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5D10F6" w14:textId="77777777" w:rsidR="00EF3564" w:rsidRPr="00873F82" w:rsidRDefault="00B300DA" w:rsidP="00BD7394">
      <w:pPr>
        <w:pStyle w:val="a3"/>
        <w:spacing w:line="360" w:lineRule="auto"/>
        <w:ind w:firstLine="454"/>
        <w:jc w:val="right"/>
        <w:rPr>
          <w:rFonts w:ascii="Times New Roman" w:hAnsi="Times New Roman"/>
          <w:b/>
          <w:bCs/>
          <w:color w:val="auto"/>
          <w:sz w:val="24"/>
          <w:szCs w:val="24"/>
        </w:rPr>
      </w:pPr>
      <w:r w:rsidRPr="00873F82">
        <w:rPr>
          <w:rFonts w:eastAsia="Calibri"/>
          <w:noProof/>
          <w:sz w:val="24"/>
          <w:szCs w:val="24"/>
        </w:rPr>
        <w:drawing>
          <wp:anchor distT="0" distB="0" distL="114300" distR="114300" simplePos="0" relativeHeight="251666432" behindDoc="0" locked="0" layoutInCell="1" allowOverlap="1" wp14:anchorId="41B4E040" wp14:editId="530BE04C">
            <wp:simplePos x="0" y="0"/>
            <wp:positionH relativeFrom="column">
              <wp:posOffset>2847340</wp:posOffset>
            </wp:positionH>
            <wp:positionV relativeFrom="paragraph">
              <wp:posOffset>-311992</wp:posOffset>
            </wp:positionV>
            <wp:extent cx="697304" cy="648586"/>
            <wp:effectExtent l="19050" t="0" r="7546" b="0"/>
            <wp:wrapNone/>
            <wp:docPr id="11" name="Рисунок 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97304" cy="648586"/>
                    </a:xfrm>
                    <a:prstGeom prst="rect">
                      <a:avLst/>
                    </a:prstGeom>
                    <a:noFill/>
                    <a:ln>
                      <a:noFill/>
                    </a:ln>
                  </pic:spPr>
                </pic:pic>
              </a:graphicData>
            </a:graphic>
          </wp:anchor>
        </w:drawing>
      </w:r>
    </w:p>
    <w:p w14:paraId="66607CB7" w14:textId="77777777" w:rsidR="00B02EFC" w:rsidRPr="00873F82" w:rsidRDefault="00B02EFC" w:rsidP="00B02EFC">
      <w:pPr>
        <w:jc w:val="center"/>
        <w:rPr>
          <w:rFonts w:eastAsia="Calibri"/>
          <w:b/>
          <w:color w:val="FF0000"/>
          <w:lang w:eastAsia="en-US"/>
        </w:rPr>
      </w:pPr>
    </w:p>
    <w:p w14:paraId="1E9D6009" w14:textId="0006E920" w:rsidR="00B02EFC" w:rsidRPr="00873F82" w:rsidRDefault="00B02EFC" w:rsidP="00B02EFC">
      <w:pPr>
        <w:jc w:val="center"/>
        <w:rPr>
          <w:rFonts w:eastAsia="Calibri"/>
          <w:b/>
          <w:sz w:val="32"/>
          <w:szCs w:val="32"/>
          <w:lang w:eastAsia="en-US"/>
        </w:rPr>
      </w:pPr>
      <w:r w:rsidRPr="00873F82">
        <w:rPr>
          <w:rFonts w:eastAsia="Calibri"/>
          <w:b/>
          <w:sz w:val="32"/>
          <w:szCs w:val="32"/>
          <w:lang w:eastAsia="en-US"/>
        </w:rPr>
        <w:t xml:space="preserve">Муниципальное казенное общеобразовательное учреждение </w:t>
      </w:r>
      <w:r w:rsidRPr="00873F82">
        <w:rPr>
          <w:rFonts w:eastAsia="Calibri"/>
          <w:b/>
          <w:sz w:val="32"/>
          <w:szCs w:val="32"/>
          <w:lang w:eastAsia="en-US"/>
        </w:rPr>
        <w:br/>
        <w:t>«</w:t>
      </w:r>
      <w:proofErr w:type="gramStart"/>
      <w:r w:rsidR="005B0385">
        <w:rPr>
          <w:rFonts w:eastAsia="Calibri"/>
          <w:b/>
          <w:sz w:val="32"/>
          <w:szCs w:val="32"/>
          <w:lang w:eastAsia="en-US"/>
        </w:rPr>
        <w:t xml:space="preserve">Михеевская </w:t>
      </w:r>
      <w:r w:rsidRPr="00873F82">
        <w:rPr>
          <w:rFonts w:eastAsia="Calibri"/>
          <w:b/>
          <w:sz w:val="32"/>
          <w:szCs w:val="32"/>
          <w:lang w:eastAsia="en-US"/>
        </w:rPr>
        <w:t xml:space="preserve"> средняя</w:t>
      </w:r>
      <w:proofErr w:type="gramEnd"/>
      <w:r w:rsidRPr="00873F82">
        <w:rPr>
          <w:rFonts w:eastAsia="Calibri"/>
          <w:b/>
          <w:sz w:val="32"/>
          <w:szCs w:val="32"/>
          <w:lang w:eastAsia="en-US"/>
        </w:rPr>
        <w:t xml:space="preserve"> общеобразовательная школа» </w:t>
      </w:r>
    </w:p>
    <w:p w14:paraId="1679EDCC" w14:textId="77777777" w:rsidR="00B02EFC" w:rsidRPr="00873F82" w:rsidRDefault="00B02EFC" w:rsidP="00B02EFC">
      <w:pPr>
        <w:jc w:val="center"/>
        <w:rPr>
          <w:rFonts w:eastAsia="Calibri"/>
          <w:b/>
          <w:sz w:val="32"/>
          <w:szCs w:val="32"/>
          <w:lang w:eastAsia="en-US"/>
        </w:rPr>
      </w:pPr>
      <w:r w:rsidRPr="00873F82">
        <w:rPr>
          <w:rFonts w:eastAsia="Calibri"/>
          <w:b/>
          <w:sz w:val="32"/>
          <w:szCs w:val="32"/>
          <w:lang w:eastAsia="en-US"/>
        </w:rPr>
        <w:t xml:space="preserve">Кизлярского района Республики Дагестан        </w:t>
      </w:r>
    </w:p>
    <w:p w14:paraId="5EA46B3F" w14:textId="77777777" w:rsidR="00B02EFC" w:rsidRPr="00873F82" w:rsidRDefault="00B02EFC" w:rsidP="00B02EFC">
      <w:pPr>
        <w:tabs>
          <w:tab w:val="left" w:pos="7995"/>
        </w:tabs>
        <w:rPr>
          <w:rFonts w:eastAsia="Calibri"/>
          <w:color w:val="FF0000"/>
          <w:sz w:val="32"/>
          <w:szCs w:val="32"/>
          <w:lang w:eastAsia="en-US"/>
        </w:rPr>
      </w:pPr>
      <w:r w:rsidRPr="00873F82">
        <w:rPr>
          <w:rFonts w:eastAsia="Calibri"/>
          <w:color w:val="FF0000"/>
          <w:sz w:val="32"/>
          <w:szCs w:val="32"/>
          <w:lang w:eastAsia="en-US"/>
        </w:rPr>
        <w:tab/>
      </w:r>
    </w:p>
    <w:p w14:paraId="64B33C4E" w14:textId="77777777" w:rsidR="00B02EFC" w:rsidRPr="00873F82" w:rsidRDefault="00B02EFC" w:rsidP="00B02EFC">
      <w:pPr>
        <w:rPr>
          <w:rFonts w:eastAsia="Calibri"/>
          <w:b/>
          <w:color w:val="FF0000"/>
          <w:sz w:val="32"/>
          <w:szCs w:val="32"/>
          <w:lang w:eastAsia="en-US"/>
        </w:rPr>
      </w:pPr>
      <w:r w:rsidRPr="00873F82">
        <w:rPr>
          <w:rFonts w:eastAsia="Calibri"/>
          <w:b/>
          <w:color w:val="FF0000"/>
          <w:sz w:val="32"/>
          <w:szCs w:val="32"/>
          <w:lang w:eastAsia="en-US"/>
        </w:rPr>
        <w:t> </w:t>
      </w:r>
    </w:p>
    <w:tbl>
      <w:tblPr>
        <w:tblW w:w="0" w:type="auto"/>
        <w:tblLook w:val="04A0" w:firstRow="1" w:lastRow="0" w:firstColumn="1" w:lastColumn="0" w:noHBand="0" w:noVBand="1"/>
      </w:tblPr>
      <w:tblGrid>
        <w:gridCol w:w="3284"/>
        <w:gridCol w:w="3285"/>
        <w:gridCol w:w="3285"/>
      </w:tblGrid>
      <w:tr w:rsidR="00B02EFC" w:rsidRPr="00873F82" w14:paraId="3CD5CFFE" w14:textId="77777777" w:rsidTr="009B4F74">
        <w:trPr>
          <w:trHeight w:val="874"/>
        </w:trPr>
        <w:tc>
          <w:tcPr>
            <w:tcW w:w="3284" w:type="dxa"/>
          </w:tcPr>
          <w:p w14:paraId="4B1D762B" w14:textId="77777777" w:rsidR="00B02EFC" w:rsidRPr="005B0385" w:rsidRDefault="00B02EFC" w:rsidP="00B02EFC">
            <w:pPr>
              <w:jc w:val="both"/>
              <w:rPr>
                <w:rFonts w:eastAsia="Calibri"/>
                <w:lang w:eastAsia="ar-SA"/>
              </w:rPr>
            </w:pPr>
            <w:bookmarkStart w:id="0" w:name="_Hlk129195975"/>
            <w:proofErr w:type="gramStart"/>
            <w:r w:rsidRPr="005B0385">
              <w:rPr>
                <w:rFonts w:eastAsia="Calibri"/>
                <w:lang w:eastAsia="ar-SA"/>
              </w:rPr>
              <w:t>Рассмотрено  и</w:t>
            </w:r>
            <w:proofErr w:type="gramEnd"/>
            <w:r w:rsidRPr="005B0385">
              <w:rPr>
                <w:rFonts w:eastAsia="Calibri"/>
                <w:lang w:eastAsia="ar-SA"/>
              </w:rPr>
              <w:t xml:space="preserve"> принято</w:t>
            </w:r>
          </w:p>
          <w:p w14:paraId="444B36CC" w14:textId="77777777" w:rsidR="00B02EFC" w:rsidRPr="005B0385" w:rsidRDefault="00B02EFC" w:rsidP="00B02EFC">
            <w:pPr>
              <w:jc w:val="both"/>
              <w:rPr>
                <w:rFonts w:eastAsia="Calibri"/>
                <w:lang w:eastAsia="ar-SA"/>
              </w:rPr>
            </w:pPr>
            <w:r w:rsidRPr="005B0385">
              <w:rPr>
                <w:rFonts w:eastAsia="Calibri"/>
                <w:lang w:eastAsia="ar-SA"/>
              </w:rPr>
              <w:t xml:space="preserve">на педагогическом совете  </w:t>
            </w:r>
          </w:p>
          <w:p w14:paraId="14820E86" w14:textId="360C8716" w:rsidR="00B02EFC" w:rsidRPr="005B0385" w:rsidRDefault="00B61440" w:rsidP="00B02EFC">
            <w:pPr>
              <w:jc w:val="both"/>
              <w:rPr>
                <w:rFonts w:eastAsia="Calibri"/>
                <w:lang w:eastAsia="ar-SA"/>
              </w:rPr>
            </w:pPr>
            <w:r w:rsidRPr="005B0385">
              <w:rPr>
                <w:rFonts w:eastAsia="Calibri"/>
                <w:lang w:eastAsia="ar-SA"/>
              </w:rPr>
              <w:t>Протокол№</w:t>
            </w:r>
            <w:r w:rsidR="00EB5251">
              <w:rPr>
                <w:rFonts w:eastAsia="Calibri"/>
                <w:lang w:eastAsia="ar-SA"/>
              </w:rPr>
              <w:t>1</w:t>
            </w:r>
            <w:r w:rsidR="00B02EFC" w:rsidRPr="005B0385">
              <w:rPr>
                <w:rFonts w:eastAsia="Calibri"/>
                <w:lang w:eastAsia="ar-SA"/>
              </w:rPr>
              <w:t xml:space="preserve">                     </w:t>
            </w:r>
            <w:r w:rsidRPr="005B0385">
              <w:rPr>
                <w:rFonts w:eastAsia="Calibri"/>
                <w:lang w:eastAsia="ar-SA"/>
              </w:rPr>
              <w:t xml:space="preserve">          </w:t>
            </w:r>
            <w:r w:rsidR="00305A74" w:rsidRPr="005B0385">
              <w:rPr>
                <w:rFonts w:eastAsia="Calibri"/>
                <w:lang w:eastAsia="ar-SA"/>
              </w:rPr>
              <w:t>от 2</w:t>
            </w:r>
            <w:r w:rsidR="005B0385" w:rsidRPr="005B0385">
              <w:rPr>
                <w:rFonts w:eastAsia="Calibri"/>
                <w:lang w:eastAsia="ar-SA"/>
              </w:rPr>
              <w:t>9</w:t>
            </w:r>
            <w:r w:rsidR="00305A74" w:rsidRPr="005B0385">
              <w:rPr>
                <w:rFonts w:eastAsia="Calibri"/>
                <w:lang w:eastAsia="ar-SA"/>
              </w:rPr>
              <w:t>.08.</w:t>
            </w:r>
            <w:r w:rsidRPr="005B0385">
              <w:rPr>
                <w:rFonts w:eastAsia="Calibri"/>
                <w:lang w:eastAsia="ar-SA"/>
              </w:rPr>
              <w:t xml:space="preserve"> 2022</w:t>
            </w:r>
            <w:r w:rsidR="00B02EFC" w:rsidRPr="005B0385">
              <w:rPr>
                <w:rFonts w:eastAsia="Calibri"/>
                <w:lang w:eastAsia="ar-SA"/>
              </w:rPr>
              <w:t xml:space="preserve"> года</w:t>
            </w:r>
          </w:p>
          <w:p w14:paraId="5C73D90F" w14:textId="77777777" w:rsidR="00B02EFC" w:rsidRPr="005B0385" w:rsidRDefault="00B02EFC" w:rsidP="00B02EFC">
            <w:pPr>
              <w:jc w:val="both"/>
              <w:rPr>
                <w:rFonts w:eastAsia="Calibri"/>
                <w:b/>
                <w:lang w:eastAsia="en-US"/>
              </w:rPr>
            </w:pPr>
          </w:p>
        </w:tc>
        <w:tc>
          <w:tcPr>
            <w:tcW w:w="3285" w:type="dxa"/>
          </w:tcPr>
          <w:p w14:paraId="635AFEFF" w14:textId="77777777" w:rsidR="00B02EFC" w:rsidRPr="005B0385" w:rsidRDefault="00B02EFC" w:rsidP="00B02EFC">
            <w:pPr>
              <w:rPr>
                <w:rFonts w:eastAsia="Calibri"/>
                <w:lang w:eastAsia="en-US"/>
              </w:rPr>
            </w:pPr>
          </w:p>
        </w:tc>
        <w:tc>
          <w:tcPr>
            <w:tcW w:w="3285" w:type="dxa"/>
          </w:tcPr>
          <w:p w14:paraId="34F561B7" w14:textId="77777777" w:rsidR="00B02EFC" w:rsidRPr="005B0385" w:rsidRDefault="00B02EFC" w:rsidP="00B02EFC">
            <w:pPr>
              <w:jc w:val="both"/>
              <w:rPr>
                <w:rFonts w:eastAsia="Calibri"/>
                <w:lang w:eastAsia="ar-SA"/>
              </w:rPr>
            </w:pPr>
            <w:r w:rsidRPr="005B0385">
              <w:rPr>
                <w:rFonts w:eastAsia="Calibri"/>
                <w:lang w:eastAsia="ar-SA"/>
              </w:rPr>
              <w:t>«Утверждаю»</w:t>
            </w:r>
          </w:p>
          <w:p w14:paraId="44B28498" w14:textId="77777777" w:rsidR="00B02EFC" w:rsidRPr="005B0385" w:rsidRDefault="00B02EFC" w:rsidP="00B02EFC">
            <w:pPr>
              <w:jc w:val="both"/>
              <w:rPr>
                <w:rFonts w:eastAsia="Calibri"/>
                <w:lang w:eastAsia="ar-SA"/>
              </w:rPr>
            </w:pPr>
            <w:proofErr w:type="gramStart"/>
            <w:r w:rsidRPr="005B0385">
              <w:rPr>
                <w:rFonts w:eastAsia="Calibri"/>
                <w:lang w:eastAsia="ar-SA"/>
              </w:rPr>
              <w:t>Директор  школы</w:t>
            </w:r>
            <w:proofErr w:type="gramEnd"/>
          </w:p>
          <w:p w14:paraId="77CC3A65" w14:textId="396131F4" w:rsidR="00B02EFC" w:rsidRPr="005B0385" w:rsidRDefault="00B02EFC" w:rsidP="00B02EFC">
            <w:pPr>
              <w:jc w:val="both"/>
              <w:rPr>
                <w:rFonts w:eastAsia="Calibri"/>
                <w:lang w:eastAsia="ar-SA"/>
              </w:rPr>
            </w:pPr>
            <w:r w:rsidRPr="005B0385">
              <w:rPr>
                <w:rFonts w:eastAsia="Calibri"/>
                <w:lang w:eastAsia="ar-SA"/>
              </w:rPr>
              <w:t>___________</w:t>
            </w:r>
            <w:r w:rsidR="005B0385" w:rsidRPr="005B0385">
              <w:rPr>
                <w:rFonts w:eastAsia="Calibri"/>
                <w:lang w:eastAsia="ar-SA"/>
              </w:rPr>
              <w:t xml:space="preserve"> </w:t>
            </w:r>
            <w:proofErr w:type="spellStart"/>
            <w:r w:rsidR="005B0385" w:rsidRPr="005B0385">
              <w:rPr>
                <w:rFonts w:eastAsia="Calibri"/>
                <w:lang w:eastAsia="ar-SA"/>
              </w:rPr>
              <w:t>Рабаданова</w:t>
            </w:r>
            <w:proofErr w:type="spellEnd"/>
            <w:r w:rsidR="005B0385" w:rsidRPr="005B0385">
              <w:rPr>
                <w:rFonts w:eastAsia="Calibri"/>
                <w:lang w:eastAsia="ar-SA"/>
              </w:rPr>
              <w:t xml:space="preserve"> С.Г.</w:t>
            </w:r>
            <w:r w:rsidR="00B61440" w:rsidRPr="005B0385">
              <w:rPr>
                <w:rFonts w:eastAsia="Calibri"/>
                <w:lang w:eastAsia="ar-SA"/>
              </w:rPr>
              <w:t xml:space="preserve"> Приказ №</w:t>
            </w:r>
            <w:r w:rsidR="005B0385" w:rsidRPr="005B0385">
              <w:rPr>
                <w:rFonts w:eastAsia="Calibri"/>
                <w:lang w:eastAsia="ar-SA"/>
              </w:rPr>
              <w:t xml:space="preserve"> ___</w:t>
            </w:r>
            <w:r w:rsidR="00305A74" w:rsidRPr="005B0385">
              <w:rPr>
                <w:rFonts w:eastAsia="Calibri"/>
                <w:lang w:eastAsia="ar-SA"/>
              </w:rPr>
              <w:t>от 29.08.</w:t>
            </w:r>
            <w:r w:rsidR="00B61440" w:rsidRPr="005B0385">
              <w:rPr>
                <w:rFonts w:eastAsia="Calibri"/>
                <w:lang w:eastAsia="ar-SA"/>
              </w:rPr>
              <w:t>2022</w:t>
            </w:r>
            <w:r w:rsidRPr="005B0385">
              <w:rPr>
                <w:rFonts w:eastAsia="Calibri"/>
                <w:lang w:eastAsia="ar-SA"/>
              </w:rPr>
              <w:t xml:space="preserve"> г.</w:t>
            </w:r>
          </w:p>
          <w:p w14:paraId="70E92FA5" w14:textId="77777777" w:rsidR="00B02EFC" w:rsidRPr="005B0385" w:rsidRDefault="00B02EFC" w:rsidP="00B02EFC">
            <w:pPr>
              <w:jc w:val="both"/>
              <w:rPr>
                <w:rFonts w:eastAsia="Calibri"/>
                <w:lang w:eastAsia="en-US"/>
              </w:rPr>
            </w:pPr>
          </w:p>
        </w:tc>
      </w:tr>
    </w:tbl>
    <w:p w14:paraId="71991145" w14:textId="77777777" w:rsidR="00B02EFC" w:rsidRPr="00873F82" w:rsidRDefault="00B02EFC" w:rsidP="00B02EFC">
      <w:pPr>
        <w:tabs>
          <w:tab w:val="left" w:pos="284"/>
          <w:tab w:val="right" w:leader="dot" w:pos="9356"/>
        </w:tabs>
        <w:ind w:right="565"/>
        <w:jc w:val="center"/>
        <w:rPr>
          <w:rFonts w:eastAsia="Calibri"/>
          <w:b/>
          <w:noProof/>
          <w:sz w:val="32"/>
          <w:szCs w:val="32"/>
          <w:lang w:eastAsia="en-US"/>
        </w:rPr>
      </w:pPr>
    </w:p>
    <w:bookmarkEnd w:id="0"/>
    <w:p w14:paraId="183887A5" w14:textId="77777777" w:rsidR="00B02EFC" w:rsidRPr="00873F82" w:rsidRDefault="00B02EFC" w:rsidP="00B02EFC">
      <w:pPr>
        <w:tabs>
          <w:tab w:val="left" w:pos="284"/>
          <w:tab w:val="right" w:leader="dot" w:pos="9356"/>
        </w:tabs>
        <w:ind w:right="565"/>
        <w:jc w:val="center"/>
        <w:rPr>
          <w:rFonts w:eastAsia="Calibri"/>
          <w:b/>
          <w:noProof/>
          <w:sz w:val="32"/>
          <w:szCs w:val="32"/>
          <w:lang w:eastAsia="en-US"/>
        </w:rPr>
      </w:pPr>
    </w:p>
    <w:p w14:paraId="4BB876EB" w14:textId="77777777" w:rsidR="00B02EFC" w:rsidRPr="00873F82" w:rsidRDefault="00B02EFC" w:rsidP="00B02EFC">
      <w:pPr>
        <w:tabs>
          <w:tab w:val="left" w:pos="284"/>
          <w:tab w:val="right" w:leader="dot" w:pos="9356"/>
        </w:tabs>
        <w:ind w:right="565"/>
        <w:jc w:val="center"/>
        <w:rPr>
          <w:rFonts w:eastAsia="Calibri"/>
          <w:b/>
          <w:noProof/>
          <w:sz w:val="32"/>
          <w:szCs w:val="32"/>
          <w:lang w:eastAsia="en-US"/>
        </w:rPr>
      </w:pPr>
    </w:p>
    <w:p w14:paraId="7EB6F520" w14:textId="77777777" w:rsidR="00B02EFC" w:rsidRPr="00873F82" w:rsidRDefault="00B02EFC" w:rsidP="00B02EFC">
      <w:pPr>
        <w:tabs>
          <w:tab w:val="left" w:pos="284"/>
          <w:tab w:val="right" w:leader="dot" w:pos="9356"/>
        </w:tabs>
        <w:ind w:right="565"/>
        <w:jc w:val="center"/>
        <w:rPr>
          <w:rFonts w:eastAsia="Calibri"/>
          <w:b/>
          <w:noProof/>
          <w:sz w:val="32"/>
          <w:szCs w:val="32"/>
          <w:lang w:eastAsia="en-US"/>
        </w:rPr>
      </w:pPr>
    </w:p>
    <w:p w14:paraId="4BE6D212" w14:textId="77777777" w:rsidR="00B02EFC" w:rsidRPr="00873F82" w:rsidRDefault="00B02EFC" w:rsidP="00B02EFC">
      <w:pPr>
        <w:tabs>
          <w:tab w:val="left" w:pos="284"/>
          <w:tab w:val="right" w:leader="dot" w:pos="9356"/>
        </w:tabs>
        <w:ind w:right="565"/>
        <w:jc w:val="center"/>
        <w:rPr>
          <w:rFonts w:eastAsia="Calibri"/>
          <w:b/>
          <w:noProof/>
          <w:sz w:val="32"/>
          <w:szCs w:val="32"/>
          <w:lang w:eastAsia="en-US"/>
        </w:rPr>
      </w:pPr>
    </w:p>
    <w:p w14:paraId="7115E9B5" w14:textId="77777777" w:rsidR="00B02EFC" w:rsidRPr="00873F82" w:rsidRDefault="00B02EFC" w:rsidP="00B02EFC">
      <w:pPr>
        <w:tabs>
          <w:tab w:val="left" w:pos="284"/>
          <w:tab w:val="right" w:leader="dot" w:pos="9356"/>
        </w:tabs>
        <w:ind w:right="565"/>
        <w:jc w:val="center"/>
        <w:rPr>
          <w:rFonts w:eastAsia="Calibri"/>
          <w:b/>
          <w:noProof/>
          <w:sz w:val="32"/>
          <w:szCs w:val="32"/>
          <w:lang w:eastAsia="en-US"/>
        </w:rPr>
      </w:pPr>
    </w:p>
    <w:p w14:paraId="70B3B78B" w14:textId="77777777" w:rsidR="00B02EFC" w:rsidRPr="00873F82" w:rsidRDefault="00B02EFC" w:rsidP="00B02EFC">
      <w:pPr>
        <w:tabs>
          <w:tab w:val="left" w:pos="284"/>
          <w:tab w:val="right" w:leader="dot" w:pos="9356"/>
        </w:tabs>
        <w:ind w:right="565"/>
        <w:jc w:val="center"/>
        <w:rPr>
          <w:rFonts w:eastAsia="Calibri"/>
          <w:b/>
          <w:noProof/>
          <w:sz w:val="32"/>
          <w:szCs w:val="32"/>
          <w:lang w:eastAsia="en-US"/>
        </w:rPr>
      </w:pPr>
    </w:p>
    <w:p w14:paraId="399533D3" w14:textId="77777777" w:rsidR="00B02EFC" w:rsidRPr="005B0385" w:rsidRDefault="00B02EFC" w:rsidP="00B02EFC">
      <w:pPr>
        <w:tabs>
          <w:tab w:val="left" w:pos="284"/>
          <w:tab w:val="right" w:leader="dot" w:pos="9356"/>
        </w:tabs>
        <w:ind w:right="565"/>
        <w:jc w:val="center"/>
        <w:rPr>
          <w:rFonts w:eastAsia="Calibri"/>
          <w:b/>
          <w:noProof/>
          <w:sz w:val="32"/>
          <w:szCs w:val="32"/>
          <w:lang w:eastAsia="en-US"/>
        </w:rPr>
      </w:pPr>
      <w:bookmarkStart w:id="1" w:name="_Hlk129196040"/>
      <w:r w:rsidRPr="005B0385">
        <w:rPr>
          <w:rFonts w:eastAsia="Calibri"/>
          <w:b/>
          <w:noProof/>
          <w:sz w:val="32"/>
          <w:szCs w:val="32"/>
          <w:lang w:eastAsia="en-US"/>
        </w:rPr>
        <w:t>ОСНОВНАЯ ОБРАЗОВАТЕЛЬНАЯ ПРОГРАММА</w:t>
      </w:r>
    </w:p>
    <w:p w14:paraId="2BF207E3" w14:textId="77777777" w:rsidR="00B02EFC" w:rsidRPr="005B0385" w:rsidRDefault="00B02EFC" w:rsidP="00B02EFC">
      <w:pPr>
        <w:tabs>
          <w:tab w:val="left" w:pos="284"/>
          <w:tab w:val="right" w:leader="dot" w:pos="9356"/>
        </w:tabs>
        <w:ind w:right="565"/>
        <w:jc w:val="center"/>
        <w:rPr>
          <w:rFonts w:eastAsia="Calibri"/>
          <w:b/>
          <w:noProof/>
          <w:sz w:val="32"/>
          <w:szCs w:val="32"/>
          <w:lang w:eastAsia="en-US"/>
        </w:rPr>
      </w:pPr>
      <w:r w:rsidRPr="005B0385">
        <w:rPr>
          <w:rFonts w:eastAsia="Calibri"/>
          <w:b/>
          <w:noProof/>
          <w:sz w:val="32"/>
          <w:szCs w:val="32"/>
          <w:lang w:eastAsia="en-US"/>
        </w:rPr>
        <w:t>НАЧАЛЬНОГО ОБЩЕГО ОБРАЗОВАНИЯ</w:t>
      </w:r>
    </w:p>
    <w:p w14:paraId="484E5044" w14:textId="77777777" w:rsidR="005B0385" w:rsidRPr="005B0385" w:rsidRDefault="00B02EFC" w:rsidP="005B0385">
      <w:pPr>
        <w:jc w:val="center"/>
        <w:rPr>
          <w:rFonts w:eastAsia="Calibri"/>
          <w:b/>
          <w:sz w:val="32"/>
          <w:szCs w:val="32"/>
          <w:lang w:eastAsia="en-US"/>
        </w:rPr>
      </w:pPr>
      <w:r w:rsidRPr="005B0385">
        <w:rPr>
          <w:rFonts w:eastAsia="Calibri"/>
          <w:b/>
          <w:sz w:val="32"/>
          <w:szCs w:val="32"/>
          <w:lang w:eastAsia="en-US"/>
        </w:rPr>
        <w:t xml:space="preserve">муниципального казенного общеобразовательного учреждения              </w:t>
      </w:r>
      <w:r w:rsidRPr="005B0385">
        <w:rPr>
          <w:rFonts w:eastAsia="Calibri"/>
          <w:b/>
          <w:sz w:val="32"/>
          <w:szCs w:val="32"/>
          <w:lang w:eastAsia="en-US"/>
        </w:rPr>
        <w:br/>
        <w:t>«</w:t>
      </w:r>
      <w:r w:rsidR="005B0385" w:rsidRPr="005B0385">
        <w:rPr>
          <w:rFonts w:eastAsia="Calibri"/>
          <w:b/>
          <w:sz w:val="32"/>
          <w:szCs w:val="32"/>
          <w:lang w:eastAsia="en-US"/>
        </w:rPr>
        <w:t xml:space="preserve">Михеевская </w:t>
      </w:r>
      <w:r w:rsidRPr="005B0385">
        <w:rPr>
          <w:rFonts w:eastAsia="Calibri"/>
          <w:b/>
          <w:sz w:val="32"/>
          <w:szCs w:val="32"/>
          <w:lang w:eastAsia="en-US"/>
        </w:rPr>
        <w:t xml:space="preserve">средняя общеобразовательная школа» Кизлярского района </w:t>
      </w:r>
      <w:r w:rsidR="005B0385" w:rsidRPr="005B0385">
        <w:rPr>
          <w:rFonts w:eastAsia="Calibri"/>
          <w:b/>
          <w:sz w:val="32"/>
          <w:szCs w:val="32"/>
          <w:lang w:eastAsia="en-US"/>
        </w:rPr>
        <w:t>Республики Дагестан</w:t>
      </w:r>
    </w:p>
    <w:p w14:paraId="7F6A25ED" w14:textId="77777777" w:rsidR="005B0385" w:rsidRPr="005B0385" w:rsidRDefault="005B0385" w:rsidP="005B0385">
      <w:pPr>
        <w:jc w:val="center"/>
        <w:rPr>
          <w:rFonts w:eastAsia="Calibri"/>
          <w:b/>
          <w:sz w:val="32"/>
          <w:szCs w:val="32"/>
          <w:lang w:eastAsia="en-US"/>
        </w:rPr>
      </w:pPr>
      <w:r w:rsidRPr="005B0385">
        <w:rPr>
          <w:rFonts w:eastAsia="Calibri"/>
          <w:b/>
          <w:sz w:val="32"/>
          <w:szCs w:val="32"/>
          <w:lang w:eastAsia="en-US"/>
        </w:rPr>
        <w:t>на   2022-2023 учебный год</w:t>
      </w:r>
    </w:p>
    <w:bookmarkEnd w:id="1"/>
    <w:p w14:paraId="7F2547F5" w14:textId="263E0483" w:rsidR="00B02EFC" w:rsidRPr="005B0385" w:rsidRDefault="00B02EFC" w:rsidP="00B02EFC">
      <w:pPr>
        <w:jc w:val="center"/>
        <w:rPr>
          <w:rFonts w:eastAsia="Calibri"/>
          <w:b/>
          <w:sz w:val="32"/>
          <w:szCs w:val="32"/>
          <w:lang w:eastAsia="en-US"/>
        </w:rPr>
      </w:pPr>
    </w:p>
    <w:p w14:paraId="43D2AFC3" w14:textId="343FE28B" w:rsidR="002C4EAE" w:rsidRPr="005B0385" w:rsidRDefault="00305A74" w:rsidP="00B02EFC">
      <w:pPr>
        <w:jc w:val="center"/>
        <w:rPr>
          <w:rFonts w:eastAsia="Calibri"/>
          <w:b/>
          <w:color w:val="0070C0"/>
          <w:sz w:val="52"/>
          <w:szCs w:val="52"/>
          <w:lang w:eastAsia="en-US"/>
        </w:rPr>
      </w:pPr>
      <w:r w:rsidRPr="005B0385">
        <w:rPr>
          <w:rFonts w:eastAsia="Calibri"/>
          <w:b/>
          <w:sz w:val="52"/>
          <w:szCs w:val="52"/>
          <w:lang w:eastAsia="en-US"/>
        </w:rPr>
        <w:t>1</w:t>
      </w:r>
      <w:r w:rsidR="002C4EAE" w:rsidRPr="005B0385">
        <w:rPr>
          <w:rFonts w:eastAsia="Calibri"/>
          <w:b/>
          <w:sz w:val="52"/>
          <w:szCs w:val="52"/>
          <w:lang w:eastAsia="en-US"/>
        </w:rPr>
        <w:t>-4 классы</w:t>
      </w:r>
      <w:r w:rsidR="005B0385" w:rsidRPr="005B0385">
        <w:rPr>
          <w:rFonts w:eastAsia="Calibri"/>
          <w:b/>
          <w:sz w:val="52"/>
          <w:szCs w:val="52"/>
          <w:lang w:eastAsia="en-US"/>
        </w:rPr>
        <w:t>.</w:t>
      </w:r>
    </w:p>
    <w:p w14:paraId="04ADB412" w14:textId="77777777" w:rsidR="00B02EFC" w:rsidRPr="005B0385" w:rsidRDefault="00B02EFC" w:rsidP="00EF3564">
      <w:pPr>
        <w:pStyle w:val="a3"/>
        <w:spacing w:line="360" w:lineRule="auto"/>
        <w:ind w:firstLine="0"/>
        <w:jc w:val="center"/>
        <w:rPr>
          <w:rFonts w:ascii="Times New Roman" w:hAnsi="Times New Roman"/>
          <w:b/>
          <w:color w:val="auto"/>
          <w:sz w:val="32"/>
          <w:szCs w:val="32"/>
        </w:rPr>
      </w:pPr>
    </w:p>
    <w:p w14:paraId="16E1BD0E" w14:textId="77777777" w:rsidR="00EF3564" w:rsidRPr="00873F82" w:rsidRDefault="00EF3564" w:rsidP="00F13056">
      <w:pPr>
        <w:pStyle w:val="a3"/>
        <w:spacing w:line="360" w:lineRule="auto"/>
        <w:ind w:firstLine="0"/>
        <w:rPr>
          <w:rFonts w:ascii="Times New Roman" w:hAnsi="Times New Roman"/>
          <w:b/>
          <w:bCs/>
          <w:color w:val="auto"/>
          <w:sz w:val="24"/>
          <w:szCs w:val="24"/>
        </w:rPr>
      </w:pPr>
    </w:p>
    <w:p w14:paraId="6D1E837F" w14:textId="77777777" w:rsidR="00EF3564" w:rsidRPr="00873F82" w:rsidRDefault="00EF3564" w:rsidP="00F13056">
      <w:pPr>
        <w:pStyle w:val="a3"/>
        <w:spacing w:line="360" w:lineRule="auto"/>
        <w:ind w:firstLine="0"/>
        <w:rPr>
          <w:rFonts w:ascii="Times New Roman" w:hAnsi="Times New Roman"/>
          <w:b/>
          <w:bCs/>
          <w:color w:val="auto"/>
          <w:sz w:val="24"/>
          <w:szCs w:val="24"/>
        </w:rPr>
      </w:pPr>
    </w:p>
    <w:p w14:paraId="46A78EEE" w14:textId="77777777" w:rsidR="00EF3564" w:rsidRPr="00873F82" w:rsidRDefault="00EF3564" w:rsidP="00F13056">
      <w:pPr>
        <w:pStyle w:val="a3"/>
        <w:spacing w:line="360" w:lineRule="auto"/>
        <w:ind w:firstLine="0"/>
        <w:rPr>
          <w:rFonts w:ascii="Times New Roman" w:hAnsi="Times New Roman"/>
          <w:b/>
          <w:bCs/>
          <w:color w:val="auto"/>
          <w:sz w:val="24"/>
          <w:szCs w:val="24"/>
        </w:rPr>
      </w:pPr>
    </w:p>
    <w:p w14:paraId="25231A9A" w14:textId="77777777" w:rsidR="00EF3564" w:rsidRPr="00873F82" w:rsidRDefault="00EF3564" w:rsidP="00F13056">
      <w:pPr>
        <w:pStyle w:val="a3"/>
        <w:spacing w:line="360" w:lineRule="auto"/>
        <w:ind w:firstLine="0"/>
        <w:rPr>
          <w:rFonts w:ascii="Times New Roman" w:hAnsi="Times New Roman"/>
          <w:b/>
          <w:bCs/>
          <w:color w:val="auto"/>
          <w:sz w:val="24"/>
          <w:szCs w:val="24"/>
        </w:rPr>
      </w:pPr>
    </w:p>
    <w:p w14:paraId="4EC04D20" w14:textId="77777777" w:rsidR="00EF3564" w:rsidRPr="00873F82" w:rsidRDefault="00EF3564" w:rsidP="00F13056">
      <w:pPr>
        <w:pStyle w:val="a3"/>
        <w:spacing w:line="360" w:lineRule="auto"/>
        <w:ind w:firstLine="0"/>
        <w:rPr>
          <w:rFonts w:ascii="Times New Roman" w:hAnsi="Times New Roman"/>
          <w:b/>
          <w:bCs/>
          <w:color w:val="auto"/>
          <w:sz w:val="24"/>
          <w:szCs w:val="24"/>
        </w:rPr>
      </w:pPr>
    </w:p>
    <w:p w14:paraId="425BB3E5" w14:textId="77777777" w:rsidR="00EF3564" w:rsidRPr="00873F82" w:rsidRDefault="00EF3564" w:rsidP="00F13056">
      <w:pPr>
        <w:pStyle w:val="a3"/>
        <w:spacing w:line="360" w:lineRule="auto"/>
        <w:ind w:firstLine="0"/>
        <w:rPr>
          <w:rFonts w:ascii="Times New Roman" w:hAnsi="Times New Roman"/>
          <w:b/>
          <w:bCs/>
          <w:color w:val="auto"/>
          <w:sz w:val="24"/>
          <w:szCs w:val="24"/>
        </w:rPr>
      </w:pPr>
    </w:p>
    <w:p w14:paraId="531127EA" w14:textId="77777777" w:rsidR="00EF3564" w:rsidRPr="00873F82" w:rsidRDefault="00EF3564" w:rsidP="00F13056">
      <w:pPr>
        <w:pStyle w:val="a3"/>
        <w:spacing w:line="360" w:lineRule="auto"/>
        <w:ind w:firstLine="0"/>
        <w:rPr>
          <w:rFonts w:ascii="Times New Roman" w:hAnsi="Times New Roman"/>
          <w:b/>
          <w:bCs/>
          <w:color w:val="auto"/>
          <w:sz w:val="24"/>
          <w:szCs w:val="24"/>
        </w:rPr>
      </w:pPr>
    </w:p>
    <w:p w14:paraId="54352009" w14:textId="77777777" w:rsidR="00E35BF7" w:rsidRPr="00873F82" w:rsidRDefault="007F0E27" w:rsidP="00AE6D9C">
      <w:pPr>
        <w:pStyle w:val="14"/>
        <w:rPr>
          <w:sz w:val="22"/>
          <w:szCs w:val="22"/>
        </w:rPr>
      </w:pPr>
      <w:bookmarkStart w:id="2" w:name="_Toc288394055"/>
      <w:r w:rsidRPr="00873F82">
        <w:br w:type="page"/>
      </w:r>
      <w:bookmarkStart w:id="3" w:name="_Toc288410650"/>
      <w:bookmarkStart w:id="4" w:name="_Toc288410714"/>
      <w:r w:rsidR="004F096D" w:rsidRPr="00873F82">
        <w:rPr>
          <w:sz w:val="22"/>
          <w:szCs w:val="22"/>
        </w:rPr>
        <w:lastRenderedPageBreak/>
        <w:t>Содержание</w:t>
      </w:r>
      <w:bookmarkEnd w:id="3"/>
      <w:bookmarkEnd w:id="4"/>
    </w:p>
    <w:p w14:paraId="151AE5EB" w14:textId="77777777" w:rsidR="009B4F74" w:rsidRDefault="00575B8C">
      <w:pPr>
        <w:pStyle w:val="14"/>
        <w:rPr>
          <w:rFonts w:asciiTheme="minorHAnsi" w:eastAsiaTheme="minorEastAsia" w:hAnsiTheme="minorHAnsi" w:cstheme="minorBidi"/>
          <w:b w:val="0"/>
          <w:noProof/>
          <w:sz w:val="22"/>
          <w:szCs w:val="22"/>
        </w:rPr>
      </w:pPr>
      <w:r w:rsidRPr="00873F82">
        <w:rPr>
          <w:sz w:val="22"/>
          <w:szCs w:val="22"/>
        </w:rPr>
        <w:fldChar w:fldCharType="begin"/>
      </w:r>
      <w:r w:rsidR="0009208D" w:rsidRPr="00873F82">
        <w:rPr>
          <w:sz w:val="22"/>
          <w:szCs w:val="22"/>
        </w:rPr>
        <w:instrText xml:space="preserve"> TOC \o "1-1" \t "Заголовок 2;2;Подзаголовок;2" </w:instrText>
      </w:r>
      <w:r w:rsidRPr="00873F82">
        <w:rPr>
          <w:sz w:val="22"/>
          <w:szCs w:val="22"/>
        </w:rPr>
        <w:fldChar w:fldCharType="separate"/>
      </w:r>
      <w:r w:rsidR="009B4F74">
        <w:rPr>
          <w:noProof/>
        </w:rPr>
        <w:t>Общие положения</w:t>
      </w:r>
      <w:r w:rsidR="009B4F74">
        <w:rPr>
          <w:noProof/>
        </w:rPr>
        <w:tab/>
      </w:r>
      <w:r>
        <w:rPr>
          <w:noProof/>
        </w:rPr>
        <w:fldChar w:fldCharType="begin"/>
      </w:r>
      <w:r w:rsidR="009B4F74">
        <w:rPr>
          <w:noProof/>
        </w:rPr>
        <w:instrText xml:space="preserve"> PAGEREF _Toc87044396 \h </w:instrText>
      </w:r>
      <w:r>
        <w:rPr>
          <w:noProof/>
        </w:rPr>
      </w:r>
      <w:r>
        <w:rPr>
          <w:noProof/>
        </w:rPr>
        <w:fldChar w:fldCharType="separate"/>
      </w:r>
      <w:r w:rsidR="00305A74">
        <w:rPr>
          <w:noProof/>
        </w:rPr>
        <w:t>4</w:t>
      </w:r>
      <w:r>
        <w:rPr>
          <w:noProof/>
        </w:rPr>
        <w:fldChar w:fldCharType="end"/>
      </w:r>
    </w:p>
    <w:p w14:paraId="43F32A62" w14:textId="77777777" w:rsidR="009B4F74" w:rsidRDefault="009B4F74">
      <w:pPr>
        <w:pStyle w:val="14"/>
        <w:rPr>
          <w:rFonts w:asciiTheme="minorHAnsi" w:eastAsiaTheme="minorEastAsia" w:hAnsiTheme="minorHAnsi" w:cstheme="minorBidi"/>
          <w:b w:val="0"/>
          <w:noProof/>
          <w:sz w:val="22"/>
          <w:szCs w:val="22"/>
        </w:rPr>
      </w:pPr>
      <w:r>
        <w:rPr>
          <w:noProof/>
        </w:rPr>
        <w:t>1.</w:t>
      </w:r>
      <w:r>
        <w:rPr>
          <w:rFonts w:asciiTheme="minorHAnsi" w:eastAsiaTheme="minorEastAsia" w:hAnsiTheme="minorHAnsi" w:cstheme="minorBidi"/>
          <w:b w:val="0"/>
          <w:noProof/>
          <w:sz w:val="22"/>
          <w:szCs w:val="22"/>
        </w:rPr>
        <w:tab/>
      </w:r>
      <w:r>
        <w:rPr>
          <w:noProof/>
        </w:rPr>
        <w:t>Целевой раздел</w:t>
      </w:r>
      <w:r>
        <w:rPr>
          <w:noProof/>
        </w:rPr>
        <w:tab/>
      </w:r>
      <w:r w:rsidR="00575B8C">
        <w:rPr>
          <w:noProof/>
        </w:rPr>
        <w:fldChar w:fldCharType="begin"/>
      </w:r>
      <w:r>
        <w:rPr>
          <w:noProof/>
        </w:rPr>
        <w:instrText xml:space="preserve"> PAGEREF _Toc87044397 \h </w:instrText>
      </w:r>
      <w:r w:rsidR="00575B8C">
        <w:rPr>
          <w:noProof/>
        </w:rPr>
      </w:r>
      <w:r w:rsidR="00575B8C">
        <w:rPr>
          <w:noProof/>
        </w:rPr>
        <w:fldChar w:fldCharType="separate"/>
      </w:r>
      <w:r w:rsidR="00305A74">
        <w:rPr>
          <w:noProof/>
        </w:rPr>
        <w:t>5</w:t>
      </w:r>
      <w:r w:rsidR="00575B8C">
        <w:rPr>
          <w:noProof/>
        </w:rPr>
        <w:fldChar w:fldCharType="end"/>
      </w:r>
    </w:p>
    <w:p w14:paraId="62ADCC6A" w14:textId="77777777" w:rsidR="009B4F74" w:rsidRDefault="009B4F74">
      <w:pPr>
        <w:pStyle w:val="23"/>
        <w:ind w:left="0" w:firstLine="0"/>
        <w:rPr>
          <w:rFonts w:asciiTheme="minorHAnsi" w:eastAsiaTheme="minorEastAsia" w:hAnsiTheme="minorHAnsi" w:cstheme="minorBidi"/>
          <w:b w:val="0"/>
          <w:noProof/>
        </w:rPr>
      </w:pPr>
      <w:r>
        <w:rPr>
          <w:noProof/>
        </w:rPr>
        <w:t>1.1.</w:t>
      </w:r>
      <w:r>
        <w:rPr>
          <w:rFonts w:asciiTheme="minorHAnsi" w:eastAsiaTheme="minorEastAsia" w:hAnsiTheme="minorHAnsi" w:cstheme="minorBidi"/>
          <w:b w:val="0"/>
          <w:noProof/>
        </w:rPr>
        <w:tab/>
      </w:r>
      <w:r>
        <w:rPr>
          <w:noProof/>
        </w:rPr>
        <w:t>Пояснительная записка</w:t>
      </w:r>
      <w:r>
        <w:rPr>
          <w:noProof/>
        </w:rPr>
        <w:tab/>
      </w:r>
      <w:r w:rsidR="00575B8C">
        <w:rPr>
          <w:noProof/>
        </w:rPr>
        <w:fldChar w:fldCharType="begin"/>
      </w:r>
      <w:r>
        <w:rPr>
          <w:noProof/>
        </w:rPr>
        <w:instrText xml:space="preserve"> PAGEREF _Toc87044398 \h </w:instrText>
      </w:r>
      <w:r w:rsidR="00575B8C">
        <w:rPr>
          <w:noProof/>
        </w:rPr>
      </w:r>
      <w:r w:rsidR="00575B8C">
        <w:rPr>
          <w:noProof/>
        </w:rPr>
        <w:fldChar w:fldCharType="separate"/>
      </w:r>
      <w:r w:rsidR="00305A74">
        <w:rPr>
          <w:noProof/>
        </w:rPr>
        <w:t>5</w:t>
      </w:r>
      <w:r w:rsidR="00575B8C">
        <w:rPr>
          <w:noProof/>
        </w:rPr>
        <w:fldChar w:fldCharType="end"/>
      </w:r>
    </w:p>
    <w:p w14:paraId="4087DE0B" w14:textId="035A5BD5" w:rsidR="009B4F74" w:rsidRDefault="009B4F74">
      <w:pPr>
        <w:pStyle w:val="23"/>
        <w:ind w:left="0" w:firstLine="0"/>
        <w:rPr>
          <w:rFonts w:asciiTheme="minorHAnsi" w:eastAsiaTheme="minorEastAsia" w:hAnsiTheme="minorHAnsi" w:cstheme="minorBidi"/>
          <w:b w:val="0"/>
          <w:noProof/>
        </w:rPr>
      </w:pPr>
      <w:r>
        <w:rPr>
          <w:noProof/>
        </w:rPr>
        <w:t>1.2.</w:t>
      </w:r>
      <w:r>
        <w:rPr>
          <w:rFonts w:asciiTheme="minorHAnsi" w:eastAsiaTheme="minorEastAsia" w:hAnsiTheme="minorHAnsi" w:cstheme="minorBidi"/>
          <w:b w:val="0"/>
          <w:noProof/>
        </w:rPr>
        <w:tab/>
      </w:r>
      <w:r>
        <w:rPr>
          <w:noProof/>
        </w:rPr>
        <w:t>Планируемые результаты освоения обучающимися основной  образовательной программы</w:t>
      </w:r>
      <w:r w:rsidR="005B0385">
        <w:rPr>
          <w:noProof/>
        </w:rPr>
        <w:t>………………………</w:t>
      </w:r>
      <w:r>
        <w:rPr>
          <w:noProof/>
        </w:rPr>
        <w:tab/>
      </w:r>
      <w:r w:rsidR="00575B8C">
        <w:rPr>
          <w:noProof/>
        </w:rPr>
        <w:fldChar w:fldCharType="begin"/>
      </w:r>
      <w:r>
        <w:rPr>
          <w:noProof/>
        </w:rPr>
        <w:instrText xml:space="preserve"> PAGEREF _Toc87044399 \h </w:instrText>
      </w:r>
      <w:r w:rsidR="00575B8C">
        <w:rPr>
          <w:noProof/>
        </w:rPr>
      </w:r>
      <w:r w:rsidR="00575B8C">
        <w:rPr>
          <w:noProof/>
        </w:rPr>
        <w:fldChar w:fldCharType="separate"/>
      </w:r>
      <w:r w:rsidR="00305A74">
        <w:rPr>
          <w:noProof/>
        </w:rPr>
        <w:t>6</w:t>
      </w:r>
      <w:r w:rsidR="00575B8C">
        <w:rPr>
          <w:noProof/>
        </w:rPr>
        <w:fldChar w:fldCharType="end"/>
      </w:r>
    </w:p>
    <w:p w14:paraId="375E162D" w14:textId="77777777" w:rsidR="009B4F74" w:rsidRDefault="009B4F74">
      <w:pPr>
        <w:pStyle w:val="23"/>
        <w:ind w:left="0" w:firstLine="0"/>
        <w:rPr>
          <w:rFonts w:asciiTheme="minorHAnsi" w:eastAsiaTheme="minorEastAsia" w:hAnsiTheme="minorHAnsi" w:cstheme="minorBidi"/>
          <w:b w:val="0"/>
          <w:noProof/>
        </w:rPr>
      </w:pPr>
      <w:r w:rsidRPr="001B1C54">
        <w:rPr>
          <w:bCs/>
          <w:noProof/>
        </w:rPr>
        <w:t>1.2.1.</w:t>
      </w:r>
      <w:r>
        <w:rPr>
          <w:rFonts w:asciiTheme="minorHAnsi" w:eastAsiaTheme="minorEastAsia" w:hAnsiTheme="minorHAnsi" w:cstheme="minorBidi"/>
          <w:b w:val="0"/>
          <w:noProof/>
        </w:rPr>
        <w:tab/>
      </w:r>
      <w:r>
        <w:rPr>
          <w:noProof/>
        </w:rPr>
        <w:t>Формирование универсальных учебных действий</w:t>
      </w:r>
      <w:r>
        <w:rPr>
          <w:noProof/>
        </w:rPr>
        <w:tab/>
      </w:r>
      <w:r w:rsidR="00575B8C">
        <w:rPr>
          <w:noProof/>
        </w:rPr>
        <w:fldChar w:fldCharType="begin"/>
      </w:r>
      <w:r>
        <w:rPr>
          <w:noProof/>
        </w:rPr>
        <w:instrText xml:space="preserve"> PAGEREF _Toc87044400 \h </w:instrText>
      </w:r>
      <w:r w:rsidR="00575B8C">
        <w:rPr>
          <w:noProof/>
        </w:rPr>
      </w:r>
      <w:r w:rsidR="00575B8C">
        <w:rPr>
          <w:noProof/>
        </w:rPr>
        <w:fldChar w:fldCharType="separate"/>
      </w:r>
      <w:r w:rsidR="00305A74">
        <w:rPr>
          <w:noProof/>
        </w:rPr>
        <w:t>8</w:t>
      </w:r>
      <w:r w:rsidR="00575B8C">
        <w:rPr>
          <w:noProof/>
        </w:rPr>
        <w:fldChar w:fldCharType="end"/>
      </w:r>
    </w:p>
    <w:p w14:paraId="2F858F72" w14:textId="77777777" w:rsidR="009B4F74" w:rsidRDefault="009B4F74">
      <w:pPr>
        <w:pStyle w:val="23"/>
        <w:ind w:left="0" w:firstLine="0"/>
        <w:rPr>
          <w:rFonts w:asciiTheme="minorHAnsi" w:eastAsiaTheme="minorEastAsia" w:hAnsiTheme="minorHAnsi" w:cstheme="minorBidi"/>
          <w:b w:val="0"/>
          <w:noProof/>
        </w:rPr>
      </w:pPr>
      <w:r w:rsidRPr="001B1C54">
        <w:rPr>
          <w:bCs/>
          <w:noProof/>
        </w:rPr>
        <w:t>1.2.1.1.</w:t>
      </w:r>
      <w:r>
        <w:rPr>
          <w:rFonts w:asciiTheme="minorHAnsi" w:eastAsiaTheme="minorEastAsia" w:hAnsiTheme="minorHAnsi" w:cstheme="minorBidi"/>
          <w:b w:val="0"/>
          <w:noProof/>
        </w:rPr>
        <w:tab/>
      </w:r>
      <w:r>
        <w:rPr>
          <w:noProof/>
        </w:rPr>
        <w:t xml:space="preserve">Чтение. Работа с текстом </w:t>
      </w:r>
      <w:r w:rsidRPr="001B1C54">
        <w:rPr>
          <w:bCs/>
          <w:noProof/>
        </w:rPr>
        <w:t>(метапредметные результаты)</w:t>
      </w:r>
      <w:r>
        <w:rPr>
          <w:noProof/>
        </w:rPr>
        <w:tab/>
      </w:r>
      <w:r w:rsidR="00575B8C">
        <w:rPr>
          <w:noProof/>
        </w:rPr>
        <w:fldChar w:fldCharType="begin"/>
      </w:r>
      <w:r>
        <w:rPr>
          <w:noProof/>
        </w:rPr>
        <w:instrText xml:space="preserve"> PAGEREF _Toc87044401 \h </w:instrText>
      </w:r>
      <w:r w:rsidR="00575B8C">
        <w:rPr>
          <w:noProof/>
        </w:rPr>
      </w:r>
      <w:r w:rsidR="00575B8C">
        <w:rPr>
          <w:noProof/>
        </w:rPr>
        <w:fldChar w:fldCharType="separate"/>
      </w:r>
      <w:r w:rsidR="00305A74">
        <w:rPr>
          <w:noProof/>
        </w:rPr>
        <w:t>11</w:t>
      </w:r>
      <w:r w:rsidR="00575B8C">
        <w:rPr>
          <w:noProof/>
        </w:rPr>
        <w:fldChar w:fldCharType="end"/>
      </w:r>
    </w:p>
    <w:p w14:paraId="31DCCCC0" w14:textId="77777777" w:rsidR="009B4F74" w:rsidRDefault="009B4F74">
      <w:pPr>
        <w:pStyle w:val="23"/>
        <w:ind w:left="0" w:firstLine="0"/>
        <w:rPr>
          <w:rFonts w:asciiTheme="minorHAnsi" w:eastAsiaTheme="minorEastAsia" w:hAnsiTheme="minorHAnsi" w:cstheme="minorBidi"/>
          <w:b w:val="0"/>
          <w:noProof/>
        </w:rPr>
      </w:pPr>
      <w:r w:rsidRPr="001B1C54">
        <w:rPr>
          <w:bCs/>
          <w:noProof/>
        </w:rPr>
        <w:t>1.2.1.2.</w:t>
      </w:r>
      <w:r>
        <w:rPr>
          <w:rFonts w:asciiTheme="minorHAnsi" w:eastAsiaTheme="minorEastAsia" w:hAnsiTheme="minorHAnsi" w:cstheme="minorBidi"/>
          <w:b w:val="0"/>
          <w:noProof/>
        </w:rPr>
        <w:tab/>
      </w:r>
      <w:r>
        <w:rPr>
          <w:noProof/>
        </w:rPr>
        <w:t>Формирование ИКТ­компетентности обучающихся (метапредметные результаты)</w:t>
      </w:r>
      <w:r>
        <w:rPr>
          <w:noProof/>
        </w:rPr>
        <w:tab/>
      </w:r>
      <w:r w:rsidR="00575B8C">
        <w:rPr>
          <w:noProof/>
        </w:rPr>
        <w:fldChar w:fldCharType="begin"/>
      </w:r>
      <w:r>
        <w:rPr>
          <w:noProof/>
        </w:rPr>
        <w:instrText xml:space="preserve"> PAGEREF _Toc87044402 \h </w:instrText>
      </w:r>
      <w:r w:rsidR="00575B8C">
        <w:rPr>
          <w:noProof/>
        </w:rPr>
      </w:r>
      <w:r w:rsidR="00575B8C">
        <w:rPr>
          <w:noProof/>
        </w:rPr>
        <w:fldChar w:fldCharType="separate"/>
      </w:r>
      <w:r w:rsidR="00305A74">
        <w:rPr>
          <w:noProof/>
        </w:rPr>
        <w:t>13</w:t>
      </w:r>
      <w:r w:rsidR="00575B8C">
        <w:rPr>
          <w:noProof/>
        </w:rPr>
        <w:fldChar w:fldCharType="end"/>
      </w:r>
    </w:p>
    <w:p w14:paraId="7EA7AE66" w14:textId="77777777" w:rsidR="009B4F74" w:rsidRDefault="009B4F74">
      <w:pPr>
        <w:pStyle w:val="23"/>
        <w:ind w:left="0" w:firstLine="0"/>
        <w:rPr>
          <w:rFonts w:asciiTheme="minorHAnsi" w:eastAsiaTheme="minorEastAsia" w:hAnsiTheme="minorHAnsi" w:cstheme="minorBidi"/>
          <w:b w:val="0"/>
          <w:noProof/>
        </w:rPr>
      </w:pPr>
      <w:r w:rsidRPr="001B1C54">
        <w:rPr>
          <w:bCs/>
          <w:noProof/>
        </w:rPr>
        <w:t>1.2.2.</w:t>
      </w:r>
      <w:r>
        <w:rPr>
          <w:rFonts w:asciiTheme="minorHAnsi" w:eastAsiaTheme="minorEastAsia" w:hAnsiTheme="minorHAnsi" w:cstheme="minorBidi"/>
          <w:b w:val="0"/>
          <w:noProof/>
        </w:rPr>
        <w:tab/>
      </w:r>
      <w:r>
        <w:rPr>
          <w:noProof/>
        </w:rPr>
        <w:t>Русский язык</w:t>
      </w:r>
      <w:r>
        <w:rPr>
          <w:noProof/>
        </w:rPr>
        <w:tab/>
      </w:r>
      <w:r w:rsidR="00575B8C">
        <w:rPr>
          <w:noProof/>
        </w:rPr>
        <w:fldChar w:fldCharType="begin"/>
      </w:r>
      <w:r>
        <w:rPr>
          <w:noProof/>
        </w:rPr>
        <w:instrText xml:space="preserve"> PAGEREF _Toc87044403 \h </w:instrText>
      </w:r>
      <w:r w:rsidR="00575B8C">
        <w:rPr>
          <w:noProof/>
        </w:rPr>
      </w:r>
      <w:r w:rsidR="00575B8C">
        <w:rPr>
          <w:noProof/>
        </w:rPr>
        <w:fldChar w:fldCharType="separate"/>
      </w:r>
      <w:r w:rsidR="00305A74">
        <w:rPr>
          <w:noProof/>
        </w:rPr>
        <w:t>14</w:t>
      </w:r>
      <w:r w:rsidR="00575B8C">
        <w:rPr>
          <w:noProof/>
        </w:rPr>
        <w:fldChar w:fldCharType="end"/>
      </w:r>
    </w:p>
    <w:p w14:paraId="01DA784B" w14:textId="77777777" w:rsidR="009B4F74" w:rsidRDefault="009B4F74">
      <w:pPr>
        <w:pStyle w:val="23"/>
        <w:ind w:left="0" w:firstLine="0"/>
        <w:rPr>
          <w:noProof/>
        </w:rPr>
      </w:pPr>
      <w:r w:rsidRPr="001B1C54">
        <w:rPr>
          <w:bCs/>
          <w:noProof/>
        </w:rPr>
        <w:t>1.2.3.</w:t>
      </w:r>
      <w:r>
        <w:rPr>
          <w:rFonts w:asciiTheme="minorHAnsi" w:eastAsiaTheme="minorEastAsia" w:hAnsiTheme="minorHAnsi" w:cstheme="minorBidi"/>
          <w:b w:val="0"/>
          <w:noProof/>
        </w:rPr>
        <w:tab/>
      </w:r>
      <w:r>
        <w:rPr>
          <w:noProof/>
        </w:rPr>
        <w:t>Литературное чтение</w:t>
      </w:r>
      <w:r>
        <w:rPr>
          <w:noProof/>
        </w:rPr>
        <w:tab/>
      </w:r>
      <w:r w:rsidR="00575B8C">
        <w:rPr>
          <w:noProof/>
        </w:rPr>
        <w:fldChar w:fldCharType="begin"/>
      </w:r>
      <w:r>
        <w:rPr>
          <w:noProof/>
        </w:rPr>
        <w:instrText xml:space="preserve"> PAGEREF _Toc87044404 \h </w:instrText>
      </w:r>
      <w:r w:rsidR="00575B8C">
        <w:rPr>
          <w:noProof/>
        </w:rPr>
      </w:r>
      <w:r w:rsidR="00575B8C">
        <w:rPr>
          <w:noProof/>
        </w:rPr>
        <w:fldChar w:fldCharType="separate"/>
      </w:r>
      <w:r w:rsidR="00305A74">
        <w:rPr>
          <w:noProof/>
        </w:rPr>
        <w:t>19</w:t>
      </w:r>
      <w:r w:rsidR="00575B8C">
        <w:rPr>
          <w:noProof/>
        </w:rPr>
        <w:fldChar w:fldCharType="end"/>
      </w:r>
    </w:p>
    <w:p w14:paraId="354584D4" w14:textId="457A69BA" w:rsidR="008475A2" w:rsidRPr="00873F82" w:rsidRDefault="008475A2" w:rsidP="008475A2">
      <w:pPr>
        <w:widowControl w:val="0"/>
        <w:suppressAutoHyphens/>
        <w:rPr>
          <w:rFonts w:eastAsia="WenQuanYi Micro Hei"/>
          <w:b/>
          <w:noProof/>
          <w:kern w:val="1"/>
          <w:lang w:eastAsia="zh-CN" w:bidi="hi-IN"/>
        </w:rPr>
      </w:pPr>
      <w:r w:rsidRPr="00873F82">
        <w:rPr>
          <w:rFonts w:eastAsia="WenQuanYi Micro Hei"/>
          <w:b/>
          <w:noProof/>
          <w:kern w:val="1"/>
          <w:lang w:eastAsia="zh-CN" w:bidi="hi-IN"/>
        </w:rPr>
        <w:t>Родной язык</w:t>
      </w:r>
      <w:r>
        <w:rPr>
          <w:rFonts w:eastAsia="WenQuanYi Micro Hei"/>
          <w:b/>
          <w:noProof/>
          <w:kern w:val="1"/>
          <w:lang w:eastAsia="zh-CN" w:bidi="hi-IN"/>
        </w:rPr>
        <w:t xml:space="preserve"> ( даргинский, русский)</w:t>
      </w:r>
    </w:p>
    <w:p w14:paraId="4705799B" w14:textId="77777777" w:rsidR="009B4F74" w:rsidRDefault="009B4F74">
      <w:pPr>
        <w:pStyle w:val="23"/>
        <w:ind w:left="0" w:firstLine="0"/>
        <w:rPr>
          <w:rFonts w:asciiTheme="minorHAnsi" w:eastAsiaTheme="minorEastAsia" w:hAnsiTheme="minorHAnsi" w:cstheme="minorBidi"/>
          <w:b w:val="0"/>
          <w:noProof/>
        </w:rPr>
      </w:pPr>
      <w:r w:rsidRPr="001B1C54">
        <w:rPr>
          <w:bCs/>
          <w:noProof/>
        </w:rPr>
        <w:t>1.2.4.</w:t>
      </w:r>
      <w:r>
        <w:rPr>
          <w:rFonts w:asciiTheme="minorHAnsi" w:eastAsiaTheme="minorEastAsia" w:hAnsiTheme="minorHAnsi" w:cstheme="minorBidi"/>
          <w:b w:val="0"/>
          <w:noProof/>
        </w:rPr>
        <w:tab/>
      </w:r>
      <w:r>
        <w:rPr>
          <w:noProof/>
        </w:rPr>
        <w:t>Иностранный язык (английский)</w:t>
      </w:r>
      <w:r>
        <w:rPr>
          <w:noProof/>
        </w:rPr>
        <w:tab/>
      </w:r>
      <w:r w:rsidR="00575B8C">
        <w:rPr>
          <w:noProof/>
        </w:rPr>
        <w:fldChar w:fldCharType="begin"/>
      </w:r>
      <w:r>
        <w:rPr>
          <w:noProof/>
        </w:rPr>
        <w:instrText xml:space="preserve"> PAGEREF _Toc87044405 \h </w:instrText>
      </w:r>
      <w:r w:rsidR="00575B8C">
        <w:rPr>
          <w:noProof/>
        </w:rPr>
      </w:r>
      <w:r w:rsidR="00575B8C">
        <w:rPr>
          <w:noProof/>
        </w:rPr>
        <w:fldChar w:fldCharType="separate"/>
      </w:r>
      <w:r w:rsidR="00305A74">
        <w:rPr>
          <w:noProof/>
        </w:rPr>
        <w:t>24</w:t>
      </w:r>
      <w:r w:rsidR="00575B8C">
        <w:rPr>
          <w:noProof/>
        </w:rPr>
        <w:fldChar w:fldCharType="end"/>
      </w:r>
    </w:p>
    <w:p w14:paraId="38170FD1" w14:textId="77777777" w:rsidR="009B4F74" w:rsidRDefault="009B4F74">
      <w:pPr>
        <w:pStyle w:val="23"/>
        <w:ind w:left="0" w:firstLine="0"/>
        <w:rPr>
          <w:rFonts w:asciiTheme="minorHAnsi" w:eastAsiaTheme="minorEastAsia" w:hAnsiTheme="minorHAnsi" w:cstheme="minorBidi"/>
          <w:b w:val="0"/>
          <w:noProof/>
        </w:rPr>
      </w:pPr>
      <w:r w:rsidRPr="001B1C54">
        <w:rPr>
          <w:bCs/>
          <w:noProof/>
        </w:rPr>
        <w:t>1.2.5.</w:t>
      </w:r>
      <w:r>
        <w:rPr>
          <w:rFonts w:asciiTheme="minorHAnsi" w:eastAsiaTheme="minorEastAsia" w:hAnsiTheme="minorHAnsi" w:cstheme="minorBidi"/>
          <w:b w:val="0"/>
          <w:noProof/>
        </w:rPr>
        <w:tab/>
      </w:r>
      <w:r>
        <w:rPr>
          <w:noProof/>
        </w:rPr>
        <w:t>Математика и информатика</w:t>
      </w:r>
      <w:r>
        <w:rPr>
          <w:noProof/>
        </w:rPr>
        <w:tab/>
      </w:r>
      <w:r w:rsidR="00575B8C">
        <w:rPr>
          <w:noProof/>
        </w:rPr>
        <w:fldChar w:fldCharType="begin"/>
      </w:r>
      <w:r>
        <w:rPr>
          <w:noProof/>
        </w:rPr>
        <w:instrText xml:space="preserve"> PAGEREF _Toc87044406 \h </w:instrText>
      </w:r>
      <w:r w:rsidR="00575B8C">
        <w:rPr>
          <w:noProof/>
        </w:rPr>
      </w:r>
      <w:r w:rsidR="00575B8C">
        <w:rPr>
          <w:noProof/>
        </w:rPr>
        <w:fldChar w:fldCharType="separate"/>
      </w:r>
      <w:r w:rsidR="00305A74">
        <w:rPr>
          <w:noProof/>
        </w:rPr>
        <w:t>27</w:t>
      </w:r>
      <w:r w:rsidR="00575B8C">
        <w:rPr>
          <w:noProof/>
        </w:rPr>
        <w:fldChar w:fldCharType="end"/>
      </w:r>
    </w:p>
    <w:p w14:paraId="67C69CF7" w14:textId="77777777" w:rsidR="009B4F74" w:rsidRDefault="009B4F74">
      <w:pPr>
        <w:pStyle w:val="23"/>
        <w:ind w:left="0" w:firstLine="0"/>
        <w:rPr>
          <w:rFonts w:asciiTheme="minorHAnsi" w:eastAsiaTheme="minorEastAsia" w:hAnsiTheme="minorHAnsi" w:cstheme="minorBidi"/>
          <w:b w:val="0"/>
          <w:noProof/>
        </w:rPr>
      </w:pPr>
      <w:r w:rsidRPr="001B1C54">
        <w:rPr>
          <w:bCs/>
          <w:noProof/>
        </w:rPr>
        <w:t>1.2.6.</w:t>
      </w:r>
      <w:r>
        <w:rPr>
          <w:rFonts w:asciiTheme="minorHAnsi" w:eastAsiaTheme="minorEastAsia" w:hAnsiTheme="minorHAnsi" w:cstheme="minorBidi"/>
          <w:b w:val="0"/>
          <w:noProof/>
        </w:rPr>
        <w:tab/>
      </w:r>
      <w:r>
        <w:rPr>
          <w:noProof/>
        </w:rPr>
        <w:t>Основы религиозных культур и светской этики</w:t>
      </w:r>
      <w:r>
        <w:rPr>
          <w:noProof/>
        </w:rPr>
        <w:tab/>
      </w:r>
      <w:r w:rsidR="00575B8C">
        <w:rPr>
          <w:noProof/>
        </w:rPr>
        <w:fldChar w:fldCharType="begin"/>
      </w:r>
      <w:r>
        <w:rPr>
          <w:noProof/>
        </w:rPr>
        <w:instrText xml:space="preserve"> PAGEREF _Toc87044407 \h </w:instrText>
      </w:r>
      <w:r w:rsidR="00575B8C">
        <w:rPr>
          <w:noProof/>
        </w:rPr>
      </w:r>
      <w:r w:rsidR="00575B8C">
        <w:rPr>
          <w:noProof/>
        </w:rPr>
        <w:fldChar w:fldCharType="separate"/>
      </w:r>
      <w:r w:rsidR="00305A74">
        <w:rPr>
          <w:noProof/>
        </w:rPr>
        <w:t>28</w:t>
      </w:r>
      <w:r w:rsidR="00575B8C">
        <w:rPr>
          <w:noProof/>
        </w:rPr>
        <w:fldChar w:fldCharType="end"/>
      </w:r>
    </w:p>
    <w:p w14:paraId="498099FB" w14:textId="77777777" w:rsidR="009B4F74" w:rsidRDefault="009B4F74">
      <w:pPr>
        <w:pStyle w:val="23"/>
        <w:ind w:left="0" w:firstLine="0"/>
        <w:rPr>
          <w:rFonts w:asciiTheme="minorHAnsi" w:eastAsiaTheme="minorEastAsia" w:hAnsiTheme="minorHAnsi" w:cstheme="minorBidi"/>
          <w:b w:val="0"/>
          <w:noProof/>
        </w:rPr>
      </w:pPr>
      <w:r w:rsidRPr="001B1C54">
        <w:rPr>
          <w:bCs/>
          <w:noProof/>
        </w:rPr>
        <w:t>1.2.7.</w:t>
      </w:r>
      <w:r>
        <w:rPr>
          <w:rFonts w:asciiTheme="minorHAnsi" w:eastAsiaTheme="minorEastAsia" w:hAnsiTheme="minorHAnsi" w:cstheme="minorBidi"/>
          <w:b w:val="0"/>
          <w:noProof/>
        </w:rPr>
        <w:tab/>
      </w:r>
      <w:r>
        <w:rPr>
          <w:noProof/>
        </w:rPr>
        <w:t>Окружающий мир</w:t>
      </w:r>
      <w:r>
        <w:rPr>
          <w:noProof/>
        </w:rPr>
        <w:tab/>
      </w:r>
      <w:r w:rsidR="00575B8C">
        <w:rPr>
          <w:noProof/>
        </w:rPr>
        <w:fldChar w:fldCharType="begin"/>
      </w:r>
      <w:r>
        <w:rPr>
          <w:noProof/>
        </w:rPr>
        <w:instrText xml:space="preserve"> PAGEREF _Toc87044408 \h </w:instrText>
      </w:r>
      <w:r w:rsidR="00575B8C">
        <w:rPr>
          <w:noProof/>
        </w:rPr>
      </w:r>
      <w:r w:rsidR="00575B8C">
        <w:rPr>
          <w:noProof/>
        </w:rPr>
        <w:fldChar w:fldCharType="separate"/>
      </w:r>
      <w:r w:rsidR="00305A74">
        <w:rPr>
          <w:noProof/>
        </w:rPr>
        <w:t>32</w:t>
      </w:r>
      <w:r w:rsidR="00575B8C">
        <w:rPr>
          <w:noProof/>
        </w:rPr>
        <w:fldChar w:fldCharType="end"/>
      </w:r>
    </w:p>
    <w:p w14:paraId="659FFB63" w14:textId="77777777" w:rsidR="009B4F74" w:rsidRDefault="009B4F74">
      <w:pPr>
        <w:pStyle w:val="23"/>
        <w:ind w:left="0" w:firstLine="0"/>
        <w:rPr>
          <w:rFonts w:asciiTheme="minorHAnsi" w:eastAsiaTheme="minorEastAsia" w:hAnsiTheme="minorHAnsi" w:cstheme="minorBidi"/>
          <w:b w:val="0"/>
          <w:noProof/>
        </w:rPr>
      </w:pPr>
      <w:r w:rsidRPr="001B1C54">
        <w:rPr>
          <w:bCs/>
          <w:noProof/>
        </w:rPr>
        <w:t>1.2.8.</w:t>
      </w:r>
      <w:r>
        <w:rPr>
          <w:rFonts w:asciiTheme="minorHAnsi" w:eastAsiaTheme="minorEastAsia" w:hAnsiTheme="minorHAnsi" w:cstheme="minorBidi"/>
          <w:b w:val="0"/>
          <w:noProof/>
        </w:rPr>
        <w:tab/>
      </w:r>
      <w:r>
        <w:rPr>
          <w:noProof/>
        </w:rPr>
        <w:t>Изобразительное искусство</w:t>
      </w:r>
      <w:r>
        <w:rPr>
          <w:noProof/>
        </w:rPr>
        <w:tab/>
      </w:r>
      <w:r w:rsidR="00575B8C">
        <w:rPr>
          <w:noProof/>
        </w:rPr>
        <w:fldChar w:fldCharType="begin"/>
      </w:r>
      <w:r>
        <w:rPr>
          <w:noProof/>
        </w:rPr>
        <w:instrText xml:space="preserve"> PAGEREF _Toc87044409 \h </w:instrText>
      </w:r>
      <w:r w:rsidR="00575B8C">
        <w:rPr>
          <w:noProof/>
        </w:rPr>
      </w:r>
      <w:r w:rsidR="00575B8C">
        <w:rPr>
          <w:noProof/>
        </w:rPr>
        <w:fldChar w:fldCharType="separate"/>
      </w:r>
      <w:r w:rsidR="00305A74">
        <w:rPr>
          <w:noProof/>
        </w:rPr>
        <w:t>34</w:t>
      </w:r>
      <w:r w:rsidR="00575B8C">
        <w:rPr>
          <w:noProof/>
        </w:rPr>
        <w:fldChar w:fldCharType="end"/>
      </w:r>
    </w:p>
    <w:p w14:paraId="457BF090" w14:textId="3BDA95EA" w:rsidR="009B4F74" w:rsidRDefault="009B4F74">
      <w:pPr>
        <w:pStyle w:val="23"/>
        <w:ind w:left="0" w:firstLine="0"/>
        <w:rPr>
          <w:rFonts w:asciiTheme="minorHAnsi" w:eastAsiaTheme="minorEastAsia" w:hAnsiTheme="minorHAnsi" w:cstheme="minorBidi"/>
          <w:b w:val="0"/>
          <w:noProof/>
        </w:rPr>
      </w:pPr>
      <w:r w:rsidRPr="001B1C54">
        <w:rPr>
          <w:bCs/>
          <w:noProof/>
        </w:rPr>
        <w:t>1.2.9.</w:t>
      </w:r>
      <w:r>
        <w:rPr>
          <w:rFonts w:asciiTheme="minorHAnsi" w:eastAsiaTheme="minorEastAsia" w:hAnsiTheme="minorHAnsi" w:cstheme="minorBidi"/>
          <w:b w:val="0"/>
          <w:noProof/>
        </w:rPr>
        <w:tab/>
      </w:r>
      <w:r>
        <w:rPr>
          <w:noProof/>
        </w:rPr>
        <w:t>Музыка</w:t>
      </w:r>
      <w:r>
        <w:rPr>
          <w:noProof/>
        </w:rPr>
        <w:tab/>
      </w:r>
      <w:r w:rsidR="005B0385">
        <w:rPr>
          <w:noProof/>
        </w:rPr>
        <w:t>………………………………………………………………………………………………………………………</w:t>
      </w:r>
      <w:r w:rsidR="00575B8C">
        <w:rPr>
          <w:noProof/>
        </w:rPr>
        <w:fldChar w:fldCharType="begin"/>
      </w:r>
      <w:r>
        <w:rPr>
          <w:noProof/>
        </w:rPr>
        <w:instrText xml:space="preserve"> PAGEREF _Toc87044410 \h </w:instrText>
      </w:r>
      <w:r w:rsidR="00575B8C">
        <w:rPr>
          <w:noProof/>
        </w:rPr>
      </w:r>
      <w:r w:rsidR="00575B8C">
        <w:rPr>
          <w:noProof/>
        </w:rPr>
        <w:fldChar w:fldCharType="separate"/>
      </w:r>
      <w:r w:rsidR="00305A74">
        <w:rPr>
          <w:noProof/>
        </w:rPr>
        <w:t>36</w:t>
      </w:r>
      <w:r w:rsidR="00575B8C">
        <w:rPr>
          <w:noProof/>
        </w:rPr>
        <w:fldChar w:fldCharType="end"/>
      </w:r>
    </w:p>
    <w:p w14:paraId="3EC897DC" w14:textId="77777777" w:rsidR="009B4F74" w:rsidRDefault="009B4F74">
      <w:pPr>
        <w:pStyle w:val="23"/>
        <w:ind w:left="0" w:firstLine="0"/>
        <w:rPr>
          <w:rFonts w:asciiTheme="minorHAnsi" w:eastAsiaTheme="minorEastAsia" w:hAnsiTheme="minorHAnsi" w:cstheme="minorBidi"/>
          <w:b w:val="0"/>
          <w:noProof/>
        </w:rPr>
      </w:pPr>
      <w:r w:rsidRPr="001B1C54">
        <w:rPr>
          <w:bCs/>
          <w:noProof/>
        </w:rPr>
        <w:t>1.2.10.</w:t>
      </w:r>
      <w:r>
        <w:rPr>
          <w:rFonts w:asciiTheme="minorHAnsi" w:eastAsiaTheme="minorEastAsia" w:hAnsiTheme="minorHAnsi" w:cstheme="minorBidi"/>
          <w:b w:val="0"/>
          <w:noProof/>
        </w:rPr>
        <w:tab/>
      </w:r>
      <w:r>
        <w:rPr>
          <w:noProof/>
        </w:rPr>
        <w:t>Технология</w:t>
      </w:r>
      <w:r>
        <w:rPr>
          <w:noProof/>
        </w:rPr>
        <w:tab/>
      </w:r>
      <w:r w:rsidR="00575B8C">
        <w:rPr>
          <w:noProof/>
        </w:rPr>
        <w:fldChar w:fldCharType="begin"/>
      </w:r>
      <w:r>
        <w:rPr>
          <w:noProof/>
        </w:rPr>
        <w:instrText xml:space="preserve"> PAGEREF _Toc87044411 \h </w:instrText>
      </w:r>
      <w:r w:rsidR="00575B8C">
        <w:rPr>
          <w:noProof/>
        </w:rPr>
      </w:r>
      <w:r w:rsidR="00575B8C">
        <w:rPr>
          <w:noProof/>
        </w:rPr>
        <w:fldChar w:fldCharType="separate"/>
      </w:r>
      <w:r w:rsidR="00305A74">
        <w:rPr>
          <w:noProof/>
        </w:rPr>
        <w:t>38</w:t>
      </w:r>
      <w:r w:rsidR="00575B8C">
        <w:rPr>
          <w:noProof/>
        </w:rPr>
        <w:fldChar w:fldCharType="end"/>
      </w:r>
    </w:p>
    <w:p w14:paraId="30769AB4" w14:textId="77777777" w:rsidR="009B4F74" w:rsidRDefault="009B4F74">
      <w:pPr>
        <w:pStyle w:val="23"/>
        <w:ind w:left="0" w:firstLine="0"/>
        <w:rPr>
          <w:rFonts w:asciiTheme="minorHAnsi" w:eastAsiaTheme="minorEastAsia" w:hAnsiTheme="minorHAnsi" w:cstheme="minorBidi"/>
          <w:b w:val="0"/>
          <w:noProof/>
        </w:rPr>
      </w:pPr>
      <w:r w:rsidRPr="001B1C54">
        <w:rPr>
          <w:bCs/>
          <w:noProof/>
        </w:rPr>
        <w:t>1.2.11.</w:t>
      </w:r>
      <w:r>
        <w:rPr>
          <w:rFonts w:asciiTheme="minorHAnsi" w:eastAsiaTheme="minorEastAsia" w:hAnsiTheme="minorHAnsi" w:cstheme="minorBidi"/>
          <w:b w:val="0"/>
          <w:noProof/>
        </w:rPr>
        <w:tab/>
      </w:r>
      <w:r>
        <w:rPr>
          <w:noProof/>
        </w:rPr>
        <w:t>Физическая культура</w:t>
      </w:r>
      <w:r>
        <w:rPr>
          <w:noProof/>
        </w:rPr>
        <w:tab/>
      </w:r>
      <w:r w:rsidR="00575B8C">
        <w:rPr>
          <w:noProof/>
        </w:rPr>
        <w:fldChar w:fldCharType="begin"/>
      </w:r>
      <w:r>
        <w:rPr>
          <w:noProof/>
        </w:rPr>
        <w:instrText xml:space="preserve"> PAGEREF _Toc87044412 \h </w:instrText>
      </w:r>
      <w:r w:rsidR="00575B8C">
        <w:rPr>
          <w:noProof/>
        </w:rPr>
      </w:r>
      <w:r w:rsidR="00575B8C">
        <w:rPr>
          <w:noProof/>
        </w:rPr>
        <w:fldChar w:fldCharType="separate"/>
      </w:r>
      <w:r w:rsidR="00305A74">
        <w:rPr>
          <w:noProof/>
        </w:rPr>
        <w:t>40</w:t>
      </w:r>
      <w:r w:rsidR="00575B8C">
        <w:rPr>
          <w:noProof/>
        </w:rPr>
        <w:fldChar w:fldCharType="end"/>
      </w:r>
    </w:p>
    <w:p w14:paraId="5119C5AE" w14:textId="77777777" w:rsidR="009B4F74" w:rsidRDefault="009B4F74">
      <w:pPr>
        <w:pStyle w:val="23"/>
        <w:ind w:left="0" w:firstLine="0"/>
        <w:rPr>
          <w:rFonts w:asciiTheme="minorHAnsi" w:eastAsiaTheme="minorEastAsia" w:hAnsiTheme="minorHAnsi" w:cstheme="minorBidi"/>
          <w:b w:val="0"/>
          <w:noProof/>
        </w:rPr>
      </w:pPr>
      <w:r>
        <w:rPr>
          <w:noProof/>
        </w:rPr>
        <w:t>1.3.</w:t>
      </w:r>
      <w:r>
        <w:rPr>
          <w:rFonts w:asciiTheme="minorHAnsi" w:eastAsiaTheme="minorEastAsia" w:hAnsiTheme="minorHAnsi" w:cstheme="minorBidi"/>
          <w:b w:val="0"/>
          <w:noProof/>
        </w:rPr>
        <w:tab/>
      </w:r>
      <w:r>
        <w:rPr>
          <w:noProof/>
        </w:rPr>
        <w:t>Система оценки достижения планируемых результатов освоения основной образовательной программы</w:t>
      </w:r>
      <w:r>
        <w:rPr>
          <w:noProof/>
        </w:rPr>
        <w:tab/>
      </w:r>
      <w:r w:rsidR="00575B8C">
        <w:rPr>
          <w:noProof/>
        </w:rPr>
        <w:fldChar w:fldCharType="begin"/>
      </w:r>
      <w:r>
        <w:rPr>
          <w:noProof/>
        </w:rPr>
        <w:instrText xml:space="preserve"> PAGEREF _Toc87044413 \h </w:instrText>
      </w:r>
      <w:r w:rsidR="00575B8C">
        <w:rPr>
          <w:noProof/>
        </w:rPr>
      </w:r>
      <w:r w:rsidR="00575B8C">
        <w:rPr>
          <w:noProof/>
        </w:rPr>
        <w:fldChar w:fldCharType="separate"/>
      </w:r>
      <w:r w:rsidR="00305A74">
        <w:rPr>
          <w:noProof/>
        </w:rPr>
        <w:t>41</w:t>
      </w:r>
      <w:r w:rsidR="00575B8C">
        <w:rPr>
          <w:noProof/>
        </w:rPr>
        <w:fldChar w:fldCharType="end"/>
      </w:r>
    </w:p>
    <w:p w14:paraId="64C17954" w14:textId="77777777" w:rsidR="009B4F74" w:rsidRDefault="009B4F74">
      <w:pPr>
        <w:pStyle w:val="23"/>
        <w:ind w:left="0" w:firstLine="0"/>
        <w:rPr>
          <w:rFonts w:asciiTheme="minorHAnsi" w:eastAsiaTheme="minorEastAsia" w:hAnsiTheme="minorHAnsi" w:cstheme="minorBidi"/>
          <w:b w:val="0"/>
          <w:noProof/>
        </w:rPr>
      </w:pPr>
      <w:r w:rsidRPr="001B1C54">
        <w:rPr>
          <w:bCs/>
          <w:noProof/>
        </w:rPr>
        <w:t>1.3.1.</w:t>
      </w:r>
      <w:r>
        <w:rPr>
          <w:rFonts w:asciiTheme="minorHAnsi" w:eastAsiaTheme="minorEastAsia" w:hAnsiTheme="minorHAnsi" w:cstheme="minorBidi"/>
          <w:b w:val="0"/>
          <w:noProof/>
        </w:rPr>
        <w:tab/>
      </w:r>
      <w:r>
        <w:rPr>
          <w:noProof/>
        </w:rPr>
        <w:t>Общие положения</w:t>
      </w:r>
      <w:r>
        <w:rPr>
          <w:noProof/>
        </w:rPr>
        <w:tab/>
      </w:r>
      <w:r w:rsidR="00575B8C">
        <w:rPr>
          <w:noProof/>
        </w:rPr>
        <w:fldChar w:fldCharType="begin"/>
      </w:r>
      <w:r>
        <w:rPr>
          <w:noProof/>
        </w:rPr>
        <w:instrText xml:space="preserve"> PAGEREF _Toc87044414 \h </w:instrText>
      </w:r>
      <w:r w:rsidR="00575B8C">
        <w:rPr>
          <w:noProof/>
        </w:rPr>
      </w:r>
      <w:r w:rsidR="00575B8C">
        <w:rPr>
          <w:noProof/>
        </w:rPr>
        <w:fldChar w:fldCharType="separate"/>
      </w:r>
      <w:r w:rsidR="00305A74">
        <w:rPr>
          <w:noProof/>
        </w:rPr>
        <w:t>41</w:t>
      </w:r>
      <w:r w:rsidR="00575B8C">
        <w:rPr>
          <w:noProof/>
        </w:rPr>
        <w:fldChar w:fldCharType="end"/>
      </w:r>
    </w:p>
    <w:p w14:paraId="6D58728A" w14:textId="77777777" w:rsidR="009B4F74" w:rsidRDefault="009B4F74">
      <w:pPr>
        <w:pStyle w:val="23"/>
        <w:ind w:left="0" w:firstLine="0"/>
        <w:rPr>
          <w:rFonts w:asciiTheme="minorHAnsi" w:eastAsiaTheme="minorEastAsia" w:hAnsiTheme="minorHAnsi" w:cstheme="minorBidi"/>
          <w:b w:val="0"/>
          <w:noProof/>
        </w:rPr>
      </w:pPr>
      <w:r w:rsidRPr="001B1C54">
        <w:rPr>
          <w:bCs/>
          <w:noProof/>
        </w:rPr>
        <w:t>1.3.2.</w:t>
      </w:r>
      <w:r>
        <w:rPr>
          <w:rFonts w:asciiTheme="minorHAnsi" w:eastAsiaTheme="minorEastAsia" w:hAnsiTheme="minorHAnsi" w:cstheme="minorBidi"/>
          <w:b w:val="0"/>
          <w:noProof/>
        </w:rPr>
        <w:tab/>
      </w:r>
      <w:r>
        <w:rPr>
          <w:noProof/>
        </w:rPr>
        <w:t>Особенности оценки личностных, метапредметных и предметных результатов</w:t>
      </w:r>
      <w:r>
        <w:rPr>
          <w:noProof/>
        </w:rPr>
        <w:tab/>
      </w:r>
      <w:r w:rsidR="00575B8C">
        <w:rPr>
          <w:noProof/>
        </w:rPr>
        <w:fldChar w:fldCharType="begin"/>
      </w:r>
      <w:r>
        <w:rPr>
          <w:noProof/>
        </w:rPr>
        <w:instrText xml:space="preserve"> PAGEREF _Toc87044415 \h </w:instrText>
      </w:r>
      <w:r w:rsidR="00575B8C">
        <w:rPr>
          <w:noProof/>
        </w:rPr>
      </w:r>
      <w:r w:rsidR="00575B8C">
        <w:rPr>
          <w:noProof/>
        </w:rPr>
        <w:fldChar w:fldCharType="separate"/>
      </w:r>
      <w:r w:rsidR="00305A74">
        <w:rPr>
          <w:noProof/>
        </w:rPr>
        <w:t>43</w:t>
      </w:r>
      <w:r w:rsidR="00575B8C">
        <w:rPr>
          <w:noProof/>
        </w:rPr>
        <w:fldChar w:fldCharType="end"/>
      </w:r>
    </w:p>
    <w:p w14:paraId="752F0EF7" w14:textId="77777777" w:rsidR="009B4F74" w:rsidRDefault="009B4F74">
      <w:pPr>
        <w:pStyle w:val="23"/>
        <w:ind w:left="0" w:firstLine="0"/>
        <w:rPr>
          <w:rFonts w:asciiTheme="minorHAnsi" w:eastAsiaTheme="minorEastAsia" w:hAnsiTheme="minorHAnsi" w:cstheme="minorBidi"/>
          <w:b w:val="0"/>
          <w:noProof/>
        </w:rPr>
      </w:pPr>
      <w:r w:rsidRPr="001B1C54">
        <w:rPr>
          <w:bCs/>
          <w:noProof/>
        </w:rPr>
        <w:t>1.3.3.</w:t>
      </w:r>
      <w:r>
        <w:rPr>
          <w:rFonts w:asciiTheme="minorHAnsi" w:eastAsiaTheme="minorEastAsia" w:hAnsiTheme="minorHAnsi" w:cstheme="minorBidi"/>
          <w:b w:val="0"/>
          <w:noProof/>
        </w:rPr>
        <w:tab/>
      </w:r>
      <w:r>
        <w:rPr>
          <w:noProof/>
        </w:rPr>
        <w:t>Портфель достижений как инструмент оценки динамики индивидуальных образовательных достижений</w:t>
      </w:r>
      <w:r>
        <w:rPr>
          <w:noProof/>
        </w:rPr>
        <w:tab/>
      </w:r>
      <w:r w:rsidR="00575B8C">
        <w:rPr>
          <w:noProof/>
        </w:rPr>
        <w:fldChar w:fldCharType="begin"/>
      </w:r>
      <w:r>
        <w:rPr>
          <w:noProof/>
        </w:rPr>
        <w:instrText xml:space="preserve"> PAGEREF _Toc87044416 \h </w:instrText>
      </w:r>
      <w:r w:rsidR="00575B8C">
        <w:rPr>
          <w:noProof/>
        </w:rPr>
      </w:r>
      <w:r w:rsidR="00575B8C">
        <w:rPr>
          <w:noProof/>
        </w:rPr>
        <w:fldChar w:fldCharType="separate"/>
      </w:r>
      <w:r w:rsidR="00305A74">
        <w:rPr>
          <w:noProof/>
        </w:rPr>
        <w:t>47</w:t>
      </w:r>
      <w:r w:rsidR="00575B8C">
        <w:rPr>
          <w:noProof/>
        </w:rPr>
        <w:fldChar w:fldCharType="end"/>
      </w:r>
    </w:p>
    <w:p w14:paraId="295E1D3B" w14:textId="77777777" w:rsidR="009B4F74" w:rsidRDefault="009B4F74">
      <w:pPr>
        <w:pStyle w:val="23"/>
        <w:ind w:left="0" w:firstLine="0"/>
        <w:rPr>
          <w:rFonts w:asciiTheme="minorHAnsi" w:eastAsiaTheme="minorEastAsia" w:hAnsiTheme="minorHAnsi" w:cstheme="minorBidi"/>
          <w:b w:val="0"/>
          <w:noProof/>
        </w:rPr>
      </w:pPr>
      <w:r w:rsidRPr="001B1C54">
        <w:rPr>
          <w:bCs/>
          <w:noProof/>
        </w:rPr>
        <w:t>1.3.4.</w:t>
      </w:r>
      <w:r>
        <w:rPr>
          <w:rFonts w:asciiTheme="minorHAnsi" w:eastAsiaTheme="minorEastAsia" w:hAnsiTheme="minorHAnsi" w:cstheme="minorBidi"/>
          <w:b w:val="0"/>
          <w:noProof/>
        </w:rPr>
        <w:tab/>
      </w:r>
      <w:r>
        <w:rPr>
          <w:noProof/>
        </w:rPr>
        <w:t>Итоговая оценка выпускника</w:t>
      </w:r>
      <w:r>
        <w:rPr>
          <w:noProof/>
        </w:rPr>
        <w:tab/>
      </w:r>
      <w:r w:rsidR="00575B8C">
        <w:rPr>
          <w:noProof/>
        </w:rPr>
        <w:fldChar w:fldCharType="begin"/>
      </w:r>
      <w:r>
        <w:rPr>
          <w:noProof/>
        </w:rPr>
        <w:instrText xml:space="preserve"> PAGEREF _Toc87044417 \h </w:instrText>
      </w:r>
      <w:r w:rsidR="00575B8C">
        <w:rPr>
          <w:noProof/>
        </w:rPr>
      </w:r>
      <w:r w:rsidR="00575B8C">
        <w:rPr>
          <w:noProof/>
        </w:rPr>
        <w:fldChar w:fldCharType="separate"/>
      </w:r>
      <w:r w:rsidR="00305A74">
        <w:rPr>
          <w:noProof/>
        </w:rPr>
        <w:t>49</w:t>
      </w:r>
      <w:r w:rsidR="00575B8C">
        <w:rPr>
          <w:noProof/>
        </w:rPr>
        <w:fldChar w:fldCharType="end"/>
      </w:r>
    </w:p>
    <w:p w14:paraId="1A9431E2" w14:textId="77777777" w:rsidR="009B4F74" w:rsidRDefault="009B4F74">
      <w:pPr>
        <w:pStyle w:val="14"/>
        <w:rPr>
          <w:rFonts w:asciiTheme="minorHAnsi" w:eastAsiaTheme="minorEastAsia" w:hAnsiTheme="minorHAnsi" w:cstheme="minorBidi"/>
          <w:b w:val="0"/>
          <w:noProof/>
          <w:sz w:val="22"/>
          <w:szCs w:val="22"/>
        </w:rPr>
      </w:pPr>
      <w:r>
        <w:rPr>
          <w:noProof/>
        </w:rPr>
        <w:t>2.</w:t>
      </w:r>
      <w:r>
        <w:rPr>
          <w:rFonts w:asciiTheme="minorHAnsi" w:eastAsiaTheme="minorEastAsia" w:hAnsiTheme="minorHAnsi" w:cstheme="minorBidi"/>
          <w:b w:val="0"/>
          <w:noProof/>
          <w:sz w:val="22"/>
          <w:szCs w:val="22"/>
        </w:rPr>
        <w:tab/>
      </w:r>
      <w:r>
        <w:rPr>
          <w:noProof/>
        </w:rPr>
        <w:t>Содержательный раздел</w:t>
      </w:r>
      <w:r>
        <w:rPr>
          <w:noProof/>
        </w:rPr>
        <w:tab/>
      </w:r>
      <w:r w:rsidR="00575B8C">
        <w:rPr>
          <w:noProof/>
        </w:rPr>
        <w:fldChar w:fldCharType="begin"/>
      </w:r>
      <w:r>
        <w:rPr>
          <w:noProof/>
        </w:rPr>
        <w:instrText xml:space="preserve"> PAGEREF _Toc87044418 \h </w:instrText>
      </w:r>
      <w:r w:rsidR="00575B8C">
        <w:rPr>
          <w:noProof/>
        </w:rPr>
      </w:r>
      <w:r w:rsidR="00575B8C">
        <w:rPr>
          <w:noProof/>
        </w:rPr>
        <w:fldChar w:fldCharType="separate"/>
      </w:r>
      <w:r w:rsidR="00305A74">
        <w:rPr>
          <w:noProof/>
        </w:rPr>
        <w:t>50</w:t>
      </w:r>
      <w:r w:rsidR="00575B8C">
        <w:rPr>
          <w:noProof/>
        </w:rPr>
        <w:fldChar w:fldCharType="end"/>
      </w:r>
    </w:p>
    <w:p w14:paraId="424A6F96" w14:textId="77777777" w:rsidR="009B4F74" w:rsidRDefault="009B4F74">
      <w:pPr>
        <w:pStyle w:val="23"/>
        <w:ind w:left="0" w:firstLine="0"/>
        <w:rPr>
          <w:rFonts w:asciiTheme="minorHAnsi" w:eastAsiaTheme="minorEastAsia" w:hAnsiTheme="minorHAnsi" w:cstheme="minorBidi"/>
          <w:b w:val="0"/>
          <w:noProof/>
        </w:rPr>
      </w:pPr>
      <w:r>
        <w:rPr>
          <w:noProof/>
        </w:rPr>
        <w:t>2.1.</w:t>
      </w:r>
      <w:r>
        <w:rPr>
          <w:rFonts w:asciiTheme="minorHAnsi" w:eastAsiaTheme="minorEastAsia" w:hAnsiTheme="minorHAnsi" w:cstheme="minorBidi"/>
          <w:b w:val="0"/>
          <w:noProof/>
        </w:rPr>
        <w:tab/>
      </w:r>
      <w:r>
        <w:rPr>
          <w:noProof/>
        </w:rPr>
        <w:t>Программа формирования у обучающихся универсальных учебных действий</w:t>
      </w:r>
      <w:r>
        <w:rPr>
          <w:noProof/>
        </w:rPr>
        <w:tab/>
      </w:r>
      <w:r w:rsidR="00575B8C">
        <w:rPr>
          <w:noProof/>
        </w:rPr>
        <w:fldChar w:fldCharType="begin"/>
      </w:r>
      <w:r>
        <w:rPr>
          <w:noProof/>
        </w:rPr>
        <w:instrText xml:space="preserve"> PAGEREF _Toc87044419 \h </w:instrText>
      </w:r>
      <w:r w:rsidR="00575B8C">
        <w:rPr>
          <w:noProof/>
        </w:rPr>
      </w:r>
      <w:r w:rsidR="00575B8C">
        <w:rPr>
          <w:noProof/>
        </w:rPr>
        <w:fldChar w:fldCharType="separate"/>
      </w:r>
      <w:r w:rsidR="00305A74">
        <w:rPr>
          <w:noProof/>
        </w:rPr>
        <w:t>50</w:t>
      </w:r>
      <w:r w:rsidR="00575B8C">
        <w:rPr>
          <w:noProof/>
        </w:rPr>
        <w:fldChar w:fldCharType="end"/>
      </w:r>
    </w:p>
    <w:p w14:paraId="3CA7A815" w14:textId="77777777" w:rsidR="009B4F74" w:rsidRDefault="009B4F74">
      <w:pPr>
        <w:pStyle w:val="23"/>
        <w:ind w:left="0" w:firstLine="0"/>
        <w:rPr>
          <w:rFonts w:asciiTheme="minorHAnsi" w:eastAsiaTheme="minorEastAsia" w:hAnsiTheme="minorHAnsi" w:cstheme="minorBidi"/>
          <w:b w:val="0"/>
          <w:noProof/>
        </w:rPr>
      </w:pPr>
      <w:r w:rsidRPr="001B1C54">
        <w:rPr>
          <w:bCs/>
          <w:noProof/>
        </w:rPr>
        <w:t>2.1.1.</w:t>
      </w:r>
      <w:r>
        <w:rPr>
          <w:rFonts w:asciiTheme="minorHAnsi" w:eastAsiaTheme="minorEastAsia" w:hAnsiTheme="minorHAnsi" w:cstheme="minorBidi"/>
          <w:b w:val="0"/>
          <w:noProof/>
        </w:rPr>
        <w:tab/>
      </w:r>
      <w:r>
        <w:rPr>
          <w:noProof/>
        </w:rPr>
        <w:t>Ценностные ориентиры начального общего образования</w:t>
      </w:r>
      <w:r>
        <w:rPr>
          <w:noProof/>
        </w:rPr>
        <w:tab/>
      </w:r>
      <w:r w:rsidR="00575B8C">
        <w:rPr>
          <w:noProof/>
        </w:rPr>
        <w:fldChar w:fldCharType="begin"/>
      </w:r>
      <w:r>
        <w:rPr>
          <w:noProof/>
        </w:rPr>
        <w:instrText xml:space="preserve"> PAGEREF _Toc87044420 \h </w:instrText>
      </w:r>
      <w:r w:rsidR="00575B8C">
        <w:rPr>
          <w:noProof/>
        </w:rPr>
      </w:r>
      <w:r w:rsidR="00575B8C">
        <w:rPr>
          <w:noProof/>
        </w:rPr>
        <w:fldChar w:fldCharType="separate"/>
      </w:r>
      <w:r w:rsidR="00305A74">
        <w:rPr>
          <w:noProof/>
        </w:rPr>
        <w:t>51</w:t>
      </w:r>
      <w:r w:rsidR="00575B8C">
        <w:rPr>
          <w:noProof/>
        </w:rPr>
        <w:fldChar w:fldCharType="end"/>
      </w:r>
    </w:p>
    <w:p w14:paraId="06E7F843" w14:textId="77777777" w:rsidR="009B4F74" w:rsidRDefault="009B4F74">
      <w:pPr>
        <w:pStyle w:val="23"/>
        <w:ind w:left="0" w:firstLine="0"/>
        <w:rPr>
          <w:rFonts w:asciiTheme="minorHAnsi" w:eastAsiaTheme="minorEastAsia" w:hAnsiTheme="minorHAnsi" w:cstheme="minorBidi"/>
          <w:b w:val="0"/>
          <w:noProof/>
        </w:rPr>
      </w:pPr>
      <w:r w:rsidRPr="001B1C54">
        <w:rPr>
          <w:bCs/>
          <w:noProof/>
        </w:rPr>
        <w:t>2.1.2.</w:t>
      </w:r>
      <w:r>
        <w:rPr>
          <w:rFonts w:asciiTheme="minorHAnsi" w:eastAsiaTheme="minorEastAsia" w:hAnsiTheme="minorHAnsi" w:cstheme="minorBidi"/>
          <w:b w:val="0"/>
          <w:noProof/>
        </w:rPr>
        <w:tab/>
      </w:r>
      <w:r>
        <w:rPr>
          <w:noProof/>
        </w:rPr>
        <w:t>Характеристика универсальных учебных действий при получении начального общего образования</w:t>
      </w:r>
      <w:r>
        <w:rPr>
          <w:noProof/>
        </w:rPr>
        <w:tab/>
      </w:r>
      <w:r w:rsidR="00575B8C">
        <w:rPr>
          <w:noProof/>
        </w:rPr>
        <w:fldChar w:fldCharType="begin"/>
      </w:r>
      <w:r>
        <w:rPr>
          <w:noProof/>
        </w:rPr>
        <w:instrText xml:space="preserve"> PAGEREF _Toc87044421 \h </w:instrText>
      </w:r>
      <w:r w:rsidR="00575B8C">
        <w:rPr>
          <w:noProof/>
        </w:rPr>
      </w:r>
      <w:r w:rsidR="00575B8C">
        <w:rPr>
          <w:noProof/>
        </w:rPr>
        <w:fldChar w:fldCharType="separate"/>
      </w:r>
      <w:r w:rsidR="00305A74">
        <w:rPr>
          <w:noProof/>
        </w:rPr>
        <w:t>52</w:t>
      </w:r>
      <w:r w:rsidR="00575B8C">
        <w:rPr>
          <w:noProof/>
        </w:rPr>
        <w:fldChar w:fldCharType="end"/>
      </w:r>
    </w:p>
    <w:p w14:paraId="0C2BD286" w14:textId="77777777" w:rsidR="009B4F74" w:rsidRDefault="009B4F74">
      <w:pPr>
        <w:pStyle w:val="23"/>
        <w:ind w:left="0" w:firstLine="0"/>
        <w:rPr>
          <w:rFonts w:asciiTheme="minorHAnsi" w:eastAsiaTheme="minorEastAsia" w:hAnsiTheme="minorHAnsi" w:cstheme="minorBidi"/>
          <w:b w:val="0"/>
          <w:noProof/>
        </w:rPr>
      </w:pPr>
      <w:r w:rsidRPr="001B1C54">
        <w:rPr>
          <w:bCs/>
          <w:noProof/>
        </w:rPr>
        <w:t>2.1.3.</w:t>
      </w:r>
      <w:r>
        <w:rPr>
          <w:rFonts w:asciiTheme="minorHAnsi" w:eastAsiaTheme="minorEastAsia" w:hAnsiTheme="minorHAnsi" w:cstheme="minorBidi"/>
          <w:b w:val="0"/>
          <w:noProof/>
        </w:rPr>
        <w:tab/>
      </w:r>
      <w:r>
        <w:rPr>
          <w:noProof/>
        </w:rPr>
        <w:t>Связь универсальных учебных действий с содержанием учебных предметов</w:t>
      </w:r>
      <w:r>
        <w:rPr>
          <w:noProof/>
        </w:rPr>
        <w:tab/>
      </w:r>
      <w:r w:rsidR="00575B8C">
        <w:rPr>
          <w:noProof/>
        </w:rPr>
        <w:fldChar w:fldCharType="begin"/>
      </w:r>
      <w:r>
        <w:rPr>
          <w:noProof/>
        </w:rPr>
        <w:instrText xml:space="preserve"> PAGEREF _Toc87044422 \h </w:instrText>
      </w:r>
      <w:r w:rsidR="00575B8C">
        <w:rPr>
          <w:noProof/>
        </w:rPr>
      </w:r>
      <w:r w:rsidR="00575B8C">
        <w:rPr>
          <w:noProof/>
        </w:rPr>
        <w:fldChar w:fldCharType="separate"/>
      </w:r>
      <w:r w:rsidR="00305A74">
        <w:rPr>
          <w:noProof/>
        </w:rPr>
        <w:t>55</w:t>
      </w:r>
      <w:r w:rsidR="00575B8C">
        <w:rPr>
          <w:noProof/>
        </w:rPr>
        <w:fldChar w:fldCharType="end"/>
      </w:r>
    </w:p>
    <w:p w14:paraId="08380A4B" w14:textId="77777777" w:rsidR="009B4F74" w:rsidRDefault="009B4F74">
      <w:pPr>
        <w:pStyle w:val="23"/>
        <w:ind w:left="0" w:firstLine="0"/>
        <w:rPr>
          <w:rFonts w:asciiTheme="minorHAnsi" w:eastAsiaTheme="minorEastAsia" w:hAnsiTheme="minorHAnsi" w:cstheme="minorBidi"/>
          <w:b w:val="0"/>
          <w:noProof/>
        </w:rPr>
      </w:pPr>
      <w:r w:rsidRPr="001B1C54">
        <w:rPr>
          <w:bCs/>
          <w:noProof/>
        </w:rPr>
        <w:t>2.1.4.</w:t>
      </w:r>
      <w:r>
        <w:rPr>
          <w:rFonts w:asciiTheme="minorHAnsi" w:eastAsiaTheme="minorEastAsia" w:hAnsiTheme="minorHAnsi" w:cstheme="minorBidi"/>
          <w:b w:val="0"/>
          <w:noProof/>
        </w:rPr>
        <w:tab/>
      </w:r>
      <w:r>
        <w:rPr>
          <w:noProof/>
        </w:rPr>
        <w:t>Особенности, основные направления и планируемые результаты учебно-исследовательской и проектной деятельности обучающихся в рамках урочной и внеурочной деятельности</w:t>
      </w:r>
      <w:r>
        <w:rPr>
          <w:noProof/>
        </w:rPr>
        <w:tab/>
      </w:r>
      <w:r w:rsidR="00575B8C">
        <w:rPr>
          <w:noProof/>
        </w:rPr>
        <w:fldChar w:fldCharType="begin"/>
      </w:r>
      <w:r>
        <w:rPr>
          <w:noProof/>
        </w:rPr>
        <w:instrText xml:space="preserve"> PAGEREF _Toc87044423 \h </w:instrText>
      </w:r>
      <w:r w:rsidR="00575B8C">
        <w:rPr>
          <w:noProof/>
        </w:rPr>
      </w:r>
      <w:r w:rsidR="00575B8C">
        <w:rPr>
          <w:noProof/>
        </w:rPr>
        <w:fldChar w:fldCharType="separate"/>
      </w:r>
      <w:r w:rsidR="00305A74">
        <w:rPr>
          <w:noProof/>
        </w:rPr>
        <w:t>61</w:t>
      </w:r>
      <w:r w:rsidR="00575B8C">
        <w:rPr>
          <w:noProof/>
        </w:rPr>
        <w:fldChar w:fldCharType="end"/>
      </w:r>
    </w:p>
    <w:p w14:paraId="68EF87C8" w14:textId="413C8FAC" w:rsidR="009B4F74" w:rsidRDefault="009B4F74">
      <w:pPr>
        <w:pStyle w:val="23"/>
        <w:ind w:left="0" w:firstLine="0"/>
        <w:rPr>
          <w:rFonts w:asciiTheme="minorHAnsi" w:eastAsiaTheme="minorEastAsia" w:hAnsiTheme="minorHAnsi" w:cstheme="minorBidi"/>
          <w:b w:val="0"/>
          <w:noProof/>
        </w:rPr>
      </w:pPr>
      <w:r w:rsidRPr="001B1C54">
        <w:rPr>
          <w:bCs/>
          <w:noProof/>
        </w:rPr>
        <w:t>2.1.5.</w:t>
      </w:r>
      <w:r>
        <w:rPr>
          <w:rFonts w:asciiTheme="minorHAnsi" w:eastAsiaTheme="minorEastAsia" w:hAnsiTheme="minorHAnsi" w:cstheme="minorBidi"/>
          <w:b w:val="0"/>
          <w:noProof/>
        </w:rPr>
        <w:tab/>
      </w:r>
      <w:r>
        <w:rPr>
          <w:noProof/>
        </w:rPr>
        <w:t>Условия, обеспечивающие развитие универсальных учебных действий у обучающихся</w:t>
      </w:r>
      <w:r w:rsidR="005B0385">
        <w:rPr>
          <w:noProof/>
        </w:rPr>
        <w:t>……………………</w:t>
      </w:r>
      <w:r>
        <w:rPr>
          <w:noProof/>
        </w:rPr>
        <w:tab/>
      </w:r>
      <w:r w:rsidR="00575B8C">
        <w:rPr>
          <w:noProof/>
        </w:rPr>
        <w:fldChar w:fldCharType="begin"/>
      </w:r>
      <w:r>
        <w:rPr>
          <w:noProof/>
        </w:rPr>
        <w:instrText xml:space="preserve"> PAGEREF _Toc87044424 \h </w:instrText>
      </w:r>
      <w:r w:rsidR="00575B8C">
        <w:rPr>
          <w:noProof/>
        </w:rPr>
      </w:r>
      <w:r w:rsidR="00575B8C">
        <w:rPr>
          <w:noProof/>
        </w:rPr>
        <w:fldChar w:fldCharType="separate"/>
      </w:r>
      <w:r w:rsidR="00305A74">
        <w:rPr>
          <w:noProof/>
        </w:rPr>
        <w:t>62</w:t>
      </w:r>
      <w:r w:rsidR="00575B8C">
        <w:rPr>
          <w:noProof/>
        </w:rPr>
        <w:fldChar w:fldCharType="end"/>
      </w:r>
    </w:p>
    <w:p w14:paraId="4838E7C3" w14:textId="77777777" w:rsidR="009B4F74" w:rsidRDefault="009B4F74">
      <w:pPr>
        <w:pStyle w:val="23"/>
        <w:ind w:left="0" w:firstLine="0"/>
        <w:rPr>
          <w:rFonts w:asciiTheme="minorHAnsi" w:eastAsiaTheme="minorEastAsia" w:hAnsiTheme="minorHAnsi" w:cstheme="minorBidi"/>
          <w:b w:val="0"/>
          <w:noProof/>
        </w:rPr>
      </w:pPr>
      <w:r w:rsidRPr="001B1C54">
        <w:rPr>
          <w:bCs/>
          <w:noProof/>
        </w:rPr>
        <w:t>2.1.6.</w:t>
      </w:r>
      <w:r>
        <w:rPr>
          <w:rFonts w:asciiTheme="minorHAnsi" w:eastAsiaTheme="minorEastAsia" w:hAnsiTheme="minorHAnsi" w:cstheme="minorBidi"/>
          <w:b w:val="0"/>
          <w:noProof/>
        </w:rPr>
        <w:tab/>
      </w:r>
      <w:r w:rsidRPr="001B1C54">
        <w:rPr>
          <w:noProof/>
          <w:spacing w:val="-4"/>
        </w:rPr>
        <w:t>Условия, обеспечивающие преемственность про</w:t>
      </w:r>
      <w:r>
        <w:rPr>
          <w:noProof/>
        </w:rPr>
        <w:t>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r>
        <w:rPr>
          <w:noProof/>
        </w:rPr>
        <w:tab/>
      </w:r>
      <w:r w:rsidR="00575B8C">
        <w:rPr>
          <w:noProof/>
        </w:rPr>
        <w:fldChar w:fldCharType="begin"/>
      </w:r>
      <w:r>
        <w:rPr>
          <w:noProof/>
        </w:rPr>
        <w:instrText xml:space="preserve"> PAGEREF _Toc87044425 \h </w:instrText>
      </w:r>
      <w:r w:rsidR="00575B8C">
        <w:rPr>
          <w:noProof/>
        </w:rPr>
      </w:r>
      <w:r w:rsidR="00575B8C">
        <w:rPr>
          <w:noProof/>
        </w:rPr>
        <w:fldChar w:fldCharType="separate"/>
      </w:r>
      <w:r w:rsidR="00305A74">
        <w:rPr>
          <w:noProof/>
        </w:rPr>
        <w:t>63</w:t>
      </w:r>
      <w:r w:rsidR="00575B8C">
        <w:rPr>
          <w:noProof/>
        </w:rPr>
        <w:fldChar w:fldCharType="end"/>
      </w:r>
    </w:p>
    <w:p w14:paraId="4A1FF117" w14:textId="77777777" w:rsidR="009B4F74" w:rsidRDefault="009B4F74">
      <w:pPr>
        <w:pStyle w:val="23"/>
        <w:ind w:left="0" w:firstLine="0"/>
        <w:rPr>
          <w:rFonts w:asciiTheme="minorHAnsi" w:eastAsiaTheme="minorEastAsia" w:hAnsiTheme="minorHAnsi" w:cstheme="minorBidi"/>
          <w:b w:val="0"/>
          <w:noProof/>
        </w:rPr>
      </w:pPr>
      <w:r>
        <w:rPr>
          <w:noProof/>
        </w:rPr>
        <w:t>2.2.</w:t>
      </w:r>
      <w:r>
        <w:rPr>
          <w:rFonts w:asciiTheme="minorHAnsi" w:eastAsiaTheme="minorEastAsia" w:hAnsiTheme="minorHAnsi" w:cstheme="minorBidi"/>
          <w:b w:val="0"/>
          <w:noProof/>
        </w:rPr>
        <w:tab/>
      </w:r>
      <w:r>
        <w:rPr>
          <w:noProof/>
        </w:rPr>
        <w:t>Программы отдельных учебных предметов, курсов</w:t>
      </w:r>
      <w:r>
        <w:rPr>
          <w:noProof/>
        </w:rPr>
        <w:tab/>
      </w:r>
      <w:r w:rsidR="00575B8C">
        <w:rPr>
          <w:noProof/>
        </w:rPr>
        <w:fldChar w:fldCharType="begin"/>
      </w:r>
      <w:r>
        <w:rPr>
          <w:noProof/>
        </w:rPr>
        <w:instrText xml:space="preserve"> PAGEREF _Toc87044426 \h </w:instrText>
      </w:r>
      <w:r w:rsidR="00575B8C">
        <w:rPr>
          <w:noProof/>
        </w:rPr>
      </w:r>
      <w:r w:rsidR="00575B8C">
        <w:rPr>
          <w:noProof/>
        </w:rPr>
        <w:fldChar w:fldCharType="separate"/>
      </w:r>
      <w:r w:rsidR="00305A74">
        <w:rPr>
          <w:noProof/>
        </w:rPr>
        <w:t>66</w:t>
      </w:r>
      <w:r w:rsidR="00575B8C">
        <w:rPr>
          <w:noProof/>
        </w:rPr>
        <w:fldChar w:fldCharType="end"/>
      </w:r>
    </w:p>
    <w:p w14:paraId="4670E39C" w14:textId="77777777" w:rsidR="009B4F74" w:rsidRDefault="009B4F74">
      <w:pPr>
        <w:pStyle w:val="23"/>
        <w:ind w:left="0" w:firstLine="0"/>
        <w:rPr>
          <w:rFonts w:asciiTheme="minorHAnsi" w:eastAsiaTheme="minorEastAsia" w:hAnsiTheme="minorHAnsi" w:cstheme="minorBidi"/>
          <w:b w:val="0"/>
          <w:noProof/>
        </w:rPr>
      </w:pPr>
      <w:r w:rsidRPr="001B1C54">
        <w:rPr>
          <w:bCs/>
          <w:noProof/>
        </w:rPr>
        <w:t>2.2.1.</w:t>
      </w:r>
      <w:r>
        <w:rPr>
          <w:rFonts w:asciiTheme="minorHAnsi" w:eastAsiaTheme="minorEastAsia" w:hAnsiTheme="minorHAnsi" w:cstheme="minorBidi"/>
          <w:b w:val="0"/>
          <w:noProof/>
        </w:rPr>
        <w:tab/>
      </w:r>
      <w:r>
        <w:rPr>
          <w:noProof/>
        </w:rPr>
        <w:t>Общие положения</w:t>
      </w:r>
      <w:r>
        <w:rPr>
          <w:noProof/>
        </w:rPr>
        <w:tab/>
      </w:r>
      <w:r w:rsidR="00575B8C">
        <w:rPr>
          <w:noProof/>
        </w:rPr>
        <w:fldChar w:fldCharType="begin"/>
      </w:r>
      <w:r>
        <w:rPr>
          <w:noProof/>
        </w:rPr>
        <w:instrText xml:space="preserve"> PAGEREF _Toc87044427 \h </w:instrText>
      </w:r>
      <w:r w:rsidR="00575B8C">
        <w:rPr>
          <w:noProof/>
        </w:rPr>
      </w:r>
      <w:r w:rsidR="00575B8C">
        <w:rPr>
          <w:noProof/>
        </w:rPr>
        <w:fldChar w:fldCharType="separate"/>
      </w:r>
      <w:r w:rsidR="00305A74">
        <w:rPr>
          <w:noProof/>
        </w:rPr>
        <w:t>66</w:t>
      </w:r>
      <w:r w:rsidR="00575B8C">
        <w:rPr>
          <w:noProof/>
        </w:rPr>
        <w:fldChar w:fldCharType="end"/>
      </w:r>
    </w:p>
    <w:p w14:paraId="73D8B2DB" w14:textId="77777777" w:rsidR="009B4F74" w:rsidRDefault="009B4F74">
      <w:pPr>
        <w:pStyle w:val="23"/>
        <w:ind w:left="0" w:firstLine="0"/>
        <w:rPr>
          <w:rFonts w:asciiTheme="minorHAnsi" w:eastAsiaTheme="minorEastAsia" w:hAnsiTheme="minorHAnsi" w:cstheme="minorBidi"/>
          <w:b w:val="0"/>
          <w:noProof/>
        </w:rPr>
      </w:pPr>
      <w:r w:rsidRPr="001B1C54">
        <w:rPr>
          <w:bCs/>
          <w:noProof/>
        </w:rPr>
        <w:t>2.2.2.</w:t>
      </w:r>
      <w:r>
        <w:rPr>
          <w:rFonts w:asciiTheme="minorHAnsi" w:eastAsiaTheme="minorEastAsia" w:hAnsiTheme="minorHAnsi" w:cstheme="minorBidi"/>
          <w:b w:val="0"/>
          <w:noProof/>
        </w:rPr>
        <w:tab/>
      </w:r>
      <w:r>
        <w:rPr>
          <w:noProof/>
        </w:rPr>
        <w:t>Основное содержание учебных предметов</w:t>
      </w:r>
      <w:r>
        <w:rPr>
          <w:noProof/>
        </w:rPr>
        <w:tab/>
      </w:r>
      <w:r w:rsidR="00575B8C">
        <w:rPr>
          <w:noProof/>
        </w:rPr>
        <w:fldChar w:fldCharType="begin"/>
      </w:r>
      <w:r>
        <w:rPr>
          <w:noProof/>
        </w:rPr>
        <w:instrText xml:space="preserve"> PAGEREF _Toc87044428 \h </w:instrText>
      </w:r>
      <w:r w:rsidR="00575B8C">
        <w:rPr>
          <w:noProof/>
        </w:rPr>
      </w:r>
      <w:r w:rsidR="00575B8C">
        <w:rPr>
          <w:noProof/>
        </w:rPr>
        <w:fldChar w:fldCharType="separate"/>
      </w:r>
      <w:r w:rsidR="00305A74">
        <w:rPr>
          <w:noProof/>
        </w:rPr>
        <w:t>67</w:t>
      </w:r>
      <w:r w:rsidR="00575B8C">
        <w:rPr>
          <w:noProof/>
        </w:rPr>
        <w:fldChar w:fldCharType="end"/>
      </w:r>
    </w:p>
    <w:p w14:paraId="5B527DEF" w14:textId="77777777" w:rsidR="009B4F74" w:rsidRDefault="009B4F74">
      <w:pPr>
        <w:pStyle w:val="23"/>
        <w:ind w:left="0" w:firstLine="0"/>
        <w:rPr>
          <w:rFonts w:asciiTheme="minorHAnsi" w:eastAsiaTheme="minorEastAsia" w:hAnsiTheme="minorHAnsi" w:cstheme="minorBidi"/>
          <w:b w:val="0"/>
          <w:noProof/>
        </w:rPr>
      </w:pPr>
      <w:r>
        <w:rPr>
          <w:noProof/>
        </w:rPr>
        <w:t>2.2.2.1.</w:t>
      </w:r>
      <w:r>
        <w:rPr>
          <w:rFonts w:asciiTheme="minorHAnsi" w:eastAsiaTheme="minorEastAsia" w:hAnsiTheme="minorHAnsi" w:cstheme="minorBidi"/>
          <w:b w:val="0"/>
          <w:noProof/>
        </w:rPr>
        <w:tab/>
      </w:r>
      <w:r>
        <w:rPr>
          <w:noProof/>
        </w:rPr>
        <w:t>Русский язык</w:t>
      </w:r>
      <w:r>
        <w:rPr>
          <w:noProof/>
        </w:rPr>
        <w:tab/>
      </w:r>
      <w:r w:rsidR="00575B8C">
        <w:rPr>
          <w:noProof/>
        </w:rPr>
        <w:fldChar w:fldCharType="begin"/>
      </w:r>
      <w:r>
        <w:rPr>
          <w:noProof/>
        </w:rPr>
        <w:instrText xml:space="preserve"> PAGEREF _Toc87044429 \h </w:instrText>
      </w:r>
      <w:r w:rsidR="00575B8C">
        <w:rPr>
          <w:noProof/>
        </w:rPr>
      </w:r>
      <w:r w:rsidR="00575B8C">
        <w:rPr>
          <w:noProof/>
        </w:rPr>
        <w:fldChar w:fldCharType="separate"/>
      </w:r>
      <w:r w:rsidR="00305A74">
        <w:rPr>
          <w:noProof/>
        </w:rPr>
        <w:t>67</w:t>
      </w:r>
      <w:r w:rsidR="00575B8C">
        <w:rPr>
          <w:noProof/>
        </w:rPr>
        <w:fldChar w:fldCharType="end"/>
      </w:r>
    </w:p>
    <w:p w14:paraId="06B615C4" w14:textId="77777777" w:rsidR="009B4F74" w:rsidRDefault="009B4F74">
      <w:pPr>
        <w:pStyle w:val="23"/>
        <w:ind w:left="0" w:firstLine="0"/>
        <w:rPr>
          <w:rFonts w:asciiTheme="minorHAnsi" w:eastAsiaTheme="minorEastAsia" w:hAnsiTheme="minorHAnsi" w:cstheme="minorBidi"/>
          <w:b w:val="0"/>
          <w:noProof/>
        </w:rPr>
      </w:pPr>
      <w:r>
        <w:rPr>
          <w:noProof/>
        </w:rPr>
        <w:t>2.2.2.2.</w:t>
      </w:r>
      <w:r>
        <w:rPr>
          <w:rFonts w:asciiTheme="minorHAnsi" w:eastAsiaTheme="minorEastAsia" w:hAnsiTheme="minorHAnsi" w:cstheme="minorBidi"/>
          <w:b w:val="0"/>
          <w:noProof/>
        </w:rPr>
        <w:tab/>
      </w:r>
      <w:r>
        <w:rPr>
          <w:noProof/>
        </w:rPr>
        <w:t>Литературное чтение</w:t>
      </w:r>
      <w:r>
        <w:rPr>
          <w:noProof/>
        </w:rPr>
        <w:tab/>
      </w:r>
      <w:r w:rsidR="00575B8C">
        <w:rPr>
          <w:noProof/>
        </w:rPr>
        <w:fldChar w:fldCharType="begin"/>
      </w:r>
      <w:r>
        <w:rPr>
          <w:noProof/>
        </w:rPr>
        <w:instrText xml:space="preserve"> PAGEREF _Toc87044430 \h </w:instrText>
      </w:r>
      <w:r w:rsidR="00575B8C">
        <w:rPr>
          <w:noProof/>
        </w:rPr>
      </w:r>
      <w:r w:rsidR="00575B8C">
        <w:rPr>
          <w:noProof/>
        </w:rPr>
        <w:fldChar w:fldCharType="separate"/>
      </w:r>
      <w:r w:rsidR="00305A74">
        <w:rPr>
          <w:noProof/>
        </w:rPr>
        <w:t>71</w:t>
      </w:r>
      <w:r w:rsidR="00575B8C">
        <w:rPr>
          <w:noProof/>
        </w:rPr>
        <w:fldChar w:fldCharType="end"/>
      </w:r>
    </w:p>
    <w:p w14:paraId="126DAED0" w14:textId="77777777" w:rsidR="009B4F74" w:rsidRDefault="009B4F74">
      <w:pPr>
        <w:pStyle w:val="23"/>
        <w:ind w:left="0" w:firstLine="0"/>
        <w:rPr>
          <w:rFonts w:asciiTheme="minorHAnsi" w:eastAsiaTheme="minorEastAsia" w:hAnsiTheme="minorHAnsi" w:cstheme="minorBidi"/>
          <w:b w:val="0"/>
          <w:noProof/>
        </w:rPr>
      </w:pPr>
      <w:r>
        <w:rPr>
          <w:noProof/>
        </w:rPr>
        <w:t>2.2.2.3.</w:t>
      </w:r>
      <w:r>
        <w:rPr>
          <w:rFonts w:asciiTheme="minorHAnsi" w:eastAsiaTheme="minorEastAsia" w:hAnsiTheme="minorHAnsi" w:cstheme="minorBidi"/>
          <w:b w:val="0"/>
          <w:noProof/>
        </w:rPr>
        <w:tab/>
      </w:r>
      <w:r>
        <w:rPr>
          <w:noProof/>
        </w:rPr>
        <w:t>Иностранный язык</w:t>
      </w:r>
      <w:r>
        <w:rPr>
          <w:noProof/>
        </w:rPr>
        <w:tab/>
      </w:r>
      <w:r w:rsidR="00575B8C">
        <w:rPr>
          <w:noProof/>
        </w:rPr>
        <w:fldChar w:fldCharType="begin"/>
      </w:r>
      <w:r>
        <w:rPr>
          <w:noProof/>
        </w:rPr>
        <w:instrText xml:space="preserve"> PAGEREF _Toc87044431 \h </w:instrText>
      </w:r>
      <w:r w:rsidR="00575B8C">
        <w:rPr>
          <w:noProof/>
        </w:rPr>
      </w:r>
      <w:r w:rsidR="00575B8C">
        <w:rPr>
          <w:noProof/>
        </w:rPr>
        <w:fldChar w:fldCharType="separate"/>
      </w:r>
      <w:r w:rsidR="00305A74">
        <w:rPr>
          <w:noProof/>
        </w:rPr>
        <w:t>73</w:t>
      </w:r>
      <w:r w:rsidR="00575B8C">
        <w:rPr>
          <w:noProof/>
        </w:rPr>
        <w:fldChar w:fldCharType="end"/>
      </w:r>
    </w:p>
    <w:p w14:paraId="14D8144B" w14:textId="77777777" w:rsidR="009B4F74" w:rsidRDefault="009B4F74">
      <w:pPr>
        <w:pStyle w:val="23"/>
        <w:ind w:left="0" w:firstLine="0"/>
        <w:rPr>
          <w:rFonts w:asciiTheme="minorHAnsi" w:eastAsiaTheme="minorEastAsia" w:hAnsiTheme="minorHAnsi" w:cstheme="minorBidi"/>
          <w:b w:val="0"/>
          <w:noProof/>
        </w:rPr>
      </w:pPr>
      <w:r>
        <w:rPr>
          <w:noProof/>
        </w:rPr>
        <w:t>2.2.2.4.</w:t>
      </w:r>
      <w:r>
        <w:rPr>
          <w:rFonts w:asciiTheme="minorHAnsi" w:eastAsiaTheme="minorEastAsia" w:hAnsiTheme="minorHAnsi" w:cstheme="minorBidi"/>
          <w:b w:val="0"/>
          <w:noProof/>
        </w:rPr>
        <w:tab/>
      </w:r>
      <w:r>
        <w:rPr>
          <w:noProof/>
        </w:rPr>
        <w:t>Математика и информатика</w:t>
      </w:r>
      <w:r>
        <w:rPr>
          <w:noProof/>
        </w:rPr>
        <w:tab/>
      </w:r>
      <w:r w:rsidR="00575B8C">
        <w:rPr>
          <w:noProof/>
        </w:rPr>
        <w:fldChar w:fldCharType="begin"/>
      </w:r>
      <w:r>
        <w:rPr>
          <w:noProof/>
        </w:rPr>
        <w:instrText xml:space="preserve"> PAGEREF _Toc87044432 \h </w:instrText>
      </w:r>
      <w:r w:rsidR="00575B8C">
        <w:rPr>
          <w:noProof/>
        </w:rPr>
      </w:r>
      <w:r w:rsidR="00575B8C">
        <w:rPr>
          <w:noProof/>
        </w:rPr>
        <w:fldChar w:fldCharType="separate"/>
      </w:r>
      <w:r w:rsidR="00305A74">
        <w:rPr>
          <w:noProof/>
        </w:rPr>
        <w:t>78</w:t>
      </w:r>
      <w:r w:rsidR="00575B8C">
        <w:rPr>
          <w:noProof/>
        </w:rPr>
        <w:fldChar w:fldCharType="end"/>
      </w:r>
    </w:p>
    <w:p w14:paraId="408F3399" w14:textId="77777777" w:rsidR="009B4F74" w:rsidRDefault="009B4F74">
      <w:pPr>
        <w:pStyle w:val="23"/>
        <w:ind w:left="0" w:firstLine="0"/>
        <w:rPr>
          <w:rFonts w:asciiTheme="minorHAnsi" w:eastAsiaTheme="minorEastAsia" w:hAnsiTheme="minorHAnsi" w:cstheme="minorBidi"/>
          <w:b w:val="0"/>
          <w:noProof/>
        </w:rPr>
      </w:pPr>
      <w:r>
        <w:rPr>
          <w:noProof/>
        </w:rPr>
        <w:t>2.2.2.5.</w:t>
      </w:r>
      <w:r>
        <w:rPr>
          <w:rFonts w:asciiTheme="minorHAnsi" w:eastAsiaTheme="minorEastAsia" w:hAnsiTheme="minorHAnsi" w:cstheme="minorBidi"/>
          <w:b w:val="0"/>
          <w:noProof/>
        </w:rPr>
        <w:tab/>
      </w:r>
      <w:r>
        <w:rPr>
          <w:noProof/>
        </w:rPr>
        <w:t>Окружающий мир</w:t>
      </w:r>
      <w:r>
        <w:rPr>
          <w:noProof/>
        </w:rPr>
        <w:tab/>
      </w:r>
      <w:r w:rsidR="00575B8C">
        <w:rPr>
          <w:noProof/>
        </w:rPr>
        <w:fldChar w:fldCharType="begin"/>
      </w:r>
      <w:r>
        <w:rPr>
          <w:noProof/>
        </w:rPr>
        <w:instrText xml:space="preserve"> PAGEREF _Toc87044433 \h </w:instrText>
      </w:r>
      <w:r w:rsidR="00575B8C">
        <w:rPr>
          <w:noProof/>
        </w:rPr>
      </w:r>
      <w:r w:rsidR="00575B8C">
        <w:rPr>
          <w:noProof/>
        </w:rPr>
        <w:fldChar w:fldCharType="separate"/>
      </w:r>
      <w:r w:rsidR="00305A74">
        <w:rPr>
          <w:noProof/>
        </w:rPr>
        <w:t>79</w:t>
      </w:r>
      <w:r w:rsidR="00575B8C">
        <w:rPr>
          <w:noProof/>
        </w:rPr>
        <w:fldChar w:fldCharType="end"/>
      </w:r>
    </w:p>
    <w:p w14:paraId="50BB50D1" w14:textId="77777777" w:rsidR="009B4F74" w:rsidRDefault="009B4F74">
      <w:pPr>
        <w:pStyle w:val="23"/>
        <w:ind w:left="0" w:firstLine="0"/>
        <w:rPr>
          <w:rFonts w:asciiTheme="minorHAnsi" w:eastAsiaTheme="minorEastAsia" w:hAnsiTheme="minorHAnsi" w:cstheme="minorBidi"/>
          <w:b w:val="0"/>
          <w:noProof/>
        </w:rPr>
      </w:pPr>
      <w:r>
        <w:rPr>
          <w:noProof/>
        </w:rPr>
        <w:t>2.2.2.6.</w:t>
      </w:r>
      <w:r>
        <w:rPr>
          <w:rFonts w:asciiTheme="minorHAnsi" w:eastAsiaTheme="minorEastAsia" w:hAnsiTheme="minorHAnsi" w:cstheme="minorBidi"/>
          <w:b w:val="0"/>
          <w:noProof/>
        </w:rPr>
        <w:tab/>
      </w:r>
      <w:r>
        <w:rPr>
          <w:noProof/>
        </w:rPr>
        <w:t>Основы религиозных культур и светской этики</w:t>
      </w:r>
      <w:r>
        <w:rPr>
          <w:noProof/>
        </w:rPr>
        <w:tab/>
      </w:r>
      <w:r w:rsidR="00575B8C">
        <w:rPr>
          <w:noProof/>
        </w:rPr>
        <w:fldChar w:fldCharType="begin"/>
      </w:r>
      <w:r>
        <w:rPr>
          <w:noProof/>
        </w:rPr>
        <w:instrText xml:space="preserve"> PAGEREF _Toc87044434 \h </w:instrText>
      </w:r>
      <w:r w:rsidR="00575B8C">
        <w:rPr>
          <w:noProof/>
        </w:rPr>
      </w:r>
      <w:r w:rsidR="00575B8C">
        <w:rPr>
          <w:noProof/>
        </w:rPr>
        <w:fldChar w:fldCharType="separate"/>
      </w:r>
      <w:r w:rsidR="00305A74">
        <w:rPr>
          <w:noProof/>
        </w:rPr>
        <w:t>82</w:t>
      </w:r>
      <w:r w:rsidR="00575B8C">
        <w:rPr>
          <w:noProof/>
        </w:rPr>
        <w:fldChar w:fldCharType="end"/>
      </w:r>
    </w:p>
    <w:p w14:paraId="3D1852C5" w14:textId="77777777" w:rsidR="009B4F74" w:rsidRDefault="009B4F74">
      <w:pPr>
        <w:pStyle w:val="23"/>
        <w:ind w:left="0" w:firstLine="0"/>
        <w:rPr>
          <w:rFonts w:asciiTheme="minorHAnsi" w:eastAsiaTheme="minorEastAsia" w:hAnsiTheme="minorHAnsi" w:cstheme="minorBidi"/>
          <w:b w:val="0"/>
          <w:noProof/>
        </w:rPr>
      </w:pPr>
      <w:r>
        <w:rPr>
          <w:noProof/>
        </w:rPr>
        <w:t>2.2.2.7.</w:t>
      </w:r>
      <w:r>
        <w:rPr>
          <w:rFonts w:asciiTheme="minorHAnsi" w:eastAsiaTheme="minorEastAsia" w:hAnsiTheme="minorHAnsi" w:cstheme="minorBidi"/>
          <w:b w:val="0"/>
          <w:noProof/>
        </w:rPr>
        <w:tab/>
      </w:r>
      <w:r>
        <w:rPr>
          <w:noProof/>
        </w:rPr>
        <w:t>Изобразительное искусство</w:t>
      </w:r>
      <w:r>
        <w:rPr>
          <w:noProof/>
        </w:rPr>
        <w:tab/>
      </w:r>
      <w:r w:rsidR="00575B8C">
        <w:rPr>
          <w:noProof/>
        </w:rPr>
        <w:fldChar w:fldCharType="begin"/>
      </w:r>
      <w:r>
        <w:rPr>
          <w:noProof/>
        </w:rPr>
        <w:instrText xml:space="preserve"> PAGEREF _Toc87044435 \h </w:instrText>
      </w:r>
      <w:r w:rsidR="00575B8C">
        <w:rPr>
          <w:noProof/>
        </w:rPr>
      </w:r>
      <w:r w:rsidR="00575B8C">
        <w:rPr>
          <w:noProof/>
        </w:rPr>
        <w:fldChar w:fldCharType="separate"/>
      </w:r>
      <w:r w:rsidR="00305A74">
        <w:rPr>
          <w:noProof/>
        </w:rPr>
        <w:t>83</w:t>
      </w:r>
      <w:r w:rsidR="00575B8C">
        <w:rPr>
          <w:noProof/>
        </w:rPr>
        <w:fldChar w:fldCharType="end"/>
      </w:r>
    </w:p>
    <w:p w14:paraId="692C182B" w14:textId="0CB158A6" w:rsidR="009B4F74" w:rsidRDefault="009B4F74">
      <w:pPr>
        <w:pStyle w:val="23"/>
        <w:ind w:left="0" w:firstLine="0"/>
        <w:rPr>
          <w:rFonts w:asciiTheme="minorHAnsi" w:eastAsiaTheme="minorEastAsia" w:hAnsiTheme="minorHAnsi" w:cstheme="minorBidi"/>
          <w:b w:val="0"/>
          <w:noProof/>
        </w:rPr>
      </w:pPr>
      <w:r>
        <w:rPr>
          <w:noProof/>
        </w:rPr>
        <w:t>2.2.2.8.</w:t>
      </w:r>
      <w:r>
        <w:rPr>
          <w:rFonts w:asciiTheme="minorHAnsi" w:eastAsiaTheme="minorEastAsia" w:hAnsiTheme="minorHAnsi" w:cstheme="minorBidi"/>
          <w:b w:val="0"/>
          <w:noProof/>
        </w:rPr>
        <w:tab/>
      </w:r>
      <w:r>
        <w:rPr>
          <w:noProof/>
        </w:rPr>
        <w:t>Музыка</w:t>
      </w:r>
      <w:r>
        <w:rPr>
          <w:noProof/>
        </w:rPr>
        <w:tab/>
      </w:r>
      <w:r w:rsidR="005B0385">
        <w:rPr>
          <w:noProof/>
        </w:rPr>
        <w:t>………………………………………………………………………………………………………………………</w:t>
      </w:r>
      <w:r w:rsidR="00575B8C">
        <w:rPr>
          <w:noProof/>
        </w:rPr>
        <w:fldChar w:fldCharType="begin"/>
      </w:r>
      <w:r>
        <w:rPr>
          <w:noProof/>
        </w:rPr>
        <w:instrText xml:space="preserve"> PAGEREF _Toc87044436 \h </w:instrText>
      </w:r>
      <w:r w:rsidR="00575B8C">
        <w:rPr>
          <w:noProof/>
        </w:rPr>
      </w:r>
      <w:r w:rsidR="00575B8C">
        <w:rPr>
          <w:noProof/>
        </w:rPr>
        <w:fldChar w:fldCharType="separate"/>
      </w:r>
      <w:r w:rsidR="00305A74">
        <w:rPr>
          <w:noProof/>
        </w:rPr>
        <w:t>86</w:t>
      </w:r>
      <w:r w:rsidR="00575B8C">
        <w:rPr>
          <w:noProof/>
        </w:rPr>
        <w:fldChar w:fldCharType="end"/>
      </w:r>
    </w:p>
    <w:p w14:paraId="5BA82A32" w14:textId="77777777" w:rsidR="009B4F74" w:rsidRDefault="009B4F74">
      <w:pPr>
        <w:pStyle w:val="23"/>
        <w:ind w:left="0" w:firstLine="0"/>
        <w:rPr>
          <w:rFonts w:asciiTheme="minorHAnsi" w:eastAsiaTheme="minorEastAsia" w:hAnsiTheme="minorHAnsi" w:cstheme="minorBidi"/>
          <w:b w:val="0"/>
          <w:noProof/>
        </w:rPr>
      </w:pPr>
      <w:r>
        <w:rPr>
          <w:noProof/>
        </w:rPr>
        <w:t>2.2.2.9.</w:t>
      </w:r>
      <w:r>
        <w:rPr>
          <w:rFonts w:asciiTheme="minorHAnsi" w:eastAsiaTheme="minorEastAsia" w:hAnsiTheme="minorHAnsi" w:cstheme="minorBidi"/>
          <w:b w:val="0"/>
          <w:noProof/>
        </w:rPr>
        <w:tab/>
      </w:r>
      <w:r>
        <w:rPr>
          <w:noProof/>
        </w:rPr>
        <w:t>Технология</w:t>
      </w:r>
      <w:r>
        <w:rPr>
          <w:noProof/>
        </w:rPr>
        <w:tab/>
      </w:r>
      <w:r w:rsidR="00575B8C">
        <w:rPr>
          <w:noProof/>
        </w:rPr>
        <w:fldChar w:fldCharType="begin"/>
      </w:r>
      <w:r>
        <w:rPr>
          <w:noProof/>
        </w:rPr>
        <w:instrText xml:space="preserve"> PAGEREF _Toc87044437 \h </w:instrText>
      </w:r>
      <w:r w:rsidR="00575B8C">
        <w:rPr>
          <w:noProof/>
        </w:rPr>
      </w:r>
      <w:r w:rsidR="00575B8C">
        <w:rPr>
          <w:noProof/>
        </w:rPr>
        <w:fldChar w:fldCharType="separate"/>
      </w:r>
      <w:r w:rsidR="00305A74">
        <w:rPr>
          <w:noProof/>
        </w:rPr>
        <w:t>96</w:t>
      </w:r>
      <w:r w:rsidR="00575B8C">
        <w:rPr>
          <w:noProof/>
        </w:rPr>
        <w:fldChar w:fldCharType="end"/>
      </w:r>
    </w:p>
    <w:p w14:paraId="5D67B4AD" w14:textId="77777777" w:rsidR="009B4F74" w:rsidRDefault="009B4F74">
      <w:pPr>
        <w:pStyle w:val="23"/>
        <w:ind w:left="0" w:firstLine="0"/>
        <w:rPr>
          <w:rFonts w:asciiTheme="minorHAnsi" w:eastAsiaTheme="minorEastAsia" w:hAnsiTheme="minorHAnsi" w:cstheme="minorBidi"/>
          <w:b w:val="0"/>
          <w:noProof/>
        </w:rPr>
      </w:pPr>
      <w:r>
        <w:rPr>
          <w:noProof/>
        </w:rPr>
        <w:t>2.2.2.10.</w:t>
      </w:r>
      <w:r>
        <w:rPr>
          <w:rFonts w:asciiTheme="minorHAnsi" w:eastAsiaTheme="minorEastAsia" w:hAnsiTheme="minorHAnsi" w:cstheme="minorBidi"/>
          <w:b w:val="0"/>
          <w:noProof/>
        </w:rPr>
        <w:tab/>
      </w:r>
      <w:r>
        <w:rPr>
          <w:noProof/>
        </w:rPr>
        <w:t>Физическая культура</w:t>
      </w:r>
      <w:r>
        <w:rPr>
          <w:noProof/>
        </w:rPr>
        <w:tab/>
      </w:r>
      <w:r w:rsidR="00575B8C">
        <w:rPr>
          <w:noProof/>
        </w:rPr>
        <w:fldChar w:fldCharType="begin"/>
      </w:r>
      <w:r>
        <w:rPr>
          <w:noProof/>
        </w:rPr>
        <w:instrText xml:space="preserve"> PAGEREF _Toc87044438 \h </w:instrText>
      </w:r>
      <w:r w:rsidR="00575B8C">
        <w:rPr>
          <w:noProof/>
        </w:rPr>
      </w:r>
      <w:r w:rsidR="00575B8C">
        <w:rPr>
          <w:noProof/>
        </w:rPr>
        <w:fldChar w:fldCharType="separate"/>
      </w:r>
      <w:r w:rsidR="00305A74">
        <w:rPr>
          <w:noProof/>
        </w:rPr>
        <w:t>98</w:t>
      </w:r>
      <w:r w:rsidR="00575B8C">
        <w:rPr>
          <w:noProof/>
        </w:rPr>
        <w:fldChar w:fldCharType="end"/>
      </w:r>
    </w:p>
    <w:p w14:paraId="6E8B3BFE" w14:textId="77777777" w:rsidR="009B4F74" w:rsidRDefault="009B4F74">
      <w:pPr>
        <w:pStyle w:val="23"/>
        <w:ind w:left="0" w:firstLine="0"/>
        <w:rPr>
          <w:rFonts w:asciiTheme="minorHAnsi" w:eastAsiaTheme="minorEastAsia" w:hAnsiTheme="minorHAnsi" w:cstheme="minorBidi"/>
          <w:b w:val="0"/>
          <w:noProof/>
        </w:rPr>
      </w:pPr>
      <w:r>
        <w:rPr>
          <w:noProof/>
        </w:rPr>
        <w:t>2.3.</w:t>
      </w:r>
      <w:r>
        <w:rPr>
          <w:rFonts w:asciiTheme="minorHAnsi" w:eastAsiaTheme="minorEastAsia" w:hAnsiTheme="minorHAnsi" w:cstheme="minorBidi"/>
          <w:b w:val="0"/>
          <w:noProof/>
        </w:rPr>
        <w:tab/>
      </w:r>
      <w:r>
        <w:rPr>
          <w:noProof/>
        </w:rPr>
        <w:t>Программа духовно-нравственного воспитания, развития обучающихся при получении начального общего образования</w:t>
      </w:r>
      <w:r>
        <w:rPr>
          <w:noProof/>
        </w:rPr>
        <w:tab/>
      </w:r>
      <w:r w:rsidR="00575B8C">
        <w:rPr>
          <w:noProof/>
        </w:rPr>
        <w:fldChar w:fldCharType="begin"/>
      </w:r>
      <w:r>
        <w:rPr>
          <w:noProof/>
        </w:rPr>
        <w:instrText xml:space="preserve"> PAGEREF _Toc87044439 \h </w:instrText>
      </w:r>
      <w:r w:rsidR="00575B8C">
        <w:rPr>
          <w:noProof/>
        </w:rPr>
      </w:r>
      <w:r w:rsidR="00575B8C">
        <w:rPr>
          <w:noProof/>
        </w:rPr>
        <w:fldChar w:fldCharType="separate"/>
      </w:r>
      <w:r w:rsidR="00305A74">
        <w:rPr>
          <w:noProof/>
        </w:rPr>
        <w:t>100</w:t>
      </w:r>
      <w:r w:rsidR="00575B8C">
        <w:rPr>
          <w:noProof/>
        </w:rPr>
        <w:fldChar w:fldCharType="end"/>
      </w:r>
    </w:p>
    <w:p w14:paraId="6E8975BC" w14:textId="3D144792" w:rsidR="009B4F74" w:rsidRDefault="009B4F74">
      <w:pPr>
        <w:pStyle w:val="23"/>
        <w:ind w:left="0" w:firstLine="0"/>
        <w:rPr>
          <w:rFonts w:asciiTheme="minorHAnsi" w:eastAsiaTheme="minorEastAsia" w:hAnsiTheme="minorHAnsi" w:cstheme="minorBidi"/>
          <w:b w:val="0"/>
          <w:noProof/>
        </w:rPr>
      </w:pPr>
      <w:r>
        <w:rPr>
          <w:noProof/>
        </w:rPr>
        <w:t>2.4.</w:t>
      </w:r>
      <w:r>
        <w:rPr>
          <w:rFonts w:asciiTheme="minorHAnsi" w:eastAsiaTheme="minorEastAsia" w:hAnsiTheme="minorHAnsi" w:cstheme="minorBidi"/>
          <w:b w:val="0"/>
          <w:noProof/>
        </w:rPr>
        <w:tab/>
      </w:r>
      <w:r>
        <w:rPr>
          <w:noProof/>
        </w:rPr>
        <w:t>Программа формирования экологической культуры, здорового и безопасного образа жизни</w:t>
      </w:r>
      <w:r w:rsidR="005B0385">
        <w:rPr>
          <w:noProof/>
        </w:rPr>
        <w:t>…………………..</w:t>
      </w:r>
      <w:r>
        <w:rPr>
          <w:noProof/>
        </w:rPr>
        <w:tab/>
      </w:r>
      <w:r w:rsidR="00575B8C">
        <w:rPr>
          <w:noProof/>
        </w:rPr>
        <w:fldChar w:fldCharType="begin"/>
      </w:r>
      <w:r>
        <w:rPr>
          <w:noProof/>
        </w:rPr>
        <w:instrText xml:space="preserve"> PAGEREF _Toc87044440 \h </w:instrText>
      </w:r>
      <w:r w:rsidR="00575B8C">
        <w:rPr>
          <w:noProof/>
        </w:rPr>
      </w:r>
      <w:r w:rsidR="00575B8C">
        <w:rPr>
          <w:noProof/>
        </w:rPr>
        <w:fldChar w:fldCharType="separate"/>
      </w:r>
      <w:r w:rsidR="00305A74">
        <w:rPr>
          <w:noProof/>
        </w:rPr>
        <w:t>128</w:t>
      </w:r>
      <w:r w:rsidR="00575B8C">
        <w:rPr>
          <w:noProof/>
        </w:rPr>
        <w:fldChar w:fldCharType="end"/>
      </w:r>
    </w:p>
    <w:p w14:paraId="2A768DE2" w14:textId="77777777" w:rsidR="009B4F74" w:rsidRDefault="009B4F74">
      <w:pPr>
        <w:pStyle w:val="23"/>
        <w:ind w:left="0" w:firstLine="0"/>
        <w:rPr>
          <w:rFonts w:asciiTheme="minorHAnsi" w:eastAsiaTheme="minorEastAsia" w:hAnsiTheme="minorHAnsi" w:cstheme="minorBidi"/>
          <w:b w:val="0"/>
          <w:noProof/>
        </w:rPr>
      </w:pPr>
      <w:r>
        <w:rPr>
          <w:noProof/>
        </w:rPr>
        <w:lastRenderedPageBreak/>
        <w:t>2.5.</w:t>
      </w:r>
      <w:r>
        <w:rPr>
          <w:rFonts w:asciiTheme="minorHAnsi" w:eastAsiaTheme="minorEastAsia" w:hAnsiTheme="minorHAnsi" w:cstheme="minorBidi"/>
          <w:b w:val="0"/>
          <w:noProof/>
        </w:rPr>
        <w:tab/>
      </w:r>
      <w:r>
        <w:rPr>
          <w:noProof/>
        </w:rPr>
        <w:t>Программа коррекционной работы</w:t>
      </w:r>
      <w:r>
        <w:rPr>
          <w:noProof/>
        </w:rPr>
        <w:tab/>
      </w:r>
      <w:r w:rsidR="00575B8C">
        <w:rPr>
          <w:noProof/>
        </w:rPr>
        <w:fldChar w:fldCharType="begin"/>
      </w:r>
      <w:r>
        <w:rPr>
          <w:noProof/>
        </w:rPr>
        <w:instrText xml:space="preserve"> PAGEREF _Toc87044441 \h </w:instrText>
      </w:r>
      <w:r w:rsidR="00575B8C">
        <w:rPr>
          <w:noProof/>
        </w:rPr>
      </w:r>
      <w:r w:rsidR="00575B8C">
        <w:rPr>
          <w:noProof/>
        </w:rPr>
        <w:fldChar w:fldCharType="separate"/>
      </w:r>
      <w:r w:rsidR="00305A74">
        <w:rPr>
          <w:noProof/>
        </w:rPr>
        <w:t>132</w:t>
      </w:r>
      <w:r w:rsidR="00575B8C">
        <w:rPr>
          <w:noProof/>
        </w:rPr>
        <w:fldChar w:fldCharType="end"/>
      </w:r>
    </w:p>
    <w:p w14:paraId="212DCFD3" w14:textId="77777777" w:rsidR="009B4F74" w:rsidRDefault="009B4F74">
      <w:pPr>
        <w:pStyle w:val="14"/>
        <w:rPr>
          <w:rFonts w:asciiTheme="minorHAnsi" w:eastAsiaTheme="minorEastAsia" w:hAnsiTheme="minorHAnsi" w:cstheme="minorBidi"/>
          <w:b w:val="0"/>
          <w:noProof/>
          <w:sz w:val="22"/>
          <w:szCs w:val="22"/>
        </w:rPr>
      </w:pPr>
      <w:r>
        <w:rPr>
          <w:noProof/>
        </w:rPr>
        <w:t>3.</w:t>
      </w:r>
      <w:r>
        <w:rPr>
          <w:rFonts w:asciiTheme="minorHAnsi" w:eastAsiaTheme="minorEastAsia" w:hAnsiTheme="minorHAnsi" w:cstheme="minorBidi"/>
          <w:b w:val="0"/>
          <w:noProof/>
          <w:sz w:val="22"/>
          <w:szCs w:val="22"/>
        </w:rPr>
        <w:tab/>
      </w:r>
      <w:r>
        <w:rPr>
          <w:noProof/>
        </w:rPr>
        <w:t>Организационный раздел</w:t>
      </w:r>
      <w:r>
        <w:rPr>
          <w:noProof/>
        </w:rPr>
        <w:tab/>
      </w:r>
      <w:r w:rsidR="00575B8C">
        <w:rPr>
          <w:noProof/>
        </w:rPr>
        <w:fldChar w:fldCharType="begin"/>
      </w:r>
      <w:r>
        <w:rPr>
          <w:noProof/>
        </w:rPr>
        <w:instrText xml:space="preserve"> PAGEREF _Toc87044442 \h </w:instrText>
      </w:r>
      <w:r w:rsidR="00575B8C">
        <w:rPr>
          <w:noProof/>
        </w:rPr>
      </w:r>
      <w:r w:rsidR="00575B8C">
        <w:rPr>
          <w:noProof/>
        </w:rPr>
        <w:fldChar w:fldCharType="separate"/>
      </w:r>
      <w:r w:rsidR="00305A74">
        <w:rPr>
          <w:noProof/>
        </w:rPr>
        <w:t>137</w:t>
      </w:r>
      <w:r w:rsidR="00575B8C">
        <w:rPr>
          <w:noProof/>
        </w:rPr>
        <w:fldChar w:fldCharType="end"/>
      </w:r>
    </w:p>
    <w:p w14:paraId="758A9862" w14:textId="77777777" w:rsidR="009B4F74" w:rsidRDefault="009B4F74">
      <w:pPr>
        <w:pStyle w:val="23"/>
        <w:ind w:left="0" w:firstLine="0"/>
        <w:rPr>
          <w:rFonts w:asciiTheme="minorHAnsi" w:eastAsiaTheme="minorEastAsia" w:hAnsiTheme="minorHAnsi" w:cstheme="minorBidi"/>
          <w:b w:val="0"/>
          <w:noProof/>
        </w:rPr>
      </w:pPr>
      <w:r>
        <w:rPr>
          <w:noProof/>
        </w:rPr>
        <w:t>3.2.</w:t>
      </w:r>
      <w:r>
        <w:rPr>
          <w:rFonts w:asciiTheme="minorHAnsi" w:eastAsiaTheme="minorEastAsia" w:hAnsiTheme="minorHAnsi" w:cstheme="minorBidi"/>
          <w:b w:val="0"/>
          <w:noProof/>
        </w:rPr>
        <w:tab/>
      </w:r>
      <w:r>
        <w:rPr>
          <w:noProof/>
        </w:rPr>
        <w:t>План внеурочной деятельности</w:t>
      </w:r>
      <w:r>
        <w:rPr>
          <w:noProof/>
        </w:rPr>
        <w:tab/>
      </w:r>
      <w:r w:rsidR="00575B8C">
        <w:rPr>
          <w:noProof/>
        </w:rPr>
        <w:fldChar w:fldCharType="begin"/>
      </w:r>
      <w:r>
        <w:rPr>
          <w:noProof/>
        </w:rPr>
        <w:instrText xml:space="preserve"> PAGEREF _Toc87044443 \h </w:instrText>
      </w:r>
      <w:r w:rsidR="00575B8C">
        <w:rPr>
          <w:noProof/>
        </w:rPr>
      </w:r>
      <w:r w:rsidR="00575B8C">
        <w:rPr>
          <w:noProof/>
        </w:rPr>
        <w:fldChar w:fldCharType="separate"/>
      </w:r>
      <w:r w:rsidR="00305A74">
        <w:rPr>
          <w:noProof/>
        </w:rPr>
        <w:t>141</w:t>
      </w:r>
      <w:r w:rsidR="00575B8C">
        <w:rPr>
          <w:noProof/>
        </w:rPr>
        <w:fldChar w:fldCharType="end"/>
      </w:r>
    </w:p>
    <w:p w14:paraId="6104D36C" w14:textId="77777777" w:rsidR="009B4F74" w:rsidRDefault="009B4F74">
      <w:pPr>
        <w:pStyle w:val="23"/>
        <w:ind w:left="0" w:firstLine="0"/>
        <w:rPr>
          <w:rFonts w:asciiTheme="minorHAnsi" w:eastAsiaTheme="minorEastAsia" w:hAnsiTheme="minorHAnsi" w:cstheme="minorBidi"/>
          <w:b w:val="0"/>
          <w:noProof/>
        </w:rPr>
      </w:pPr>
      <w:r>
        <w:rPr>
          <w:noProof/>
        </w:rPr>
        <w:t>3.3.</w:t>
      </w:r>
      <w:r>
        <w:rPr>
          <w:rFonts w:asciiTheme="minorHAnsi" w:eastAsiaTheme="minorEastAsia" w:hAnsiTheme="minorHAnsi" w:cstheme="minorBidi"/>
          <w:b w:val="0"/>
          <w:noProof/>
        </w:rPr>
        <w:tab/>
      </w:r>
      <w:r>
        <w:rPr>
          <w:noProof/>
        </w:rPr>
        <w:t>Система условий реализации основной образовательной программы</w:t>
      </w:r>
      <w:r>
        <w:rPr>
          <w:noProof/>
        </w:rPr>
        <w:tab/>
      </w:r>
      <w:r w:rsidR="00575B8C">
        <w:rPr>
          <w:noProof/>
        </w:rPr>
        <w:fldChar w:fldCharType="begin"/>
      </w:r>
      <w:r>
        <w:rPr>
          <w:noProof/>
        </w:rPr>
        <w:instrText xml:space="preserve"> PAGEREF _Toc87044444 \h </w:instrText>
      </w:r>
      <w:r w:rsidR="00575B8C">
        <w:rPr>
          <w:noProof/>
        </w:rPr>
      </w:r>
      <w:r w:rsidR="00575B8C">
        <w:rPr>
          <w:noProof/>
        </w:rPr>
        <w:fldChar w:fldCharType="separate"/>
      </w:r>
      <w:r w:rsidR="00305A74">
        <w:rPr>
          <w:noProof/>
        </w:rPr>
        <w:t>146</w:t>
      </w:r>
      <w:r w:rsidR="00575B8C">
        <w:rPr>
          <w:noProof/>
        </w:rPr>
        <w:fldChar w:fldCharType="end"/>
      </w:r>
    </w:p>
    <w:p w14:paraId="112FBEC3" w14:textId="77777777" w:rsidR="009B4F74" w:rsidRDefault="009B4F74">
      <w:pPr>
        <w:pStyle w:val="23"/>
        <w:ind w:left="0" w:firstLine="0"/>
        <w:rPr>
          <w:rFonts w:asciiTheme="minorHAnsi" w:eastAsiaTheme="minorEastAsia" w:hAnsiTheme="minorHAnsi" w:cstheme="minorBidi"/>
          <w:b w:val="0"/>
          <w:noProof/>
        </w:rPr>
      </w:pPr>
      <w:r w:rsidRPr="001B1C54">
        <w:rPr>
          <w:bCs/>
          <w:noProof/>
        </w:rPr>
        <w:t>3.3.1.</w:t>
      </w:r>
      <w:r>
        <w:rPr>
          <w:rFonts w:asciiTheme="minorHAnsi" w:eastAsiaTheme="minorEastAsia" w:hAnsiTheme="minorHAnsi" w:cstheme="minorBidi"/>
          <w:b w:val="0"/>
          <w:noProof/>
        </w:rPr>
        <w:tab/>
      </w:r>
      <w:r>
        <w:rPr>
          <w:noProof/>
        </w:rPr>
        <w:t>Кадровые условия реализации основной образовательной программы</w:t>
      </w:r>
      <w:r>
        <w:rPr>
          <w:noProof/>
        </w:rPr>
        <w:tab/>
      </w:r>
      <w:r w:rsidR="00575B8C">
        <w:rPr>
          <w:noProof/>
        </w:rPr>
        <w:fldChar w:fldCharType="begin"/>
      </w:r>
      <w:r>
        <w:rPr>
          <w:noProof/>
        </w:rPr>
        <w:instrText xml:space="preserve"> PAGEREF _Toc87044445 \h </w:instrText>
      </w:r>
      <w:r w:rsidR="00575B8C">
        <w:rPr>
          <w:noProof/>
        </w:rPr>
      </w:r>
      <w:r w:rsidR="00575B8C">
        <w:rPr>
          <w:noProof/>
        </w:rPr>
        <w:fldChar w:fldCharType="separate"/>
      </w:r>
      <w:r w:rsidR="00305A74">
        <w:rPr>
          <w:noProof/>
        </w:rPr>
        <w:t>147</w:t>
      </w:r>
      <w:r w:rsidR="00575B8C">
        <w:rPr>
          <w:noProof/>
        </w:rPr>
        <w:fldChar w:fldCharType="end"/>
      </w:r>
    </w:p>
    <w:p w14:paraId="6FB60139" w14:textId="684C68F7" w:rsidR="009B4F74" w:rsidRDefault="009B4F74">
      <w:pPr>
        <w:pStyle w:val="23"/>
        <w:ind w:left="0" w:firstLine="0"/>
        <w:rPr>
          <w:rFonts w:asciiTheme="minorHAnsi" w:eastAsiaTheme="minorEastAsia" w:hAnsiTheme="minorHAnsi" w:cstheme="minorBidi"/>
          <w:b w:val="0"/>
          <w:noProof/>
        </w:rPr>
      </w:pPr>
      <w:r w:rsidRPr="001B1C54">
        <w:rPr>
          <w:bCs/>
          <w:noProof/>
        </w:rPr>
        <w:t>3.3.2.</w:t>
      </w:r>
      <w:r>
        <w:rPr>
          <w:rFonts w:asciiTheme="minorHAnsi" w:eastAsiaTheme="minorEastAsia" w:hAnsiTheme="minorHAnsi" w:cstheme="minorBidi"/>
          <w:b w:val="0"/>
          <w:noProof/>
        </w:rPr>
        <w:tab/>
      </w:r>
      <w:r>
        <w:rPr>
          <w:noProof/>
        </w:rPr>
        <w:t>Психолого­педагогические условия реализации основной образовательной программы</w:t>
      </w:r>
      <w:r w:rsidR="005B0385">
        <w:rPr>
          <w:noProof/>
        </w:rPr>
        <w:t>…………………….</w:t>
      </w:r>
      <w:r>
        <w:rPr>
          <w:noProof/>
        </w:rPr>
        <w:tab/>
      </w:r>
      <w:r w:rsidR="00575B8C">
        <w:rPr>
          <w:noProof/>
        </w:rPr>
        <w:fldChar w:fldCharType="begin"/>
      </w:r>
      <w:r>
        <w:rPr>
          <w:noProof/>
        </w:rPr>
        <w:instrText xml:space="preserve"> PAGEREF _Toc87044446 \h </w:instrText>
      </w:r>
      <w:r w:rsidR="00575B8C">
        <w:rPr>
          <w:noProof/>
        </w:rPr>
      </w:r>
      <w:r w:rsidR="00575B8C">
        <w:rPr>
          <w:noProof/>
        </w:rPr>
        <w:fldChar w:fldCharType="separate"/>
      </w:r>
      <w:r w:rsidR="00305A74">
        <w:rPr>
          <w:noProof/>
        </w:rPr>
        <w:t>150</w:t>
      </w:r>
      <w:r w:rsidR="00575B8C">
        <w:rPr>
          <w:noProof/>
        </w:rPr>
        <w:fldChar w:fldCharType="end"/>
      </w:r>
    </w:p>
    <w:p w14:paraId="3459E55D" w14:textId="77777777" w:rsidR="009B4F74" w:rsidRDefault="009B4F74">
      <w:pPr>
        <w:pStyle w:val="23"/>
        <w:ind w:left="0" w:firstLine="0"/>
        <w:rPr>
          <w:rFonts w:asciiTheme="minorHAnsi" w:eastAsiaTheme="minorEastAsia" w:hAnsiTheme="minorHAnsi" w:cstheme="minorBidi"/>
          <w:b w:val="0"/>
          <w:noProof/>
        </w:rPr>
      </w:pPr>
      <w:r w:rsidRPr="001B1C54">
        <w:rPr>
          <w:bCs/>
          <w:noProof/>
        </w:rPr>
        <w:t>3.3.3.</w:t>
      </w:r>
      <w:r>
        <w:rPr>
          <w:rFonts w:asciiTheme="minorHAnsi" w:eastAsiaTheme="minorEastAsia" w:hAnsiTheme="minorHAnsi" w:cstheme="minorBidi"/>
          <w:b w:val="0"/>
          <w:noProof/>
        </w:rPr>
        <w:tab/>
      </w:r>
      <w:r>
        <w:rPr>
          <w:noProof/>
        </w:rPr>
        <w:t>Финансовое обеспечение реализации основной образовательной программы</w:t>
      </w:r>
      <w:r>
        <w:rPr>
          <w:noProof/>
        </w:rPr>
        <w:tab/>
      </w:r>
      <w:r w:rsidR="00575B8C">
        <w:rPr>
          <w:noProof/>
        </w:rPr>
        <w:fldChar w:fldCharType="begin"/>
      </w:r>
      <w:r>
        <w:rPr>
          <w:noProof/>
        </w:rPr>
        <w:instrText xml:space="preserve"> PAGEREF _Toc87044447 \h </w:instrText>
      </w:r>
      <w:r w:rsidR="00575B8C">
        <w:rPr>
          <w:noProof/>
        </w:rPr>
      </w:r>
      <w:r w:rsidR="00575B8C">
        <w:rPr>
          <w:noProof/>
        </w:rPr>
        <w:fldChar w:fldCharType="separate"/>
      </w:r>
      <w:r w:rsidR="00305A74">
        <w:rPr>
          <w:noProof/>
        </w:rPr>
        <w:t>150</w:t>
      </w:r>
      <w:r w:rsidR="00575B8C">
        <w:rPr>
          <w:noProof/>
        </w:rPr>
        <w:fldChar w:fldCharType="end"/>
      </w:r>
    </w:p>
    <w:p w14:paraId="77C0EBC9" w14:textId="4F2445A5" w:rsidR="009B4F74" w:rsidRDefault="009B4F74">
      <w:pPr>
        <w:pStyle w:val="23"/>
        <w:ind w:left="0" w:firstLine="0"/>
        <w:rPr>
          <w:rFonts w:asciiTheme="minorHAnsi" w:eastAsiaTheme="minorEastAsia" w:hAnsiTheme="minorHAnsi" w:cstheme="minorBidi"/>
          <w:b w:val="0"/>
          <w:noProof/>
        </w:rPr>
      </w:pPr>
      <w:r w:rsidRPr="001B1C54">
        <w:rPr>
          <w:bCs/>
          <w:noProof/>
        </w:rPr>
        <w:t>3.3.4.</w:t>
      </w:r>
      <w:r>
        <w:rPr>
          <w:rFonts w:asciiTheme="minorHAnsi" w:eastAsiaTheme="minorEastAsia" w:hAnsiTheme="minorHAnsi" w:cstheme="minorBidi"/>
          <w:b w:val="0"/>
          <w:noProof/>
        </w:rPr>
        <w:tab/>
      </w:r>
      <w:r>
        <w:rPr>
          <w:noProof/>
        </w:rPr>
        <w:t>Материально-технические условия реализации основной образовательной программы</w:t>
      </w:r>
      <w:r w:rsidR="005B0385">
        <w:rPr>
          <w:noProof/>
        </w:rPr>
        <w:t>…………………</w:t>
      </w:r>
      <w:r>
        <w:rPr>
          <w:noProof/>
        </w:rPr>
        <w:tab/>
      </w:r>
      <w:r w:rsidR="00575B8C">
        <w:rPr>
          <w:noProof/>
        </w:rPr>
        <w:fldChar w:fldCharType="begin"/>
      </w:r>
      <w:r>
        <w:rPr>
          <w:noProof/>
        </w:rPr>
        <w:instrText xml:space="preserve"> PAGEREF _Toc87044448 \h </w:instrText>
      </w:r>
      <w:r w:rsidR="00575B8C">
        <w:rPr>
          <w:noProof/>
        </w:rPr>
      </w:r>
      <w:r w:rsidR="00575B8C">
        <w:rPr>
          <w:noProof/>
        </w:rPr>
        <w:fldChar w:fldCharType="separate"/>
      </w:r>
      <w:r w:rsidR="00305A74">
        <w:rPr>
          <w:noProof/>
        </w:rPr>
        <w:t>156</w:t>
      </w:r>
      <w:r w:rsidR="00575B8C">
        <w:rPr>
          <w:noProof/>
        </w:rPr>
        <w:fldChar w:fldCharType="end"/>
      </w:r>
    </w:p>
    <w:p w14:paraId="3F227767" w14:textId="3547C33C" w:rsidR="009B4F74" w:rsidRDefault="009B4F74">
      <w:pPr>
        <w:pStyle w:val="23"/>
        <w:ind w:left="0" w:firstLine="0"/>
        <w:rPr>
          <w:rFonts w:asciiTheme="minorHAnsi" w:eastAsiaTheme="minorEastAsia" w:hAnsiTheme="minorHAnsi" w:cstheme="minorBidi"/>
          <w:b w:val="0"/>
          <w:noProof/>
        </w:rPr>
      </w:pPr>
      <w:r w:rsidRPr="001B1C54">
        <w:rPr>
          <w:bCs/>
          <w:noProof/>
        </w:rPr>
        <w:t>3.3.5.</w:t>
      </w:r>
      <w:r>
        <w:rPr>
          <w:rFonts w:asciiTheme="minorHAnsi" w:eastAsiaTheme="minorEastAsia" w:hAnsiTheme="minorHAnsi" w:cstheme="minorBidi"/>
          <w:b w:val="0"/>
          <w:noProof/>
        </w:rPr>
        <w:tab/>
      </w:r>
      <w:r>
        <w:rPr>
          <w:noProof/>
        </w:rPr>
        <w:t>Информационно­методические условия реализации основной образовательной программы</w:t>
      </w:r>
      <w:r>
        <w:rPr>
          <w:noProof/>
        </w:rPr>
        <w:tab/>
      </w:r>
      <w:r w:rsidR="005B0385">
        <w:rPr>
          <w:noProof/>
        </w:rPr>
        <w:t>…………………………………………………………………………………………………………………….</w:t>
      </w:r>
      <w:r w:rsidR="00575B8C">
        <w:rPr>
          <w:noProof/>
        </w:rPr>
        <w:fldChar w:fldCharType="begin"/>
      </w:r>
      <w:r>
        <w:rPr>
          <w:noProof/>
        </w:rPr>
        <w:instrText xml:space="preserve"> PAGEREF _Toc87044449 \h </w:instrText>
      </w:r>
      <w:r w:rsidR="00575B8C">
        <w:rPr>
          <w:noProof/>
        </w:rPr>
      </w:r>
      <w:r w:rsidR="00575B8C">
        <w:rPr>
          <w:noProof/>
        </w:rPr>
        <w:fldChar w:fldCharType="separate"/>
      </w:r>
      <w:r w:rsidR="00305A74">
        <w:rPr>
          <w:noProof/>
        </w:rPr>
        <w:t>159</w:t>
      </w:r>
      <w:r w:rsidR="00575B8C">
        <w:rPr>
          <w:noProof/>
        </w:rPr>
        <w:fldChar w:fldCharType="end"/>
      </w:r>
    </w:p>
    <w:p w14:paraId="284B8E26" w14:textId="77777777" w:rsidR="00653A76" w:rsidRPr="00873F82" w:rsidRDefault="00575B8C" w:rsidP="008733A1">
      <w:pPr>
        <w:pStyle w:val="1"/>
        <w:tabs>
          <w:tab w:val="right" w:leader="dot" w:pos="10065"/>
        </w:tabs>
        <w:spacing w:line="240" w:lineRule="auto"/>
        <w:rPr>
          <w:sz w:val="24"/>
          <w:szCs w:val="24"/>
        </w:rPr>
      </w:pPr>
      <w:r w:rsidRPr="00873F82">
        <w:rPr>
          <w:rFonts w:ascii="Cambria" w:hAnsi="Cambria"/>
          <w:sz w:val="22"/>
          <w:szCs w:val="22"/>
        </w:rPr>
        <w:fldChar w:fldCharType="end"/>
      </w:r>
      <w:r w:rsidR="004F096D" w:rsidRPr="00873F82">
        <w:rPr>
          <w:rFonts w:ascii="Cambria" w:hAnsi="Cambria"/>
          <w:sz w:val="22"/>
          <w:szCs w:val="22"/>
        </w:rPr>
        <w:br w:type="page"/>
      </w:r>
      <w:bookmarkStart w:id="5" w:name="_Toc288410522"/>
      <w:bookmarkStart w:id="6" w:name="_Toc288410651"/>
      <w:bookmarkStart w:id="7" w:name="_Toc87044396"/>
      <w:r w:rsidR="00653A76" w:rsidRPr="00873F82">
        <w:rPr>
          <w:sz w:val="24"/>
          <w:szCs w:val="24"/>
        </w:rPr>
        <w:lastRenderedPageBreak/>
        <w:t>Общие положения</w:t>
      </w:r>
      <w:bookmarkEnd w:id="2"/>
      <w:bookmarkEnd w:id="5"/>
      <w:bookmarkEnd w:id="6"/>
      <w:bookmarkEnd w:id="7"/>
    </w:p>
    <w:p w14:paraId="75991893" w14:textId="77777777" w:rsidR="00653A76" w:rsidRPr="00873F82" w:rsidRDefault="007931AA" w:rsidP="008733A1">
      <w:pPr>
        <w:pStyle w:val="a3"/>
        <w:spacing w:line="240" w:lineRule="auto"/>
        <w:ind w:firstLine="0"/>
        <w:rPr>
          <w:rFonts w:ascii="Times New Roman" w:hAnsi="Times New Roman"/>
          <w:color w:val="auto"/>
          <w:spacing w:val="-2"/>
          <w:sz w:val="24"/>
          <w:szCs w:val="24"/>
        </w:rPr>
      </w:pPr>
      <w:r>
        <w:rPr>
          <w:rFonts w:ascii="Times New Roman" w:hAnsi="Times New Roman"/>
          <w:color w:val="auto"/>
          <w:sz w:val="24"/>
          <w:szCs w:val="24"/>
        </w:rPr>
        <w:t xml:space="preserve">  О</w:t>
      </w:r>
      <w:r w:rsidR="00653A76" w:rsidRPr="00873F82">
        <w:rPr>
          <w:rFonts w:ascii="Times New Roman" w:hAnsi="Times New Roman"/>
          <w:color w:val="auto"/>
          <w:sz w:val="24"/>
          <w:szCs w:val="24"/>
        </w:rPr>
        <w:t xml:space="preserve">сновная образовательная программа начального общего образования </w:t>
      </w:r>
      <w:r w:rsidR="00D170ED" w:rsidRPr="00873F82">
        <w:rPr>
          <w:rFonts w:ascii="Times New Roman" w:hAnsi="Times New Roman"/>
          <w:color w:val="auto"/>
          <w:sz w:val="24"/>
          <w:szCs w:val="24"/>
        </w:rPr>
        <w:t xml:space="preserve">(далее – ПООП НОО) </w:t>
      </w:r>
      <w:r w:rsidR="00653A76" w:rsidRPr="00873F82">
        <w:rPr>
          <w:rFonts w:ascii="Times New Roman" w:hAnsi="Times New Roman"/>
          <w:color w:val="auto"/>
          <w:sz w:val="24"/>
          <w:szCs w:val="24"/>
        </w:rPr>
        <w:t xml:space="preserve">разработана в соответствии с требованиями федерального государственного образовательного </w:t>
      </w:r>
      <w:r w:rsidR="00653A76" w:rsidRPr="00873F82">
        <w:rPr>
          <w:rFonts w:ascii="Times New Roman" w:hAnsi="Times New Roman"/>
          <w:color w:val="auto"/>
          <w:spacing w:val="-2"/>
          <w:sz w:val="24"/>
          <w:szCs w:val="24"/>
        </w:rPr>
        <w:t>стандарта начального общего образования (далее </w:t>
      </w:r>
      <w:r w:rsidR="006B0B19" w:rsidRPr="00873F82">
        <w:rPr>
          <w:rFonts w:ascii="Times New Roman" w:hAnsi="Times New Roman"/>
          <w:color w:val="auto"/>
          <w:sz w:val="24"/>
          <w:szCs w:val="24"/>
        </w:rPr>
        <w:t>–</w:t>
      </w:r>
      <w:r w:rsidR="00C11324" w:rsidRPr="00873F82">
        <w:rPr>
          <w:rFonts w:ascii="Times New Roman" w:hAnsi="Times New Roman"/>
          <w:color w:val="auto"/>
          <w:spacing w:val="-2"/>
          <w:sz w:val="24"/>
          <w:szCs w:val="24"/>
        </w:rPr>
        <w:t>ФГОС НОО</w:t>
      </w:r>
      <w:r w:rsidR="00653A76" w:rsidRPr="00873F82">
        <w:rPr>
          <w:rFonts w:ascii="Times New Roman" w:hAnsi="Times New Roman"/>
          <w:color w:val="auto"/>
          <w:spacing w:val="-2"/>
          <w:sz w:val="24"/>
          <w:szCs w:val="24"/>
        </w:rPr>
        <w:t xml:space="preserve">) </w:t>
      </w:r>
      <w:r w:rsidR="00653A76" w:rsidRPr="00873F82">
        <w:rPr>
          <w:rFonts w:ascii="Times New Roman" w:hAnsi="Times New Roman"/>
          <w:color w:val="auto"/>
          <w:sz w:val="24"/>
          <w:szCs w:val="24"/>
        </w:rPr>
        <w:t xml:space="preserve">к структуре основной образовательной </w:t>
      </w:r>
      <w:proofErr w:type="spellStart"/>
      <w:r w:rsidR="00653A76" w:rsidRPr="00873F82">
        <w:rPr>
          <w:rFonts w:ascii="Times New Roman" w:hAnsi="Times New Roman"/>
          <w:color w:val="auto"/>
          <w:sz w:val="24"/>
          <w:szCs w:val="24"/>
        </w:rPr>
        <w:t>программы,определяет</w:t>
      </w:r>
      <w:proofErr w:type="spellEnd"/>
      <w:r w:rsidR="00653A76" w:rsidRPr="00873F82">
        <w:rPr>
          <w:rFonts w:ascii="Times New Roman" w:hAnsi="Times New Roman"/>
          <w:color w:val="auto"/>
          <w:sz w:val="24"/>
          <w:szCs w:val="24"/>
        </w:rPr>
        <w:t xml:space="preserve"> цель, задачи, планируемые результаты, содержание и организацию </w:t>
      </w:r>
      <w:r w:rsidR="007E3D6D" w:rsidRPr="00873F82">
        <w:rPr>
          <w:rFonts w:ascii="Times New Roman" w:hAnsi="Times New Roman"/>
          <w:color w:val="auto"/>
          <w:sz w:val="24"/>
          <w:szCs w:val="24"/>
        </w:rPr>
        <w:t xml:space="preserve">образовательной деятельности </w:t>
      </w:r>
      <w:r w:rsidR="00C27132" w:rsidRPr="00873F82">
        <w:rPr>
          <w:rFonts w:ascii="Times New Roman" w:hAnsi="Times New Roman"/>
          <w:color w:val="auto"/>
          <w:sz w:val="24"/>
          <w:szCs w:val="24"/>
        </w:rPr>
        <w:t xml:space="preserve">при </w:t>
      </w:r>
      <w:proofErr w:type="spellStart"/>
      <w:r w:rsidR="00C27132" w:rsidRPr="00873F82">
        <w:rPr>
          <w:rFonts w:ascii="Times New Roman" w:hAnsi="Times New Roman"/>
          <w:color w:val="auto"/>
          <w:sz w:val="24"/>
          <w:szCs w:val="24"/>
        </w:rPr>
        <w:t>получении</w:t>
      </w:r>
      <w:r w:rsidR="00653A76" w:rsidRPr="00873F82">
        <w:rPr>
          <w:rFonts w:ascii="Times New Roman" w:hAnsi="Times New Roman"/>
          <w:color w:val="auto"/>
          <w:sz w:val="24"/>
          <w:szCs w:val="24"/>
        </w:rPr>
        <w:t>начального</w:t>
      </w:r>
      <w:proofErr w:type="spellEnd"/>
      <w:r w:rsidR="00653A76" w:rsidRPr="00873F82">
        <w:rPr>
          <w:rFonts w:ascii="Times New Roman" w:hAnsi="Times New Roman"/>
          <w:color w:val="auto"/>
          <w:sz w:val="24"/>
          <w:szCs w:val="24"/>
        </w:rPr>
        <w:t xml:space="preserve"> общего </w:t>
      </w:r>
      <w:proofErr w:type="spellStart"/>
      <w:r w:rsidR="00653A76" w:rsidRPr="00873F82">
        <w:rPr>
          <w:rFonts w:ascii="Times New Roman" w:hAnsi="Times New Roman"/>
          <w:color w:val="auto"/>
          <w:sz w:val="24"/>
          <w:szCs w:val="24"/>
        </w:rPr>
        <w:t>образования.</w:t>
      </w:r>
      <w:r w:rsidR="00D170ED" w:rsidRPr="00873F82">
        <w:rPr>
          <w:rFonts w:ascii="Times New Roman" w:hAnsi="Times New Roman"/>
          <w:sz w:val="24"/>
          <w:szCs w:val="24"/>
        </w:rPr>
        <w:t>При</w:t>
      </w:r>
      <w:proofErr w:type="spellEnd"/>
      <w:r w:rsidR="00D170ED" w:rsidRPr="00873F82">
        <w:rPr>
          <w:rFonts w:ascii="Times New Roman" w:hAnsi="Times New Roman"/>
          <w:sz w:val="24"/>
          <w:szCs w:val="24"/>
        </w:rPr>
        <w:t xml:space="preserve"> разработке ПООП НОО учтены материалы, полученные в ходе реализации </w:t>
      </w:r>
      <w:r w:rsidR="00D30361" w:rsidRPr="00873F82">
        <w:rPr>
          <w:rFonts w:ascii="Times New Roman" w:hAnsi="Times New Roman"/>
          <w:sz w:val="24"/>
          <w:szCs w:val="24"/>
        </w:rPr>
        <w:t>ф</w:t>
      </w:r>
      <w:r w:rsidR="00D170ED" w:rsidRPr="00873F82">
        <w:rPr>
          <w:rFonts w:ascii="Times New Roman" w:hAnsi="Times New Roman"/>
          <w:sz w:val="24"/>
          <w:szCs w:val="24"/>
        </w:rPr>
        <w:t>едеральных целевых программ развития образования последних лет.</w:t>
      </w:r>
    </w:p>
    <w:p w14:paraId="0D50B844" w14:textId="77777777" w:rsidR="00653A76" w:rsidRPr="00873F82" w:rsidRDefault="00653A76" w:rsidP="008733A1">
      <w:pPr>
        <w:pStyle w:val="a3"/>
        <w:spacing w:line="240" w:lineRule="auto"/>
        <w:ind w:firstLine="0"/>
        <w:rPr>
          <w:rFonts w:ascii="Times New Roman" w:hAnsi="Times New Roman"/>
          <w:color w:val="auto"/>
          <w:spacing w:val="-2"/>
          <w:sz w:val="24"/>
          <w:szCs w:val="24"/>
        </w:rPr>
      </w:pPr>
      <w:r w:rsidRPr="00873F82">
        <w:rPr>
          <w:rFonts w:ascii="Times New Roman" w:hAnsi="Times New Roman"/>
          <w:color w:val="auto"/>
          <w:spacing w:val="-2"/>
          <w:sz w:val="24"/>
          <w:szCs w:val="24"/>
        </w:rPr>
        <w:t xml:space="preserve">На основе </w:t>
      </w:r>
      <w:r w:rsidR="00D170ED" w:rsidRPr="00873F82">
        <w:rPr>
          <w:rFonts w:ascii="Times New Roman" w:hAnsi="Times New Roman"/>
          <w:color w:val="auto"/>
          <w:spacing w:val="-2"/>
          <w:sz w:val="24"/>
          <w:szCs w:val="24"/>
        </w:rPr>
        <w:t>ПООП НОО</w:t>
      </w:r>
      <w:r w:rsidRPr="00873F82">
        <w:rPr>
          <w:rFonts w:ascii="Times New Roman" w:hAnsi="Times New Roman"/>
          <w:color w:val="auto"/>
          <w:sz w:val="24"/>
          <w:szCs w:val="24"/>
        </w:rPr>
        <w:t xml:space="preserve"> разрабатывается основ</w:t>
      </w:r>
      <w:r w:rsidRPr="00873F82">
        <w:rPr>
          <w:rFonts w:ascii="Times New Roman" w:hAnsi="Times New Roman"/>
          <w:color w:val="auto"/>
          <w:spacing w:val="-2"/>
          <w:sz w:val="24"/>
          <w:szCs w:val="24"/>
        </w:rPr>
        <w:t xml:space="preserve">ная образовательная программа начального общего образования </w:t>
      </w:r>
      <w:r w:rsidR="00E21ECB" w:rsidRPr="00873F82">
        <w:rPr>
          <w:rFonts w:ascii="Times New Roman" w:hAnsi="Times New Roman"/>
          <w:color w:val="auto"/>
          <w:spacing w:val="-2"/>
          <w:sz w:val="24"/>
          <w:szCs w:val="24"/>
        </w:rPr>
        <w:t xml:space="preserve">образовательной </w:t>
      </w:r>
      <w:proofErr w:type="spellStart"/>
      <w:r w:rsidR="005C5F90" w:rsidRPr="00873F82">
        <w:rPr>
          <w:rFonts w:ascii="Times New Roman" w:hAnsi="Times New Roman"/>
          <w:color w:val="auto"/>
          <w:spacing w:val="-2"/>
          <w:sz w:val="24"/>
          <w:szCs w:val="24"/>
        </w:rPr>
        <w:t>организации</w:t>
      </w:r>
      <w:r w:rsidR="00D170ED" w:rsidRPr="00873F82">
        <w:rPr>
          <w:rFonts w:ascii="Times New Roman" w:hAnsi="Times New Roman"/>
          <w:color w:val="auto"/>
          <w:spacing w:val="-2"/>
          <w:sz w:val="24"/>
          <w:szCs w:val="24"/>
        </w:rPr>
        <w:t>имеющей</w:t>
      </w:r>
      <w:r w:rsidRPr="00873F82">
        <w:rPr>
          <w:rFonts w:ascii="Times New Roman" w:hAnsi="Times New Roman"/>
          <w:color w:val="auto"/>
          <w:spacing w:val="-2"/>
          <w:sz w:val="24"/>
          <w:szCs w:val="24"/>
        </w:rPr>
        <w:t>государственную</w:t>
      </w:r>
      <w:proofErr w:type="spellEnd"/>
      <w:r w:rsidRPr="00873F82">
        <w:rPr>
          <w:rFonts w:ascii="Times New Roman" w:hAnsi="Times New Roman"/>
          <w:color w:val="auto"/>
          <w:spacing w:val="-2"/>
          <w:sz w:val="24"/>
          <w:szCs w:val="24"/>
        </w:rPr>
        <w:t xml:space="preserve"> аккредитацию, с уч</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 xml:space="preserve">том типа </w:t>
      </w:r>
      <w:proofErr w:type="spellStart"/>
      <w:r w:rsidRPr="00873F82">
        <w:rPr>
          <w:rFonts w:ascii="Times New Roman" w:hAnsi="Times New Roman"/>
          <w:color w:val="auto"/>
          <w:spacing w:val="-2"/>
          <w:sz w:val="24"/>
          <w:szCs w:val="24"/>
        </w:rPr>
        <w:t>это</w:t>
      </w:r>
      <w:r w:rsidR="007141CA" w:rsidRPr="00873F82">
        <w:rPr>
          <w:rFonts w:ascii="Times New Roman" w:hAnsi="Times New Roman"/>
          <w:color w:val="auto"/>
          <w:spacing w:val="-2"/>
          <w:sz w:val="24"/>
          <w:szCs w:val="24"/>
        </w:rPr>
        <w:t>й</w:t>
      </w:r>
      <w:r w:rsidR="005C5F90" w:rsidRPr="00873F82">
        <w:rPr>
          <w:rFonts w:ascii="Times New Roman" w:hAnsi="Times New Roman"/>
          <w:color w:val="auto"/>
          <w:spacing w:val="-2"/>
          <w:sz w:val="24"/>
          <w:szCs w:val="24"/>
        </w:rPr>
        <w:t>организации</w:t>
      </w:r>
      <w:proofErr w:type="spellEnd"/>
      <w:r w:rsidR="005C5F90" w:rsidRPr="00873F82">
        <w:rPr>
          <w:rFonts w:ascii="Times New Roman" w:hAnsi="Times New Roman"/>
          <w:color w:val="auto"/>
          <w:spacing w:val="-2"/>
          <w:sz w:val="24"/>
          <w:szCs w:val="24"/>
        </w:rPr>
        <w:t xml:space="preserve">, </w:t>
      </w:r>
      <w:r w:rsidRPr="00873F82">
        <w:rPr>
          <w:rFonts w:ascii="Times New Roman" w:hAnsi="Times New Roman"/>
          <w:color w:val="auto"/>
          <w:spacing w:val="-2"/>
          <w:sz w:val="24"/>
          <w:szCs w:val="24"/>
        </w:rPr>
        <w:t xml:space="preserve">а также образовательных потребностей и запросов участников </w:t>
      </w:r>
      <w:proofErr w:type="spellStart"/>
      <w:r w:rsidRPr="00873F82">
        <w:rPr>
          <w:rFonts w:ascii="Times New Roman" w:hAnsi="Times New Roman"/>
          <w:color w:val="auto"/>
          <w:spacing w:val="-2"/>
          <w:sz w:val="24"/>
          <w:szCs w:val="24"/>
        </w:rPr>
        <w:t>образовательн</w:t>
      </w:r>
      <w:r w:rsidR="00B77B27" w:rsidRPr="00873F82">
        <w:rPr>
          <w:rFonts w:ascii="Times New Roman" w:hAnsi="Times New Roman"/>
          <w:color w:val="auto"/>
          <w:spacing w:val="-2"/>
          <w:sz w:val="24"/>
          <w:szCs w:val="24"/>
        </w:rPr>
        <w:t>ыхотношений</w:t>
      </w:r>
      <w:proofErr w:type="spellEnd"/>
      <w:r w:rsidRPr="00873F82">
        <w:rPr>
          <w:rFonts w:ascii="Times New Roman" w:hAnsi="Times New Roman"/>
          <w:color w:val="auto"/>
          <w:spacing w:val="-2"/>
          <w:sz w:val="24"/>
          <w:szCs w:val="24"/>
        </w:rPr>
        <w:t>.</w:t>
      </w:r>
    </w:p>
    <w:p w14:paraId="6CB9BBBA" w14:textId="77777777" w:rsidR="00653A76" w:rsidRPr="00873F82" w:rsidRDefault="00653A76" w:rsidP="008733A1">
      <w:pPr>
        <w:pStyle w:val="a3"/>
        <w:spacing w:line="240" w:lineRule="auto"/>
        <w:ind w:firstLine="0"/>
        <w:rPr>
          <w:rFonts w:ascii="Times New Roman" w:hAnsi="Times New Roman"/>
          <w:color w:val="auto"/>
          <w:spacing w:val="-6"/>
          <w:sz w:val="24"/>
          <w:szCs w:val="24"/>
        </w:rPr>
      </w:pPr>
      <w:r w:rsidRPr="00873F82">
        <w:rPr>
          <w:rFonts w:ascii="Times New Roman" w:hAnsi="Times New Roman"/>
          <w:color w:val="auto"/>
          <w:spacing w:val="-6"/>
          <w:sz w:val="24"/>
          <w:szCs w:val="24"/>
        </w:rPr>
        <w:t>Разработка основной образовательной программы начального общего образования осущест</w:t>
      </w:r>
      <w:r w:rsidRPr="00873F82">
        <w:rPr>
          <w:rFonts w:ascii="Times New Roman" w:hAnsi="Times New Roman"/>
          <w:color w:val="auto"/>
          <w:spacing w:val="-2"/>
          <w:sz w:val="24"/>
          <w:szCs w:val="24"/>
        </w:rPr>
        <w:t>вляется самостоятельно с привлечением органов самоуправле</w:t>
      </w:r>
      <w:r w:rsidRPr="00873F82">
        <w:rPr>
          <w:rFonts w:ascii="Times New Roman" w:hAnsi="Times New Roman"/>
          <w:color w:val="auto"/>
          <w:spacing w:val="-6"/>
          <w:sz w:val="24"/>
          <w:szCs w:val="24"/>
        </w:rPr>
        <w:t xml:space="preserve">ния (совет </w:t>
      </w:r>
      <w:r w:rsidR="005C5F90" w:rsidRPr="00873F82">
        <w:rPr>
          <w:rFonts w:ascii="Times New Roman" w:hAnsi="Times New Roman"/>
          <w:color w:val="auto"/>
          <w:spacing w:val="-6"/>
          <w:sz w:val="24"/>
          <w:szCs w:val="24"/>
        </w:rPr>
        <w:t xml:space="preserve">организации, </w:t>
      </w:r>
      <w:r w:rsidRPr="00873F82">
        <w:rPr>
          <w:rFonts w:ascii="Times New Roman" w:hAnsi="Times New Roman"/>
          <w:color w:val="auto"/>
          <w:spacing w:val="-6"/>
          <w:sz w:val="24"/>
          <w:szCs w:val="24"/>
        </w:rPr>
        <w:t xml:space="preserve"> попечительский совет, управляющий совет и</w:t>
      </w:r>
      <w:r w:rsidRPr="00873F82">
        <w:rPr>
          <w:rFonts w:ascii="Times New Roman" w:hAnsi="Times New Roman"/>
          <w:color w:val="auto"/>
          <w:spacing w:val="-6"/>
          <w:sz w:val="24"/>
          <w:szCs w:val="24"/>
        </w:rPr>
        <w:t> </w:t>
      </w:r>
      <w:r w:rsidRPr="00873F82">
        <w:rPr>
          <w:rFonts w:ascii="Times New Roman" w:hAnsi="Times New Roman"/>
          <w:color w:val="auto"/>
          <w:spacing w:val="-6"/>
          <w:sz w:val="24"/>
          <w:szCs w:val="24"/>
        </w:rPr>
        <w:t xml:space="preserve">др.), обеспечивающих </w:t>
      </w:r>
      <w:proofErr w:type="spellStart"/>
      <w:r w:rsidRPr="00873F82">
        <w:rPr>
          <w:rFonts w:ascii="Times New Roman" w:hAnsi="Times New Roman"/>
          <w:color w:val="auto"/>
          <w:spacing w:val="-6"/>
          <w:sz w:val="24"/>
          <w:szCs w:val="24"/>
        </w:rPr>
        <w:t>государственно­общественный</w:t>
      </w:r>
      <w:proofErr w:type="spellEnd"/>
      <w:r w:rsidRPr="00873F82">
        <w:rPr>
          <w:rFonts w:ascii="Times New Roman" w:hAnsi="Times New Roman"/>
          <w:color w:val="auto"/>
          <w:spacing w:val="-6"/>
          <w:sz w:val="24"/>
          <w:szCs w:val="24"/>
        </w:rPr>
        <w:t xml:space="preserve"> характер управления </w:t>
      </w:r>
      <w:proofErr w:type="spellStart"/>
      <w:r w:rsidRPr="00873F82">
        <w:rPr>
          <w:rFonts w:ascii="Times New Roman" w:hAnsi="Times New Roman"/>
          <w:color w:val="auto"/>
          <w:spacing w:val="-6"/>
          <w:sz w:val="24"/>
          <w:szCs w:val="24"/>
        </w:rPr>
        <w:t>образовательн</w:t>
      </w:r>
      <w:r w:rsidR="00B77B27" w:rsidRPr="00873F82">
        <w:rPr>
          <w:rFonts w:ascii="Times New Roman" w:hAnsi="Times New Roman"/>
          <w:color w:val="auto"/>
          <w:spacing w:val="-6"/>
          <w:sz w:val="24"/>
          <w:szCs w:val="24"/>
        </w:rPr>
        <w:t>ойорганизацией</w:t>
      </w:r>
      <w:proofErr w:type="spellEnd"/>
      <w:r w:rsidRPr="00873F82">
        <w:rPr>
          <w:rFonts w:ascii="Times New Roman" w:hAnsi="Times New Roman"/>
          <w:color w:val="auto"/>
          <w:spacing w:val="-6"/>
          <w:sz w:val="24"/>
          <w:szCs w:val="24"/>
        </w:rPr>
        <w:t>.</w:t>
      </w:r>
    </w:p>
    <w:p w14:paraId="2C63C329" w14:textId="77777777"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 xml:space="preserve">Содержание основной образовательной программы </w:t>
      </w:r>
      <w:r w:rsidR="00E21ECB" w:rsidRPr="00873F82">
        <w:rPr>
          <w:rFonts w:ascii="Times New Roman" w:hAnsi="Times New Roman"/>
          <w:color w:val="auto"/>
          <w:spacing w:val="-3"/>
          <w:sz w:val="24"/>
          <w:szCs w:val="24"/>
        </w:rPr>
        <w:t xml:space="preserve"> образовательной </w:t>
      </w:r>
      <w:proofErr w:type="spellStart"/>
      <w:r w:rsidR="005C5F90" w:rsidRPr="00873F82">
        <w:rPr>
          <w:rFonts w:ascii="Times New Roman" w:hAnsi="Times New Roman"/>
          <w:color w:val="auto"/>
          <w:spacing w:val="-2"/>
          <w:sz w:val="24"/>
          <w:szCs w:val="24"/>
        </w:rPr>
        <w:t>организации</w:t>
      </w:r>
      <w:r w:rsidRPr="00873F82">
        <w:rPr>
          <w:rFonts w:ascii="Times New Roman" w:hAnsi="Times New Roman"/>
          <w:color w:val="auto"/>
          <w:spacing w:val="-3"/>
          <w:sz w:val="24"/>
          <w:szCs w:val="24"/>
        </w:rPr>
        <w:t>отражает</w:t>
      </w:r>
      <w:proofErr w:type="spellEnd"/>
      <w:r w:rsidRPr="00873F82">
        <w:rPr>
          <w:rFonts w:ascii="Times New Roman" w:hAnsi="Times New Roman"/>
          <w:color w:val="auto"/>
          <w:spacing w:val="-3"/>
          <w:sz w:val="24"/>
          <w:szCs w:val="24"/>
        </w:rPr>
        <w:t xml:space="preserve"> требования </w:t>
      </w:r>
      <w:r w:rsidR="00C11324" w:rsidRPr="00873F82">
        <w:rPr>
          <w:rFonts w:ascii="Times New Roman" w:hAnsi="Times New Roman"/>
          <w:color w:val="auto"/>
          <w:spacing w:val="-3"/>
          <w:sz w:val="24"/>
          <w:szCs w:val="24"/>
        </w:rPr>
        <w:t>ФГОС НОО</w:t>
      </w:r>
      <w:r w:rsidRPr="00873F82">
        <w:rPr>
          <w:rFonts w:ascii="Times New Roman" w:hAnsi="Times New Roman"/>
          <w:color w:val="auto"/>
          <w:spacing w:val="-3"/>
          <w:sz w:val="24"/>
          <w:szCs w:val="24"/>
        </w:rPr>
        <w:t xml:space="preserve"> </w:t>
      </w:r>
      <w:proofErr w:type="spellStart"/>
      <w:r w:rsidRPr="00873F82">
        <w:rPr>
          <w:rFonts w:ascii="Times New Roman" w:hAnsi="Times New Roman"/>
          <w:color w:val="auto"/>
          <w:spacing w:val="-3"/>
          <w:sz w:val="24"/>
          <w:szCs w:val="24"/>
        </w:rPr>
        <w:t>и</w:t>
      </w:r>
      <w:r w:rsidR="007141CA" w:rsidRPr="00873F82">
        <w:rPr>
          <w:rFonts w:ascii="Times New Roman" w:hAnsi="Times New Roman"/>
          <w:color w:val="auto"/>
          <w:spacing w:val="-3"/>
          <w:sz w:val="24"/>
          <w:szCs w:val="24"/>
        </w:rPr>
        <w:t>содержит</w:t>
      </w:r>
      <w:proofErr w:type="spellEnd"/>
      <w:r w:rsidRPr="00873F82">
        <w:rPr>
          <w:rFonts w:ascii="Times New Roman" w:hAnsi="Times New Roman"/>
          <w:color w:val="auto"/>
          <w:sz w:val="24"/>
          <w:szCs w:val="24"/>
        </w:rPr>
        <w:t xml:space="preserve"> три основных раздела: целевой, содержательный и организационный.</w:t>
      </w:r>
    </w:p>
    <w:p w14:paraId="0A42C7A7" w14:textId="77777777"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b/>
          <w:bCs/>
          <w:color w:val="auto"/>
          <w:sz w:val="24"/>
          <w:szCs w:val="24"/>
        </w:rPr>
        <w:t xml:space="preserve">Целевой </w:t>
      </w:r>
      <w:r w:rsidRPr="00873F82">
        <w:rPr>
          <w:rFonts w:ascii="Times New Roman" w:hAnsi="Times New Roman"/>
          <w:color w:val="auto"/>
          <w:sz w:val="24"/>
          <w:szCs w:val="24"/>
        </w:rPr>
        <w:t>раздел определяет общее назначение, цели, задачи и планируемые результаты реализации основной образо</w:t>
      </w:r>
      <w:r w:rsidRPr="00873F82">
        <w:rPr>
          <w:rFonts w:ascii="Times New Roman" w:hAnsi="Times New Roman"/>
          <w:color w:val="auto"/>
          <w:spacing w:val="2"/>
          <w:sz w:val="24"/>
          <w:szCs w:val="24"/>
        </w:rPr>
        <w:t xml:space="preserve">вательной программы, конкретизированные в </w:t>
      </w:r>
      <w:proofErr w:type="spellStart"/>
      <w:r w:rsidRPr="00873F82">
        <w:rPr>
          <w:rFonts w:ascii="Times New Roman" w:hAnsi="Times New Roman"/>
          <w:color w:val="auto"/>
          <w:spacing w:val="2"/>
          <w:sz w:val="24"/>
          <w:szCs w:val="24"/>
        </w:rPr>
        <w:t>соответствии</w:t>
      </w:r>
      <w:r w:rsidRPr="00873F82">
        <w:rPr>
          <w:rFonts w:ascii="Times New Roman" w:hAnsi="Times New Roman"/>
          <w:color w:val="auto"/>
          <w:spacing w:val="-2"/>
          <w:sz w:val="24"/>
          <w:szCs w:val="24"/>
        </w:rPr>
        <w:t>с</w:t>
      </w:r>
      <w:proofErr w:type="spellEnd"/>
      <w:r w:rsidRPr="00873F82">
        <w:rPr>
          <w:rFonts w:ascii="Times New Roman" w:hAnsi="Times New Roman"/>
          <w:color w:val="auto"/>
          <w:spacing w:val="-2"/>
          <w:sz w:val="24"/>
          <w:szCs w:val="24"/>
        </w:rPr>
        <w:t xml:space="preserve"> требованиями </w:t>
      </w:r>
      <w:r w:rsidR="00C11324" w:rsidRPr="00873F82">
        <w:rPr>
          <w:rFonts w:ascii="Times New Roman" w:hAnsi="Times New Roman"/>
          <w:color w:val="auto"/>
          <w:spacing w:val="-2"/>
          <w:sz w:val="24"/>
          <w:szCs w:val="24"/>
        </w:rPr>
        <w:t>ФГОС НОО</w:t>
      </w:r>
      <w:r w:rsidRPr="00873F82">
        <w:rPr>
          <w:rFonts w:ascii="Times New Roman" w:hAnsi="Times New Roman"/>
          <w:color w:val="auto"/>
          <w:spacing w:val="-2"/>
          <w:sz w:val="24"/>
          <w:szCs w:val="24"/>
        </w:rPr>
        <w:t xml:space="preserve"> и учитывающие региональные, на</w:t>
      </w:r>
      <w:r w:rsidRPr="00873F82">
        <w:rPr>
          <w:rFonts w:ascii="Times New Roman" w:hAnsi="Times New Roman"/>
          <w:color w:val="auto"/>
          <w:sz w:val="24"/>
          <w:szCs w:val="24"/>
        </w:rPr>
        <w:t>циональные и этнокультурные особенности народов Российской Федерации, а также способы определения достижения этих целей и результатов.</w:t>
      </w:r>
    </w:p>
    <w:p w14:paraId="3EF1F748" w14:textId="77777777"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xml:space="preserve">Целевой раздел включает: </w:t>
      </w:r>
    </w:p>
    <w:p w14:paraId="63A86609" w14:textId="77777777" w:rsidR="00653A76" w:rsidRPr="00873F82" w:rsidRDefault="00653A76" w:rsidP="008733A1">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пояснительную записку;</w:t>
      </w:r>
    </w:p>
    <w:p w14:paraId="4E5F6227" w14:textId="77777777" w:rsidR="00653A76" w:rsidRPr="00873F82" w:rsidRDefault="00653A76" w:rsidP="008733A1">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планируемые результаты освоения обучающимися основной образовательной программы;</w:t>
      </w:r>
    </w:p>
    <w:p w14:paraId="3C4547D0" w14:textId="77777777" w:rsidR="00653A76" w:rsidRPr="00873F82" w:rsidRDefault="00653A76" w:rsidP="008733A1">
      <w:pPr>
        <w:pStyle w:val="ab"/>
        <w:spacing w:line="240" w:lineRule="auto"/>
        <w:ind w:firstLine="0"/>
        <w:rPr>
          <w:rFonts w:ascii="Times New Roman" w:hAnsi="Times New Roman"/>
          <w:color w:val="auto"/>
          <w:sz w:val="24"/>
          <w:szCs w:val="24"/>
        </w:rPr>
      </w:pPr>
      <w:r w:rsidRPr="00873F82">
        <w:rPr>
          <w:rFonts w:ascii="Times New Roman" w:hAnsi="Times New Roman"/>
          <w:color w:val="auto"/>
          <w:spacing w:val="4"/>
          <w:sz w:val="24"/>
          <w:szCs w:val="24"/>
        </w:rPr>
        <w:t xml:space="preserve">систему оценки достижения планируемых результатов </w:t>
      </w:r>
      <w:r w:rsidRPr="00873F82">
        <w:rPr>
          <w:rFonts w:ascii="Times New Roman" w:hAnsi="Times New Roman"/>
          <w:color w:val="auto"/>
          <w:sz w:val="24"/>
          <w:szCs w:val="24"/>
        </w:rPr>
        <w:t>освоения основной образовательной программы.</w:t>
      </w:r>
    </w:p>
    <w:p w14:paraId="48E0C1A4" w14:textId="77777777"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b/>
          <w:bCs/>
          <w:color w:val="auto"/>
          <w:spacing w:val="2"/>
          <w:sz w:val="24"/>
          <w:szCs w:val="24"/>
        </w:rPr>
        <w:t xml:space="preserve">Содержательный </w:t>
      </w:r>
      <w:r w:rsidRPr="00873F82">
        <w:rPr>
          <w:rFonts w:ascii="Times New Roman" w:hAnsi="Times New Roman"/>
          <w:color w:val="auto"/>
          <w:spacing w:val="2"/>
          <w:sz w:val="24"/>
          <w:szCs w:val="24"/>
        </w:rPr>
        <w:t xml:space="preserve">раздел определяет общее содержание </w:t>
      </w:r>
      <w:r w:rsidRPr="00873F82">
        <w:rPr>
          <w:rFonts w:ascii="Times New Roman" w:hAnsi="Times New Roman"/>
          <w:color w:val="auto"/>
          <w:sz w:val="24"/>
          <w:szCs w:val="24"/>
        </w:rPr>
        <w:t xml:space="preserve">начального общего образования и включает образовательные </w:t>
      </w:r>
      <w:r w:rsidRPr="00873F82">
        <w:rPr>
          <w:rFonts w:ascii="Times New Roman" w:hAnsi="Times New Roman"/>
          <w:color w:val="auto"/>
          <w:spacing w:val="2"/>
          <w:sz w:val="24"/>
          <w:szCs w:val="24"/>
        </w:rPr>
        <w:t xml:space="preserve">программы, ориентированные на достижение личностных, </w:t>
      </w:r>
      <w:r w:rsidRPr="00873F82">
        <w:rPr>
          <w:rFonts w:ascii="Times New Roman" w:hAnsi="Times New Roman"/>
          <w:color w:val="auto"/>
          <w:sz w:val="24"/>
          <w:szCs w:val="24"/>
        </w:rPr>
        <w:t>предметных и метапредметных результатов, в том числе:</w:t>
      </w:r>
    </w:p>
    <w:p w14:paraId="71718A90" w14:textId="77777777" w:rsidR="00653A76" w:rsidRPr="00873F82" w:rsidRDefault="00653A76" w:rsidP="008733A1">
      <w:pPr>
        <w:pStyle w:val="ab"/>
        <w:spacing w:line="240" w:lineRule="auto"/>
        <w:ind w:firstLine="0"/>
        <w:rPr>
          <w:rFonts w:ascii="Times New Roman" w:hAnsi="Times New Roman"/>
          <w:color w:val="auto"/>
          <w:spacing w:val="-2"/>
          <w:sz w:val="24"/>
          <w:szCs w:val="24"/>
        </w:rPr>
      </w:pPr>
      <w:r w:rsidRPr="00873F82">
        <w:rPr>
          <w:rFonts w:ascii="Times New Roman" w:hAnsi="Times New Roman"/>
          <w:color w:val="auto"/>
          <w:spacing w:val="2"/>
          <w:sz w:val="24"/>
          <w:szCs w:val="24"/>
        </w:rPr>
        <w:t>программу формирования универсальных учебных дей</w:t>
      </w:r>
      <w:r w:rsidRPr="00873F82">
        <w:rPr>
          <w:rFonts w:ascii="Times New Roman" w:hAnsi="Times New Roman"/>
          <w:color w:val="auto"/>
          <w:spacing w:val="-2"/>
          <w:sz w:val="24"/>
          <w:szCs w:val="24"/>
        </w:rPr>
        <w:t xml:space="preserve">ствий у обучающихся; </w:t>
      </w:r>
    </w:p>
    <w:p w14:paraId="2BDDBC49" w14:textId="77777777" w:rsidR="00653A76" w:rsidRPr="00873F82" w:rsidRDefault="00653A76" w:rsidP="008733A1">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программы отдельных учебных предметов, курсов;</w:t>
      </w:r>
    </w:p>
    <w:p w14:paraId="748D0DAA" w14:textId="77777777" w:rsidR="00653A76" w:rsidRPr="00873F82" w:rsidRDefault="00653A76" w:rsidP="008733A1">
      <w:pPr>
        <w:pStyle w:val="ab"/>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 xml:space="preserve">программу </w:t>
      </w:r>
      <w:proofErr w:type="spellStart"/>
      <w:r w:rsidRPr="00873F82">
        <w:rPr>
          <w:rFonts w:ascii="Times New Roman" w:hAnsi="Times New Roman"/>
          <w:color w:val="auto"/>
          <w:spacing w:val="2"/>
          <w:sz w:val="24"/>
          <w:szCs w:val="24"/>
        </w:rPr>
        <w:t>духовно­нравственного</w:t>
      </w:r>
      <w:proofErr w:type="spellEnd"/>
      <w:r w:rsidRPr="00873F82">
        <w:rPr>
          <w:rFonts w:ascii="Times New Roman" w:hAnsi="Times New Roman"/>
          <w:color w:val="auto"/>
          <w:spacing w:val="2"/>
          <w:sz w:val="24"/>
          <w:szCs w:val="24"/>
        </w:rPr>
        <w:t xml:space="preserve"> развития</w:t>
      </w:r>
      <w:r w:rsidR="00BD7394" w:rsidRPr="00873F82">
        <w:rPr>
          <w:rFonts w:ascii="Times New Roman" w:hAnsi="Times New Roman"/>
          <w:color w:val="auto"/>
          <w:spacing w:val="2"/>
          <w:sz w:val="24"/>
          <w:szCs w:val="24"/>
        </w:rPr>
        <w:t>,</w:t>
      </w:r>
      <w:r w:rsidRPr="00873F82">
        <w:rPr>
          <w:rFonts w:ascii="Times New Roman" w:hAnsi="Times New Roman"/>
          <w:color w:val="auto"/>
          <w:spacing w:val="2"/>
          <w:sz w:val="24"/>
          <w:szCs w:val="24"/>
        </w:rPr>
        <w:t xml:space="preserve"> воспита</w:t>
      </w:r>
      <w:r w:rsidRPr="00873F82">
        <w:rPr>
          <w:rFonts w:ascii="Times New Roman" w:hAnsi="Times New Roman"/>
          <w:color w:val="auto"/>
          <w:sz w:val="24"/>
          <w:szCs w:val="24"/>
        </w:rPr>
        <w:t>ния обучающихся;</w:t>
      </w:r>
    </w:p>
    <w:p w14:paraId="62522818" w14:textId="77777777" w:rsidR="00653A76" w:rsidRPr="00873F82" w:rsidRDefault="00653A76" w:rsidP="008733A1">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программу формирования экологической культуры, здорового и безопасного образа жизни;</w:t>
      </w:r>
    </w:p>
    <w:p w14:paraId="04D90BF2" w14:textId="77777777" w:rsidR="00653A76" w:rsidRPr="00873F82" w:rsidRDefault="00653A76" w:rsidP="008733A1">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программу коррекционной работы.</w:t>
      </w:r>
    </w:p>
    <w:p w14:paraId="15ABF39F" w14:textId="77777777"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b/>
          <w:bCs/>
          <w:color w:val="auto"/>
          <w:sz w:val="24"/>
          <w:szCs w:val="24"/>
        </w:rPr>
        <w:t>Организационный</w:t>
      </w:r>
      <w:r w:rsidRPr="00873F82">
        <w:rPr>
          <w:rFonts w:ascii="Times New Roman" w:hAnsi="Times New Roman"/>
          <w:color w:val="auto"/>
          <w:sz w:val="24"/>
          <w:szCs w:val="24"/>
        </w:rPr>
        <w:t xml:space="preserve"> раздел устанавливает общие рамки организации образовательно</w:t>
      </w:r>
      <w:r w:rsidR="007E3D6D" w:rsidRPr="00873F82">
        <w:rPr>
          <w:rFonts w:ascii="Times New Roman" w:hAnsi="Times New Roman"/>
          <w:color w:val="auto"/>
          <w:sz w:val="24"/>
          <w:szCs w:val="24"/>
        </w:rPr>
        <w:t>й деятельности</w:t>
      </w:r>
      <w:r w:rsidRPr="00873F82">
        <w:rPr>
          <w:rFonts w:ascii="Times New Roman" w:hAnsi="Times New Roman"/>
          <w:color w:val="auto"/>
          <w:sz w:val="24"/>
          <w:szCs w:val="24"/>
        </w:rPr>
        <w:t>, а также механизм реализации компонентов основной образовательной программы.</w:t>
      </w:r>
    </w:p>
    <w:p w14:paraId="00ADD0CA" w14:textId="77777777"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Организационный раздел включает:</w:t>
      </w:r>
    </w:p>
    <w:p w14:paraId="272F8770" w14:textId="77777777" w:rsidR="00653A76" w:rsidRPr="00873F82" w:rsidRDefault="00653A76" w:rsidP="008733A1">
      <w:pPr>
        <w:pStyle w:val="ab"/>
        <w:spacing w:line="240" w:lineRule="auto"/>
        <w:ind w:firstLine="0"/>
        <w:rPr>
          <w:rFonts w:ascii="Times New Roman" w:hAnsi="Times New Roman"/>
          <w:color w:val="auto"/>
          <w:spacing w:val="-2"/>
          <w:sz w:val="24"/>
          <w:szCs w:val="24"/>
        </w:rPr>
      </w:pPr>
      <w:r w:rsidRPr="00873F82">
        <w:rPr>
          <w:rFonts w:ascii="Times New Roman" w:hAnsi="Times New Roman"/>
          <w:color w:val="auto"/>
          <w:spacing w:val="-2"/>
          <w:sz w:val="24"/>
          <w:szCs w:val="24"/>
        </w:rPr>
        <w:t>учебный план начального общего образования;</w:t>
      </w:r>
    </w:p>
    <w:p w14:paraId="656B940D" w14:textId="77777777" w:rsidR="00653A76" w:rsidRPr="00873F82" w:rsidRDefault="00653A76" w:rsidP="008733A1">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план внеурочной деятельности;</w:t>
      </w:r>
    </w:p>
    <w:p w14:paraId="6B1B9D2F" w14:textId="77777777" w:rsidR="00905811" w:rsidRPr="00873F82" w:rsidRDefault="00905811" w:rsidP="008733A1">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календарный учебный график;</w:t>
      </w:r>
    </w:p>
    <w:p w14:paraId="1D6A1028" w14:textId="77777777" w:rsidR="00653A76" w:rsidRPr="00873F82" w:rsidRDefault="00653A76" w:rsidP="008733A1">
      <w:pPr>
        <w:pStyle w:val="ab"/>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 xml:space="preserve">систему условий реализации основной образовательной </w:t>
      </w:r>
      <w:r w:rsidRPr="00873F82">
        <w:rPr>
          <w:rFonts w:ascii="Times New Roman" w:hAnsi="Times New Roman"/>
          <w:color w:val="auto"/>
          <w:sz w:val="24"/>
          <w:szCs w:val="24"/>
        </w:rPr>
        <w:t xml:space="preserve">программы в соответствии с требованиями </w:t>
      </w:r>
      <w:r w:rsidR="00C11324" w:rsidRPr="00873F82">
        <w:rPr>
          <w:rFonts w:ascii="Times New Roman" w:hAnsi="Times New Roman"/>
          <w:color w:val="auto"/>
          <w:sz w:val="24"/>
          <w:szCs w:val="24"/>
        </w:rPr>
        <w:t>ФГОС НОО</w:t>
      </w:r>
      <w:r w:rsidRPr="00873F82">
        <w:rPr>
          <w:rFonts w:ascii="Times New Roman" w:hAnsi="Times New Roman"/>
          <w:color w:val="auto"/>
          <w:sz w:val="24"/>
          <w:szCs w:val="24"/>
        </w:rPr>
        <w:t>.</w:t>
      </w:r>
    </w:p>
    <w:p w14:paraId="08FAA095" w14:textId="77777777" w:rsidR="00653A76" w:rsidRPr="00873F82" w:rsidRDefault="005C5F90"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О</w:t>
      </w:r>
      <w:r w:rsidR="00E21ECB" w:rsidRPr="00873F82">
        <w:rPr>
          <w:rFonts w:ascii="Times New Roman" w:hAnsi="Times New Roman"/>
          <w:color w:val="auto"/>
          <w:sz w:val="24"/>
          <w:szCs w:val="24"/>
        </w:rPr>
        <w:t xml:space="preserve">бразовательная </w:t>
      </w:r>
      <w:proofErr w:type="spellStart"/>
      <w:proofErr w:type="gramStart"/>
      <w:r w:rsidR="00E21ECB" w:rsidRPr="00873F82">
        <w:rPr>
          <w:rFonts w:ascii="Times New Roman" w:hAnsi="Times New Roman"/>
          <w:color w:val="auto"/>
          <w:sz w:val="24"/>
          <w:szCs w:val="24"/>
        </w:rPr>
        <w:t>о</w:t>
      </w:r>
      <w:r w:rsidRPr="00873F82">
        <w:rPr>
          <w:rFonts w:ascii="Times New Roman" w:hAnsi="Times New Roman"/>
          <w:color w:val="auto"/>
          <w:sz w:val="24"/>
          <w:szCs w:val="24"/>
        </w:rPr>
        <w:t>рганизация</w:t>
      </w:r>
      <w:r w:rsidR="00E21ECB" w:rsidRPr="00873F82">
        <w:rPr>
          <w:rFonts w:ascii="Times New Roman" w:hAnsi="Times New Roman"/>
          <w:color w:val="auto"/>
          <w:sz w:val="24"/>
          <w:szCs w:val="24"/>
        </w:rPr>
        <w:t>,</w:t>
      </w:r>
      <w:r w:rsidR="00905811" w:rsidRPr="00873F82">
        <w:rPr>
          <w:rFonts w:ascii="Times New Roman" w:hAnsi="Times New Roman"/>
          <w:color w:val="auto"/>
          <w:sz w:val="24"/>
          <w:szCs w:val="24"/>
        </w:rPr>
        <w:t>реализующая</w:t>
      </w:r>
      <w:proofErr w:type="spellEnd"/>
      <w:proofErr w:type="gramEnd"/>
      <w:r w:rsidR="00905811" w:rsidRPr="00873F82">
        <w:rPr>
          <w:rFonts w:ascii="Times New Roman" w:hAnsi="Times New Roman"/>
          <w:color w:val="auto"/>
          <w:sz w:val="24"/>
          <w:szCs w:val="24"/>
        </w:rPr>
        <w:t xml:space="preserve"> </w:t>
      </w:r>
      <w:r w:rsidR="00653A76" w:rsidRPr="00873F82">
        <w:rPr>
          <w:rFonts w:ascii="Times New Roman" w:hAnsi="Times New Roman"/>
          <w:color w:val="auto"/>
          <w:sz w:val="24"/>
          <w:szCs w:val="24"/>
        </w:rPr>
        <w:t>основную об</w:t>
      </w:r>
      <w:r w:rsidR="00653A76" w:rsidRPr="00873F82">
        <w:rPr>
          <w:rFonts w:ascii="Times New Roman" w:hAnsi="Times New Roman"/>
          <w:color w:val="auto"/>
          <w:spacing w:val="2"/>
          <w:sz w:val="24"/>
          <w:szCs w:val="24"/>
        </w:rPr>
        <w:t xml:space="preserve">разовательную программу начального общего образования, </w:t>
      </w:r>
      <w:r w:rsidR="00E21ECB" w:rsidRPr="00873F82">
        <w:rPr>
          <w:rFonts w:ascii="Times New Roman" w:hAnsi="Times New Roman"/>
          <w:color w:val="auto"/>
          <w:sz w:val="24"/>
          <w:szCs w:val="24"/>
        </w:rPr>
        <w:t xml:space="preserve">обязана </w:t>
      </w:r>
      <w:r w:rsidR="00653A76" w:rsidRPr="00873F82">
        <w:rPr>
          <w:rFonts w:ascii="Times New Roman" w:hAnsi="Times New Roman"/>
          <w:color w:val="auto"/>
          <w:sz w:val="24"/>
          <w:szCs w:val="24"/>
        </w:rPr>
        <w:t xml:space="preserve">обеспечить ознакомление обучающихся и их родителей (законных представителей) как участников </w:t>
      </w:r>
      <w:r w:rsidR="00AD64C6" w:rsidRPr="00873F82">
        <w:rPr>
          <w:rFonts w:ascii="Times New Roman" w:hAnsi="Times New Roman"/>
          <w:color w:val="auto"/>
          <w:sz w:val="24"/>
          <w:szCs w:val="24"/>
        </w:rPr>
        <w:t>образовательных отношений</w:t>
      </w:r>
      <w:r w:rsidR="00653A76" w:rsidRPr="00873F82">
        <w:rPr>
          <w:rFonts w:ascii="Times New Roman" w:hAnsi="Times New Roman"/>
          <w:color w:val="auto"/>
          <w:sz w:val="24"/>
          <w:szCs w:val="24"/>
        </w:rPr>
        <w:t>:</w:t>
      </w:r>
    </w:p>
    <w:p w14:paraId="11EF23A3" w14:textId="77777777" w:rsidR="00653A76" w:rsidRPr="00873F82" w:rsidRDefault="00653A76" w:rsidP="008733A1">
      <w:pPr>
        <w:pStyle w:val="ab"/>
        <w:spacing w:line="240" w:lineRule="auto"/>
        <w:ind w:firstLine="0"/>
        <w:rPr>
          <w:rFonts w:ascii="Times New Roman" w:hAnsi="Times New Roman"/>
          <w:color w:val="auto"/>
          <w:spacing w:val="-3"/>
          <w:sz w:val="24"/>
          <w:szCs w:val="24"/>
        </w:rPr>
      </w:pPr>
      <w:r w:rsidRPr="00873F82">
        <w:rPr>
          <w:rFonts w:ascii="Times New Roman" w:hAnsi="Times New Roman"/>
          <w:color w:val="auto"/>
          <w:spacing w:val="2"/>
          <w:sz w:val="24"/>
          <w:szCs w:val="24"/>
        </w:rPr>
        <w:t xml:space="preserve">с уставом и другими документами, регламентирующими </w:t>
      </w:r>
      <w:r w:rsidRPr="00873F82">
        <w:rPr>
          <w:rFonts w:ascii="Times New Roman" w:hAnsi="Times New Roman"/>
          <w:color w:val="auto"/>
          <w:spacing w:val="-3"/>
          <w:sz w:val="24"/>
          <w:szCs w:val="24"/>
        </w:rPr>
        <w:t xml:space="preserve">осуществление </w:t>
      </w:r>
      <w:proofErr w:type="spellStart"/>
      <w:r w:rsidRPr="00873F82">
        <w:rPr>
          <w:rFonts w:ascii="Times New Roman" w:hAnsi="Times New Roman"/>
          <w:color w:val="auto"/>
          <w:spacing w:val="-3"/>
          <w:sz w:val="24"/>
          <w:szCs w:val="24"/>
        </w:rPr>
        <w:t>образовательно</w:t>
      </w:r>
      <w:r w:rsidR="007E3D6D" w:rsidRPr="00873F82">
        <w:rPr>
          <w:rFonts w:ascii="Times New Roman" w:hAnsi="Times New Roman"/>
          <w:color w:val="auto"/>
          <w:spacing w:val="-3"/>
          <w:sz w:val="24"/>
          <w:szCs w:val="24"/>
        </w:rPr>
        <w:t>йдеятельности</w:t>
      </w:r>
      <w:proofErr w:type="spellEnd"/>
      <w:r w:rsidR="007E3D6D" w:rsidRPr="00873F82">
        <w:rPr>
          <w:rFonts w:ascii="Times New Roman" w:hAnsi="Times New Roman"/>
          <w:color w:val="auto"/>
          <w:spacing w:val="-3"/>
          <w:sz w:val="24"/>
          <w:szCs w:val="24"/>
        </w:rPr>
        <w:t xml:space="preserve"> </w:t>
      </w:r>
      <w:r w:rsidRPr="00873F82">
        <w:rPr>
          <w:rFonts w:ascii="Times New Roman" w:hAnsi="Times New Roman"/>
          <w:color w:val="auto"/>
          <w:spacing w:val="-3"/>
          <w:sz w:val="24"/>
          <w:szCs w:val="24"/>
        </w:rPr>
        <w:t xml:space="preserve">в </w:t>
      </w:r>
      <w:proofErr w:type="spellStart"/>
      <w:r w:rsidRPr="00873F82">
        <w:rPr>
          <w:rFonts w:ascii="Times New Roman" w:hAnsi="Times New Roman"/>
          <w:color w:val="auto"/>
          <w:spacing w:val="-3"/>
          <w:sz w:val="24"/>
          <w:szCs w:val="24"/>
        </w:rPr>
        <w:t>это</w:t>
      </w:r>
      <w:r w:rsidR="00B77B27" w:rsidRPr="00873F82">
        <w:rPr>
          <w:rFonts w:ascii="Times New Roman" w:hAnsi="Times New Roman"/>
          <w:color w:val="auto"/>
          <w:spacing w:val="-3"/>
          <w:sz w:val="24"/>
          <w:szCs w:val="24"/>
        </w:rPr>
        <w:t>й</w:t>
      </w:r>
      <w:r w:rsidR="00216C94" w:rsidRPr="00873F82">
        <w:rPr>
          <w:rFonts w:ascii="Times New Roman" w:hAnsi="Times New Roman"/>
          <w:color w:val="auto"/>
          <w:spacing w:val="-3"/>
          <w:sz w:val="24"/>
          <w:szCs w:val="24"/>
        </w:rPr>
        <w:t>образовательной</w:t>
      </w:r>
      <w:proofErr w:type="spellEnd"/>
      <w:r w:rsidR="00216C94" w:rsidRPr="00873F82">
        <w:rPr>
          <w:rFonts w:ascii="Times New Roman" w:hAnsi="Times New Roman"/>
          <w:color w:val="auto"/>
          <w:spacing w:val="-3"/>
          <w:sz w:val="24"/>
          <w:szCs w:val="24"/>
        </w:rPr>
        <w:t xml:space="preserve"> </w:t>
      </w:r>
      <w:r w:rsidR="00B77B27" w:rsidRPr="00873F82">
        <w:rPr>
          <w:rFonts w:ascii="Times New Roman" w:hAnsi="Times New Roman"/>
          <w:color w:val="auto"/>
          <w:spacing w:val="-3"/>
          <w:sz w:val="24"/>
          <w:szCs w:val="24"/>
        </w:rPr>
        <w:t>организации</w:t>
      </w:r>
      <w:r w:rsidRPr="00873F82">
        <w:rPr>
          <w:rFonts w:ascii="Times New Roman" w:hAnsi="Times New Roman"/>
          <w:color w:val="auto"/>
          <w:spacing w:val="-3"/>
          <w:sz w:val="24"/>
          <w:szCs w:val="24"/>
        </w:rPr>
        <w:t>;</w:t>
      </w:r>
    </w:p>
    <w:p w14:paraId="1E36DDD6" w14:textId="77777777" w:rsidR="00653A76" w:rsidRPr="00873F82" w:rsidRDefault="00653A76" w:rsidP="008733A1">
      <w:pPr>
        <w:pStyle w:val="ab"/>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 xml:space="preserve">с их правами и обязанностями в части </w:t>
      </w:r>
      <w:proofErr w:type="spellStart"/>
      <w:r w:rsidRPr="00873F82">
        <w:rPr>
          <w:rFonts w:ascii="Times New Roman" w:hAnsi="Times New Roman"/>
          <w:color w:val="auto"/>
          <w:spacing w:val="2"/>
          <w:sz w:val="24"/>
          <w:szCs w:val="24"/>
        </w:rPr>
        <w:t>формирования</w:t>
      </w:r>
      <w:r w:rsidRPr="00873F82">
        <w:rPr>
          <w:rFonts w:ascii="Times New Roman" w:hAnsi="Times New Roman"/>
          <w:color w:val="auto"/>
          <w:sz w:val="24"/>
          <w:szCs w:val="24"/>
        </w:rPr>
        <w:t>и</w:t>
      </w:r>
      <w:proofErr w:type="spellEnd"/>
      <w:r w:rsidRPr="00873F82">
        <w:rPr>
          <w:rFonts w:ascii="Times New Roman" w:hAnsi="Times New Roman"/>
          <w:color w:val="auto"/>
          <w:sz w:val="24"/>
          <w:szCs w:val="24"/>
        </w:rPr>
        <w:t xml:space="preserve"> реализации основной образовательной программы началь</w:t>
      </w:r>
      <w:r w:rsidRPr="00873F82">
        <w:rPr>
          <w:rFonts w:ascii="Times New Roman" w:hAnsi="Times New Roman"/>
          <w:color w:val="auto"/>
          <w:spacing w:val="2"/>
          <w:sz w:val="24"/>
          <w:szCs w:val="24"/>
        </w:rPr>
        <w:t>ного общего образования, установленными законодательст</w:t>
      </w:r>
      <w:r w:rsidRPr="00873F82">
        <w:rPr>
          <w:rFonts w:ascii="Times New Roman" w:hAnsi="Times New Roman"/>
          <w:color w:val="auto"/>
          <w:spacing w:val="-4"/>
          <w:sz w:val="24"/>
          <w:szCs w:val="24"/>
        </w:rPr>
        <w:t xml:space="preserve">вом Российской Федерации и уставом </w:t>
      </w:r>
      <w:proofErr w:type="spellStart"/>
      <w:r w:rsidRPr="00873F82">
        <w:rPr>
          <w:rFonts w:ascii="Times New Roman" w:hAnsi="Times New Roman"/>
          <w:color w:val="auto"/>
          <w:spacing w:val="-4"/>
          <w:sz w:val="24"/>
          <w:szCs w:val="24"/>
        </w:rPr>
        <w:t>образовательно</w:t>
      </w:r>
      <w:r w:rsidR="00B77B27" w:rsidRPr="00873F82">
        <w:rPr>
          <w:rFonts w:ascii="Times New Roman" w:hAnsi="Times New Roman"/>
          <w:color w:val="auto"/>
          <w:spacing w:val="-4"/>
          <w:sz w:val="24"/>
          <w:szCs w:val="24"/>
        </w:rPr>
        <w:t>йорганизации</w:t>
      </w:r>
      <w:proofErr w:type="spellEnd"/>
      <w:r w:rsidRPr="00873F82">
        <w:rPr>
          <w:rFonts w:ascii="Times New Roman" w:hAnsi="Times New Roman"/>
          <w:color w:val="auto"/>
          <w:sz w:val="24"/>
          <w:szCs w:val="24"/>
        </w:rPr>
        <w:t>.</w:t>
      </w:r>
    </w:p>
    <w:p w14:paraId="39E9285E" w14:textId="77777777" w:rsidR="00653A76"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 xml:space="preserve">Права и обязанности родителей (законных представителей) </w:t>
      </w:r>
      <w:r w:rsidRPr="00873F82">
        <w:rPr>
          <w:rFonts w:ascii="Times New Roman" w:hAnsi="Times New Roman"/>
          <w:color w:val="auto"/>
          <w:sz w:val="24"/>
          <w:szCs w:val="24"/>
        </w:rPr>
        <w:t xml:space="preserve">обучающихся в части, касающейся участия в </w:t>
      </w:r>
      <w:proofErr w:type="spellStart"/>
      <w:r w:rsidRPr="00873F82">
        <w:rPr>
          <w:rFonts w:ascii="Times New Roman" w:hAnsi="Times New Roman"/>
          <w:color w:val="auto"/>
          <w:sz w:val="24"/>
          <w:szCs w:val="24"/>
        </w:rPr>
        <w:t>формировании</w:t>
      </w:r>
      <w:r w:rsidRPr="00873F82">
        <w:rPr>
          <w:rFonts w:ascii="Times New Roman" w:hAnsi="Times New Roman"/>
          <w:color w:val="auto"/>
          <w:spacing w:val="2"/>
          <w:sz w:val="24"/>
          <w:szCs w:val="24"/>
        </w:rPr>
        <w:t>и</w:t>
      </w:r>
      <w:proofErr w:type="spellEnd"/>
      <w:r w:rsidRPr="00873F82">
        <w:rPr>
          <w:rFonts w:ascii="Times New Roman" w:hAnsi="Times New Roman"/>
          <w:color w:val="auto"/>
          <w:spacing w:val="2"/>
          <w:sz w:val="24"/>
          <w:szCs w:val="24"/>
        </w:rPr>
        <w:t xml:space="preserve"> обеспечении освоения всеми детьми основной образовательной </w:t>
      </w:r>
      <w:r w:rsidRPr="00873F82">
        <w:rPr>
          <w:rFonts w:ascii="Times New Roman" w:hAnsi="Times New Roman"/>
          <w:color w:val="auto"/>
          <w:spacing w:val="2"/>
          <w:sz w:val="24"/>
          <w:szCs w:val="24"/>
        </w:rPr>
        <w:lastRenderedPageBreak/>
        <w:t>программы, могут закрепляться в заключ</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 xml:space="preserve">нном </w:t>
      </w:r>
      <w:r w:rsidRPr="00873F82">
        <w:rPr>
          <w:rFonts w:ascii="Times New Roman" w:hAnsi="Times New Roman"/>
          <w:color w:val="auto"/>
          <w:sz w:val="24"/>
          <w:szCs w:val="24"/>
        </w:rPr>
        <w:t xml:space="preserve">между ними и </w:t>
      </w:r>
      <w:proofErr w:type="spellStart"/>
      <w:r w:rsidRPr="00873F82">
        <w:rPr>
          <w:rFonts w:ascii="Times New Roman" w:hAnsi="Times New Roman"/>
          <w:color w:val="auto"/>
          <w:sz w:val="24"/>
          <w:szCs w:val="24"/>
        </w:rPr>
        <w:t>образовательн</w:t>
      </w:r>
      <w:r w:rsidR="00B77B27" w:rsidRPr="00873F82">
        <w:rPr>
          <w:rFonts w:ascii="Times New Roman" w:hAnsi="Times New Roman"/>
          <w:color w:val="auto"/>
          <w:sz w:val="24"/>
          <w:szCs w:val="24"/>
        </w:rPr>
        <w:t>ой</w:t>
      </w:r>
      <w:r w:rsidR="00D170ED" w:rsidRPr="00873F82">
        <w:rPr>
          <w:rFonts w:ascii="Times New Roman" w:hAnsi="Times New Roman"/>
          <w:color w:val="auto"/>
          <w:sz w:val="24"/>
          <w:szCs w:val="24"/>
        </w:rPr>
        <w:t>организацией</w:t>
      </w:r>
      <w:r w:rsidRPr="00873F82">
        <w:rPr>
          <w:rFonts w:ascii="Times New Roman" w:hAnsi="Times New Roman"/>
          <w:color w:val="auto"/>
          <w:sz w:val="24"/>
          <w:szCs w:val="24"/>
        </w:rPr>
        <w:t>договоре</w:t>
      </w:r>
      <w:proofErr w:type="spellEnd"/>
      <w:r w:rsidRPr="00873F82">
        <w:rPr>
          <w:rFonts w:ascii="Times New Roman" w:hAnsi="Times New Roman"/>
          <w:color w:val="auto"/>
          <w:sz w:val="24"/>
          <w:szCs w:val="24"/>
        </w:rPr>
        <w:t>, отражающем ответственность субъектов образования за конечные результаты освоения основной образовательной программы.</w:t>
      </w:r>
    </w:p>
    <w:p w14:paraId="40BE7EE2" w14:textId="77777777" w:rsidR="00873F82" w:rsidRPr="00873F82" w:rsidRDefault="00873F82" w:rsidP="008733A1">
      <w:pPr>
        <w:pStyle w:val="a3"/>
        <w:spacing w:line="240" w:lineRule="auto"/>
        <w:ind w:firstLine="0"/>
        <w:rPr>
          <w:rFonts w:ascii="Times New Roman" w:hAnsi="Times New Roman"/>
          <w:color w:val="auto"/>
          <w:sz w:val="24"/>
          <w:szCs w:val="24"/>
        </w:rPr>
      </w:pPr>
    </w:p>
    <w:p w14:paraId="67166AAF" w14:textId="77777777" w:rsidR="00653A76" w:rsidRPr="00873F82" w:rsidRDefault="00653A76" w:rsidP="008733A1">
      <w:pPr>
        <w:pStyle w:val="1"/>
        <w:spacing w:line="240" w:lineRule="auto"/>
        <w:rPr>
          <w:sz w:val="24"/>
          <w:szCs w:val="24"/>
        </w:rPr>
      </w:pPr>
      <w:bookmarkStart w:id="8" w:name="_Toc288394056"/>
      <w:bookmarkStart w:id="9" w:name="_Toc288410523"/>
      <w:bookmarkStart w:id="10" w:name="_Toc288410652"/>
      <w:bookmarkStart w:id="11" w:name="_Toc87044397"/>
      <w:r w:rsidRPr="00873F82">
        <w:rPr>
          <w:sz w:val="24"/>
          <w:szCs w:val="24"/>
        </w:rPr>
        <w:t>Целевой раздел</w:t>
      </w:r>
      <w:bookmarkEnd w:id="8"/>
      <w:bookmarkEnd w:id="9"/>
      <w:bookmarkEnd w:id="10"/>
      <w:bookmarkEnd w:id="11"/>
    </w:p>
    <w:p w14:paraId="62079975" w14:textId="77777777" w:rsidR="00653A76" w:rsidRPr="00873F82" w:rsidRDefault="00653A76" w:rsidP="008733A1">
      <w:pPr>
        <w:pStyle w:val="afd"/>
        <w:numPr>
          <w:ilvl w:val="1"/>
          <w:numId w:val="0"/>
        </w:numPr>
        <w:spacing w:line="240" w:lineRule="auto"/>
        <w:rPr>
          <w:sz w:val="24"/>
        </w:rPr>
      </w:pPr>
      <w:bookmarkStart w:id="12" w:name="_Toc288394057"/>
      <w:bookmarkStart w:id="13" w:name="_Toc288410524"/>
      <w:bookmarkStart w:id="14" w:name="_Toc288410653"/>
      <w:bookmarkStart w:id="15" w:name="_Toc87044398"/>
      <w:r w:rsidRPr="00873F82">
        <w:rPr>
          <w:sz w:val="24"/>
        </w:rPr>
        <w:t>Пояснительная записка</w:t>
      </w:r>
      <w:bookmarkEnd w:id="12"/>
      <w:bookmarkEnd w:id="13"/>
      <w:bookmarkEnd w:id="14"/>
      <w:bookmarkEnd w:id="15"/>
    </w:p>
    <w:p w14:paraId="58970E32" w14:textId="77777777" w:rsidR="00653A76" w:rsidRPr="00873F82" w:rsidRDefault="00653A76" w:rsidP="008733A1">
      <w:pPr>
        <w:pStyle w:val="a3"/>
        <w:spacing w:line="240" w:lineRule="auto"/>
        <w:ind w:firstLine="0"/>
        <w:rPr>
          <w:rFonts w:ascii="Times New Roman" w:hAnsi="Times New Roman"/>
          <w:color w:val="auto"/>
          <w:sz w:val="24"/>
          <w:szCs w:val="24"/>
        </w:rPr>
      </w:pPr>
      <w:proofErr w:type="spellStart"/>
      <w:r w:rsidRPr="00873F82">
        <w:rPr>
          <w:rFonts w:ascii="Times New Roman" w:hAnsi="Times New Roman"/>
          <w:b/>
          <w:bCs/>
          <w:color w:val="auto"/>
          <w:sz w:val="24"/>
          <w:szCs w:val="24"/>
        </w:rPr>
        <w:t>Цельреализации</w:t>
      </w:r>
      <w:proofErr w:type="spellEnd"/>
      <w:r w:rsidRPr="00873F82">
        <w:rPr>
          <w:rFonts w:ascii="Times New Roman" w:hAnsi="Times New Roman"/>
          <w:color w:val="auto"/>
          <w:sz w:val="24"/>
          <w:szCs w:val="24"/>
        </w:rPr>
        <w:t xml:space="preserve"> основной образовательной программы начального общего образования — обеспечение выполнения требований </w:t>
      </w:r>
      <w:r w:rsidR="00C11324" w:rsidRPr="00873F82">
        <w:rPr>
          <w:rFonts w:ascii="Times New Roman" w:hAnsi="Times New Roman"/>
          <w:color w:val="auto"/>
          <w:sz w:val="24"/>
          <w:szCs w:val="24"/>
        </w:rPr>
        <w:t>ФГОС НОО</w:t>
      </w:r>
      <w:r w:rsidRPr="00873F82">
        <w:rPr>
          <w:rFonts w:ascii="Times New Roman" w:hAnsi="Times New Roman"/>
          <w:color w:val="auto"/>
          <w:sz w:val="24"/>
          <w:szCs w:val="24"/>
        </w:rPr>
        <w:t>.</w:t>
      </w:r>
    </w:p>
    <w:p w14:paraId="36087532" w14:textId="77777777"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b/>
          <w:bCs/>
          <w:color w:val="auto"/>
          <w:sz w:val="24"/>
          <w:szCs w:val="24"/>
        </w:rPr>
        <w:t xml:space="preserve">Достижение поставленной цели </w:t>
      </w:r>
      <w:proofErr w:type="spellStart"/>
      <w:r w:rsidRPr="00873F82">
        <w:rPr>
          <w:rFonts w:ascii="Times New Roman" w:hAnsi="Times New Roman"/>
          <w:color w:val="auto"/>
          <w:sz w:val="24"/>
          <w:szCs w:val="24"/>
        </w:rPr>
        <w:t>приразработке</w:t>
      </w:r>
      <w:proofErr w:type="spellEnd"/>
      <w:r w:rsidRPr="00873F82">
        <w:rPr>
          <w:rFonts w:ascii="Times New Roman" w:hAnsi="Times New Roman"/>
          <w:color w:val="auto"/>
          <w:sz w:val="24"/>
          <w:szCs w:val="24"/>
        </w:rPr>
        <w:t xml:space="preserve"> и реализации образовательн</w:t>
      </w:r>
      <w:r w:rsidR="00B77B27" w:rsidRPr="00873F82">
        <w:rPr>
          <w:rFonts w:ascii="Times New Roman" w:hAnsi="Times New Roman"/>
          <w:color w:val="auto"/>
          <w:sz w:val="24"/>
          <w:szCs w:val="24"/>
        </w:rPr>
        <w:t xml:space="preserve">ой </w:t>
      </w:r>
      <w:proofErr w:type="spellStart"/>
      <w:r w:rsidR="00B77B27" w:rsidRPr="00873F82">
        <w:rPr>
          <w:rFonts w:ascii="Times New Roman" w:hAnsi="Times New Roman"/>
          <w:color w:val="auto"/>
          <w:sz w:val="24"/>
          <w:szCs w:val="24"/>
        </w:rPr>
        <w:t>организацией</w:t>
      </w:r>
      <w:r w:rsidRPr="00873F82">
        <w:rPr>
          <w:rFonts w:ascii="Times New Roman" w:hAnsi="Times New Roman"/>
          <w:color w:val="auto"/>
          <w:sz w:val="24"/>
          <w:szCs w:val="24"/>
        </w:rPr>
        <w:t>основной</w:t>
      </w:r>
      <w:proofErr w:type="spellEnd"/>
      <w:r w:rsidRPr="00873F82">
        <w:rPr>
          <w:rFonts w:ascii="Times New Roman" w:hAnsi="Times New Roman"/>
          <w:color w:val="auto"/>
          <w:sz w:val="24"/>
          <w:szCs w:val="24"/>
        </w:rPr>
        <w:t xml:space="preserve"> образовательной программы начального общего образования</w:t>
      </w:r>
      <w:r w:rsidRPr="00873F82">
        <w:rPr>
          <w:rFonts w:ascii="Times New Roman" w:hAnsi="Times New Roman"/>
          <w:b/>
          <w:bCs/>
          <w:color w:val="auto"/>
          <w:sz w:val="24"/>
          <w:szCs w:val="24"/>
        </w:rPr>
        <w:t xml:space="preserve"> предусматривает решение следующих основных задач</w:t>
      </w:r>
      <w:r w:rsidRPr="00873F82">
        <w:rPr>
          <w:rFonts w:ascii="Times New Roman" w:hAnsi="Times New Roman"/>
          <w:color w:val="auto"/>
          <w:sz w:val="24"/>
          <w:szCs w:val="24"/>
        </w:rPr>
        <w:t>:</w:t>
      </w:r>
    </w:p>
    <w:p w14:paraId="7D84E19E" w14:textId="77777777" w:rsidR="00653A76" w:rsidRPr="00873F82" w:rsidRDefault="00653A76" w:rsidP="008733A1">
      <w:pPr>
        <w:pStyle w:val="ab"/>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 xml:space="preserve">формирование общей культуры, </w:t>
      </w:r>
      <w:proofErr w:type="spellStart"/>
      <w:r w:rsidRPr="00873F82">
        <w:rPr>
          <w:rFonts w:ascii="Times New Roman" w:hAnsi="Times New Roman"/>
          <w:color w:val="auto"/>
          <w:spacing w:val="2"/>
          <w:sz w:val="24"/>
          <w:szCs w:val="24"/>
        </w:rPr>
        <w:t>духовно­нравственное</w:t>
      </w:r>
      <w:proofErr w:type="spellEnd"/>
      <w:r w:rsidRPr="00873F82">
        <w:rPr>
          <w:rFonts w:ascii="Times New Roman" w:hAnsi="Times New Roman"/>
          <w:color w:val="auto"/>
          <w:spacing w:val="2"/>
          <w:sz w:val="24"/>
          <w:szCs w:val="24"/>
        </w:rPr>
        <w:t>,</w:t>
      </w:r>
      <w:r w:rsidRPr="00873F82">
        <w:rPr>
          <w:rFonts w:ascii="Times New Roman" w:hAnsi="Times New Roman"/>
          <w:color w:val="auto"/>
          <w:spacing w:val="2"/>
          <w:sz w:val="24"/>
          <w:szCs w:val="24"/>
        </w:rPr>
        <w:br/>
      </w:r>
      <w:r w:rsidRPr="00873F82">
        <w:rPr>
          <w:rFonts w:ascii="Times New Roman" w:hAnsi="Times New Roman"/>
          <w:color w:val="auto"/>
          <w:spacing w:val="-2"/>
          <w:sz w:val="24"/>
          <w:szCs w:val="24"/>
        </w:rPr>
        <w:t>гражданское, социальное, личностное и интеллектуальное раз</w:t>
      </w:r>
      <w:r w:rsidRPr="00873F82">
        <w:rPr>
          <w:rFonts w:ascii="Times New Roman" w:hAnsi="Times New Roman"/>
          <w:color w:val="auto"/>
          <w:spacing w:val="-4"/>
          <w:sz w:val="24"/>
          <w:szCs w:val="24"/>
        </w:rPr>
        <w:t>витие, развитие творческих способностей, сохранение и укреп</w:t>
      </w:r>
      <w:r w:rsidRPr="00873F82">
        <w:rPr>
          <w:rFonts w:ascii="Times New Roman" w:hAnsi="Times New Roman"/>
          <w:color w:val="auto"/>
          <w:sz w:val="24"/>
          <w:szCs w:val="24"/>
        </w:rPr>
        <w:t>ление здоровья;</w:t>
      </w:r>
    </w:p>
    <w:p w14:paraId="6DD05E29" w14:textId="77777777" w:rsidR="00653A76" w:rsidRPr="00873F82" w:rsidRDefault="00653A76" w:rsidP="008733A1">
      <w:pPr>
        <w:pStyle w:val="ab"/>
        <w:spacing w:line="240" w:lineRule="auto"/>
        <w:ind w:firstLine="0"/>
        <w:rPr>
          <w:rFonts w:ascii="Times New Roman" w:hAnsi="Times New Roman"/>
          <w:color w:val="auto"/>
          <w:spacing w:val="-2"/>
          <w:sz w:val="24"/>
          <w:szCs w:val="24"/>
        </w:rPr>
      </w:pPr>
      <w:r w:rsidRPr="00873F82">
        <w:rPr>
          <w:rFonts w:ascii="Times New Roman" w:hAnsi="Times New Roman"/>
          <w:color w:val="auto"/>
          <w:sz w:val="24"/>
          <w:szCs w:val="24"/>
        </w:rPr>
        <w:t>обеспечение планируемых результатов по освоению вы</w:t>
      </w:r>
      <w:r w:rsidRPr="00873F82">
        <w:rPr>
          <w:rFonts w:ascii="Times New Roman" w:hAnsi="Times New Roman"/>
          <w:color w:val="auto"/>
          <w:spacing w:val="2"/>
          <w:sz w:val="24"/>
          <w:szCs w:val="24"/>
        </w:rPr>
        <w:t>пускником целевых установок, приобретению знаний, уме</w:t>
      </w:r>
      <w:r w:rsidRPr="00873F82">
        <w:rPr>
          <w:rFonts w:ascii="Times New Roman" w:hAnsi="Times New Roman"/>
          <w:color w:val="auto"/>
          <w:spacing w:val="-2"/>
          <w:sz w:val="24"/>
          <w:szCs w:val="24"/>
        </w:rPr>
        <w:t xml:space="preserve">ний, навыков, компетенций и компетентностей, определяемых </w:t>
      </w:r>
      <w:r w:rsidRPr="00873F82">
        <w:rPr>
          <w:rFonts w:ascii="Times New Roman" w:hAnsi="Times New Roman"/>
          <w:color w:val="auto"/>
          <w:sz w:val="24"/>
          <w:szCs w:val="24"/>
        </w:rPr>
        <w:t>личностными, семейными, общественными, государственны</w:t>
      </w:r>
      <w:r w:rsidRPr="00873F82">
        <w:rPr>
          <w:rFonts w:ascii="Times New Roman" w:hAnsi="Times New Roman"/>
          <w:color w:val="auto"/>
          <w:spacing w:val="-2"/>
          <w:sz w:val="24"/>
          <w:szCs w:val="24"/>
        </w:rPr>
        <w:t>ми потребностями и возможностями обучающегося младшего школьного возраста, индивидуальными особенностями его развития и состояния здоровья;</w:t>
      </w:r>
    </w:p>
    <w:p w14:paraId="6DB93D28" w14:textId="77777777" w:rsidR="00653A76" w:rsidRPr="00873F82" w:rsidRDefault="00653A76" w:rsidP="008733A1">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становление и развитие личности в е</w:t>
      </w:r>
      <w:r w:rsidR="00D30361" w:rsidRPr="00873F82">
        <w:rPr>
          <w:rFonts w:ascii="Times New Roman" w:hAnsi="Times New Roman"/>
          <w:color w:val="auto"/>
          <w:sz w:val="24"/>
          <w:szCs w:val="24"/>
        </w:rPr>
        <w:t>е</w:t>
      </w:r>
      <w:r w:rsidRPr="00873F82">
        <w:rPr>
          <w:rFonts w:ascii="Times New Roman" w:hAnsi="Times New Roman"/>
          <w:color w:val="auto"/>
          <w:sz w:val="24"/>
          <w:szCs w:val="24"/>
        </w:rPr>
        <w:t xml:space="preserve"> индивидуальности, самобытности, уникальности и неповторимости;</w:t>
      </w:r>
    </w:p>
    <w:p w14:paraId="766C27E1" w14:textId="77777777" w:rsidR="00653A76" w:rsidRPr="00873F82" w:rsidRDefault="00653A76" w:rsidP="008733A1">
      <w:pPr>
        <w:pStyle w:val="ab"/>
        <w:spacing w:line="240" w:lineRule="auto"/>
        <w:ind w:firstLine="0"/>
        <w:rPr>
          <w:rFonts w:ascii="Times New Roman" w:hAnsi="Times New Roman"/>
          <w:color w:val="auto"/>
          <w:sz w:val="24"/>
          <w:szCs w:val="24"/>
        </w:rPr>
      </w:pPr>
      <w:r w:rsidRPr="00873F82">
        <w:rPr>
          <w:rFonts w:ascii="Times New Roman" w:hAnsi="Times New Roman"/>
          <w:color w:val="auto"/>
          <w:spacing w:val="-4"/>
          <w:sz w:val="24"/>
          <w:szCs w:val="24"/>
        </w:rPr>
        <w:t>обеспечение преемственности начального общего и основ</w:t>
      </w:r>
      <w:r w:rsidRPr="00873F82">
        <w:rPr>
          <w:rFonts w:ascii="Times New Roman" w:hAnsi="Times New Roman"/>
          <w:color w:val="auto"/>
          <w:sz w:val="24"/>
          <w:szCs w:val="24"/>
        </w:rPr>
        <w:t>ного общего образования;</w:t>
      </w:r>
    </w:p>
    <w:p w14:paraId="2E42E8C9" w14:textId="77777777" w:rsidR="00653A76" w:rsidRPr="00873F82" w:rsidRDefault="00653A76" w:rsidP="008733A1">
      <w:pPr>
        <w:pStyle w:val="ab"/>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достижение планируемых ре</w:t>
      </w:r>
      <w:r w:rsidRPr="00873F82">
        <w:rPr>
          <w:rFonts w:ascii="Times New Roman" w:hAnsi="Times New Roman"/>
          <w:color w:val="auto"/>
          <w:spacing w:val="-2"/>
          <w:sz w:val="24"/>
          <w:szCs w:val="24"/>
        </w:rPr>
        <w:t>зультатов освоения основной образовательной программы на</w:t>
      </w:r>
      <w:r w:rsidRPr="00873F82">
        <w:rPr>
          <w:rFonts w:ascii="Times New Roman" w:hAnsi="Times New Roman"/>
          <w:color w:val="auto"/>
          <w:spacing w:val="2"/>
          <w:sz w:val="24"/>
          <w:szCs w:val="24"/>
        </w:rPr>
        <w:t xml:space="preserve">чального общего образования всеми обучающимися, в том </w:t>
      </w:r>
      <w:r w:rsidRPr="00873F82">
        <w:rPr>
          <w:rFonts w:ascii="Times New Roman" w:hAnsi="Times New Roman"/>
          <w:color w:val="auto"/>
          <w:sz w:val="24"/>
          <w:szCs w:val="24"/>
        </w:rPr>
        <w:t>числе детьми с ограниченными возможностями здоровья</w:t>
      </w:r>
      <w:r w:rsidR="00E21ECB" w:rsidRPr="00873F82">
        <w:rPr>
          <w:rFonts w:ascii="Times New Roman" w:hAnsi="Times New Roman"/>
          <w:color w:val="auto"/>
          <w:sz w:val="24"/>
          <w:szCs w:val="24"/>
        </w:rPr>
        <w:t xml:space="preserve"> (далее-дети с ОВЗ);</w:t>
      </w:r>
    </w:p>
    <w:p w14:paraId="57E93F36" w14:textId="77777777" w:rsidR="00653A76" w:rsidRPr="00873F82" w:rsidRDefault="00653A76" w:rsidP="008733A1">
      <w:pPr>
        <w:pStyle w:val="ab"/>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обеспечение доступности получения качественного на</w:t>
      </w:r>
      <w:r w:rsidRPr="00873F82">
        <w:rPr>
          <w:rFonts w:ascii="Times New Roman" w:hAnsi="Times New Roman"/>
          <w:color w:val="auto"/>
          <w:sz w:val="24"/>
          <w:szCs w:val="24"/>
        </w:rPr>
        <w:t>чального общего образования;</w:t>
      </w:r>
    </w:p>
    <w:p w14:paraId="2A2ACC71" w14:textId="77777777" w:rsidR="00653A76" w:rsidRPr="00873F82" w:rsidRDefault="00653A76" w:rsidP="008733A1">
      <w:pPr>
        <w:pStyle w:val="ab"/>
        <w:spacing w:line="240" w:lineRule="auto"/>
        <w:ind w:firstLine="0"/>
        <w:rPr>
          <w:rFonts w:ascii="Times New Roman" w:hAnsi="Times New Roman"/>
          <w:color w:val="auto"/>
          <w:spacing w:val="-2"/>
          <w:sz w:val="24"/>
          <w:szCs w:val="24"/>
        </w:rPr>
      </w:pPr>
      <w:r w:rsidRPr="00873F82">
        <w:rPr>
          <w:rFonts w:ascii="Times New Roman" w:hAnsi="Times New Roman"/>
          <w:color w:val="auto"/>
          <w:spacing w:val="-2"/>
          <w:sz w:val="24"/>
          <w:szCs w:val="24"/>
        </w:rPr>
        <w:t xml:space="preserve">выявление и развитие способностей обучающихся, в том числе </w:t>
      </w:r>
      <w:r w:rsidR="00E21ECB" w:rsidRPr="00873F82">
        <w:rPr>
          <w:rFonts w:ascii="Times New Roman" w:hAnsi="Times New Roman"/>
          <w:color w:val="auto"/>
          <w:spacing w:val="-2"/>
          <w:sz w:val="24"/>
          <w:szCs w:val="24"/>
        </w:rPr>
        <w:t>лиц, проявивших выдающиеся способности</w:t>
      </w:r>
      <w:r w:rsidR="00D170ED" w:rsidRPr="00873F82">
        <w:rPr>
          <w:rFonts w:ascii="Times New Roman" w:hAnsi="Times New Roman"/>
          <w:color w:val="auto"/>
          <w:spacing w:val="-2"/>
          <w:sz w:val="24"/>
          <w:szCs w:val="24"/>
        </w:rPr>
        <w:t xml:space="preserve">, </w:t>
      </w:r>
      <w:r w:rsidRPr="00873F82">
        <w:rPr>
          <w:rFonts w:ascii="Times New Roman" w:hAnsi="Times New Roman"/>
          <w:color w:val="auto"/>
          <w:spacing w:val="-2"/>
          <w:sz w:val="24"/>
          <w:szCs w:val="24"/>
        </w:rPr>
        <w:t>через систему клубов, секций, студий и кружков, организацию общественно полезной деятельности;</w:t>
      </w:r>
    </w:p>
    <w:p w14:paraId="46F1CC03" w14:textId="77777777" w:rsidR="00653A76" w:rsidRPr="00873F82" w:rsidRDefault="00653A76" w:rsidP="008733A1">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xml:space="preserve">организация интеллектуальных и творческих соревнований, </w:t>
      </w:r>
      <w:proofErr w:type="spellStart"/>
      <w:r w:rsidRPr="00873F82">
        <w:rPr>
          <w:rFonts w:ascii="Times New Roman" w:hAnsi="Times New Roman"/>
          <w:color w:val="auto"/>
          <w:sz w:val="24"/>
          <w:szCs w:val="24"/>
        </w:rPr>
        <w:t>научно­технического</w:t>
      </w:r>
      <w:proofErr w:type="spellEnd"/>
      <w:r w:rsidRPr="00873F82">
        <w:rPr>
          <w:rFonts w:ascii="Times New Roman" w:hAnsi="Times New Roman"/>
          <w:color w:val="auto"/>
          <w:sz w:val="24"/>
          <w:szCs w:val="24"/>
        </w:rPr>
        <w:t xml:space="preserve"> творчества и </w:t>
      </w:r>
      <w:proofErr w:type="spellStart"/>
      <w:r w:rsidRPr="00873F82">
        <w:rPr>
          <w:rFonts w:ascii="Times New Roman" w:hAnsi="Times New Roman"/>
          <w:color w:val="auto"/>
          <w:sz w:val="24"/>
          <w:szCs w:val="24"/>
        </w:rPr>
        <w:t>проектно­исследовательской</w:t>
      </w:r>
      <w:proofErr w:type="spellEnd"/>
      <w:r w:rsidRPr="00873F82">
        <w:rPr>
          <w:rFonts w:ascii="Times New Roman" w:hAnsi="Times New Roman"/>
          <w:color w:val="auto"/>
          <w:sz w:val="24"/>
          <w:szCs w:val="24"/>
        </w:rPr>
        <w:t xml:space="preserve"> деятельности;</w:t>
      </w:r>
    </w:p>
    <w:p w14:paraId="452C7B70" w14:textId="77777777" w:rsidR="00653A76" w:rsidRPr="00873F82" w:rsidRDefault="00653A76" w:rsidP="008733A1">
      <w:pPr>
        <w:pStyle w:val="ab"/>
        <w:spacing w:line="240" w:lineRule="auto"/>
        <w:ind w:firstLine="0"/>
        <w:rPr>
          <w:rFonts w:ascii="Times New Roman" w:hAnsi="Times New Roman"/>
          <w:color w:val="auto"/>
          <w:spacing w:val="-2"/>
          <w:sz w:val="24"/>
          <w:szCs w:val="24"/>
        </w:rPr>
      </w:pPr>
      <w:r w:rsidRPr="00873F82">
        <w:rPr>
          <w:rFonts w:ascii="Times New Roman" w:hAnsi="Times New Roman"/>
          <w:color w:val="auto"/>
          <w:spacing w:val="-2"/>
          <w:sz w:val="24"/>
          <w:szCs w:val="24"/>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14:paraId="56884430" w14:textId="77777777" w:rsidR="00653A76" w:rsidRPr="00873F82" w:rsidRDefault="00653A76" w:rsidP="008733A1">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xml:space="preserve">использование в </w:t>
      </w:r>
      <w:r w:rsidR="007E3D6D" w:rsidRPr="00873F82">
        <w:rPr>
          <w:rFonts w:ascii="Times New Roman" w:hAnsi="Times New Roman"/>
          <w:color w:val="auto"/>
          <w:sz w:val="24"/>
          <w:szCs w:val="24"/>
        </w:rPr>
        <w:t xml:space="preserve">образовательной деятельности </w:t>
      </w:r>
      <w:r w:rsidRPr="00873F82">
        <w:rPr>
          <w:rFonts w:ascii="Times New Roman" w:hAnsi="Times New Roman"/>
          <w:color w:val="auto"/>
          <w:sz w:val="24"/>
          <w:szCs w:val="24"/>
        </w:rPr>
        <w:t>современных образовательных технологий деятельностного типа;</w:t>
      </w:r>
    </w:p>
    <w:p w14:paraId="44ACD0BC" w14:textId="77777777" w:rsidR="00653A76" w:rsidRPr="00873F82" w:rsidRDefault="00653A76" w:rsidP="008733A1">
      <w:pPr>
        <w:pStyle w:val="ab"/>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предоставление обучающимся возможности для эффек</w:t>
      </w:r>
      <w:r w:rsidRPr="00873F82">
        <w:rPr>
          <w:rFonts w:ascii="Times New Roman" w:hAnsi="Times New Roman"/>
          <w:color w:val="auto"/>
          <w:sz w:val="24"/>
          <w:szCs w:val="24"/>
        </w:rPr>
        <w:t>тивной самостоятельной работы;</w:t>
      </w:r>
    </w:p>
    <w:p w14:paraId="34D09A55" w14:textId="77777777" w:rsidR="00653A76" w:rsidRPr="00873F82" w:rsidRDefault="00653A76" w:rsidP="008733A1">
      <w:pPr>
        <w:pStyle w:val="ab"/>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включение обучающихся в процессы познания и преобразования внешкольной социальной среды (насел</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 xml:space="preserve">нного </w:t>
      </w:r>
      <w:r w:rsidRPr="00873F82">
        <w:rPr>
          <w:rFonts w:ascii="Times New Roman" w:hAnsi="Times New Roman"/>
          <w:color w:val="auto"/>
          <w:sz w:val="24"/>
          <w:szCs w:val="24"/>
        </w:rPr>
        <w:t>пункта, района, города).</w:t>
      </w:r>
    </w:p>
    <w:p w14:paraId="41BD8725" w14:textId="77777777"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b/>
          <w:bCs/>
          <w:color w:val="auto"/>
          <w:sz w:val="24"/>
          <w:szCs w:val="24"/>
        </w:rPr>
        <w:t xml:space="preserve">В основе реализации основной образовательной программы лежит </w:t>
      </w:r>
      <w:proofErr w:type="spellStart"/>
      <w:r w:rsidRPr="00873F82">
        <w:rPr>
          <w:rFonts w:ascii="Times New Roman" w:hAnsi="Times New Roman"/>
          <w:b/>
          <w:bCs/>
          <w:color w:val="auto"/>
          <w:sz w:val="24"/>
          <w:szCs w:val="24"/>
        </w:rPr>
        <w:t>системно­деятельностный</w:t>
      </w:r>
      <w:proofErr w:type="spellEnd"/>
      <w:r w:rsidRPr="00873F82">
        <w:rPr>
          <w:rFonts w:ascii="Times New Roman" w:hAnsi="Times New Roman"/>
          <w:b/>
          <w:bCs/>
          <w:color w:val="auto"/>
          <w:sz w:val="24"/>
          <w:szCs w:val="24"/>
        </w:rPr>
        <w:t xml:space="preserve"> подход</w:t>
      </w:r>
      <w:r w:rsidRPr="00873F82">
        <w:rPr>
          <w:rFonts w:ascii="Times New Roman" w:hAnsi="Times New Roman"/>
          <w:color w:val="auto"/>
          <w:sz w:val="24"/>
          <w:szCs w:val="24"/>
        </w:rPr>
        <w:t>, который предполагает:</w:t>
      </w:r>
    </w:p>
    <w:p w14:paraId="1EF66F3C" w14:textId="77777777" w:rsidR="00653A76" w:rsidRPr="00873F82" w:rsidRDefault="00653A76" w:rsidP="008733A1">
      <w:pPr>
        <w:pStyle w:val="ab"/>
        <w:spacing w:line="240" w:lineRule="auto"/>
        <w:ind w:firstLine="0"/>
        <w:rPr>
          <w:rFonts w:ascii="Times New Roman" w:hAnsi="Times New Roman"/>
          <w:color w:val="auto"/>
          <w:sz w:val="24"/>
          <w:szCs w:val="24"/>
        </w:rPr>
      </w:pPr>
      <w:r w:rsidRPr="00873F82">
        <w:rPr>
          <w:rFonts w:ascii="Times New Roman" w:hAnsi="Times New Roman"/>
          <w:color w:val="auto"/>
          <w:spacing w:val="4"/>
          <w:sz w:val="24"/>
          <w:szCs w:val="24"/>
        </w:rPr>
        <w:t xml:space="preserve">воспитание и развитие качеств личности, отвечающих требованиям информационного общества, инновационной </w:t>
      </w:r>
      <w:r w:rsidRPr="00873F82">
        <w:rPr>
          <w:rFonts w:ascii="Times New Roman" w:hAnsi="Times New Roman"/>
          <w:color w:val="auto"/>
          <w:spacing w:val="2"/>
          <w:sz w:val="24"/>
          <w:szCs w:val="24"/>
        </w:rPr>
        <w:t xml:space="preserve">экономики, задачам построения российского гражданского </w:t>
      </w:r>
      <w:r w:rsidRPr="00873F82">
        <w:rPr>
          <w:rFonts w:ascii="Times New Roman" w:hAnsi="Times New Roman"/>
          <w:color w:val="auto"/>
          <w:sz w:val="24"/>
          <w:szCs w:val="24"/>
        </w:rPr>
        <w:t xml:space="preserve">общества на основе принципов толерантности, диалога культур и уважения его многонационального, </w:t>
      </w:r>
      <w:proofErr w:type="spellStart"/>
      <w:r w:rsidRPr="00873F82">
        <w:rPr>
          <w:rFonts w:ascii="Times New Roman" w:hAnsi="Times New Roman"/>
          <w:color w:val="auto"/>
          <w:sz w:val="24"/>
          <w:szCs w:val="24"/>
        </w:rPr>
        <w:t>полилингвального</w:t>
      </w:r>
      <w:proofErr w:type="spellEnd"/>
      <w:r w:rsidRPr="00873F82">
        <w:rPr>
          <w:rFonts w:ascii="Times New Roman" w:hAnsi="Times New Roman"/>
          <w:color w:val="auto"/>
          <w:sz w:val="24"/>
          <w:szCs w:val="24"/>
        </w:rPr>
        <w:t xml:space="preserve">, поликультурного и </w:t>
      </w:r>
      <w:proofErr w:type="spellStart"/>
      <w:r w:rsidRPr="00873F82">
        <w:rPr>
          <w:rFonts w:ascii="Times New Roman" w:hAnsi="Times New Roman"/>
          <w:color w:val="auto"/>
          <w:sz w:val="24"/>
          <w:szCs w:val="24"/>
        </w:rPr>
        <w:t>поликонфессионального</w:t>
      </w:r>
      <w:proofErr w:type="spellEnd"/>
      <w:r w:rsidRPr="00873F82">
        <w:rPr>
          <w:rFonts w:ascii="Times New Roman" w:hAnsi="Times New Roman"/>
          <w:color w:val="auto"/>
          <w:sz w:val="24"/>
          <w:szCs w:val="24"/>
        </w:rPr>
        <w:t xml:space="preserve"> состава;</w:t>
      </w:r>
    </w:p>
    <w:p w14:paraId="6F160DA3" w14:textId="77777777" w:rsidR="00653A76" w:rsidRPr="00873F82" w:rsidRDefault="00653A76" w:rsidP="008733A1">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переход к стратегии социального проектирования и конструирования на основе разработки содержания и технологий о</w:t>
      </w:r>
      <w:r w:rsidR="00880217" w:rsidRPr="00873F82">
        <w:rPr>
          <w:rFonts w:ascii="Times New Roman" w:hAnsi="Times New Roman"/>
          <w:color w:val="auto"/>
          <w:sz w:val="24"/>
          <w:szCs w:val="24"/>
        </w:rPr>
        <w:t>бразования, определяющих пути и способы достижения </w:t>
      </w:r>
      <w:r w:rsidRPr="00873F82">
        <w:rPr>
          <w:rFonts w:ascii="Times New Roman" w:hAnsi="Times New Roman"/>
          <w:color w:val="auto"/>
          <w:sz w:val="24"/>
          <w:szCs w:val="24"/>
        </w:rPr>
        <w:t>социально желаемого уровня (результата) личностного и познавательного развития обучающихся;</w:t>
      </w:r>
    </w:p>
    <w:p w14:paraId="3C1612F0" w14:textId="77777777" w:rsidR="00653A76" w:rsidRPr="00873F82" w:rsidRDefault="00653A76" w:rsidP="008733A1">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xml:space="preserve">ориентацию на достижение цели и основного результата </w:t>
      </w:r>
      <w:r w:rsidRPr="00873F82">
        <w:rPr>
          <w:rFonts w:ascii="Times New Roman" w:hAnsi="Times New Roman"/>
          <w:color w:val="auto"/>
          <w:spacing w:val="1"/>
          <w:sz w:val="24"/>
          <w:szCs w:val="24"/>
        </w:rPr>
        <w:t xml:space="preserve">образования — развитие личности обучающегося на основе освоения </w:t>
      </w:r>
      <w:r w:rsidR="00880217" w:rsidRPr="00873F82">
        <w:rPr>
          <w:rFonts w:ascii="Times New Roman" w:hAnsi="Times New Roman"/>
          <w:color w:val="auto"/>
          <w:spacing w:val="1"/>
          <w:sz w:val="24"/>
          <w:szCs w:val="24"/>
        </w:rPr>
        <w:t>универсальных учебных действий, познания </w:t>
      </w:r>
      <w:r w:rsidRPr="00873F82">
        <w:rPr>
          <w:rFonts w:ascii="Times New Roman" w:hAnsi="Times New Roman"/>
          <w:color w:val="auto"/>
          <w:spacing w:val="1"/>
          <w:sz w:val="24"/>
          <w:szCs w:val="24"/>
        </w:rPr>
        <w:t xml:space="preserve">и </w:t>
      </w:r>
      <w:r w:rsidRPr="00873F82">
        <w:rPr>
          <w:rFonts w:ascii="Times New Roman" w:hAnsi="Times New Roman"/>
          <w:color w:val="auto"/>
          <w:sz w:val="24"/>
          <w:szCs w:val="24"/>
        </w:rPr>
        <w:t>освоения мира;</w:t>
      </w:r>
    </w:p>
    <w:p w14:paraId="35E14A3E" w14:textId="77777777" w:rsidR="00653A76" w:rsidRPr="00873F82" w:rsidRDefault="00653A76" w:rsidP="008733A1">
      <w:pPr>
        <w:pStyle w:val="ab"/>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признание решающей роли содержания образования, спо</w:t>
      </w:r>
      <w:r w:rsidRPr="00873F82">
        <w:rPr>
          <w:rFonts w:ascii="Times New Roman" w:hAnsi="Times New Roman"/>
          <w:color w:val="auto"/>
          <w:sz w:val="24"/>
          <w:szCs w:val="24"/>
        </w:rPr>
        <w:t>собов организации образовательной деятельности и учебного сотрудничества в достижении целей личностного и социального развития обучающихся;</w:t>
      </w:r>
    </w:p>
    <w:p w14:paraId="1EEA0A30" w14:textId="77777777" w:rsidR="00653A76" w:rsidRPr="00873F82" w:rsidRDefault="00653A76" w:rsidP="008733A1">
      <w:pPr>
        <w:pStyle w:val="ab"/>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уч</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т индивидуальных возрастных, психологических и фи</w:t>
      </w:r>
      <w:r w:rsidRPr="00873F82">
        <w:rPr>
          <w:rFonts w:ascii="Times New Roman" w:hAnsi="Times New Roman"/>
          <w:color w:val="auto"/>
          <w:sz w:val="24"/>
          <w:szCs w:val="24"/>
        </w:rPr>
        <w:t xml:space="preserve">зиологических особенностей обучающихся, роли и значения видов деятельности и форм общения при определении </w:t>
      </w:r>
      <w:proofErr w:type="spellStart"/>
      <w:r w:rsidRPr="00873F82">
        <w:rPr>
          <w:rFonts w:ascii="Times New Roman" w:hAnsi="Times New Roman"/>
          <w:color w:val="auto"/>
          <w:sz w:val="24"/>
          <w:szCs w:val="24"/>
        </w:rPr>
        <w:t>образовательно­воспитательных</w:t>
      </w:r>
      <w:proofErr w:type="spellEnd"/>
      <w:r w:rsidRPr="00873F82">
        <w:rPr>
          <w:rFonts w:ascii="Times New Roman" w:hAnsi="Times New Roman"/>
          <w:color w:val="auto"/>
          <w:sz w:val="24"/>
          <w:szCs w:val="24"/>
        </w:rPr>
        <w:t xml:space="preserve"> целей и путей их достижения;</w:t>
      </w:r>
    </w:p>
    <w:p w14:paraId="139588DD" w14:textId="77777777" w:rsidR="00653A76" w:rsidRPr="00873F82" w:rsidRDefault="00653A76" w:rsidP="008733A1">
      <w:pPr>
        <w:pStyle w:val="ab"/>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lastRenderedPageBreak/>
        <w:t xml:space="preserve">обеспечение преемственности дошкольного, начального </w:t>
      </w:r>
      <w:r w:rsidRPr="00873F82">
        <w:rPr>
          <w:rFonts w:ascii="Times New Roman" w:hAnsi="Times New Roman"/>
          <w:color w:val="auto"/>
          <w:sz w:val="24"/>
          <w:szCs w:val="24"/>
        </w:rPr>
        <w:t>общего, основного общего, среднего общего и профессионального образования;</w:t>
      </w:r>
    </w:p>
    <w:p w14:paraId="6AB04D51" w14:textId="77777777" w:rsidR="00653A76" w:rsidRPr="00873F82" w:rsidRDefault="00653A76" w:rsidP="008733A1">
      <w:pPr>
        <w:pStyle w:val="ab"/>
        <w:spacing w:line="240" w:lineRule="auto"/>
        <w:ind w:firstLine="0"/>
        <w:rPr>
          <w:rFonts w:ascii="Times New Roman" w:hAnsi="Times New Roman"/>
          <w:color w:val="auto"/>
          <w:spacing w:val="-2"/>
          <w:sz w:val="24"/>
          <w:szCs w:val="24"/>
        </w:rPr>
      </w:pPr>
      <w:r w:rsidRPr="00873F82">
        <w:rPr>
          <w:rFonts w:ascii="Times New Roman" w:hAnsi="Times New Roman"/>
          <w:color w:val="auto"/>
          <w:spacing w:val="2"/>
          <w:sz w:val="24"/>
          <w:szCs w:val="24"/>
        </w:rPr>
        <w:t xml:space="preserve">разнообразие индивидуальных образовательных траекторий и индивидуального развития каждого </w:t>
      </w:r>
      <w:proofErr w:type="gramStart"/>
      <w:r w:rsidRPr="00873F82">
        <w:rPr>
          <w:rFonts w:ascii="Times New Roman" w:hAnsi="Times New Roman"/>
          <w:color w:val="auto"/>
          <w:spacing w:val="2"/>
          <w:sz w:val="24"/>
          <w:szCs w:val="24"/>
        </w:rPr>
        <w:t>обучающегося</w:t>
      </w:r>
      <w:r w:rsidRPr="00873F82">
        <w:rPr>
          <w:rFonts w:ascii="Times New Roman" w:hAnsi="Times New Roman"/>
          <w:color w:val="auto"/>
          <w:spacing w:val="-2"/>
          <w:sz w:val="24"/>
          <w:szCs w:val="24"/>
        </w:rPr>
        <w:t>(</w:t>
      </w:r>
      <w:proofErr w:type="gramEnd"/>
      <w:r w:rsidRPr="00873F82">
        <w:rPr>
          <w:rFonts w:ascii="Times New Roman" w:hAnsi="Times New Roman"/>
          <w:color w:val="auto"/>
          <w:spacing w:val="-2"/>
          <w:sz w:val="24"/>
          <w:szCs w:val="24"/>
        </w:rPr>
        <w:t xml:space="preserve">в том числе </w:t>
      </w:r>
      <w:r w:rsidR="00E21ECB" w:rsidRPr="00873F82">
        <w:rPr>
          <w:rFonts w:ascii="Times New Roman" w:hAnsi="Times New Roman"/>
          <w:color w:val="auto"/>
          <w:spacing w:val="-2"/>
          <w:sz w:val="24"/>
          <w:szCs w:val="24"/>
        </w:rPr>
        <w:t>лиц, проявивших выдающиеся способности, и детей с ОВЗ</w:t>
      </w:r>
      <w:r w:rsidRPr="00873F82">
        <w:rPr>
          <w:rFonts w:ascii="Times New Roman" w:hAnsi="Times New Roman"/>
          <w:color w:val="auto"/>
          <w:spacing w:val="-2"/>
          <w:sz w:val="24"/>
          <w:szCs w:val="24"/>
        </w:rPr>
        <w:t>), обеспечивающих рост творческого потенциала, познавательных мотивов, обогащение форм учебного сотрудничества и расширение зоны ближайшего развития.</w:t>
      </w:r>
    </w:p>
    <w:p w14:paraId="0892FDC3" w14:textId="77777777"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b/>
          <w:bCs/>
          <w:color w:val="auto"/>
          <w:spacing w:val="4"/>
          <w:sz w:val="24"/>
          <w:szCs w:val="24"/>
        </w:rPr>
        <w:t xml:space="preserve">Основная образовательная программа </w:t>
      </w:r>
      <w:proofErr w:type="spellStart"/>
      <w:r w:rsidRPr="00873F82">
        <w:rPr>
          <w:rFonts w:ascii="Times New Roman" w:hAnsi="Times New Roman"/>
          <w:b/>
          <w:bCs/>
          <w:color w:val="auto"/>
          <w:spacing w:val="4"/>
          <w:sz w:val="24"/>
          <w:szCs w:val="24"/>
        </w:rPr>
        <w:t>формируется</w:t>
      </w:r>
      <w:r w:rsidRPr="00873F82">
        <w:rPr>
          <w:rFonts w:ascii="Times New Roman" w:hAnsi="Times New Roman"/>
          <w:b/>
          <w:bCs/>
          <w:color w:val="auto"/>
          <w:spacing w:val="2"/>
          <w:sz w:val="24"/>
          <w:szCs w:val="24"/>
        </w:rPr>
        <w:t>с</w:t>
      </w:r>
      <w:proofErr w:type="spellEnd"/>
      <w:r w:rsidRPr="00873F82">
        <w:rPr>
          <w:rFonts w:ascii="Times New Roman" w:hAnsi="Times New Roman"/>
          <w:b/>
          <w:bCs/>
          <w:color w:val="auto"/>
          <w:spacing w:val="2"/>
          <w:sz w:val="24"/>
          <w:szCs w:val="24"/>
        </w:rPr>
        <w:t xml:space="preserve"> </w:t>
      </w:r>
      <w:r w:rsidRPr="00873F82">
        <w:rPr>
          <w:rFonts w:ascii="Times New Roman" w:hAnsi="Times New Roman"/>
          <w:b/>
          <w:bCs/>
          <w:color w:val="auto"/>
          <w:sz w:val="24"/>
          <w:szCs w:val="24"/>
        </w:rPr>
        <w:t>уч</w:t>
      </w:r>
      <w:r w:rsidR="00D30361" w:rsidRPr="00873F82">
        <w:rPr>
          <w:rFonts w:ascii="Times New Roman" w:hAnsi="Times New Roman"/>
          <w:b/>
          <w:bCs/>
          <w:color w:val="auto"/>
          <w:sz w:val="24"/>
          <w:szCs w:val="24"/>
        </w:rPr>
        <w:t>е</w:t>
      </w:r>
      <w:r w:rsidRPr="00873F82">
        <w:rPr>
          <w:rFonts w:ascii="Times New Roman" w:hAnsi="Times New Roman"/>
          <w:b/>
          <w:bCs/>
          <w:color w:val="auto"/>
          <w:sz w:val="24"/>
          <w:szCs w:val="24"/>
        </w:rPr>
        <w:t xml:space="preserve">том особенностей </w:t>
      </w:r>
      <w:proofErr w:type="spellStart"/>
      <w:r w:rsidR="008A76CC" w:rsidRPr="00873F82">
        <w:rPr>
          <w:rFonts w:ascii="Times New Roman" w:hAnsi="Times New Roman"/>
          <w:b/>
          <w:bCs/>
          <w:color w:val="auto"/>
          <w:sz w:val="24"/>
          <w:szCs w:val="24"/>
        </w:rPr>
        <w:t>уровня</w:t>
      </w:r>
      <w:r w:rsidR="00E21ECB" w:rsidRPr="00873F82">
        <w:rPr>
          <w:rFonts w:ascii="Times New Roman" w:hAnsi="Times New Roman"/>
          <w:b/>
          <w:bCs/>
          <w:color w:val="auto"/>
          <w:sz w:val="24"/>
          <w:szCs w:val="24"/>
        </w:rPr>
        <w:t>начального</w:t>
      </w:r>
      <w:proofErr w:type="spellEnd"/>
      <w:r w:rsidR="00E21ECB" w:rsidRPr="00873F82">
        <w:rPr>
          <w:rFonts w:ascii="Times New Roman" w:hAnsi="Times New Roman"/>
          <w:b/>
          <w:bCs/>
          <w:color w:val="auto"/>
          <w:sz w:val="24"/>
          <w:szCs w:val="24"/>
        </w:rPr>
        <w:t xml:space="preserve"> </w:t>
      </w:r>
      <w:r w:rsidRPr="00873F82">
        <w:rPr>
          <w:rFonts w:ascii="Times New Roman" w:hAnsi="Times New Roman"/>
          <w:b/>
          <w:bCs/>
          <w:color w:val="auto"/>
          <w:sz w:val="24"/>
          <w:szCs w:val="24"/>
        </w:rPr>
        <w:t>общего образования как фундамента всего последующего обучения.</w:t>
      </w:r>
      <w:r w:rsidRPr="00873F82">
        <w:rPr>
          <w:rFonts w:ascii="Times New Roman" w:hAnsi="Times New Roman"/>
          <w:color w:val="auto"/>
          <w:sz w:val="24"/>
          <w:szCs w:val="24"/>
        </w:rPr>
        <w:t xml:space="preserve"> Начальная школа — особый этап в жизни реб</w:t>
      </w:r>
      <w:r w:rsidR="00D30361" w:rsidRPr="00873F82">
        <w:rPr>
          <w:rFonts w:ascii="Times New Roman" w:hAnsi="Times New Roman"/>
          <w:color w:val="auto"/>
          <w:sz w:val="24"/>
          <w:szCs w:val="24"/>
        </w:rPr>
        <w:t>е</w:t>
      </w:r>
      <w:r w:rsidRPr="00873F82">
        <w:rPr>
          <w:rFonts w:ascii="Times New Roman" w:hAnsi="Times New Roman"/>
          <w:color w:val="auto"/>
          <w:sz w:val="24"/>
          <w:szCs w:val="24"/>
        </w:rPr>
        <w:t>нка, связанный:</w:t>
      </w:r>
    </w:p>
    <w:p w14:paraId="0A1DD372" w14:textId="77777777" w:rsidR="00653A76" w:rsidRPr="00873F82" w:rsidRDefault="00653A76" w:rsidP="008733A1">
      <w:pPr>
        <w:pStyle w:val="ab"/>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с изменением при поступлении в школу ведущей деятельности реб</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 xml:space="preserve">нка — с переходом к учебной деятельности </w:t>
      </w:r>
      <w:r w:rsidRPr="00873F82">
        <w:rPr>
          <w:rFonts w:ascii="Times New Roman" w:hAnsi="Times New Roman"/>
          <w:color w:val="auto"/>
          <w:sz w:val="24"/>
          <w:szCs w:val="24"/>
        </w:rPr>
        <w:t>(при сохранении значимости игровой), имеющей общественный характер и являющейся социальной по содержанию;</w:t>
      </w:r>
    </w:p>
    <w:p w14:paraId="35457955" w14:textId="77777777" w:rsidR="00653A76" w:rsidRPr="00873F82" w:rsidRDefault="00653A76" w:rsidP="008733A1">
      <w:pPr>
        <w:pStyle w:val="ab"/>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 xml:space="preserve">с освоением новой социальной позиции, расширением </w:t>
      </w:r>
      <w:r w:rsidRPr="00873F82">
        <w:rPr>
          <w:rFonts w:ascii="Times New Roman" w:hAnsi="Times New Roman"/>
          <w:color w:val="auto"/>
          <w:sz w:val="24"/>
          <w:szCs w:val="24"/>
        </w:rPr>
        <w:t>сферы взаимодействия реб</w:t>
      </w:r>
      <w:r w:rsidR="00D30361" w:rsidRPr="00873F82">
        <w:rPr>
          <w:rFonts w:ascii="Times New Roman" w:hAnsi="Times New Roman"/>
          <w:color w:val="auto"/>
          <w:sz w:val="24"/>
          <w:szCs w:val="24"/>
        </w:rPr>
        <w:t>е</w:t>
      </w:r>
      <w:r w:rsidRPr="00873F82">
        <w:rPr>
          <w:rFonts w:ascii="Times New Roman" w:hAnsi="Times New Roman"/>
          <w:color w:val="auto"/>
          <w:sz w:val="24"/>
          <w:szCs w:val="24"/>
        </w:rPr>
        <w:t>нка с окружающим миром, развитием потребностей в общении, познании, социальном признании и самовыражении;</w:t>
      </w:r>
    </w:p>
    <w:p w14:paraId="454C7F34" w14:textId="77777777" w:rsidR="00653A76" w:rsidRPr="00873F82" w:rsidRDefault="00653A76" w:rsidP="008733A1">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с принятием и освоением реб</w:t>
      </w:r>
      <w:r w:rsidR="00D30361" w:rsidRPr="00873F82">
        <w:rPr>
          <w:rFonts w:ascii="Times New Roman" w:hAnsi="Times New Roman"/>
          <w:color w:val="auto"/>
          <w:sz w:val="24"/>
          <w:szCs w:val="24"/>
        </w:rPr>
        <w:t>е</w:t>
      </w:r>
      <w:r w:rsidRPr="00873F82">
        <w:rPr>
          <w:rFonts w:ascii="Times New Roman" w:hAnsi="Times New Roman"/>
          <w:color w:val="auto"/>
          <w:sz w:val="24"/>
          <w:szCs w:val="24"/>
        </w:rPr>
        <w:t xml:space="preserve">нком новой социальной </w:t>
      </w:r>
      <w:r w:rsidRPr="00873F82">
        <w:rPr>
          <w:rFonts w:ascii="Times New Roman" w:hAnsi="Times New Roman"/>
          <w:color w:val="auto"/>
          <w:spacing w:val="2"/>
          <w:sz w:val="24"/>
          <w:szCs w:val="24"/>
        </w:rPr>
        <w:t xml:space="preserve">роли ученика, выражающейся в формировании внутренней </w:t>
      </w:r>
      <w:r w:rsidRPr="00873F82">
        <w:rPr>
          <w:rFonts w:ascii="Times New Roman" w:hAnsi="Times New Roman"/>
          <w:color w:val="auto"/>
          <w:sz w:val="24"/>
          <w:szCs w:val="24"/>
        </w:rPr>
        <w:t xml:space="preserve">позиции школьника, определяющей новый образ школьной </w:t>
      </w:r>
      <w:r w:rsidRPr="00873F82">
        <w:rPr>
          <w:rFonts w:ascii="Times New Roman" w:hAnsi="Times New Roman"/>
          <w:color w:val="auto"/>
          <w:spacing w:val="2"/>
          <w:sz w:val="24"/>
          <w:szCs w:val="24"/>
        </w:rPr>
        <w:t>жизни и перспективы личностного и познавательного раз</w:t>
      </w:r>
      <w:r w:rsidRPr="00873F82">
        <w:rPr>
          <w:rFonts w:ascii="Times New Roman" w:hAnsi="Times New Roman"/>
          <w:color w:val="auto"/>
          <w:sz w:val="24"/>
          <w:szCs w:val="24"/>
        </w:rPr>
        <w:t>вития;</w:t>
      </w:r>
    </w:p>
    <w:p w14:paraId="22B8D91D" w14:textId="77777777" w:rsidR="00653A76" w:rsidRPr="00873F82" w:rsidRDefault="00653A76" w:rsidP="008733A1">
      <w:pPr>
        <w:pStyle w:val="ab"/>
        <w:spacing w:line="240" w:lineRule="auto"/>
        <w:ind w:firstLine="0"/>
        <w:rPr>
          <w:rFonts w:ascii="Times New Roman" w:hAnsi="Times New Roman"/>
          <w:color w:val="auto"/>
          <w:spacing w:val="-2"/>
          <w:sz w:val="24"/>
          <w:szCs w:val="24"/>
        </w:rPr>
      </w:pPr>
      <w:r w:rsidRPr="00873F82">
        <w:rPr>
          <w:rFonts w:ascii="Times New Roman" w:hAnsi="Times New Roman"/>
          <w:color w:val="auto"/>
          <w:spacing w:val="2"/>
          <w:sz w:val="24"/>
          <w:szCs w:val="24"/>
        </w:rPr>
        <w:t>с формированием у школьника основ умения учиться</w:t>
      </w:r>
      <w:r w:rsidRPr="00873F82">
        <w:rPr>
          <w:rFonts w:ascii="Times New Roman" w:hAnsi="Times New Roman"/>
          <w:color w:val="auto"/>
          <w:spacing w:val="2"/>
          <w:sz w:val="24"/>
          <w:szCs w:val="24"/>
        </w:rPr>
        <w:br/>
      </w:r>
      <w:r w:rsidRPr="00873F82">
        <w:rPr>
          <w:rFonts w:ascii="Times New Roman" w:hAnsi="Times New Roman"/>
          <w:color w:val="auto"/>
          <w:spacing w:val="-2"/>
          <w:sz w:val="24"/>
          <w:szCs w:val="24"/>
        </w:rPr>
        <w:t>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 xml:space="preserve"> контроль и оценку; взаимодействовать с учителем и сверстниками в </w:t>
      </w:r>
      <w:proofErr w:type="spellStart"/>
      <w:r w:rsidRPr="00873F82">
        <w:rPr>
          <w:rFonts w:ascii="Times New Roman" w:hAnsi="Times New Roman"/>
          <w:color w:val="auto"/>
          <w:spacing w:val="-2"/>
          <w:sz w:val="24"/>
          <w:szCs w:val="24"/>
        </w:rPr>
        <w:t>учебн</w:t>
      </w:r>
      <w:r w:rsidR="007E3D6D" w:rsidRPr="00873F82">
        <w:rPr>
          <w:rFonts w:ascii="Times New Roman" w:hAnsi="Times New Roman"/>
          <w:color w:val="auto"/>
          <w:spacing w:val="-2"/>
          <w:sz w:val="24"/>
          <w:szCs w:val="24"/>
        </w:rPr>
        <w:t>ойдеятельности</w:t>
      </w:r>
      <w:proofErr w:type="spellEnd"/>
      <w:r w:rsidRPr="00873F82">
        <w:rPr>
          <w:rFonts w:ascii="Times New Roman" w:hAnsi="Times New Roman"/>
          <w:color w:val="auto"/>
          <w:spacing w:val="-2"/>
          <w:sz w:val="24"/>
          <w:szCs w:val="24"/>
        </w:rPr>
        <w:t>;</w:t>
      </w:r>
    </w:p>
    <w:p w14:paraId="286E049B" w14:textId="77777777" w:rsidR="00653A76" w:rsidRPr="00873F82" w:rsidRDefault="00653A76" w:rsidP="008733A1">
      <w:pPr>
        <w:pStyle w:val="ab"/>
        <w:spacing w:line="240" w:lineRule="auto"/>
        <w:ind w:firstLine="0"/>
        <w:rPr>
          <w:rFonts w:ascii="Times New Roman" w:hAnsi="Times New Roman"/>
          <w:color w:val="auto"/>
          <w:sz w:val="24"/>
          <w:szCs w:val="24"/>
        </w:rPr>
      </w:pPr>
      <w:r w:rsidRPr="00873F82">
        <w:rPr>
          <w:rFonts w:ascii="Times New Roman" w:hAnsi="Times New Roman"/>
          <w:color w:val="auto"/>
          <w:spacing w:val="4"/>
          <w:sz w:val="24"/>
          <w:szCs w:val="24"/>
        </w:rPr>
        <w:t>с изменением при этом самооценки реб</w:t>
      </w:r>
      <w:r w:rsidR="00D30361" w:rsidRPr="00873F82">
        <w:rPr>
          <w:rFonts w:ascii="Times New Roman" w:hAnsi="Times New Roman"/>
          <w:color w:val="auto"/>
          <w:spacing w:val="4"/>
          <w:sz w:val="24"/>
          <w:szCs w:val="24"/>
        </w:rPr>
        <w:t>е</w:t>
      </w:r>
      <w:r w:rsidRPr="00873F82">
        <w:rPr>
          <w:rFonts w:ascii="Times New Roman" w:hAnsi="Times New Roman"/>
          <w:color w:val="auto"/>
          <w:spacing w:val="4"/>
          <w:sz w:val="24"/>
          <w:szCs w:val="24"/>
        </w:rPr>
        <w:t xml:space="preserve">нка, которая </w:t>
      </w:r>
      <w:r w:rsidRPr="00873F82">
        <w:rPr>
          <w:rFonts w:ascii="Times New Roman" w:hAnsi="Times New Roman"/>
          <w:color w:val="auto"/>
          <w:sz w:val="24"/>
          <w:szCs w:val="24"/>
        </w:rPr>
        <w:t xml:space="preserve">приобретает черты адекватности и </w:t>
      </w:r>
      <w:proofErr w:type="spellStart"/>
      <w:r w:rsidRPr="00873F82">
        <w:rPr>
          <w:rFonts w:ascii="Times New Roman" w:hAnsi="Times New Roman"/>
          <w:color w:val="auto"/>
          <w:sz w:val="24"/>
          <w:szCs w:val="24"/>
        </w:rPr>
        <w:t>рефлексивности</w:t>
      </w:r>
      <w:proofErr w:type="spellEnd"/>
      <w:r w:rsidRPr="00873F82">
        <w:rPr>
          <w:rFonts w:ascii="Times New Roman" w:hAnsi="Times New Roman"/>
          <w:color w:val="auto"/>
          <w:sz w:val="24"/>
          <w:szCs w:val="24"/>
        </w:rPr>
        <w:t>;</w:t>
      </w:r>
    </w:p>
    <w:p w14:paraId="1FB36456" w14:textId="77777777" w:rsidR="00653A76" w:rsidRPr="00873F82" w:rsidRDefault="00653A76" w:rsidP="008733A1">
      <w:pPr>
        <w:pStyle w:val="ab"/>
        <w:spacing w:line="240" w:lineRule="auto"/>
        <w:ind w:firstLine="0"/>
        <w:rPr>
          <w:rFonts w:ascii="Times New Roman" w:hAnsi="Times New Roman"/>
          <w:color w:val="auto"/>
          <w:spacing w:val="-2"/>
          <w:sz w:val="24"/>
          <w:szCs w:val="24"/>
        </w:rPr>
      </w:pPr>
      <w:r w:rsidRPr="00873F82">
        <w:rPr>
          <w:rFonts w:ascii="Times New Roman" w:hAnsi="Times New Roman"/>
          <w:color w:val="auto"/>
          <w:spacing w:val="-2"/>
          <w:sz w:val="24"/>
          <w:szCs w:val="24"/>
        </w:rPr>
        <w:t xml:space="preserve">с моральным развитием, которое существенным образом </w:t>
      </w:r>
      <w:r w:rsidRPr="00873F82">
        <w:rPr>
          <w:rFonts w:ascii="Times New Roman" w:hAnsi="Times New Roman"/>
          <w:color w:val="auto"/>
          <w:sz w:val="24"/>
          <w:szCs w:val="24"/>
        </w:rPr>
        <w:t>связано с характером сотрудничества со взрослыми и свер</w:t>
      </w:r>
      <w:r w:rsidRPr="00873F82">
        <w:rPr>
          <w:rFonts w:ascii="Times New Roman" w:hAnsi="Times New Roman"/>
          <w:color w:val="auto"/>
          <w:spacing w:val="-2"/>
          <w:sz w:val="24"/>
          <w:szCs w:val="24"/>
        </w:rPr>
        <w:t>стниками, общением и межличностными отношениями дружбы, становлением основ гражданской идентичности и мировоззрения.</w:t>
      </w:r>
    </w:p>
    <w:p w14:paraId="401CE94B" w14:textId="77777777"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xml:space="preserve">Учитываются также характерные для младшего школьного возраста (от 6,5 до 11 лет): </w:t>
      </w:r>
    </w:p>
    <w:p w14:paraId="302EC8F9" w14:textId="77777777" w:rsidR="00653A76" w:rsidRPr="00873F82" w:rsidRDefault="00653A76" w:rsidP="008733A1">
      <w:pPr>
        <w:pStyle w:val="ab"/>
        <w:spacing w:line="240" w:lineRule="auto"/>
        <w:ind w:firstLine="0"/>
        <w:rPr>
          <w:rFonts w:ascii="Times New Roman" w:hAnsi="Times New Roman"/>
          <w:color w:val="auto"/>
          <w:spacing w:val="-2"/>
          <w:sz w:val="24"/>
          <w:szCs w:val="24"/>
        </w:rPr>
      </w:pPr>
      <w:r w:rsidRPr="00873F82">
        <w:rPr>
          <w:rFonts w:ascii="Times New Roman" w:hAnsi="Times New Roman"/>
          <w:color w:val="auto"/>
          <w:sz w:val="24"/>
          <w:szCs w:val="24"/>
        </w:rPr>
        <w:t>центральные психологические новообразования, форми</w:t>
      </w:r>
      <w:r w:rsidRPr="00873F82">
        <w:rPr>
          <w:rFonts w:ascii="Times New Roman" w:hAnsi="Times New Roman"/>
          <w:color w:val="auto"/>
          <w:spacing w:val="-2"/>
          <w:sz w:val="24"/>
          <w:szCs w:val="24"/>
        </w:rPr>
        <w:t xml:space="preserve">руемые на </w:t>
      </w:r>
      <w:proofErr w:type="spellStart"/>
      <w:r w:rsidRPr="00873F82">
        <w:rPr>
          <w:rFonts w:ascii="Times New Roman" w:hAnsi="Times New Roman"/>
          <w:color w:val="auto"/>
          <w:spacing w:val="-2"/>
          <w:sz w:val="24"/>
          <w:szCs w:val="24"/>
        </w:rPr>
        <w:t>данно</w:t>
      </w:r>
      <w:r w:rsidR="008A76CC" w:rsidRPr="00873F82">
        <w:rPr>
          <w:rFonts w:ascii="Times New Roman" w:hAnsi="Times New Roman"/>
          <w:color w:val="auto"/>
          <w:spacing w:val="-2"/>
          <w:sz w:val="24"/>
          <w:szCs w:val="24"/>
        </w:rPr>
        <w:t>муровне</w:t>
      </w:r>
      <w:proofErr w:type="spellEnd"/>
      <w:r w:rsidRPr="00873F82">
        <w:rPr>
          <w:rFonts w:ascii="Times New Roman" w:hAnsi="Times New Roman"/>
          <w:color w:val="auto"/>
          <w:spacing w:val="-2"/>
          <w:sz w:val="24"/>
          <w:szCs w:val="24"/>
        </w:rPr>
        <w:t xml:space="preserve"> образования: </w:t>
      </w:r>
      <w:proofErr w:type="spellStart"/>
      <w:r w:rsidRPr="00873F82">
        <w:rPr>
          <w:rFonts w:ascii="Times New Roman" w:hAnsi="Times New Roman"/>
          <w:color w:val="auto"/>
          <w:spacing w:val="-2"/>
          <w:sz w:val="24"/>
          <w:szCs w:val="24"/>
        </w:rPr>
        <w:t>словесно­логическое</w:t>
      </w:r>
      <w:proofErr w:type="spellEnd"/>
      <w:r w:rsidRPr="00873F82">
        <w:rPr>
          <w:rFonts w:ascii="Times New Roman" w:hAnsi="Times New Roman"/>
          <w:color w:val="auto"/>
          <w:spacing w:val="-2"/>
          <w:sz w:val="24"/>
          <w:szCs w:val="24"/>
        </w:rPr>
        <w:t xml:space="preserve"> </w:t>
      </w:r>
      <w:r w:rsidRPr="00873F82">
        <w:rPr>
          <w:rFonts w:ascii="Times New Roman" w:hAnsi="Times New Roman"/>
          <w:color w:val="auto"/>
          <w:spacing w:val="2"/>
          <w:sz w:val="24"/>
          <w:szCs w:val="24"/>
        </w:rPr>
        <w:t xml:space="preserve">мышление, произвольная смысловая память, произвольное </w:t>
      </w:r>
      <w:r w:rsidRPr="00873F82">
        <w:rPr>
          <w:rFonts w:ascii="Times New Roman" w:hAnsi="Times New Roman"/>
          <w:color w:val="auto"/>
          <w:sz w:val="24"/>
          <w:szCs w:val="24"/>
        </w:rPr>
        <w:t xml:space="preserve">внимание, письменная речь, анализ, рефлексия содержания, </w:t>
      </w:r>
      <w:r w:rsidRPr="00873F82">
        <w:rPr>
          <w:rFonts w:ascii="Times New Roman" w:hAnsi="Times New Roman"/>
          <w:color w:val="auto"/>
          <w:spacing w:val="-2"/>
          <w:sz w:val="24"/>
          <w:szCs w:val="24"/>
        </w:rPr>
        <w:t xml:space="preserve">оснований и способов действий, планирование и умение действовать во внутреннем плане, </w:t>
      </w:r>
      <w:proofErr w:type="spellStart"/>
      <w:r w:rsidRPr="00873F82">
        <w:rPr>
          <w:rFonts w:ascii="Times New Roman" w:hAnsi="Times New Roman"/>
          <w:color w:val="auto"/>
          <w:spacing w:val="-2"/>
          <w:sz w:val="24"/>
          <w:szCs w:val="24"/>
        </w:rPr>
        <w:t>знаково­символическое</w:t>
      </w:r>
      <w:proofErr w:type="spellEnd"/>
      <w:r w:rsidRPr="00873F82">
        <w:rPr>
          <w:rFonts w:ascii="Times New Roman" w:hAnsi="Times New Roman"/>
          <w:color w:val="auto"/>
          <w:spacing w:val="-2"/>
          <w:sz w:val="24"/>
          <w:szCs w:val="24"/>
        </w:rPr>
        <w:t xml:space="preserve"> мышление, осуществляемое как моделирование существенных связей и отношений объектов; </w:t>
      </w:r>
    </w:p>
    <w:p w14:paraId="0DE0D36C" w14:textId="77777777" w:rsidR="00653A76" w:rsidRPr="00873F82" w:rsidRDefault="00653A76" w:rsidP="008733A1">
      <w:pPr>
        <w:pStyle w:val="ab"/>
        <w:spacing w:line="240" w:lineRule="auto"/>
        <w:ind w:firstLine="0"/>
        <w:rPr>
          <w:rFonts w:ascii="Times New Roman" w:hAnsi="Times New Roman"/>
          <w:color w:val="auto"/>
          <w:spacing w:val="-2"/>
          <w:sz w:val="24"/>
          <w:szCs w:val="24"/>
        </w:rPr>
      </w:pPr>
      <w:r w:rsidRPr="00873F82">
        <w:rPr>
          <w:rFonts w:ascii="Times New Roman" w:hAnsi="Times New Roman"/>
          <w:color w:val="auto"/>
          <w:sz w:val="24"/>
          <w:szCs w:val="24"/>
        </w:rPr>
        <w:t>развитие целенаправленной и мотивированной активно</w:t>
      </w:r>
      <w:r w:rsidRPr="00873F82">
        <w:rPr>
          <w:rFonts w:ascii="Times New Roman" w:hAnsi="Times New Roman"/>
          <w:color w:val="auto"/>
          <w:spacing w:val="-2"/>
          <w:sz w:val="24"/>
          <w:szCs w:val="24"/>
        </w:rPr>
        <w:t xml:space="preserve">сти обучающегося, направленной на овладение учебной деятельностью, основой которой выступает формирование устойчивой системы </w:t>
      </w:r>
      <w:proofErr w:type="spellStart"/>
      <w:r w:rsidRPr="00873F82">
        <w:rPr>
          <w:rFonts w:ascii="Times New Roman" w:hAnsi="Times New Roman"/>
          <w:color w:val="auto"/>
          <w:spacing w:val="-2"/>
          <w:sz w:val="24"/>
          <w:szCs w:val="24"/>
        </w:rPr>
        <w:t>учебно­познавательных</w:t>
      </w:r>
      <w:proofErr w:type="spellEnd"/>
      <w:r w:rsidRPr="00873F82">
        <w:rPr>
          <w:rFonts w:ascii="Times New Roman" w:hAnsi="Times New Roman"/>
          <w:color w:val="auto"/>
          <w:spacing w:val="-2"/>
          <w:sz w:val="24"/>
          <w:szCs w:val="24"/>
        </w:rPr>
        <w:t xml:space="preserve"> и социальных мотивов и личностного смысла учения.</w:t>
      </w:r>
    </w:p>
    <w:p w14:paraId="051B9D58" w14:textId="77777777"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xml:space="preserve">При определении стратегических характеристик основной </w:t>
      </w:r>
      <w:r w:rsidRPr="00873F82">
        <w:rPr>
          <w:rFonts w:ascii="Times New Roman" w:hAnsi="Times New Roman"/>
          <w:color w:val="auto"/>
          <w:spacing w:val="-2"/>
          <w:sz w:val="24"/>
          <w:szCs w:val="24"/>
        </w:rPr>
        <w:t xml:space="preserve">образовательной программы учитываются существующий </w:t>
      </w:r>
      <w:r w:rsidRPr="00873F82">
        <w:rPr>
          <w:rFonts w:ascii="Times New Roman" w:hAnsi="Times New Roman"/>
          <w:color w:val="auto"/>
          <w:sz w:val="24"/>
          <w:szCs w:val="24"/>
        </w:rPr>
        <w:t>разброс в темпах и направлениях развития детей, индивидуаль</w:t>
      </w:r>
      <w:r w:rsidRPr="00873F82">
        <w:rPr>
          <w:rFonts w:ascii="Times New Roman" w:hAnsi="Times New Roman"/>
          <w:color w:val="auto"/>
          <w:spacing w:val="2"/>
          <w:sz w:val="24"/>
          <w:szCs w:val="24"/>
        </w:rPr>
        <w:t>ные различия в их познавательной деятельности, восприя</w:t>
      </w:r>
      <w:r w:rsidRPr="00873F82">
        <w:rPr>
          <w:rFonts w:ascii="Times New Roman" w:hAnsi="Times New Roman"/>
          <w:color w:val="auto"/>
          <w:sz w:val="24"/>
          <w:szCs w:val="24"/>
        </w:rPr>
        <w:t>тии, внимании, памяти, мышлении, речи, моторике и</w:t>
      </w:r>
      <w:r w:rsidRPr="00873F82">
        <w:rPr>
          <w:rFonts w:ascii="Times New Roman" w:hAnsi="Times New Roman"/>
          <w:color w:val="auto"/>
          <w:sz w:val="24"/>
          <w:szCs w:val="24"/>
        </w:rPr>
        <w:t> </w:t>
      </w:r>
      <w:r w:rsidRPr="00873F82">
        <w:rPr>
          <w:rFonts w:ascii="Times New Roman" w:hAnsi="Times New Roman"/>
          <w:color w:val="auto"/>
          <w:sz w:val="24"/>
          <w:szCs w:val="24"/>
        </w:rPr>
        <w:t>т.</w:t>
      </w:r>
      <w:r w:rsidR="00880217" w:rsidRPr="00873F82">
        <w:rPr>
          <w:rFonts w:ascii="Times New Roman" w:hAnsi="Times New Roman"/>
          <w:color w:val="auto"/>
          <w:sz w:val="24"/>
          <w:szCs w:val="24"/>
        </w:rPr>
        <w:t> </w:t>
      </w:r>
      <w:r w:rsidRPr="00873F82">
        <w:rPr>
          <w:rFonts w:ascii="Times New Roman" w:hAnsi="Times New Roman"/>
          <w:color w:val="auto"/>
          <w:sz w:val="24"/>
          <w:szCs w:val="24"/>
        </w:rPr>
        <w:t>д., связанные с возрастными, психологическими и физиологи</w:t>
      </w:r>
      <w:r w:rsidRPr="00873F82">
        <w:rPr>
          <w:rFonts w:ascii="Times New Roman" w:hAnsi="Times New Roman"/>
          <w:color w:val="auto"/>
          <w:spacing w:val="2"/>
          <w:sz w:val="24"/>
          <w:szCs w:val="24"/>
        </w:rPr>
        <w:t xml:space="preserve">ческими индивидуальными особенностями детей младшего </w:t>
      </w:r>
      <w:r w:rsidRPr="00873F82">
        <w:rPr>
          <w:rFonts w:ascii="Times New Roman" w:hAnsi="Times New Roman"/>
          <w:color w:val="auto"/>
          <w:sz w:val="24"/>
          <w:szCs w:val="24"/>
        </w:rPr>
        <w:t>школьного возраста.</w:t>
      </w:r>
    </w:p>
    <w:p w14:paraId="0F6FFAE9" w14:textId="77777777"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xml:space="preserve">При этом успешность и своевременность формирования указанных новообразований познавательной сферы, качеств и свойств личности связываются с активной позицией учителя, а также с адекватностью построения </w:t>
      </w:r>
      <w:r w:rsidR="007E3D6D" w:rsidRPr="00873F82">
        <w:rPr>
          <w:rFonts w:ascii="Times New Roman" w:hAnsi="Times New Roman"/>
          <w:color w:val="auto"/>
          <w:sz w:val="24"/>
          <w:szCs w:val="24"/>
        </w:rPr>
        <w:t xml:space="preserve">образовательной деятельности </w:t>
      </w:r>
      <w:r w:rsidRPr="00873F82">
        <w:rPr>
          <w:rFonts w:ascii="Times New Roman" w:hAnsi="Times New Roman"/>
          <w:color w:val="auto"/>
          <w:sz w:val="24"/>
          <w:szCs w:val="24"/>
        </w:rPr>
        <w:t xml:space="preserve">и выбора условий и методик обучения, учитывающих описанные выше особенности </w:t>
      </w:r>
      <w:r w:rsidR="00775DA5" w:rsidRPr="00873F82">
        <w:rPr>
          <w:rFonts w:ascii="Times New Roman" w:hAnsi="Times New Roman"/>
          <w:color w:val="auto"/>
          <w:sz w:val="24"/>
          <w:szCs w:val="24"/>
        </w:rPr>
        <w:t xml:space="preserve">уровня </w:t>
      </w:r>
      <w:r w:rsidR="00E21ECB" w:rsidRPr="00873F82">
        <w:rPr>
          <w:rFonts w:ascii="Times New Roman" w:hAnsi="Times New Roman"/>
          <w:color w:val="auto"/>
          <w:sz w:val="24"/>
          <w:szCs w:val="24"/>
        </w:rPr>
        <w:t xml:space="preserve">начального </w:t>
      </w:r>
      <w:r w:rsidRPr="00873F82">
        <w:rPr>
          <w:rFonts w:ascii="Times New Roman" w:hAnsi="Times New Roman"/>
          <w:color w:val="auto"/>
          <w:sz w:val="24"/>
          <w:szCs w:val="24"/>
        </w:rPr>
        <w:t>общего образования.</w:t>
      </w:r>
    </w:p>
    <w:p w14:paraId="55F96A20" w14:textId="77777777" w:rsidR="00653A76" w:rsidRPr="00873F82" w:rsidRDefault="00880217" w:rsidP="008733A1">
      <w:pPr>
        <w:pStyle w:val="afd"/>
        <w:numPr>
          <w:ilvl w:val="1"/>
          <w:numId w:val="0"/>
        </w:numPr>
        <w:spacing w:line="240" w:lineRule="auto"/>
        <w:rPr>
          <w:sz w:val="24"/>
        </w:rPr>
      </w:pPr>
      <w:bookmarkStart w:id="16" w:name="_Toc288394058"/>
      <w:bookmarkStart w:id="17" w:name="_Toc288410525"/>
      <w:bookmarkStart w:id="18" w:name="_Toc288410654"/>
      <w:bookmarkStart w:id="19" w:name="_Toc87044399"/>
      <w:r w:rsidRPr="00873F82">
        <w:rPr>
          <w:sz w:val="24"/>
        </w:rPr>
        <w:t>Планируемые результаты освоения обучающимися </w:t>
      </w:r>
      <w:proofErr w:type="gramStart"/>
      <w:r w:rsidRPr="00873F82">
        <w:rPr>
          <w:sz w:val="24"/>
        </w:rPr>
        <w:t xml:space="preserve">основной  </w:t>
      </w:r>
      <w:r w:rsidR="003E66F1" w:rsidRPr="00873F82">
        <w:rPr>
          <w:sz w:val="24"/>
        </w:rPr>
        <w:t>образовательной</w:t>
      </w:r>
      <w:proofErr w:type="gramEnd"/>
      <w:r w:rsidR="00653A76" w:rsidRPr="00873F82">
        <w:rPr>
          <w:sz w:val="24"/>
        </w:rPr>
        <w:t xml:space="preserve"> программы</w:t>
      </w:r>
      <w:bookmarkEnd w:id="16"/>
      <w:bookmarkEnd w:id="17"/>
      <w:bookmarkEnd w:id="18"/>
      <w:bookmarkEnd w:id="19"/>
    </w:p>
    <w:p w14:paraId="5C693147" w14:textId="77777777" w:rsidR="00653A76" w:rsidRPr="00873F82" w:rsidRDefault="00653A76" w:rsidP="008733A1">
      <w:pPr>
        <w:pStyle w:val="a3"/>
        <w:spacing w:line="240" w:lineRule="auto"/>
        <w:ind w:firstLine="0"/>
        <w:rPr>
          <w:rFonts w:ascii="Times New Roman" w:hAnsi="Times New Roman"/>
          <w:color w:val="auto"/>
          <w:spacing w:val="2"/>
          <w:sz w:val="24"/>
          <w:szCs w:val="24"/>
        </w:rPr>
      </w:pPr>
      <w:r w:rsidRPr="00873F82">
        <w:rPr>
          <w:rFonts w:ascii="Times New Roman" w:hAnsi="Times New Roman"/>
          <w:color w:val="auto"/>
          <w:spacing w:val="-2"/>
          <w:sz w:val="24"/>
          <w:szCs w:val="24"/>
        </w:rPr>
        <w:t xml:space="preserve">Планируемые результаты освоения основной образовательной программы начального общего образования (далее — планируемые результаты) являются одним из важнейших механизмов реализации требований </w:t>
      </w:r>
      <w:r w:rsidR="00C11324" w:rsidRPr="00873F82">
        <w:rPr>
          <w:rFonts w:ascii="Times New Roman" w:hAnsi="Times New Roman"/>
          <w:color w:val="auto"/>
          <w:spacing w:val="-2"/>
          <w:sz w:val="24"/>
          <w:szCs w:val="24"/>
        </w:rPr>
        <w:t>ФГОС НОО</w:t>
      </w:r>
      <w:r w:rsidRPr="00873F82">
        <w:rPr>
          <w:rFonts w:ascii="Times New Roman" w:hAnsi="Times New Roman"/>
          <w:color w:val="auto"/>
          <w:spacing w:val="-2"/>
          <w:sz w:val="24"/>
          <w:szCs w:val="24"/>
        </w:rPr>
        <w:t xml:space="preserve"> к результатам обучающихся, освоивших основную образовательную программу. Они представляют собой систему </w:t>
      </w:r>
      <w:r w:rsidRPr="00873F82">
        <w:rPr>
          <w:rFonts w:ascii="Times New Roman" w:hAnsi="Times New Roman"/>
          <w:b/>
          <w:bCs/>
          <w:iCs/>
          <w:color w:val="auto"/>
          <w:spacing w:val="-2"/>
          <w:sz w:val="24"/>
          <w:szCs w:val="24"/>
        </w:rPr>
        <w:t>обобщ</w:t>
      </w:r>
      <w:r w:rsidR="00D30361" w:rsidRPr="00873F82">
        <w:rPr>
          <w:rFonts w:ascii="Times New Roman" w:hAnsi="Times New Roman"/>
          <w:b/>
          <w:bCs/>
          <w:iCs/>
          <w:color w:val="auto"/>
          <w:spacing w:val="-2"/>
          <w:sz w:val="24"/>
          <w:szCs w:val="24"/>
        </w:rPr>
        <w:t>е</w:t>
      </w:r>
      <w:r w:rsidRPr="00873F82">
        <w:rPr>
          <w:rFonts w:ascii="Times New Roman" w:hAnsi="Times New Roman"/>
          <w:b/>
          <w:bCs/>
          <w:iCs/>
          <w:color w:val="auto"/>
          <w:spacing w:val="-2"/>
          <w:sz w:val="24"/>
          <w:szCs w:val="24"/>
        </w:rPr>
        <w:t>нных личностно ориен</w:t>
      </w:r>
      <w:r w:rsidRPr="00873F82">
        <w:rPr>
          <w:rFonts w:ascii="Times New Roman" w:hAnsi="Times New Roman"/>
          <w:b/>
          <w:bCs/>
          <w:iCs/>
          <w:color w:val="auto"/>
          <w:sz w:val="24"/>
          <w:szCs w:val="24"/>
        </w:rPr>
        <w:t>тированных целей образования</w:t>
      </w:r>
      <w:r w:rsidRPr="00873F82">
        <w:rPr>
          <w:rFonts w:ascii="Times New Roman" w:hAnsi="Times New Roman"/>
          <w:color w:val="auto"/>
          <w:sz w:val="24"/>
          <w:szCs w:val="24"/>
        </w:rPr>
        <w:t xml:space="preserve">, допускающих дальнейшее уточнение и конкретизацию, что обеспечивает </w:t>
      </w:r>
      <w:proofErr w:type="spellStart"/>
      <w:r w:rsidRPr="00873F82">
        <w:rPr>
          <w:rFonts w:ascii="Times New Roman" w:hAnsi="Times New Roman"/>
          <w:color w:val="auto"/>
          <w:sz w:val="24"/>
          <w:szCs w:val="24"/>
        </w:rPr>
        <w:t>определение</w:t>
      </w:r>
      <w:r w:rsidRPr="00873F82">
        <w:rPr>
          <w:rFonts w:ascii="Times New Roman" w:hAnsi="Times New Roman"/>
          <w:color w:val="auto"/>
          <w:spacing w:val="2"/>
          <w:sz w:val="24"/>
          <w:szCs w:val="24"/>
        </w:rPr>
        <w:t>и</w:t>
      </w:r>
      <w:proofErr w:type="spellEnd"/>
      <w:r w:rsidRPr="00873F82">
        <w:rPr>
          <w:rFonts w:ascii="Times New Roman" w:hAnsi="Times New Roman"/>
          <w:color w:val="auto"/>
          <w:spacing w:val="2"/>
          <w:sz w:val="24"/>
          <w:szCs w:val="24"/>
        </w:rPr>
        <w:t xml:space="preserve"> выявление всех составляющих планируемых результатов, </w:t>
      </w:r>
      <w:r w:rsidRPr="00873F82">
        <w:rPr>
          <w:rFonts w:ascii="Times New Roman" w:hAnsi="Times New Roman"/>
          <w:color w:val="auto"/>
          <w:spacing w:val="-2"/>
          <w:sz w:val="24"/>
          <w:szCs w:val="24"/>
        </w:rPr>
        <w:t>подлежащих формированию и оценке.</w:t>
      </w:r>
    </w:p>
    <w:p w14:paraId="4A9460F6" w14:textId="77777777"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Планируемые результаты:</w:t>
      </w:r>
    </w:p>
    <w:p w14:paraId="395893FC" w14:textId="77777777" w:rsidR="00653A76" w:rsidRPr="00873F82" w:rsidRDefault="00653A76" w:rsidP="008733A1">
      <w:pPr>
        <w:pStyle w:val="ab"/>
        <w:spacing w:line="240" w:lineRule="auto"/>
        <w:ind w:firstLine="0"/>
        <w:rPr>
          <w:rFonts w:ascii="Times New Roman" w:hAnsi="Times New Roman"/>
          <w:color w:val="auto"/>
          <w:sz w:val="24"/>
          <w:szCs w:val="24"/>
        </w:rPr>
      </w:pPr>
      <w:r w:rsidRPr="00873F82">
        <w:rPr>
          <w:rFonts w:ascii="Times New Roman" w:hAnsi="Times New Roman"/>
          <w:color w:val="auto"/>
          <w:spacing w:val="4"/>
          <w:sz w:val="24"/>
          <w:szCs w:val="24"/>
        </w:rPr>
        <w:lastRenderedPageBreak/>
        <w:t xml:space="preserve">обеспечивают связь между требованиями </w:t>
      </w:r>
      <w:r w:rsidR="00C11324" w:rsidRPr="00873F82">
        <w:rPr>
          <w:rFonts w:ascii="Times New Roman" w:hAnsi="Times New Roman"/>
          <w:color w:val="auto"/>
          <w:spacing w:val="4"/>
          <w:sz w:val="24"/>
          <w:szCs w:val="24"/>
        </w:rPr>
        <w:t>ФГОС НОО</w:t>
      </w:r>
      <w:r w:rsidRPr="00873F82">
        <w:rPr>
          <w:rFonts w:ascii="Times New Roman" w:hAnsi="Times New Roman"/>
          <w:color w:val="auto"/>
          <w:spacing w:val="4"/>
          <w:sz w:val="24"/>
          <w:szCs w:val="24"/>
        </w:rPr>
        <w:t>,</w:t>
      </w:r>
      <w:r w:rsidRPr="00873F82">
        <w:rPr>
          <w:rFonts w:ascii="Times New Roman" w:hAnsi="Times New Roman"/>
          <w:color w:val="auto"/>
          <w:spacing w:val="4"/>
          <w:sz w:val="24"/>
          <w:szCs w:val="24"/>
        </w:rPr>
        <w:br/>
      </w:r>
      <w:r w:rsidR="007E3D6D" w:rsidRPr="00873F82">
        <w:rPr>
          <w:rFonts w:ascii="Times New Roman" w:hAnsi="Times New Roman"/>
          <w:color w:val="auto"/>
          <w:sz w:val="24"/>
          <w:szCs w:val="24"/>
        </w:rPr>
        <w:t xml:space="preserve">образовательной деятельностью </w:t>
      </w:r>
      <w:r w:rsidRPr="00873F82">
        <w:rPr>
          <w:rFonts w:ascii="Times New Roman" w:hAnsi="Times New Roman"/>
          <w:color w:val="auto"/>
          <w:sz w:val="24"/>
          <w:szCs w:val="24"/>
        </w:rPr>
        <w:t>и системой оценки результатов освоения основной образовательной программы начального общего образования, уточняя и конкретизируя общее понимание личностных, метапредметных и предметных результатов для каждой учебной программы с уч</w:t>
      </w:r>
      <w:r w:rsidR="00D30361" w:rsidRPr="00873F82">
        <w:rPr>
          <w:rFonts w:ascii="Times New Roman" w:hAnsi="Times New Roman"/>
          <w:color w:val="auto"/>
          <w:sz w:val="24"/>
          <w:szCs w:val="24"/>
        </w:rPr>
        <w:t>е</w:t>
      </w:r>
      <w:r w:rsidRPr="00873F82">
        <w:rPr>
          <w:rFonts w:ascii="Times New Roman" w:hAnsi="Times New Roman"/>
          <w:color w:val="auto"/>
          <w:sz w:val="24"/>
          <w:szCs w:val="24"/>
        </w:rPr>
        <w:t>том ведущих целевых установок их освоения, возрастной специфики обучающихся и требований, предъявляемых системой оценки;</w:t>
      </w:r>
    </w:p>
    <w:p w14:paraId="1632037D" w14:textId="77777777" w:rsidR="00653A76" w:rsidRPr="00873F82" w:rsidRDefault="00653A76" w:rsidP="008733A1">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xml:space="preserve">являются содержательной и </w:t>
      </w:r>
      <w:proofErr w:type="spellStart"/>
      <w:r w:rsidRPr="00873F82">
        <w:rPr>
          <w:rFonts w:ascii="Times New Roman" w:hAnsi="Times New Roman"/>
          <w:color w:val="auto"/>
          <w:sz w:val="24"/>
          <w:szCs w:val="24"/>
        </w:rPr>
        <w:t>критериальной</w:t>
      </w:r>
      <w:proofErr w:type="spellEnd"/>
      <w:r w:rsidRPr="00873F82">
        <w:rPr>
          <w:rFonts w:ascii="Times New Roman" w:hAnsi="Times New Roman"/>
          <w:color w:val="auto"/>
          <w:sz w:val="24"/>
          <w:szCs w:val="24"/>
        </w:rPr>
        <w:t xml:space="preserve"> основой для </w:t>
      </w:r>
      <w:r w:rsidRPr="00873F82">
        <w:rPr>
          <w:rFonts w:ascii="Times New Roman" w:hAnsi="Times New Roman"/>
          <w:color w:val="auto"/>
          <w:spacing w:val="4"/>
          <w:sz w:val="24"/>
          <w:szCs w:val="24"/>
        </w:rPr>
        <w:t xml:space="preserve">разработки программ учебных предметов, курсов, </w:t>
      </w:r>
      <w:proofErr w:type="spellStart"/>
      <w:r w:rsidRPr="00873F82">
        <w:rPr>
          <w:rFonts w:ascii="Times New Roman" w:hAnsi="Times New Roman"/>
          <w:color w:val="auto"/>
          <w:spacing w:val="4"/>
          <w:sz w:val="24"/>
          <w:szCs w:val="24"/>
        </w:rPr>
        <w:t>учебно­</w:t>
      </w:r>
      <w:r w:rsidRPr="00873F82">
        <w:rPr>
          <w:rFonts w:ascii="Times New Roman" w:hAnsi="Times New Roman"/>
          <w:color w:val="auto"/>
          <w:sz w:val="24"/>
          <w:szCs w:val="24"/>
        </w:rPr>
        <w:t>методической</w:t>
      </w:r>
      <w:proofErr w:type="spellEnd"/>
      <w:r w:rsidRPr="00873F82">
        <w:rPr>
          <w:rFonts w:ascii="Times New Roman" w:hAnsi="Times New Roman"/>
          <w:color w:val="auto"/>
          <w:sz w:val="24"/>
          <w:szCs w:val="24"/>
        </w:rPr>
        <w:t xml:space="preserve"> литературы, а также для системы оценки ка</w:t>
      </w:r>
      <w:r w:rsidRPr="00873F82">
        <w:rPr>
          <w:rFonts w:ascii="Times New Roman" w:hAnsi="Times New Roman"/>
          <w:color w:val="auto"/>
          <w:spacing w:val="2"/>
          <w:sz w:val="24"/>
          <w:szCs w:val="24"/>
        </w:rPr>
        <w:t xml:space="preserve">чества освоения обучающимися основной образовательной </w:t>
      </w:r>
      <w:r w:rsidRPr="00873F82">
        <w:rPr>
          <w:rFonts w:ascii="Times New Roman" w:hAnsi="Times New Roman"/>
          <w:color w:val="auto"/>
          <w:sz w:val="24"/>
          <w:szCs w:val="24"/>
        </w:rPr>
        <w:t>программы начального общего образования.</w:t>
      </w:r>
    </w:p>
    <w:p w14:paraId="17BC9D31" w14:textId="77777777"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xml:space="preserve">В соответствии с </w:t>
      </w:r>
      <w:proofErr w:type="spellStart"/>
      <w:r w:rsidRPr="00873F82">
        <w:rPr>
          <w:rFonts w:ascii="Times New Roman" w:hAnsi="Times New Roman"/>
          <w:color w:val="auto"/>
          <w:sz w:val="24"/>
          <w:szCs w:val="24"/>
        </w:rPr>
        <w:t>системно­деятельностным</w:t>
      </w:r>
      <w:proofErr w:type="spellEnd"/>
      <w:r w:rsidRPr="00873F82">
        <w:rPr>
          <w:rFonts w:ascii="Times New Roman" w:hAnsi="Times New Roman"/>
          <w:color w:val="auto"/>
          <w:sz w:val="24"/>
          <w:szCs w:val="24"/>
        </w:rPr>
        <w:t xml:space="preserve"> подходом содержание планируемых результатов описывает и характеризует обобщ</w:t>
      </w:r>
      <w:r w:rsidR="00D30361" w:rsidRPr="00873F82">
        <w:rPr>
          <w:rFonts w:ascii="Times New Roman" w:hAnsi="Times New Roman"/>
          <w:color w:val="auto"/>
          <w:sz w:val="24"/>
          <w:szCs w:val="24"/>
        </w:rPr>
        <w:t>е</w:t>
      </w:r>
      <w:r w:rsidRPr="00873F82">
        <w:rPr>
          <w:rFonts w:ascii="Times New Roman" w:hAnsi="Times New Roman"/>
          <w:color w:val="auto"/>
          <w:sz w:val="24"/>
          <w:szCs w:val="24"/>
        </w:rPr>
        <w:t>нные способы действий с учебным материалом</w:t>
      </w:r>
      <w:r w:rsidRPr="00873F82">
        <w:rPr>
          <w:rFonts w:ascii="Times New Roman" w:hAnsi="Times New Roman"/>
          <w:iCs/>
          <w:color w:val="auto"/>
          <w:sz w:val="24"/>
          <w:szCs w:val="24"/>
        </w:rPr>
        <w:t xml:space="preserve">, </w:t>
      </w:r>
      <w:r w:rsidRPr="00873F82">
        <w:rPr>
          <w:rFonts w:ascii="Times New Roman" w:hAnsi="Times New Roman"/>
          <w:color w:val="auto"/>
          <w:sz w:val="24"/>
          <w:szCs w:val="24"/>
        </w:rPr>
        <w:t xml:space="preserve">позволяющие обучающимся успешно решать учебные и </w:t>
      </w:r>
      <w:proofErr w:type="spellStart"/>
      <w:r w:rsidRPr="00873F82">
        <w:rPr>
          <w:rFonts w:ascii="Times New Roman" w:hAnsi="Times New Roman"/>
          <w:color w:val="auto"/>
          <w:sz w:val="24"/>
          <w:szCs w:val="24"/>
        </w:rPr>
        <w:t>учебно­практические</w:t>
      </w:r>
      <w:proofErr w:type="spellEnd"/>
      <w:r w:rsidRPr="00873F82">
        <w:rPr>
          <w:rFonts w:ascii="Times New Roman" w:hAnsi="Times New Roman"/>
          <w:color w:val="auto"/>
          <w:sz w:val="24"/>
          <w:szCs w:val="24"/>
        </w:rPr>
        <w:t xml:space="preserve">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w:t>
      </w:r>
    </w:p>
    <w:p w14:paraId="39E71EEB" w14:textId="77777777" w:rsidR="00653A76" w:rsidRPr="00873F82" w:rsidRDefault="00653A76" w:rsidP="008733A1">
      <w:pPr>
        <w:pStyle w:val="a3"/>
        <w:spacing w:line="240" w:lineRule="auto"/>
        <w:ind w:firstLine="0"/>
        <w:rPr>
          <w:rFonts w:ascii="Times New Roman" w:hAnsi="Times New Roman"/>
          <w:b/>
          <w:bCs/>
          <w:color w:val="auto"/>
          <w:spacing w:val="2"/>
          <w:sz w:val="24"/>
          <w:szCs w:val="24"/>
        </w:rPr>
      </w:pPr>
      <w:r w:rsidRPr="00873F82">
        <w:rPr>
          <w:rFonts w:ascii="Times New Roman" w:hAnsi="Times New Roman"/>
          <w:color w:val="auto"/>
          <w:spacing w:val="2"/>
          <w:sz w:val="24"/>
          <w:szCs w:val="24"/>
        </w:rPr>
        <w:t>Иными словами, система планируемых результатов да</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т представление о том, какими именно действиями </w:t>
      </w:r>
      <w:r w:rsidR="00196657" w:rsidRPr="00873F82">
        <w:rPr>
          <w:rFonts w:ascii="Times New Roman" w:hAnsi="Times New Roman"/>
          <w:color w:val="auto"/>
          <w:spacing w:val="2"/>
          <w:sz w:val="24"/>
          <w:szCs w:val="24"/>
        </w:rPr>
        <w:t xml:space="preserve"> – </w:t>
      </w:r>
      <w:r w:rsidRPr="00873F82">
        <w:rPr>
          <w:rFonts w:ascii="Times New Roman" w:hAnsi="Times New Roman"/>
          <w:color w:val="auto"/>
          <w:spacing w:val="2"/>
          <w:sz w:val="24"/>
          <w:szCs w:val="24"/>
        </w:rPr>
        <w:t>познавательными, личностными, регулятивными, коммуникативными, преломл</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нными через специфику содержания того или иного предмета </w:t>
      </w:r>
      <w:r w:rsidR="00196657" w:rsidRPr="00873F82">
        <w:rPr>
          <w:rFonts w:ascii="Times New Roman" w:hAnsi="Times New Roman"/>
          <w:color w:val="auto"/>
          <w:spacing w:val="2"/>
          <w:sz w:val="24"/>
          <w:szCs w:val="24"/>
        </w:rPr>
        <w:t xml:space="preserve">– </w:t>
      </w:r>
      <w:r w:rsidRPr="00873F82">
        <w:rPr>
          <w:rFonts w:ascii="Times New Roman" w:hAnsi="Times New Roman"/>
          <w:color w:val="auto"/>
          <w:spacing w:val="2"/>
          <w:sz w:val="24"/>
          <w:szCs w:val="24"/>
        </w:rPr>
        <w:t xml:space="preserve">овладеют обучающиеся в ходе </w:t>
      </w:r>
      <w:r w:rsidR="007E3D6D" w:rsidRPr="00873F82">
        <w:rPr>
          <w:rFonts w:ascii="Times New Roman" w:hAnsi="Times New Roman"/>
          <w:color w:val="auto"/>
          <w:spacing w:val="2"/>
          <w:sz w:val="24"/>
          <w:szCs w:val="24"/>
        </w:rPr>
        <w:t>образовательной деятельности</w:t>
      </w:r>
      <w:r w:rsidRPr="00873F82">
        <w:rPr>
          <w:rFonts w:ascii="Times New Roman" w:hAnsi="Times New Roman"/>
          <w:color w:val="auto"/>
          <w:spacing w:val="2"/>
          <w:sz w:val="24"/>
          <w:szCs w:val="24"/>
        </w:rPr>
        <w:t xml:space="preserve">. В системе планируемых результатов особо выделяется учебный материал, имеющий </w:t>
      </w:r>
      <w:r w:rsidRPr="00873F82">
        <w:rPr>
          <w:rFonts w:ascii="Times New Roman" w:hAnsi="Times New Roman"/>
          <w:iCs/>
          <w:color w:val="auto"/>
          <w:spacing w:val="2"/>
          <w:sz w:val="24"/>
          <w:szCs w:val="24"/>
        </w:rPr>
        <w:t>опорный характер,</w:t>
      </w:r>
      <w:r w:rsidRPr="00873F82">
        <w:rPr>
          <w:rFonts w:ascii="Times New Roman" w:hAnsi="Times New Roman"/>
          <w:color w:val="auto"/>
          <w:spacing w:val="2"/>
          <w:sz w:val="24"/>
          <w:szCs w:val="24"/>
        </w:rPr>
        <w:t xml:space="preserve"> т.</w:t>
      </w:r>
      <w:r w:rsidRPr="00873F82">
        <w:rPr>
          <w:rFonts w:ascii="Times New Roman" w:hAnsi="Times New Roman"/>
          <w:color w:val="auto"/>
          <w:spacing w:val="2"/>
          <w:sz w:val="24"/>
          <w:szCs w:val="24"/>
        </w:rPr>
        <w:t> </w:t>
      </w:r>
      <w:r w:rsidRPr="00873F82">
        <w:rPr>
          <w:rFonts w:ascii="Times New Roman" w:hAnsi="Times New Roman"/>
          <w:color w:val="auto"/>
          <w:spacing w:val="2"/>
          <w:sz w:val="24"/>
          <w:szCs w:val="24"/>
        </w:rPr>
        <w:t>е. служащий основой для последующего обучения.</w:t>
      </w:r>
    </w:p>
    <w:p w14:paraId="7299E719" w14:textId="77777777"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b/>
          <w:bCs/>
          <w:color w:val="auto"/>
          <w:sz w:val="24"/>
          <w:szCs w:val="24"/>
        </w:rPr>
        <w:t xml:space="preserve">Структура планируемых результатов </w:t>
      </w:r>
      <w:r w:rsidRPr="00873F82">
        <w:rPr>
          <w:rFonts w:ascii="Times New Roman" w:hAnsi="Times New Roman"/>
          <w:color w:val="auto"/>
          <w:sz w:val="24"/>
          <w:szCs w:val="24"/>
        </w:rPr>
        <w:t>учитывает необходимость:</w:t>
      </w:r>
    </w:p>
    <w:p w14:paraId="1543A019" w14:textId="77777777" w:rsidR="00653A76" w:rsidRPr="00873F82" w:rsidRDefault="00653A76" w:rsidP="008733A1">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определения динамики развития обучающихся на основе выделения достигнутого уровня развития и ближайшей перспективы — зоны ближайшего развития реб</w:t>
      </w:r>
      <w:r w:rsidR="00D30361" w:rsidRPr="00873F82">
        <w:rPr>
          <w:rFonts w:ascii="Times New Roman" w:hAnsi="Times New Roman"/>
          <w:color w:val="auto"/>
          <w:sz w:val="24"/>
          <w:szCs w:val="24"/>
        </w:rPr>
        <w:t>е</w:t>
      </w:r>
      <w:r w:rsidRPr="00873F82">
        <w:rPr>
          <w:rFonts w:ascii="Times New Roman" w:hAnsi="Times New Roman"/>
          <w:color w:val="auto"/>
          <w:sz w:val="24"/>
          <w:szCs w:val="24"/>
        </w:rPr>
        <w:t>нка;</w:t>
      </w:r>
    </w:p>
    <w:p w14:paraId="5E6195DA" w14:textId="77777777" w:rsidR="00653A76" w:rsidRPr="00873F82" w:rsidRDefault="00653A76" w:rsidP="008733A1">
      <w:pPr>
        <w:pStyle w:val="ab"/>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определения возможностей овладения обучающимися</w:t>
      </w:r>
      <w:r w:rsidR="008A76CC" w:rsidRPr="00873F82">
        <w:rPr>
          <w:rFonts w:ascii="Times New Roman" w:hAnsi="Times New Roman"/>
          <w:color w:val="auto"/>
          <w:spacing w:val="2"/>
          <w:sz w:val="24"/>
          <w:szCs w:val="24"/>
        </w:rPr>
        <w:t xml:space="preserve"> у</w:t>
      </w:r>
      <w:r w:rsidRPr="00873F82">
        <w:rPr>
          <w:rFonts w:ascii="Times New Roman" w:hAnsi="Times New Roman"/>
          <w:color w:val="auto"/>
          <w:spacing w:val="2"/>
          <w:sz w:val="24"/>
          <w:szCs w:val="24"/>
        </w:rPr>
        <w:t xml:space="preserve">чебными действиями на уровне, соответствующем зоне ближайшего развития, в отношении знаний, расширяющих и углубляющих систему опорных знаний, а также </w:t>
      </w:r>
      <w:proofErr w:type="spellStart"/>
      <w:r w:rsidRPr="00873F82">
        <w:rPr>
          <w:rFonts w:ascii="Times New Roman" w:hAnsi="Times New Roman"/>
          <w:color w:val="auto"/>
          <w:spacing w:val="2"/>
          <w:sz w:val="24"/>
          <w:szCs w:val="24"/>
        </w:rPr>
        <w:t>знаний</w:t>
      </w:r>
      <w:r w:rsidRPr="00873F82">
        <w:rPr>
          <w:rFonts w:ascii="Times New Roman" w:hAnsi="Times New Roman"/>
          <w:color w:val="auto"/>
          <w:sz w:val="24"/>
          <w:szCs w:val="24"/>
        </w:rPr>
        <w:t>и</w:t>
      </w:r>
      <w:proofErr w:type="spellEnd"/>
      <w:r w:rsidRPr="00873F82">
        <w:rPr>
          <w:rFonts w:ascii="Times New Roman" w:hAnsi="Times New Roman"/>
          <w:color w:val="auto"/>
          <w:sz w:val="24"/>
          <w:szCs w:val="24"/>
        </w:rPr>
        <w:t xml:space="preserve"> умений, являющихся подготовительными для данного предмета;</w:t>
      </w:r>
    </w:p>
    <w:p w14:paraId="60BEC3EE" w14:textId="77777777" w:rsidR="00653A76" w:rsidRPr="00873F82" w:rsidRDefault="00653A76" w:rsidP="008733A1">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выделения основных направлений оценочной деятельности — оценки результатов деятельности систем образования различного уровня, педагогов, обучающихся.</w:t>
      </w:r>
    </w:p>
    <w:p w14:paraId="116F6558" w14:textId="77777777" w:rsidR="00653A76" w:rsidRPr="00873F82" w:rsidRDefault="00653A76" w:rsidP="008733A1">
      <w:pPr>
        <w:pStyle w:val="a3"/>
        <w:spacing w:line="240" w:lineRule="auto"/>
        <w:ind w:firstLine="0"/>
        <w:rPr>
          <w:rFonts w:ascii="Times New Roman" w:hAnsi="Times New Roman"/>
          <w:b/>
          <w:bCs/>
          <w:color w:val="auto"/>
          <w:sz w:val="24"/>
          <w:szCs w:val="24"/>
        </w:rPr>
      </w:pPr>
      <w:r w:rsidRPr="00873F82">
        <w:rPr>
          <w:rFonts w:ascii="Times New Roman" w:hAnsi="Times New Roman"/>
          <w:color w:val="auto"/>
          <w:spacing w:val="4"/>
          <w:sz w:val="24"/>
          <w:szCs w:val="24"/>
        </w:rPr>
        <w:t xml:space="preserve">С этой целью в структуре планируемых результатов по </w:t>
      </w:r>
      <w:r w:rsidRPr="00873F82">
        <w:rPr>
          <w:rFonts w:ascii="Times New Roman" w:hAnsi="Times New Roman"/>
          <w:color w:val="auto"/>
          <w:spacing w:val="2"/>
          <w:sz w:val="24"/>
          <w:szCs w:val="24"/>
        </w:rPr>
        <w:t>каждой учебной программе (предметной, междисциплинар</w:t>
      </w:r>
      <w:r w:rsidRPr="00873F82">
        <w:rPr>
          <w:rFonts w:ascii="Times New Roman" w:hAnsi="Times New Roman"/>
          <w:color w:val="auto"/>
          <w:sz w:val="24"/>
          <w:szCs w:val="24"/>
        </w:rPr>
        <w:t xml:space="preserve">ной) выделяются следующие </w:t>
      </w:r>
      <w:r w:rsidRPr="00873F82">
        <w:rPr>
          <w:rFonts w:ascii="Times New Roman" w:hAnsi="Times New Roman"/>
          <w:iCs/>
          <w:color w:val="auto"/>
          <w:sz w:val="24"/>
          <w:szCs w:val="24"/>
        </w:rPr>
        <w:t>уровни описания</w:t>
      </w:r>
      <w:r w:rsidRPr="00873F82">
        <w:rPr>
          <w:rFonts w:ascii="Times New Roman" w:hAnsi="Times New Roman"/>
          <w:color w:val="auto"/>
          <w:sz w:val="24"/>
          <w:szCs w:val="24"/>
        </w:rPr>
        <w:t>.</w:t>
      </w:r>
    </w:p>
    <w:p w14:paraId="798F9950" w14:textId="77777777" w:rsidR="00E52870" w:rsidRPr="00873F82" w:rsidRDefault="00E52870" w:rsidP="008733A1">
      <w:pPr>
        <w:tabs>
          <w:tab w:val="left" w:pos="142"/>
          <w:tab w:val="left" w:leader="dot" w:pos="624"/>
        </w:tabs>
        <w:jc w:val="both"/>
        <w:rPr>
          <w:rStyle w:val="Zag11"/>
          <w:rFonts w:eastAsia="@Arial Unicode MS"/>
        </w:rPr>
      </w:pPr>
      <w:r w:rsidRPr="00873F82">
        <w:rPr>
          <w:rStyle w:val="Zag11"/>
          <w:rFonts w:eastAsia="@Arial Unicode MS"/>
        </w:rPr>
        <w:t>Ведущие целевые установки и основные ожидаемые результаты изучения данной учебной программы. Их включение в структуру планируемых результатов призвано дать ответ на вопрос о смысле изучения данного предмета, его вкладе в развитие личности обучающихся. Планируемые результаты представлены в первом, общецелевом блоке, предваряющем планируемые результаты по отдельным разделам учебной программы. Этот блок результатов описывает основной, сущностный вклад данной программы в развитие личности обучающихся, в развитие их способностей; отражает такие общие цели образования, как формирование ценностных и мировоззренческих установок, развитие интереса, формирование определенных познавательных потребностей обучающихся. Оценка достижения этих целей ведется в ходе процедур, допускающих предоставление и использование исключительно неперсонифицированной информации, а полученные результаты характеризуют деятельность системы образования.</w:t>
      </w:r>
    </w:p>
    <w:p w14:paraId="14F982AF" w14:textId="77777777" w:rsidR="00E52870" w:rsidRPr="00873F82" w:rsidRDefault="00E52870" w:rsidP="008733A1">
      <w:pPr>
        <w:tabs>
          <w:tab w:val="left" w:pos="142"/>
          <w:tab w:val="left" w:leader="dot" w:pos="624"/>
        </w:tabs>
        <w:jc w:val="both"/>
        <w:rPr>
          <w:rStyle w:val="Zag11"/>
          <w:rFonts w:eastAsia="@Arial Unicode MS"/>
        </w:rPr>
      </w:pPr>
      <w:r w:rsidRPr="00873F82">
        <w:rPr>
          <w:rStyle w:val="Zag11"/>
          <w:rFonts w:eastAsia="@Arial Unicode MS"/>
        </w:rPr>
        <w:t xml:space="preserve">Планируемые предметные результаты, приводятся в двух блоках к каждому разделу учебной программы. Они ориентируют в том, какой уровень освоения опорного учебного материала ожидается от выпускников. </w:t>
      </w:r>
    </w:p>
    <w:p w14:paraId="4317275A" w14:textId="77777777" w:rsidR="00653A76" w:rsidRPr="00873F82" w:rsidRDefault="00E52870"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 xml:space="preserve">Первый блок </w:t>
      </w:r>
      <w:r w:rsidR="00653A76" w:rsidRPr="00873F82">
        <w:rPr>
          <w:rFonts w:ascii="Times New Roman" w:hAnsi="Times New Roman"/>
          <w:b/>
          <w:bCs/>
          <w:color w:val="auto"/>
          <w:spacing w:val="2"/>
          <w:sz w:val="24"/>
          <w:szCs w:val="24"/>
        </w:rPr>
        <w:t>«</w:t>
      </w:r>
      <w:r w:rsidR="00653A76" w:rsidRPr="00873F82">
        <w:rPr>
          <w:rFonts w:ascii="Times New Roman" w:hAnsi="Times New Roman"/>
          <w:b/>
          <w:color w:val="auto"/>
          <w:spacing w:val="2"/>
          <w:sz w:val="24"/>
          <w:szCs w:val="24"/>
        </w:rPr>
        <w:t>Выпускник научится</w:t>
      </w:r>
      <w:r w:rsidR="00653A76" w:rsidRPr="00873F82">
        <w:rPr>
          <w:rFonts w:ascii="Times New Roman" w:hAnsi="Times New Roman"/>
          <w:b/>
          <w:bCs/>
          <w:color w:val="auto"/>
          <w:spacing w:val="2"/>
          <w:sz w:val="24"/>
          <w:szCs w:val="24"/>
        </w:rPr>
        <w:t>»</w:t>
      </w:r>
      <w:r w:rsidR="00D170ED" w:rsidRPr="00873F82">
        <w:rPr>
          <w:rFonts w:ascii="Times New Roman" w:hAnsi="Times New Roman"/>
          <w:b/>
          <w:bCs/>
          <w:color w:val="auto"/>
          <w:spacing w:val="2"/>
          <w:sz w:val="24"/>
          <w:szCs w:val="24"/>
        </w:rPr>
        <w:t xml:space="preserve">. </w:t>
      </w:r>
      <w:r w:rsidR="00653A76" w:rsidRPr="00873F82">
        <w:rPr>
          <w:rFonts w:ascii="Times New Roman" w:hAnsi="Times New Roman"/>
          <w:color w:val="auto"/>
          <w:sz w:val="24"/>
          <w:szCs w:val="24"/>
        </w:rPr>
        <w:t>Критериями отбора данных результатов служат: их значимость для решения основных задач образования на данно</w:t>
      </w:r>
      <w:r w:rsidR="00775DA5" w:rsidRPr="00873F82">
        <w:rPr>
          <w:rFonts w:ascii="Times New Roman" w:hAnsi="Times New Roman"/>
          <w:color w:val="auto"/>
          <w:sz w:val="24"/>
          <w:szCs w:val="24"/>
        </w:rPr>
        <w:t>м уровне</w:t>
      </w:r>
      <w:r w:rsidR="00653A76" w:rsidRPr="00873F82">
        <w:rPr>
          <w:rFonts w:ascii="Times New Roman" w:hAnsi="Times New Roman"/>
          <w:color w:val="auto"/>
          <w:sz w:val="24"/>
          <w:szCs w:val="24"/>
        </w:rPr>
        <w:t xml:space="preserve">, необходимость для последующего обучения, </w:t>
      </w:r>
      <w:r w:rsidR="00653A76" w:rsidRPr="00873F82">
        <w:rPr>
          <w:rFonts w:ascii="Times New Roman" w:hAnsi="Times New Roman"/>
          <w:color w:val="auto"/>
          <w:spacing w:val="-2"/>
          <w:sz w:val="24"/>
          <w:szCs w:val="24"/>
        </w:rPr>
        <w:t>а также потенциальная возможность их достижения большин</w:t>
      </w:r>
      <w:r w:rsidR="00653A76" w:rsidRPr="00873F82">
        <w:rPr>
          <w:rFonts w:ascii="Times New Roman" w:hAnsi="Times New Roman"/>
          <w:color w:val="auto"/>
          <w:sz w:val="24"/>
          <w:szCs w:val="24"/>
        </w:rPr>
        <w:t>ством обучающихся, как минимум, на уровне, характеризующем исполнительскую компетентность обучающихся. Иными с</w:t>
      </w:r>
      <w:r w:rsidR="00880217" w:rsidRPr="00873F82">
        <w:rPr>
          <w:rFonts w:ascii="Times New Roman" w:hAnsi="Times New Roman"/>
          <w:color w:val="auto"/>
          <w:sz w:val="24"/>
          <w:szCs w:val="24"/>
        </w:rPr>
        <w:t>ловами, в эту группу включается такая система </w:t>
      </w:r>
      <w:proofErr w:type="spellStart"/>
      <w:r w:rsidR="00653A76" w:rsidRPr="00873F82">
        <w:rPr>
          <w:rFonts w:ascii="Times New Roman" w:hAnsi="Times New Roman"/>
          <w:color w:val="auto"/>
          <w:sz w:val="24"/>
          <w:szCs w:val="24"/>
        </w:rPr>
        <w:t>знаний</w:t>
      </w:r>
      <w:r w:rsidR="00653A76" w:rsidRPr="00873F82">
        <w:rPr>
          <w:rFonts w:ascii="Times New Roman" w:hAnsi="Times New Roman"/>
          <w:color w:val="auto"/>
          <w:spacing w:val="4"/>
          <w:sz w:val="24"/>
          <w:szCs w:val="24"/>
        </w:rPr>
        <w:t>и</w:t>
      </w:r>
      <w:proofErr w:type="spellEnd"/>
      <w:r w:rsidR="00653A76" w:rsidRPr="00873F82">
        <w:rPr>
          <w:rFonts w:ascii="Times New Roman" w:hAnsi="Times New Roman"/>
          <w:color w:val="auto"/>
          <w:spacing w:val="4"/>
          <w:sz w:val="24"/>
          <w:szCs w:val="24"/>
        </w:rPr>
        <w:t xml:space="preserve"> учебных действий, которая, </w:t>
      </w:r>
      <w:proofErr w:type="spellStart"/>
      <w:r w:rsidR="00653A76" w:rsidRPr="00873F82">
        <w:rPr>
          <w:rFonts w:ascii="Times New Roman" w:hAnsi="Times New Roman"/>
          <w:color w:val="auto"/>
          <w:spacing w:val="4"/>
          <w:sz w:val="24"/>
          <w:szCs w:val="24"/>
        </w:rPr>
        <w:t>во­первых</w:t>
      </w:r>
      <w:proofErr w:type="spellEnd"/>
      <w:r w:rsidR="00653A76" w:rsidRPr="00873F82">
        <w:rPr>
          <w:rFonts w:ascii="Times New Roman" w:hAnsi="Times New Roman"/>
          <w:color w:val="auto"/>
          <w:spacing w:val="4"/>
          <w:sz w:val="24"/>
          <w:szCs w:val="24"/>
        </w:rPr>
        <w:t xml:space="preserve">, принципиально </w:t>
      </w:r>
      <w:r w:rsidR="00653A76" w:rsidRPr="00873F82">
        <w:rPr>
          <w:rFonts w:ascii="Times New Roman" w:hAnsi="Times New Roman"/>
          <w:color w:val="auto"/>
          <w:spacing w:val="2"/>
          <w:sz w:val="24"/>
          <w:szCs w:val="24"/>
        </w:rPr>
        <w:t>не</w:t>
      </w:r>
      <w:r w:rsidR="00653A76" w:rsidRPr="00873F82">
        <w:rPr>
          <w:rFonts w:ascii="Times New Roman" w:hAnsi="Times New Roman"/>
          <w:color w:val="auto"/>
          <w:sz w:val="24"/>
          <w:szCs w:val="24"/>
        </w:rPr>
        <w:t xml:space="preserve">обходима для успешного обучения в начальной и основной школе и, </w:t>
      </w:r>
      <w:proofErr w:type="spellStart"/>
      <w:r w:rsidR="00653A76" w:rsidRPr="00873F82">
        <w:rPr>
          <w:rFonts w:ascii="Times New Roman" w:hAnsi="Times New Roman"/>
          <w:color w:val="auto"/>
          <w:sz w:val="24"/>
          <w:szCs w:val="24"/>
        </w:rPr>
        <w:t>во­вторых</w:t>
      </w:r>
      <w:proofErr w:type="spellEnd"/>
      <w:r w:rsidR="00653A76" w:rsidRPr="00873F82">
        <w:rPr>
          <w:rFonts w:ascii="Times New Roman" w:hAnsi="Times New Roman"/>
          <w:color w:val="auto"/>
          <w:sz w:val="24"/>
          <w:szCs w:val="24"/>
        </w:rPr>
        <w:t>, при наличии специальной целенаправленной ра</w:t>
      </w:r>
      <w:r w:rsidR="00880217" w:rsidRPr="00873F82">
        <w:rPr>
          <w:rFonts w:ascii="Times New Roman" w:hAnsi="Times New Roman"/>
          <w:color w:val="auto"/>
          <w:sz w:val="24"/>
          <w:szCs w:val="24"/>
        </w:rPr>
        <w:t xml:space="preserve">боты учителя может быть освоена </w:t>
      </w:r>
      <w:r w:rsidR="00653A76" w:rsidRPr="00873F82">
        <w:rPr>
          <w:rFonts w:ascii="Times New Roman" w:hAnsi="Times New Roman"/>
          <w:color w:val="auto"/>
          <w:sz w:val="24"/>
          <w:szCs w:val="24"/>
        </w:rPr>
        <w:t>подавляющим большинством детей.</w:t>
      </w:r>
    </w:p>
    <w:p w14:paraId="6A4D6EE0" w14:textId="77777777" w:rsidR="00653A76" w:rsidRPr="00873F82" w:rsidRDefault="00653A76" w:rsidP="008733A1">
      <w:pPr>
        <w:pStyle w:val="a3"/>
        <w:spacing w:line="240" w:lineRule="auto"/>
        <w:ind w:firstLine="0"/>
        <w:rPr>
          <w:rFonts w:ascii="Times New Roman" w:hAnsi="Times New Roman"/>
          <w:b/>
          <w:bCs/>
          <w:color w:val="auto"/>
          <w:sz w:val="24"/>
          <w:szCs w:val="24"/>
        </w:rPr>
      </w:pPr>
      <w:r w:rsidRPr="00873F82">
        <w:rPr>
          <w:rFonts w:ascii="Times New Roman" w:hAnsi="Times New Roman"/>
          <w:color w:val="auto"/>
          <w:sz w:val="24"/>
          <w:szCs w:val="24"/>
        </w:rPr>
        <w:lastRenderedPageBreak/>
        <w:t>Достижение планируемых результатов этой группы выносится на итоговую оценку, которая может осуществляться как в ходе освоения данной программы посредством накопительной системы оценки (</w:t>
      </w:r>
      <w:r w:rsidR="00880217" w:rsidRPr="00873F82">
        <w:rPr>
          <w:rFonts w:ascii="Times New Roman" w:hAnsi="Times New Roman"/>
          <w:color w:val="auto"/>
          <w:sz w:val="24"/>
          <w:szCs w:val="24"/>
        </w:rPr>
        <w:t>например, портфеля достижений</w:t>
      </w:r>
      <w:proofErr w:type="gramStart"/>
      <w:r w:rsidR="00880217" w:rsidRPr="00873F82">
        <w:rPr>
          <w:rFonts w:ascii="Times New Roman" w:hAnsi="Times New Roman"/>
          <w:color w:val="auto"/>
          <w:sz w:val="24"/>
          <w:szCs w:val="24"/>
        </w:rPr>
        <w:t>),</w:t>
      </w:r>
      <w:r w:rsidRPr="00873F82">
        <w:rPr>
          <w:rFonts w:ascii="Times New Roman" w:hAnsi="Times New Roman"/>
          <w:color w:val="auto"/>
          <w:sz w:val="24"/>
          <w:szCs w:val="24"/>
        </w:rPr>
        <w:t>так</w:t>
      </w:r>
      <w:r w:rsidRPr="00873F82">
        <w:rPr>
          <w:rFonts w:ascii="Times New Roman" w:hAnsi="Times New Roman"/>
          <w:color w:val="auto"/>
          <w:spacing w:val="2"/>
          <w:sz w:val="24"/>
          <w:szCs w:val="24"/>
        </w:rPr>
        <w:t>и</w:t>
      </w:r>
      <w:proofErr w:type="gramEnd"/>
      <w:r w:rsidRPr="00873F82">
        <w:rPr>
          <w:rFonts w:ascii="Times New Roman" w:hAnsi="Times New Roman"/>
          <w:color w:val="auto"/>
          <w:spacing w:val="2"/>
          <w:sz w:val="24"/>
          <w:szCs w:val="24"/>
        </w:rPr>
        <w:t xml:space="preserve"> по итогам е</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 xml:space="preserve"> освоения (с помощью итоговой работы). Оценка освоения опорного материала на уровне, характеризующем исполнительскую компетентность обучающихся, вед</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тся с помощью заданий базового уровня, а на уровне действий, соответствующих зоне ближайшего развития, —</w:t>
      </w:r>
      <w:r w:rsidRPr="00873F82">
        <w:rPr>
          <w:rFonts w:ascii="Times New Roman" w:hAnsi="Times New Roman"/>
          <w:color w:val="auto"/>
          <w:sz w:val="24"/>
          <w:szCs w:val="24"/>
        </w:rPr>
        <w:t xml:space="preserve">с помощью </w:t>
      </w:r>
      <w:proofErr w:type="gramStart"/>
      <w:r w:rsidRPr="00873F82">
        <w:rPr>
          <w:rFonts w:ascii="Times New Roman" w:hAnsi="Times New Roman"/>
          <w:color w:val="auto"/>
          <w:sz w:val="24"/>
          <w:szCs w:val="24"/>
        </w:rPr>
        <w:t>заданий  повышенного</w:t>
      </w:r>
      <w:proofErr w:type="gramEnd"/>
      <w:r w:rsidRPr="00873F82">
        <w:rPr>
          <w:rFonts w:ascii="Times New Roman" w:hAnsi="Times New Roman"/>
          <w:color w:val="auto"/>
          <w:sz w:val="24"/>
          <w:szCs w:val="24"/>
        </w:rPr>
        <w:t xml:space="preserve">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w:t>
      </w:r>
      <w:r w:rsidR="00775DA5" w:rsidRPr="00873F82">
        <w:rPr>
          <w:rFonts w:ascii="Times New Roman" w:hAnsi="Times New Roman"/>
          <w:color w:val="auto"/>
          <w:sz w:val="24"/>
          <w:szCs w:val="24"/>
        </w:rPr>
        <w:t xml:space="preserve">следующий уровень </w:t>
      </w:r>
      <w:r w:rsidRPr="00873F82">
        <w:rPr>
          <w:rFonts w:ascii="Times New Roman" w:hAnsi="Times New Roman"/>
          <w:color w:val="auto"/>
          <w:sz w:val="24"/>
          <w:szCs w:val="24"/>
        </w:rPr>
        <w:t>обучения.</w:t>
      </w:r>
    </w:p>
    <w:p w14:paraId="37A376A5" w14:textId="77777777" w:rsidR="00653A76" w:rsidRPr="00873F82" w:rsidRDefault="00653A76" w:rsidP="008733A1">
      <w:pPr>
        <w:pStyle w:val="a3"/>
        <w:spacing w:line="240" w:lineRule="auto"/>
        <w:ind w:firstLine="0"/>
        <w:rPr>
          <w:rFonts w:ascii="Times New Roman" w:hAnsi="Times New Roman"/>
          <w:color w:val="auto"/>
          <w:spacing w:val="-2"/>
          <w:sz w:val="24"/>
          <w:szCs w:val="24"/>
        </w:rPr>
      </w:pPr>
      <w:r w:rsidRPr="00873F82">
        <w:rPr>
          <w:rFonts w:ascii="Times New Roman" w:hAnsi="Times New Roman"/>
          <w:bCs/>
          <w:color w:val="auto"/>
          <w:spacing w:val="4"/>
          <w:sz w:val="24"/>
          <w:szCs w:val="24"/>
        </w:rPr>
        <w:t xml:space="preserve">Цели, характеризующие систему учебных действий в отношении знаний, умений, навыков, расширяющих </w:t>
      </w:r>
      <w:r w:rsidRPr="00873F82">
        <w:rPr>
          <w:rFonts w:ascii="Times New Roman" w:hAnsi="Times New Roman"/>
          <w:bCs/>
          <w:color w:val="auto"/>
          <w:spacing w:val="-2"/>
          <w:sz w:val="24"/>
          <w:szCs w:val="24"/>
        </w:rPr>
        <w:t xml:space="preserve">и углубляющих опорную систему или выступающих как пропедевтика для дальнейшего изучения данного </w:t>
      </w:r>
      <w:proofErr w:type="spellStart"/>
      <w:proofErr w:type="gramStart"/>
      <w:r w:rsidRPr="00873F82">
        <w:rPr>
          <w:rFonts w:ascii="Times New Roman" w:hAnsi="Times New Roman"/>
          <w:bCs/>
          <w:color w:val="auto"/>
          <w:spacing w:val="-2"/>
          <w:sz w:val="24"/>
          <w:szCs w:val="24"/>
        </w:rPr>
        <w:t>предмета.</w:t>
      </w:r>
      <w:r w:rsidRPr="00873F82">
        <w:rPr>
          <w:rFonts w:ascii="Times New Roman" w:hAnsi="Times New Roman"/>
          <w:color w:val="auto"/>
          <w:spacing w:val="-2"/>
          <w:sz w:val="24"/>
          <w:szCs w:val="24"/>
        </w:rPr>
        <w:t>Планируемые</w:t>
      </w:r>
      <w:proofErr w:type="spellEnd"/>
      <w:proofErr w:type="gramEnd"/>
      <w:r w:rsidRPr="00873F82">
        <w:rPr>
          <w:rFonts w:ascii="Times New Roman" w:hAnsi="Times New Roman"/>
          <w:color w:val="auto"/>
          <w:spacing w:val="-2"/>
          <w:sz w:val="24"/>
          <w:szCs w:val="24"/>
        </w:rPr>
        <w:t xml:space="preserve"> результаты, описывающие указанную группу целей, приводятся в блоках </w:t>
      </w:r>
      <w:r w:rsidRPr="00873F82">
        <w:rPr>
          <w:rFonts w:ascii="Times New Roman" w:hAnsi="Times New Roman"/>
          <w:b/>
          <w:color w:val="auto"/>
          <w:spacing w:val="-2"/>
          <w:sz w:val="24"/>
          <w:szCs w:val="24"/>
        </w:rPr>
        <w:t>«Выпускник получит возможность научиться»</w:t>
      </w:r>
      <w:r w:rsidRPr="00873F82">
        <w:rPr>
          <w:rFonts w:ascii="Times New Roman" w:hAnsi="Times New Roman"/>
          <w:color w:val="auto"/>
          <w:spacing w:val="-2"/>
          <w:sz w:val="24"/>
          <w:szCs w:val="24"/>
        </w:rPr>
        <w:t xml:space="preserve"> к каждому разделу примерной программы учебно</w:t>
      </w:r>
      <w:r w:rsidRPr="00873F82">
        <w:rPr>
          <w:rFonts w:ascii="Times New Roman" w:hAnsi="Times New Roman"/>
          <w:color w:val="auto"/>
          <w:sz w:val="24"/>
          <w:szCs w:val="24"/>
        </w:rPr>
        <w:t xml:space="preserve">го предмета и </w:t>
      </w:r>
      <w:r w:rsidRPr="00873F82">
        <w:rPr>
          <w:rFonts w:ascii="Times New Roman" w:hAnsi="Times New Roman"/>
          <w:iCs/>
          <w:color w:val="auto"/>
          <w:sz w:val="24"/>
          <w:szCs w:val="24"/>
        </w:rPr>
        <w:t xml:space="preserve">выделяются курсивом. </w:t>
      </w:r>
      <w:r w:rsidR="00880217" w:rsidRPr="00873F82">
        <w:rPr>
          <w:rFonts w:ascii="Times New Roman" w:hAnsi="Times New Roman"/>
          <w:color w:val="auto"/>
          <w:sz w:val="24"/>
          <w:szCs w:val="24"/>
        </w:rPr>
        <w:t xml:space="preserve">Уровень </w:t>
      </w:r>
      <w:proofErr w:type="spellStart"/>
      <w:proofErr w:type="gramStart"/>
      <w:r w:rsidRPr="00873F82">
        <w:rPr>
          <w:rFonts w:ascii="Times New Roman" w:hAnsi="Times New Roman"/>
          <w:color w:val="auto"/>
          <w:sz w:val="24"/>
          <w:szCs w:val="24"/>
        </w:rPr>
        <w:t>достижений,</w:t>
      </w:r>
      <w:r w:rsidRPr="00873F82">
        <w:rPr>
          <w:rFonts w:ascii="Times New Roman" w:hAnsi="Times New Roman"/>
          <w:color w:val="auto"/>
          <w:spacing w:val="4"/>
          <w:sz w:val="24"/>
          <w:szCs w:val="24"/>
        </w:rPr>
        <w:t>соответс</w:t>
      </w:r>
      <w:r w:rsidR="00880217" w:rsidRPr="00873F82">
        <w:rPr>
          <w:rFonts w:ascii="Times New Roman" w:hAnsi="Times New Roman"/>
          <w:color w:val="auto"/>
          <w:spacing w:val="4"/>
          <w:sz w:val="24"/>
          <w:szCs w:val="24"/>
        </w:rPr>
        <w:t>твующий</w:t>
      </w:r>
      <w:proofErr w:type="spellEnd"/>
      <w:proofErr w:type="gramEnd"/>
      <w:r w:rsidR="00880217" w:rsidRPr="00873F82">
        <w:rPr>
          <w:rFonts w:ascii="Times New Roman" w:hAnsi="Times New Roman"/>
          <w:color w:val="auto"/>
          <w:spacing w:val="4"/>
          <w:sz w:val="24"/>
          <w:szCs w:val="24"/>
        </w:rPr>
        <w:t xml:space="preserve"> планируемым результатам этой группы, </w:t>
      </w:r>
      <w:r w:rsidRPr="00873F82">
        <w:rPr>
          <w:rFonts w:ascii="Times New Roman" w:hAnsi="Times New Roman"/>
          <w:color w:val="auto"/>
          <w:spacing w:val="4"/>
          <w:sz w:val="24"/>
          <w:szCs w:val="24"/>
        </w:rPr>
        <w:t>могут продемонстрировать только отдельные обучающие</w:t>
      </w:r>
      <w:r w:rsidRPr="00873F82">
        <w:rPr>
          <w:rFonts w:ascii="Times New Roman" w:hAnsi="Times New Roman"/>
          <w:color w:val="auto"/>
          <w:spacing w:val="2"/>
          <w:sz w:val="24"/>
          <w:szCs w:val="24"/>
        </w:rPr>
        <w:t xml:space="preserve">ся, </w:t>
      </w:r>
      <w:r w:rsidRPr="00873F82">
        <w:rPr>
          <w:rFonts w:ascii="Times New Roman" w:hAnsi="Times New Roman"/>
          <w:color w:val="auto"/>
          <w:spacing w:val="-2"/>
          <w:sz w:val="24"/>
          <w:szCs w:val="24"/>
        </w:rPr>
        <w:t xml:space="preserve">имеющие более высокий уровень мотивации и способностей. В повседневной практике обучения эта группа целей </w:t>
      </w:r>
      <w:proofErr w:type="spellStart"/>
      <w:r w:rsidRPr="00873F82">
        <w:rPr>
          <w:rFonts w:ascii="Times New Roman" w:hAnsi="Times New Roman"/>
          <w:color w:val="auto"/>
          <w:spacing w:val="-2"/>
          <w:sz w:val="24"/>
          <w:szCs w:val="24"/>
        </w:rPr>
        <w:t>неотрабатывается</w:t>
      </w:r>
      <w:proofErr w:type="spellEnd"/>
      <w:r w:rsidRPr="00873F82">
        <w:rPr>
          <w:rFonts w:ascii="Times New Roman" w:hAnsi="Times New Roman"/>
          <w:color w:val="auto"/>
          <w:spacing w:val="-2"/>
          <w:sz w:val="24"/>
          <w:szCs w:val="24"/>
        </w:rPr>
        <w:t xml:space="preserve"> со всеми без исключения обучающимися как в силу повышенной сложности учебных действий для обучающихся, так и в силу повышенной сложности учебного ма</w:t>
      </w:r>
      <w:r w:rsidRPr="00873F82">
        <w:rPr>
          <w:rFonts w:ascii="Times New Roman" w:hAnsi="Times New Roman"/>
          <w:color w:val="auto"/>
          <w:spacing w:val="2"/>
          <w:sz w:val="24"/>
          <w:szCs w:val="24"/>
        </w:rPr>
        <w:t xml:space="preserve">териала и/или его пропедевтического характера на </w:t>
      </w:r>
      <w:r w:rsidR="00775DA5" w:rsidRPr="00873F82">
        <w:rPr>
          <w:rFonts w:ascii="Times New Roman" w:hAnsi="Times New Roman"/>
          <w:color w:val="auto"/>
          <w:spacing w:val="2"/>
          <w:sz w:val="24"/>
          <w:szCs w:val="24"/>
        </w:rPr>
        <w:t xml:space="preserve">данном уровне </w:t>
      </w:r>
      <w:r w:rsidRPr="00873F82">
        <w:rPr>
          <w:rFonts w:ascii="Times New Roman" w:hAnsi="Times New Roman"/>
          <w:color w:val="auto"/>
          <w:spacing w:val="2"/>
          <w:sz w:val="24"/>
          <w:szCs w:val="24"/>
        </w:rPr>
        <w:t>обучения. Оценка достижения этих целей вед</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 xml:space="preserve">тся </w:t>
      </w:r>
      <w:r w:rsidRPr="00873F82">
        <w:rPr>
          <w:rFonts w:ascii="Times New Roman" w:hAnsi="Times New Roman"/>
          <w:color w:val="auto"/>
          <w:spacing w:val="-2"/>
          <w:sz w:val="24"/>
          <w:szCs w:val="24"/>
        </w:rPr>
        <w:t>преимущественно в ходе процедур, допускающих предоставление и использование исключительно неперсонифицированно</w:t>
      </w:r>
      <w:r w:rsidR="00880217" w:rsidRPr="00873F82">
        <w:rPr>
          <w:rFonts w:ascii="Times New Roman" w:hAnsi="Times New Roman"/>
          <w:color w:val="auto"/>
          <w:spacing w:val="-2"/>
          <w:sz w:val="24"/>
          <w:szCs w:val="24"/>
        </w:rPr>
        <w:t xml:space="preserve">й информации. Частично задания, ориентированные на </w:t>
      </w:r>
      <w:proofErr w:type="spellStart"/>
      <w:r w:rsidRPr="00873F82">
        <w:rPr>
          <w:rFonts w:ascii="Times New Roman" w:hAnsi="Times New Roman"/>
          <w:color w:val="auto"/>
          <w:spacing w:val="-2"/>
          <w:sz w:val="24"/>
          <w:szCs w:val="24"/>
        </w:rPr>
        <w:t>оценку</w:t>
      </w:r>
      <w:r w:rsidRPr="00873F82">
        <w:rPr>
          <w:rFonts w:ascii="Times New Roman" w:hAnsi="Times New Roman"/>
          <w:color w:val="auto"/>
          <w:spacing w:val="4"/>
          <w:sz w:val="24"/>
          <w:szCs w:val="24"/>
        </w:rPr>
        <w:t>достижения</w:t>
      </w:r>
      <w:proofErr w:type="spellEnd"/>
      <w:r w:rsidRPr="00873F82">
        <w:rPr>
          <w:rFonts w:ascii="Times New Roman" w:hAnsi="Times New Roman"/>
          <w:color w:val="auto"/>
          <w:spacing w:val="4"/>
          <w:sz w:val="24"/>
          <w:szCs w:val="24"/>
        </w:rPr>
        <w:t xml:space="preserve"> этой группы планируемых результатов, могут </w:t>
      </w:r>
      <w:r w:rsidRPr="00873F82">
        <w:rPr>
          <w:rFonts w:ascii="Times New Roman" w:hAnsi="Times New Roman"/>
          <w:color w:val="auto"/>
          <w:spacing w:val="-2"/>
          <w:sz w:val="24"/>
          <w:szCs w:val="24"/>
        </w:rPr>
        <w:t>включаться в материалы итогового контроля.</w:t>
      </w:r>
    </w:p>
    <w:p w14:paraId="150B67AB" w14:textId="77777777"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pacing w:val="4"/>
          <w:sz w:val="24"/>
          <w:szCs w:val="24"/>
        </w:rPr>
        <w:t>Основные цели такого включения — предоставить воз</w:t>
      </w:r>
      <w:r w:rsidRPr="00873F82">
        <w:rPr>
          <w:rFonts w:ascii="Times New Roman" w:hAnsi="Times New Roman"/>
          <w:color w:val="auto"/>
          <w:sz w:val="24"/>
          <w:szCs w:val="24"/>
        </w:rPr>
        <w:t xml:space="preserve">можность обучающимся продемонстрировать овладение более высокими (по сравнению с базовым) уровнями </w:t>
      </w:r>
      <w:proofErr w:type="spellStart"/>
      <w:r w:rsidRPr="00873F82">
        <w:rPr>
          <w:rFonts w:ascii="Times New Roman" w:hAnsi="Times New Roman"/>
          <w:color w:val="auto"/>
          <w:sz w:val="24"/>
          <w:szCs w:val="24"/>
        </w:rPr>
        <w:t>достижений</w:t>
      </w:r>
      <w:r w:rsidRPr="00873F82">
        <w:rPr>
          <w:rFonts w:ascii="Times New Roman" w:hAnsi="Times New Roman"/>
          <w:color w:val="auto"/>
          <w:spacing w:val="4"/>
          <w:sz w:val="24"/>
          <w:szCs w:val="24"/>
        </w:rPr>
        <w:t>и</w:t>
      </w:r>
      <w:proofErr w:type="spellEnd"/>
      <w:r w:rsidRPr="00873F82">
        <w:rPr>
          <w:rFonts w:ascii="Times New Roman" w:hAnsi="Times New Roman"/>
          <w:color w:val="auto"/>
          <w:spacing w:val="4"/>
          <w:sz w:val="24"/>
          <w:szCs w:val="24"/>
        </w:rPr>
        <w:t xml:space="preserve"> выявить динамику роста численности группы наиболее </w:t>
      </w:r>
      <w:r w:rsidR="00880217" w:rsidRPr="00873F82">
        <w:rPr>
          <w:rFonts w:ascii="Times New Roman" w:hAnsi="Times New Roman"/>
          <w:color w:val="auto"/>
          <w:sz w:val="24"/>
          <w:szCs w:val="24"/>
        </w:rPr>
        <w:t xml:space="preserve">подготовленных </w:t>
      </w:r>
      <w:proofErr w:type="spellStart"/>
      <w:r w:rsidR="00880217" w:rsidRPr="00873F82">
        <w:rPr>
          <w:rFonts w:ascii="Times New Roman" w:hAnsi="Times New Roman"/>
          <w:color w:val="auto"/>
          <w:sz w:val="24"/>
          <w:szCs w:val="24"/>
        </w:rPr>
        <w:t>обучающихся.При</w:t>
      </w:r>
      <w:proofErr w:type="spellEnd"/>
      <w:r w:rsidR="00880217" w:rsidRPr="00873F82">
        <w:rPr>
          <w:rFonts w:ascii="Times New Roman" w:hAnsi="Times New Roman"/>
          <w:color w:val="auto"/>
          <w:sz w:val="24"/>
          <w:szCs w:val="24"/>
        </w:rPr>
        <w:t xml:space="preserve"> этом  </w:t>
      </w:r>
      <w:r w:rsidRPr="00873F82">
        <w:rPr>
          <w:rFonts w:ascii="Times New Roman" w:hAnsi="Times New Roman"/>
          <w:bCs/>
          <w:color w:val="auto"/>
          <w:sz w:val="24"/>
          <w:szCs w:val="24"/>
        </w:rPr>
        <w:t>невыполнение</w:t>
      </w:r>
      <w:r w:rsidR="00880217" w:rsidRPr="00873F82">
        <w:rPr>
          <w:rFonts w:ascii="Times New Roman" w:hAnsi="Times New Roman"/>
          <w:bCs/>
          <w:color w:val="auto"/>
          <w:sz w:val="24"/>
          <w:szCs w:val="24"/>
        </w:rPr>
        <w:t> </w:t>
      </w:r>
      <w:r w:rsidRPr="00873F82">
        <w:rPr>
          <w:rFonts w:ascii="Times New Roman" w:hAnsi="Times New Roman"/>
          <w:bCs/>
          <w:color w:val="auto"/>
          <w:spacing w:val="4"/>
          <w:sz w:val="24"/>
          <w:szCs w:val="24"/>
        </w:rPr>
        <w:t>обучающимися заданий, с помощью которых вед</w:t>
      </w:r>
      <w:r w:rsidR="00D30361" w:rsidRPr="00873F82">
        <w:rPr>
          <w:rFonts w:ascii="Times New Roman" w:hAnsi="Times New Roman"/>
          <w:bCs/>
          <w:color w:val="auto"/>
          <w:spacing w:val="4"/>
          <w:sz w:val="24"/>
          <w:szCs w:val="24"/>
        </w:rPr>
        <w:t>е</w:t>
      </w:r>
      <w:r w:rsidRPr="00873F82">
        <w:rPr>
          <w:rFonts w:ascii="Times New Roman" w:hAnsi="Times New Roman"/>
          <w:bCs/>
          <w:color w:val="auto"/>
          <w:spacing w:val="4"/>
          <w:sz w:val="24"/>
          <w:szCs w:val="24"/>
        </w:rPr>
        <w:t xml:space="preserve">тся </w:t>
      </w:r>
      <w:r w:rsidRPr="00873F82">
        <w:rPr>
          <w:rFonts w:ascii="Times New Roman" w:hAnsi="Times New Roman"/>
          <w:bCs/>
          <w:color w:val="auto"/>
          <w:sz w:val="24"/>
          <w:szCs w:val="24"/>
        </w:rPr>
        <w:t>оценка достижения планируемых результатов этой груп</w:t>
      </w:r>
      <w:r w:rsidRPr="00873F82">
        <w:rPr>
          <w:rFonts w:ascii="Times New Roman" w:hAnsi="Times New Roman"/>
          <w:bCs/>
          <w:color w:val="auto"/>
          <w:spacing w:val="2"/>
          <w:sz w:val="24"/>
          <w:szCs w:val="24"/>
        </w:rPr>
        <w:t xml:space="preserve">пы, не является препятствием для перехода на </w:t>
      </w:r>
      <w:r w:rsidR="00775DA5" w:rsidRPr="00873F82">
        <w:rPr>
          <w:rFonts w:ascii="Times New Roman" w:hAnsi="Times New Roman"/>
          <w:bCs/>
          <w:color w:val="auto"/>
          <w:spacing w:val="2"/>
          <w:sz w:val="24"/>
          <w:szCs w:val="24"/>
        </w:rPr>
        <w:t>следу</w:t>
      </w:r>
      <w:r w:rsidR="00775DA5" w:rsidRPr="00873F82">
        <w:rPr>
          <w:rFonts w:ascii="Times New Roman" w:hAnsi="Times New Roman"/>
          <w:bCs/>
          <w:color w:val="auto"/>
          <w:sz w:val="24"/>
          <w:szCs w:val="24"/>
        </w:rPr>
        <w:t xml:space="preserve">ющий уровень </w:t>
      </w:r>
      <w:r w:rsidRPr="00873F82">
        <w:rPr>
          <w:rFonts w:ascii="Times New Roman" w:hAnsi="Times New Roman"/>
          <w:bCs/>
          <w:color w:val="auto"/>
          <w:sz w:val="24"/>
          <w:szCs w:val="24"/>
        </w:rPr>
        <w:t xml:space="preserve">обучения. </w:t>
      </w:r>
      <w:r w:rsidRPr="00873F82">
        <w:rPr>
          <w:rFonts w:ascii="Times New Roman" w:hAnsi="Times New Roman"/>
          <w:color w:val="auto"/>
          <w:sz w:val="24"/>
          <w:szCs w:val="24"/>
        </w:rPr>
        <w:t>В ряде случаев уч</w:t>
      </w:r>
      <w:r w:rsidR="00D30361" w:rsidRPr="00873F82">
        <w:rPr>
          <w:rFonts w:ascii="Times New Roman" w:hAnsi="Times New Roman"/>
          <w:color w:val="auto"/>
          <w:sz w:val="24"/>
          <w:szCs w:val="24"/>
        </w:rPr>
        <w:t>е</w:t>
      </w:r>
      <w:r w:rsidRPr="00873F82">
        <w:rPr>
          <w:rFonts w:ascii="Times New Roman" w:hAnsi="Times New Roman"/>
          <w:color w:val="auto"/>
          <w:sz w:val="24"/>
          <w:szCs w:val="24"/>
        </w:rPr>
        <w:t>т достижения планируемых результатов этой группы целесообразно вести в ходе текущего и промежуточного оценивания, а полученные результаты фиксировать посредством накопительной системы оценки (например, в форме портфеля достижений) и учитывать при определении итоговой оценки.</w:t>
      </w:r>
    </w:p>
    <w:p w14:paraId="7194C8C9" w14:textId="77777777" w:rsidR="00653A76" w:rsidRPr="00873F82" w:rsidRDefault="00653A76" w:rsidP="008733A1">
      <w:pPr>
        <w:pStyle w:val="a3"/>
        <w:spacing w:line="240" w:lineRule="auto"/>
        <w:ind w:firstLine="0"/>
        <w:rPr>
          <w:rFonts w:ascii="Times New Roman" w:hAnsi="Times New Roman"/>
          <w:color w:val="auto"/>
          <w:spacing w:val="2"/>
          <w:sz w:val="24"/>
          <w:szCs w:val="24"/>
        </w:rPr>
      </w:pPr>
      <w:r w:rsidRPr="00873F82">
        <w:rPr>
          <w:rFonts w:ascii="Times New Roman" w:hAnsi="Times New Roman"/>
          <w:color w:val="auto"/>
          <w:spacing w:val="2"/>
          <w:sz w:val="24"/>
          <w:szCs w:val="24"/>
        </w:rPr>
        <w:t>Подобная структура представления планируемых результатов подч</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 xml:space="preserve">ркивает тот факт, что при организации </w:t>
      </w:r>
      <w:r w:rsidR="007E3D6D" w:rsidRPr="00873F82">
        <w:rPr>
          <w:rFonts w:ascii="Times New Roman" w:hAnsi="Times New Roman"/>
          <w:color w:val="auto"/>
          <w:spacing w:val="2"/>
          <w:sz w:val="24"/>
          <w:szCs w:val="24"/>
        </w:rPr>
        <w:t>обра</w:t>
      </w:r>
      <w:r w:rsidR="007E3D6D" w:rsidRPr="00873F82">
        <w:rPr>
          <w:rFonts w:ascii="Times New Roman" w:hAnsi="Times New Roman"/>
          <w:color w:val="auto"/>
          <w:sz w:val="24"/>
          <w:szCs w:val="24"/>
        </w:rPr>
        <w:t>зовательной деятельности</w:t>
      </w:r>
      <w:r w:rsidRPr="00873F82">
        <w:rPr>
          <w:rFonts w:ascii="Times New Roman" w:hAnsi="Times New Roman"/>
          <w:color w:val="auto"/>
          <w:sz w:val="24"/>
          <w:szCs w:val="24"/>
        </w:rPr>
        <w:t xml:space="preserve">, </w:t>
      </w:r>
      <w:r w:rsidR="007E3D6D" w:rsidRPr="00873F82">
        <w:rPr>
          <w:rFonts w:ascii="Times New Roman" w:hAnsi="Times New Roman"/>
          <w:color w:val="auto"/>
          <w:sz w:val="24"/>
          <w:szCs w:val="24"/>
        </w:rPr>
        <w:t xml:space="preserve">направленной </w:t>
      </w:r>
      <w:r w:rsidRPr="00873F82">
        <w:rPr>
          <w:rFonts w:ascii="Times New Roman" w:hAnsi="Times New Roman"/>
          <w:color w:val="auto"/>
          <w:sz w:val="24"/>
          <w:szCs w:val="24"/>
        </w:rPr>
        <w:t>на реализацию и до</w:t>
      </w:r>
      <w:r w:rsidRPr="00873F82">
        <w:rPr>
          <w:rFonts w:ascii="Times New Roman" w:hAnsi="Times New Roman"/>
          <w:color w:val="auto"/>
          <w:spacing w:val="2"/>
          <w:sz w:val="24"/>
          <w:szCs w:val="24"/>
        </w:rPr>
        <w:t xml:space="preserve">стижение планируемых результатов, от учителя </w:t>
      </w:r>
      <w:proofErr w:type="spellStart"/>
      <w:r w:rsidRPr="00873F82">
        <w:rPr>
          <w:rFonts w:ascii="Times New Roman" w:hAnsi="Times New Roman"/>
          <w:color w:val="auto"/>
          <w:spacing w:val="2"/>
          <w:sz w:val="24"/>
          <w:szCs w:val="24"/>
        </w:rPr>
        <w:t>требуетсяиспользование</w:t>
      </w:r>
      <w:proofErr w:type="spellEnd"/>
      <w:r w:rsidRPr="00873F82">
        <w:rPr>
          <w:rFonts w:ascii="Times New Roman" w:hAnsi="Times New Roman"/>
          <w:color w:val="auto"/>
          <w:spacing w:val="2"/>
          <w:sz w:val="24"/>
          <w:szCs w:val="24"/>
        </w:rPr>
        <w:t xml:space="preserve"> таких педагогических технологий, которые основаны на </w:t>
      </w:r>
      <w:r w:rsidRPr="00873F82">
        <w:rPr>
          <w:rFonts w:ascii="Times New Roman" w:hAnsi="Times New Roman"/>
          <w:b/>
          <w:bCs/>
          <w:iCs/>
          <w:color w:val="auto"/>
          <w:spacing w:val="2"/>
          <w:sz w:val="24"/>
          <w:szCs w:val="24"/>
        </w:rPr>
        <w:t xml:space="preserve">дифференциации требований </w:t>
      </w:r>
      <w:r w:rsidRPr="00873F82">
        <w:rPr>
          <w:rFonts w:ascii="Times New Roman" w:hAnsi="Times New Roman"/>
          <w:color w:val="auto"/>
          <w:spacing w:val="2"/>
          <w:sz w:val="24"/>
          <w:szCs w:val="24"/>
        </w:rPr>
        <w:t xml:space="preserve">к подготовке </w:t>
      </w:r>
      <w:r w:rsidRPr="00873F82">
        <w:rPr>
          <w:rFonts w:ascii="Times New Roman" w:hAnsi="Times New Roman"/>
          <w:color w:val="auto"/>
          <w:sz w:val="24"/>
          <w:szCs w:val="24"/>
        </w:rPr>
        <w:t>обучающихся.</w:t>
      </w:r>
    </w:p>
    <w:p w14:paraId="73E7B3AA" w14:textId="77777777" w:rsidR="00653A76" w:rsidRPr="00873F82" w:rsidRDefault="00C27132"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При получении</w:t>
      </w:r>
      <w:r w:rsidR="00653A76" w:rsidRPr="00873F82">
        <w:rPr>
          <w:rFonts w:ascii="Times New Roman" w:hAnsi="Times New Roman"/>
          <w:color w:val="auto"/>
          <w:sz w:val="24"/>
          <w:szCs w:val="24"/>
        </w:rPr>
        <w:t xml:space="preserve"> начального общего образования устанавливаются планируемые результаты освоения:</w:t>
      </w:r>
    </w:p>
    <w:p w14:paraId="1AE46949" w14:textId="77777777" w:rsidR="00653A76" w:rsidRPr="00873F82" w:rsidRDefault="00653A76" w:rsidP="008733A1">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междисциплинарной программы «Формирование универ</w:t>
      </w:r>
      <w:r w:rsidRPr="00873F82">
        <w:rPr>
          <w:rFonts w:ascii="Times New Roman" w:hAnsi="Times New Roman"/>
          <w:color w:val="auto"/>
          <w:spacing w:val="-4"/>
          <w:sz w:val="24"/>
          <w:szCs w:val="24"/>
        </w:rPr>
        <w:t>сальных учебных действий», а также е</w:t>
      </w:r>
      <w:r w:rsidR="00D30361" w:rsidRPr="00873F82">
        <w:rPr>
          <w:rFonts w:ascii="Times New Roman" w:hAnsi="Times New Roman"/>
          <w:color w:val="auto"/>
          <w:spacing w:val="-4"/>
          <w:sz w:val="24"/>
          <w:szCs w:val="24"/>
        </w:rPr>
        <w:t>е</w:t>
      </w:r>
      <w:r w:rsidRPr="00873F82">
        <w:rPr>
          <w:rFonts w:ascii="Times New Roman" w:hAnsi="Times New Roman"/>
          <w:color w:val="auto"/>
          <w:spacing w:val="-4"/>
          <w:sz w:val="24"/>
          <w:szCs w:val="24"/>
        </w:rPr>
        <w:t xml:space="preserve"> разделов «Чтение. Рабо</w:t>
      </w:r>
      <w:r w:rsidRPr="00873F82">
        <w:rPr>
          <w:rFonts w:ascii="Times New Roman" w:hAnsi="Times New Roman"/>
          <w:color w:val="auto"/>
          <w:spacing w:val="-2"/>
          <w:sz w:val="24"/>
          <w:szCs w:val="24"/>
        </w:rPr>
        <w:t xml:space="preserve">та с текстом» и «Формирование </w:t>
      </w:r>
      <w:proofErr w:type="spellStart"/>
      <w:r w:rsidRPr="00873F82">
        <w:rPr>
          <w:rFonts w:ascii="Times New Roman" w:hAnsi="Times New Roman"/>
          <w:color w:val="auto"/>
          <w:spacing w:val="-2"/>
          <w:sz w:val="24"/>
          <w:szCs w:val="24"/>
        </w:rPr>
        <w:t>ИКТ­компетентности</w:t>
      </w:r>
      <w:proofErr w:type="spellEnd"/>
      <w:r w:rsidRPr="00873F82">
        <w:rPr>
          <w:rFonts w:ascii="Times New Roman" w:hAnsi="Times New Roman"/>
          <w:color w:val="auto"/>
          <w:spacing w:val="-2"/>
          <w:sz w:val="24"/>
          <w:szCs w:val="24"/>
        </w:rPr>
        <w:t xml:space="preserve"> обучаю</w:t>
      </w:r>
      <w:r w:rsidRPr="00873F82">
        <w:rPr>
          <w:rFonts w:ascii="Times New Roman" w:hAnsi="Times New Roman"/>
          <w:color w:val="auto"/>
          <w:sz w:val="24"/>
          <w:szCs w:val="24"/>
        </w:rPr>
        <w:t>щихся»;</w:t>
      </w:r>
    </w:p>
    <w:p w14:paraId="47A7D7FB" w14:textId="77777777" w:rsidR="00653A76" w:rsidRPr="00873F82" w:rsidRDefault="00653A76" w:rsidP="008733A1">
      <w:pPr>
        <w:pStyle w:val="ab"/>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программ по всем учебным предметам</w:t>
      </w:r>
      <w:r w:rsidR="00E52870" w:rsidRPr="00873F82">
        <w:rPr>
          <w:rFonts w:ascii="Times New Roman" w:hAnsi="Times New Roman"/>
          <w:color w:val="auto"/>
          <w:spacing w:val="-2"/>
          <w:sz w:val="24"/>
          <w:szCs w:val="24"/>
        </w:rPr>
        <w:t>.</w:t>
      </w:r>
    </w:p>
    <w:p w14:paraId="0D159672" w14:textId="77777777"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xml:space="preserve">В данном разделе примерной основной образовательной </w:t>
      </w:r>
      <w:r w:rsidRPr="00873F82">
        <w:rPr>
          <w:rFonts w:ascii="Times New Roman" w:hAnsi="Times New Roman"/>
          <w:color w:val="auto"/>
          <w:spacing w:val="-2"/>
          <w:sz w:val="24"/>
          <w:szCs w:val="24"/>
        </w:rPr>
        <w:t xml:space="preserve">программы приводятся планируемые результаты освоения </w:t>
      </w:r>
      <w:proofErr w:type="spellStart"/>
      <w:r w:rsidRPr="00873F82">
        <w:rPr>
          <w:rFonts w:ascii="Times New Roman" w:hAnsi="Times New Roman"/>
          <w:color w:val="auto"/>
          <w:spacing w:val="-2"/>
          <w:sz w:val="24"/>
          <w:szCs w:val="24"/>
        </w:rPr>
        <w:t>всехобязательных</w:t>
      </w:r>
      <w:proofErr w:type="spellEnd"/>
      <w:r w:rsidRPr="00873F82">
        <w:rPr>
          <w:rFonts w:ascii="Times New Roman" w:hAnsi="Times New Roman"/>
          <w:color w:val="auto"/>
          <w:spacing w:val="-2"/>
          <w:sz w:val="24"/>
          <w:szCs w:val="24"/>
        </w:rPr>
        <w:t xml:space="preserve"> учебных предметов </w:t>
      </w:r>
      <w:r w:rsidR="00775DA5" w:rsidRPr="00873F82">
        <w:rPr>
          <w:rFonts w:ascii="Times New Roman" w:hAnsi="Times New Roman"/>
          <w:color w:val="auto"/>
          <w:spacing w:val="-2"/>
          <w:sz w:val="24"/>
          <w:szCs w:val="24"/>
        </w:rPr>
        <w:t>при получении</w:t>
      </w:r>
      <w:r w:rsidRPr="00873F82">
        <w:rPr>
          <w:rFonts w:ascii="Times New Roman" w:hAnsi="Times New Roman"/>
          <w:color w:val="auto"/>
          <w:spacing w:val="-2"/>
          <w:sz w:val="24"/>
          <w:szCs w:val="24"/>
        </w:rPr>
        <w:t xml:space="preserve"> начального обще</w:t>
      </w:r>
      <w:r w:rsidRPr="00873F82">
        <w:rPr>
          <w:rFonts w:ascii="Times New Roman" w:hAnsi="Times New Roman"/>
          <w:color w:val="auto"/>
          <w:sz w:val="24"/>
          <w:szCs w:val="24"/>
        </w:rPr>
        <w:t xml:space="preserve">го образования (за исключением родного языка, литературного чтения на родном языке и основ </w:t>
      </w:r>
      <w:proofErr w:type="spellStart"/>
      <w:r w:rsidRPr="00873F82">
        <w:rPr>
          <w:rFonts w:ascii="Times New Roman" w:hAnsi="Times New Roman"/>
          <w:color w:val="auto"/>
          <w:sz w:val="24"/>
          <w:szCs w:val="24"/>
        </w:rPr>
        <w:t>духовно­нравственной</w:t>
      </w:r>
      <w:proofErr w:type="spellEnd"/>
      <w:r w:rsidRPr="00873F82">
        <w:rPr>
          <w:rFonts w:ascii="Times New Roman" w:hAnsi="Times New Roman"/>
          <w:color w:val="auto"/>
          <w:sz w:val="24"/>
          <w:szCs w:val="24"/>
        </w:rPr>
        <w:t xml:space="preserve"> культуры народов России).</w:t>
      </w:r>
    </w:p>
    <w:p w14:paraId="10395A39" w14:textId="77777777" w:rsidR="00B70624" w:rsidRPr="00873F82" w:rsidRDefault="00B70624" w:rsidP="008733A1">
      <w:pPr>
        <w:jc w:val="both"/>
      </w:pPr>
      <w:r w:rsidRPr="00873F82">
        <w:t>Планируемые предметные результаты освоения родного языка и родной литературы разрабатываются в соответствии с содержанием и особенностями изучения этих курсов учебно-методическими объединениями (УМО) субъектов Российской Федерации.</w:t>
      </w:r>
    </w:p>
    <w:p w14:paraId="03470923" w14:textId="77777777" w:rsidR="00F42A31" w:rsidRPr="00873F82" w:rsidRDefault="00F42A31" w:rsidP="008733A1">
      <w:pPr>
        <w:pStyle w:val="afd"/>
        <w:numPr>
          <w:ilvl w:val="2"/>
          <w:numId w:val="0"/>
        </w:numPr>
        <w:spacing w:line="240" w:lineRule="auto"/>
        <w:rPr>
          <w:sz w:val="24"/>
        </w:rPr>
      </w:pPr>
      <w:bookmarkStart w:id="20" w:name="_Toc87044400"/>
      <w:r w:rsidRPr="00873F82">
        <w:rPr>
          <w:sz w:val="24"/>
        </w:rPr>
        <w:t>Формирование универсальных учебных действий</w:t>
      </w:r>
      <w:bookmarkEnd w:id="20"/>
    </w:p>
    <w:p w14:paraId="573641AE" w14:textId="77777777" w:rsidR="00F42A31" w:rsidRPr="00873F82" w:rsidRDefault="00F42A31" w:rsidP="008733A1">
      <w:r w:rsidRPr="00873F82">
        <w:t>(личностные и метапредметные результаты)</w:t>
      </w:r>
    </w:p>
    <w:p w14:paraId="5782925E" w14:textId="77777777"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xml:space="preserve">В результате изучения </w:t>
      </w:r>
      <w:r w:rsidRPr="00873F82">
        <w:rPr>
          <w:rFonts w:ascii="Times New Roman" w:hAnsi="Times New Roman"/>
          <w:b/>
          <w:bCs/>
          <w:color w:val="auto"/>
          <w:sz w:val="24"/>
          <w:szCs w:val="24"/>
        </w:rPr>
        <w:t xml:space="preserve">всех без исключения предметов </w:t>
      </w:r>
      <w:r w:rsidR="00775DA5" w:rsidRPr="00873F82">
        <w:rPr>
          <w:rFonts w:ascii="Times New Roman" w:hAnsi="Times New Roman"/>
          <w:color w:val="auto"/>
          <w:sz w:val="24"/>
          <w:szCs w:val="24"/>
        </w:rPr>
        <w:t xml:space="preserve">при </w:t>
      </w:r>
      <w:proofErr w:type="spellStart"/>
      <w:r w:rsidR="00775DA5" w:rsidRPr="00873F82">
        <w:rPr>
          <w:rFonts w:ascii="Times New Roman" w:hAnsi="Times New Roman"/>
          <w:color w:val="auto"/>
          <w:sz w:val="24"/>
          <w:szCs w:val="24"/>
        </w:rPr>
        <w:t>получении</w:t>
      </w:r>
      <w:r w:rsidRPr="00873F82">
        <w:rPr>
          <w:rFonts w:ascii="Times New Roman" w:hAnsi="Times New Roman"/>
          <w:color w:val="auto"/>
          <w:sz w:val="24"/>
          <w:szCs w:val="24"/>
        </w:rPr>
        <w:t>начального</w:t>
      </w:r>
      <w:proofErr w:type="spellEnd"/>
      <w:r w:rsidRPr="00873F82">
        <w:rPr>
          <w:rFonts w:ascii="Times New Roman" w:hAnsi="Times New Roman"/>
          <w:color w:val="auto"/>
          <w:sz w:val="24"/>
          <w:szCs w:val="24"/>
        </w:rPr>
        <w:t xml:space="preserve"> общего образования у выпускников </w:t>
      </w:r>
      <w:r w:rsidRPr="00873F82">
        <w:rPr>
          <w:rFonts w:ascii="Times New Roman" w:hAnsi="Times New Roman"/>
          <w:color w:val="auto"/>
          <w:spacing w:val="2"/>
          <w:sz w:val="24"/>
          <w:szCs w:val="24"/>
        </w:rPr>
        <w:t xml:space="preserve">будут сформированы </w:t>
      </w:r>
      <w:r w:rsidRPr="00873F82">
        <w:rPr>
          <w:rFonts w:ascii="Times New Roman" w:hAnsi="Times New Roman"/>
          <w:iCs/>
          <w:color w:val="auto"/>
          <w:spacing w:val="2"/>
          <w:sz w:val="24"/>
          <w:szCs w:val="24"/>
        </w:rPr>
        <w:t>личностные, регулятивные, познава</w:t>
      </w:r>
      <w:r w:rsidRPr="00873F82">
        <w:rPr>
          <w:rFonts w:ascii="Times New Roman" w:hAnsi="Times New Roman"/>
          <w:iCs/>
          <w:color w:val="auto"/>
          <w:sz w:val="24"/>
          <w:szCs w:val="24"/>
        </w:rPr>
        <w:t xml:space="preserve">тельные </w:t>
      </w:r>
      <w:r w:rsidRPr="00873F82">
        <w:rPr>
          <w:rFonts w:ascii="Times New Roman" w:hAnsi="Times New Roman"/>
          <w:color w:val="auto"/>
          <w:sz w:val="24"/>
          <w:szCs w:val="24"/>
        </w:rPr>
        <w:t xml:space="preserve">и </w:t>
      </w:r>
      <w:r w:rsidRPr="00873F82">
        <w:rPr>
          <w:rFonts w:ascii="Times New Roman" w:hAnsi="Times New Roman"/>
          <w:iCs/>
          <w:color w:val="auto"/>
          <w:sz w:val="24"/>
          <w:szCs w:val="24"/>
        </w:rPr>
        <w:t xml:space="preserve">коммуникативные </w:t>
      </w:r>
      <w:r w:rsidRPr="00873F82">
        <w:rPr>
          <w:rFonts w:ascii="Times New Roman" w:hAnsi="Times New Roman"/>
          <w:color w:val="auto"/>
          <w:sz w:val="24"/>
          <w:szCs w:val="24"/>
        </w:rPr>
        <w:t>универсальные учебные действия как основа умения учиться.</w:t>
      </w:r>
    </w:p>
    <w:p w14:paraId="47360F0B" w14:textId="77777777" w:rsidR="00653A76" w:rsidRPr="00873F82" w:rsidRDefault="00653A76" w:rsidP="008733A1">
      <w:pPr>
        <w:pStyle w:val="4"/>
        <w:spacing w:before="0" w:after="0" w:line="240" w:lineRule="auto"/>
        <w:jc w:val="both"/>
        <w:rPr>
          <w:rFonts w:ascii="Times New Roman" w:hAnsi="Times New Roman" w:cs="Times New Roman"/>
          <w:b/>
          <w:i w:val="0"/>
          <w:color w:val="auto"/>
          <w:sz w:val="24"/>
          <w:szCs w:val="24"/>
        </w:rPr>
      </w:pPr>
      <w:r w:rsidRPr="00873F82">
        <w:rPr>
          <w:rFonts w:ascii="Times New Roman" w:hAnsi="Times New Roman" w:cs="Times New Roman"/>
          <w:b/>
          <w:i w:val="0"/>
          <w:color w:val="auto"/>
          <w:sz w:val="24"/>
          <w:szCs w:val="24"/>
        </w:rPr>
        <w:lastRenderedPageBreak/>
        <w:t xml:space="preserve">Личностные </w:t>
      </w:r>
      <w:r w:rsidR="00780EE1" w:rsidRPr="00873F82">
        <w:rPr>
          <w:rFonts w:ascii="Times New Roman" w:hAnsi="Times New Roman" w:cs="Times New Roman"/>
          <w:b/>
          <w:i w:val="0"/>
          <w:color w:val="auto"/>
          <w:sz w:val="24"/>
          <w:szCs w:val="24"/>
        </w:rPr>
        <w:t>результаты</w:t>
      </w:r>
    </w:p>
    <w:p w14:paraId="7FEBEC3D" w14:textId="77777777" w:rsidR="00653A76" w:rsidRPr="00873F82" w:rsidRDefault="00653A76" w:rsidP="008733A1">
      <w:pPr>
        <w:pStyle w:val="a3"/>
        <w:spacing w:line="240" w:lineRule="auto"/>
        <w:ind w:firstLine="0"/>
        <w:rPr>
          <w:rFonts w:ascii="Times New Roman" w:hAnsi="Times New Roman"/>
          <w:b/>
          <w:color w:val="auto"/>
          <w:sz w:val="24"/>
          <w:szCs w:val="24"/>
        </w:rPr>
      </w:pPr>
      <w:r w:rsidRPr="00873F82">
        <w:rPr>
          <w:rFonts w:ascii="Times New Roman" w:hAnsi="Times New Roman"/>
          <w:b/>
          <w:color w:val="auto"/>
          <w:sz w:val="24"/>
          <w:szCs w:val="24"/>
        </w:rPr>
        <w:t>У выпускника будут сформированы:</w:t>
      </w:r>
    </w:p>
    <w:p w14:paraId="18D2D8CC" w14:textId="77777777" w:rsidR="00653A76" w:rsidRPr="00873F82" w:rsidRDefault="00653A76" w:rsidP="00B02EFC">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внутренняя позиция школьника на уровне положитель</w:t>
      </w:r>
      <w:r w:rsidRPr="00873F82">
        <w:rPr>
          <w:rFonts w:ascii="Times New Roman" w:hAnsi="Times New Roman"/>
          <w:color w:val="auto"/>
          <w:spacing w:val="4"/>
          <w:sz w:val="24"/>
          <w:szCs w:val="24"/>
        </w:rPr>
        <w:t xml:space="preserve">ного отношения к школе, ориентации на содержательные моменты школьной действительности и принятия образца </w:t>
      </w:r>
      <w:r w:rsidRPr="00873F82">
        <w:rPr>
          <w:rFonts w:ascii="Times New Roman" w:hAnsi="Times New Roman"/>
          <w:color w:val="auto"/>
          <w:sz w:val="24"/>
          <w:szCs w:val="24"/>
        </w:rPr>
        <w:t>«хорошего ученика»;</w:t>
      </w:r>
    </w:p>
    <w:p w14:paraId="6BD3CEAB" w14:textId="77777777" w:rsidR="00653A76" w:rsidRPr="00873F82" w:rsidRDefault="00653A76" w:rsidP="00B02EFC">
      <w:pPr>
        <w:pStyle w:val="ab"/>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 xml:space="preserve">широкая мотивационная основа учебной деятельности, </w:t>
      </w:r>
      <w:r w:rsidRPr="00873F82">
        <w:rPr>
          <w:rFonts w:ascii="Times New Roman" w:hAnsi="Times New Roman"/>
          <w:color w:val="auto"/>
          <w:sz w:val="24"/>
          <w:szCs w:val="24"/>
        </w:rPr>
        <w:t xml:space="preserve">включающая социальные, </w:t>
      </w:r>
      <w:proofErr w:type="spellStart"/>
      <w:r w:rsidRPr="00873F82">
        <w:rPr>
          <w:rFonts w:ascii="Times New Roman" w:hAnsi="Times New Roman"/>
          <w:color w:val="auto"/>
          <w:sz w:val="24"/>
          <w:szCs w:val="24"/>
        </w:rPr>
        <w:t>учебно­познавательные</w:t>
      </w:r>
      <w:proofErr w:type="spellEnd"/>
      <w:r w:rsidRPr="00873F82">
        <w:rPr>
          <w:rFonts w:ascii="Times New Roman" w:hAnsi="Times New Roman"/>
          <w:color w:val="auto"/>
          <w:sz w:val="24"/>
          <w:szCs w:val="24"/>
        </w:rPr>
        <w:t xml:space="preserve"> и внешние мотивы;</w:t>
      </w:r>
    </w:p>
    <w:p w14:paraId="37AC57AE" w14:textId="77777777" w:rsidR="00653A76" w:rsidRPr="00873F82" w:rsidRDefault="00653A76" w:rsidP="00B02EFC">
      <w:pPr>
        <w:pStyle w:val="ab"/>
        <w:spacing w:line="240" w:lineRule="auto"/>
        <w:ind w:firstLine="0"/>
        <w:rPr>
          <w:rFonts w:ascii="Times New Roman" w:hAnsi="Times New Roman"/>
          <w:color w:val="auto"/>
          <w:sz w:val="24"/>
          <w:szCs w:val="24"/>
        </w:rPr>
      </w:pPr>
      <w:proofErr w:type="spellStart"/>
      <w:r w:rsidRPr="00873F82">
        <w:rPr>
          <w:rFonts w:ascii="Times New Roman" w:hAnsi="Times New Roman"/>
          <w:color w:val="auto"/>
          <w:sz w:val="24"/>
          <w:szCs w:val="24"/>
        </w:rPr>
        <w:t>учебно­познавательный</w:t>
      </w:r>
      <w:proofErr w:type="spellEnd"/>
      <w:r w:rsidRPr="00873F82">
        <w:rPr>
          <w:rFonts w:ascii="Times New Roman" w:hAnsi="Times New Roman"/>
          <w:color w:val="auto"/>
          <w:sz w:val="24"/>
          <w:szCs w:val="24"/>
        </w:rPr>
        <w:t xml:space="preserve"> интерес к новому учебному материалу и способам решения новой задачи;</w:t>
      </w:r>
    </w:p>
    <w:p w14:paraId="69AC74DE" w14:textId="77777777" w:rsidR="00653A76" w:rsidRPr="00873F82" w:rsidRDefault="00653A76" w:rsidP="00B02EFC">
      <w:pPr>
        <w:pStyle w:val="ab"/>
        <w:spacing w:line="240" w:lineRule="auto"/>
        <w:ind w:firstLine="0"/>
        <w:rPr>
          <w:rFonts w:ascii="Times New Roman" w:hAnsi="Times New Roman"/>
          <w:color w:val="auto"/>
          <w:sz w:val="24"/>
          <w:szCs w:val="24"/>
        </w:rPr>
      </w:pPr>
      <w:r w:rsidRPr="00873F82">
        <w:rPr>
          <w:rFonts w:ascii="Times New Roman" w:hAnsi="Times New Roman"/>
          <w:color w:val="auto"/>
          <w:spacing w:val="4"/>
          <w:sz w:val="24"/>
          <w:szCs w:val="24"/>
        </w:rPr>
        <w:t xml:space="preserve">ориентация на понимание причин успеха в учебной </w:t>
      </w:r>
      <w:r w:rsidRPr="00873F82">
        <w:rPr>
          <w:rFonts w:ascii="Times New Roman" w:hAnsi="Times New Roman"/>
          <w:color w:val="auto"/>
          <w:spacing w:val="2"/>
          <w:sz w:val="24"/>
          <w:szCs w:val="24"/>
        </w:rPr>
        <w:t>деятельности, в том числе на самоанализ и самоконтроль резуль</w:t>
      </w:r>
      <w:r w:rsidRPr="00873F82">
        <w:rPr>
          <w:rFonts w:ascii="Times New Roman" w:hAnsi="Times New Roman"/>
          <w:color w:val="auto"/>
          <w:sz w:val="24"/>
          <w:szCs w:val="24"/>
        </w:rPr>
        <w:t>тата, на анализ соответствия результатов требованиям конкретной задачи, на понимание оценок учителей, товарищей, родителей и других людей;</w:t>
      </w:r>
    </w:p>
    <w:p w14:paraId="180C4D81" w14:textId="77777777" w:rsidR="00653A76" w:rsidRPr="00873F82" w:rsidRDefault="00653A76" w:rsidP="00B02EFC">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способность к оценке своей учебной деятельности;</w:t>
      </w:r>
    </w:p>
    <w:p w14:paraId="2B061413" w14:textId="77777777" w:rsidR="00653A76" w:rsidRPr="00873F82" w:rsidRDefault="00653A76" w:rsidP="00B02EFC">
      <w:pPr>
        <w:pStyle w:val="ab"/>
        <w:spacing w:line="240" w:lineRule="auto"/>
        <w:ind w:firstLine="0"/>
        <w:rPr>
          <w:rFonts w:ascii="Times New Roman" w:hAnsi="Times New Roman"/>
          <w:color w:val="auto"/>
          <w:spacing w:val="-2"/>
          <w:sz w:val="24"/>
          <w:szCs w:val="24"/>
        </w:rPr>
      </w:pPr>
      <w:r w:rsidRPr="00873F82">
        <w:rPr>
          <w:rFonts w:ascii="Times New Roman" w:hAnsi="Times New Roman"/>
          <w:color w:val="auto"/>
          <w:spacing w:val="4"/>
          <w:sz w:val="24"/>
          <w:szCs w:val="24"/>
        </w:rPr>
        <w:t xml:space="preserve">основы гражданской идентичности, своей этнической </w:t>
      </w:r>
      <w:r w:rsidRPr="00873F82">
        <w:rPr>
          <w:rFonts w:ascii="Times New Roman" w:hAnsi="Times New Roman"/>
          <w:color w:val="auto"/>
          <w:spacing w:val="2"/>
          <w:sz w:val="24"/>
          <w:szCs w:val="24"/>
        </w:rPr>
        <w:t>принадлежности в форме осознания «Я» как члена семьи,</w:t>
      </w:r>
      <w:r w:rsidRPr="00873F82">
        <w:rPr>
          <w:rFonts w:ascii="Times New Roman" w:hAnsi="Times New Roman"/>
          <w:color w:val="auto"/>
          <w:spacing w:val="-2"/>
          <w:sz w:val="24"/>
          <w:szCs w:val="24"/>
        </w:rPr>
        <w:t xml:space="preserve">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14:paraId="233CD7F3" w14:textId="77777777" w:rsidR="00653A76" w:rsidRPr="00873F82" w:rsidRDefault="00653A76" w:rsidP="00B02EFC">
      <w:pPr>
        <w:pStyle w:val="ab"/>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 xml:space="preserve">ориентация в нравственном содержании и смысле как </w:t>
      </w:r>
      <w:r w:rsidRPr="00873F82">
        <w:rPr>
          <w:rFonts w:ascii="Times New Roman" w:hAnsi="Times New Roman"/>
          <w:color w:val="auto"/>
          <w:sz w:val="24"/>
          <w:szCs w:val="24"/>
        </w:rPr>
        <w:t>собственных поступков, так и поступков окружающих людей;</w:t>
      </w:r>
    </w:p>
    <w:p w14:paraId="70353DD8" w14:textId="77777777" w:rsidR="00653A76" w:rsidRPr="00873F82" w:rsidRDefault="00653A76" w:rsidP="00B02EFC">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знание основных моральных норм и ориентация на их выполнение;</w:t>
      </w:r>
    </w:p>
    <w:p w14:paraId="45928CFE" w14:textId="77777777" w:rsidR="00653A76" w:rsidRPr="00873F82" w:rsidRDefault="00653A76" w:rsidP="00B02EFC">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развитие этических чувств — стыда, вины, совести как регуляторов морального поведения; понимание чувств других людей и сопереживание им;</w:t>
      </w:r>
    </w:p>
    <w:p w14:paraId="2237BA20" w14:textId="77777777" w:rsidR="00653A76" w:rsidRPr="00873F82" w:rsidRDefault="00653A76" w:rsidP="00B02EFC">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установка на здоровый образ жизни;</w:t>
      </w:r>
    </w:p>
    <w:p w14:paraId="4EEC2CE6" w14:textId="77777777" w:rsidR="00653A76" w:rsidRPr="00873F82" w:rsidRDefault="00653A76" w:rsidP="00B02EFC">
      <w:pPr>
        <w:pStyle w:val="ab"/>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основы экологической культуры: принятие ценности природного мира, готовность следовать в своей деятельности нор</w:t>
      </w:r>
      <w:r w:rsidRPr="00873F82">
        <w:rPr>
          <w:rFonts w:ascii="Times New Roman" w:hAnsi="Times New Roman"/>
          <w:color w:val="auto"/>
          <w:sz w:val="24"/>
          <w:szCs w:val="24"/>
        </w:rPr>
        <w:t xml:space="preserve">мам природоохранного, нерасточительного, </w:t>
      </w:r>
      <w:proofErr w:type="spellStart"/>
      <w:r w:rsidRPr="00873F82">
        <w:rPr>
          <w:rFonts w:ascii="Times New Roman" w:hAnsi="Times New Roman"/>
          <w:color w:val="auto"/>
          <w:sz w:val="24"/>
          <w:szCs w:val="24"/>
        </w:rPr>
        <w:t>здоровьесберегающего</w:t>
      </w:r>
      <w:proofErr w:type="spellEnd"/>
      <w:r w:rsidRPr="00873F82">
        <w:rPr>
          <w:rFonts w:ascii="Times New Roman" w:hAnsi="Times New Roman"/>
          <w:color w:val="auto"/>
          <w:sz w:val="24"/>
          <w:szCs w:val="24"/>
        </w:rPr>
        <w:t xml:space="preserve"> поведения;</w:t>
      </w:r>
    </w:p>
    <w:p w14:paraId="55835423" w14:textId="77777777" w:rsidR="00653A76" w:rsidRPr="00873F82" w:rsidRDefault="00653A76" w:rsidP="00B02EFC">
      <w:pPr>
        <w:pStyle w:val="ab"/>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 xml:space="preserve">чувство прекрасного и эстетические чувства на основе </w:t>
      </w:r>
      <w:r w:rsidRPr="00873F82">
        <w:rPr>
          <w:rFonts w:ascii="Times New Roman" w:hAnsi="Times New Roman"/>
          <w:color w:val="auto"/>
          <w:sz w:val="24"/>
          <w:szCs w:val="24"/>
        </w:rPr>
        <w:t>знакомства с мировой и отечественной художественной культурой.</w:t>
      </w:r>
    </w:p>
    <w:p w14:paraId="2A3FA1BA" w14:textId="77777777" w:rsidR="00653A76" w:rsidRPr="00873F82" w:rsidRDefault="00653A76" w:rsidP="00B02EFC">
      <w:pPr>
        <w:pStyle w:val="a3"/>
        <w:spacing w:line="240" w:lineRule="auto"/>
        <w:ind w:firstLine="0"/>
        <w:rPr>
          <w:rFonts w:ascii="Times New Roman" w:hAnsi="Times New Roman"/>
          <w:b/>
          <w:color w:val="auto"/>
          <w:sz w:val="24"/>
          <w:szCs w:val="24"/>
        </w:rPr>
      </w:pPr>
      <w:r w:rsidRPr="00873F82">
        <w:rPr>
          <w:rFonts w:ascii="Times New Roman" w:hAnsi="Times New Roman"/>
          <w:b/>
          <w:iCs/>
          <w:color w:val="auto"/>
          <w:sz w:val="24"/>
          <w:szCs w:val="24"/>
        </w:rPr>
        <w:t>Выпускник получит возможность для формирования:</w:t>
      </w:r>
    </w:p>
    <w:p w14:paraId="662C1C55" w14:textId="77777777" w:rsidR="00653A76" w:rsidRPr="005B0385" w:rsidRDefault="00653A76" w:rsidP="00B02EFC">
      <w:pPr>
        <w:pStyle w:val="ab"/>
        <w:spacing w:line="240" w:lineRule="auto"/>
        <w:ind w:firstLine="0"/>
        <w:rPr>
          <w:rFonts w:ascii="Times New Roman" w:hAnsi="Times New Roman"/>
          <w:i/>
          <w:iCs/>
          <w:color w:val="auto"/>
          <w:sz w:val="24"/>
          <w:szCs w:val="24"/>
        </w:rPr>
      </w:pPr>
      <w:r w:rsidRPr="005B0385">
        <w:rPr>
          <w:rFonts w:ascii="Times New Roman" w:hAnsi="Times New Roman"/>
          <w:i/>
          <w:iCs/>
          <w:color w:val="auto"/>
          <w:spacing w:val="4"/>
          <w:sz w:val="24"/>
          <w:szCs w:val="24"/>
        </w:rPr>
        <w:t>внутренней позиции обучающегося на уровне поло</w:t>
      </w:r>
      <w:r w:rsidRPr="005B0385">
        <w:rPr>
          <w:rFonts w:ascii="Times New Roman" w:hAnsi="Times New Roman"/>
          <w:i/>
          <w:iCs/>
          <w:color w:val="auto"/>
          <w:sz w:val="24"/>
          <w:szCs w:val="24"/>
        </w:rPr>
        <w:t xml:space="preserve">жительного отношения к </w:t>
      </w:r>
      <w:r w:rsidR="00B70624" w:rsidRPr="005B0385">
        <w:rPr>
          <w:rFonts w:ascii="Times New Roman" w:hAnsi="Times New Roman"/>
          <w:i/>
          <w:iCs/>
          <w:color w:val="auto"/>
          <w:sz w:val="24"/>
          <w:szCs w:val="24"/>
        </w:rPr>
        <w:t>образовательной организации</w:t>
      </w:r>
      <w:r w:rsidRPr="005B0385">
        <w:rPr>
          <w:rFonts w:ascii="Times New Roman" w:hAnsi="Times New Roman"/>
          <w:i/>
          <w:iCs/>
          <w:color w:val="auto"/>
          <w:sz w:val="24"/>
          <w:szCs w:val="24"/>
        </w:rPr>
        <w:t xml:space="preserve">, понимания необходимости учения, выраженного в преобладании </w:t>
      </w:r>
      <w:proofErr w:type="spellStart"/>
      <w:r w:rsidRPr="005B0385">
        <w:rPr>
          <w:rFonts w:ascii="Times New Roman" w:hAnsi="Times New Roman"/>
          <w:i/>
          <w:iCs/>
          <w:color w:val="auto"/>
          <w:sz w:val="24"/>
          <w:szCs w:val="24"/>
        </w:rPr>
        <w:t>учебно­познавательных</w:t>
      </w:r>
      <w:proofErr w:type="spellEnd"/>
      <w:r w:rsidRPr="005B0385">
        <w:rPr>
          <w:rFonts w:ascii="Times New Roman" w:hAnsi="Times New Roman"/>
          <w:i/>
          <w:iCs/>
          <w:color w:val="auto"/>
          <w:sz w:val="24"/>
          <w:szCs w:val="24"/>
        </w:rPr>
        <w:t xml:space="preserve"> мотивов и предпочтении социального способа оценки знаний;</w:t>
      </w:r>
    </w:p>
    <w:p w14:paraId="4547D8D2" w14:textId="77777777" w:rsidR="00653A76" w:rsidRPr="005B0385" w:rsidRDefault="00653A76" w:rsidP="00B02EFC">
      <w:pPr>
        <w:pStyle w:val="ab"/>
        <w:spacing w:line="240" w:lineRule="auto"/>
        <w:ind w:firstLine="0"/>
        <w:rPr>
          <w:rFonts w:ascii="Times New Roman" w:hAnsi="Times New Roman"/>
          <w:i/>
          <w:iCs/>
          <w:color w:val="auto"/>
          <w:sz w:val="24"/>
          <w:szCs w:val="24"/>
        </w:rPr>
      </w:pPr>
      <w:r w:rsidRPr="005B0385">
        <w:rPr>
          <w:rFonts w:ascii="Times New Roman" w:hAnsi="Times New Roman"/>
          <w:i/>
          <w:iCs/>
          <w:color w:val="auto"/>
          <w:spacing w:val="-2"/>
          <w:sz w:val="24"/>
          <w:szCs w:val="24"/>
        </w:rPr>
        <w:t xml:space="preserve">выраженной устойчивой </w:t>
      </w:r>
      <w:proofErr w:type="spellStart"/>
      <w:r w:rsidRPr="005B0385">
        <w:rPr>
          <w:rFonts w:ascii="Times New Roman" w:hAnsi="Times New Roman"/>
          <w:i/>
          <w:iCs/>
          <w:color w:val="auto"/>
          <w:spacing w:val="-2"/>
          <w:sz w:val="24"/>
          <w:szCs w:val="24"/>
        </w:rPr>
        <w:t>учебно­познавательной</w:t>
      </w:r>
      <w:proofErr w:type="spellEnd"/>
      <w:r w:rsidRPr="005B0385">
        <w:rPr>
          <w:rFonts w:ascii="Times New Roman" w:hAnsi="Times New Roman"/>
          <w:i/>
          <w:iCs/>
          <w:color w:val="auto"/>
          <w:spacing w:val="-2"/>
          <w:sz w:val="24"/>
          <w:szCs w:val="24"/>
        </w:rPr>
        <w:t xml:space="preserve"> моти</w:t>
      </w:r>
      <w:r w:rsidRPr="005B0385">
        <w:rPr>
          <w:rFonts w:ascii="Times New Roman" w:hAnsi="Times New Roman"/>
          <w:i/>
          <w:iCs/>
          <w:color w:val="auto"/>
          <w:sz w:val="24"/>
          <w:szCs w:val="24"/>
        </w:rPr>
        <w:t>вации учения;</w:t>
      </w:r>
    </w:p>
    <w:p w14:paraId="7055D85D" w14:textId="77777777" w:rsidR="00653A76" w:rsidRPr="005B0385" w:rsidRDefault="00653A76" w:rsidP="00B02EFC">
      <w:pPr>
        <w:pStyle w:val="ab"/>
        <w:spacing w:line="240" w:lineRule="auto"/>
        <w:ind w:firstLine="0"/>
        <w:rPr>
          <w:rFonts w:ascii="Times New Roman" w:hAnsi="Times New Roman"/>
          <w:i/>
          <w:iCs/>
          <w:color w:val="auto"/>
          <w:sz w:val="24"/>
          <w:szCs w:val="24"/>
        </w:rPr>
      </w:pPr>
      <w:r w:rsidRPr="005B0385">
        <w:rPr>
          <w:rFonts w:ascii="Times New Roman" w:hAnsi="Times New Roman"/>
          <w:i/>
          <w:iCs/>
          <w:color w:val="auto"/>
          <w:spacing w:val="-2"/>
          <w:sz w:val="24"/>
          <w:szCs w:val="24"/>
        </w:rPr>
        <w:t xml:space="preserve">устойчивого </w:t>
      </w:r>
      <w:proofErr w:type="spellStart"/>
      <w:r w:rsidRPr="005B0385">
        <w:rPr>
          <w:rFonts w:ascii="Times New Roman" w:hAnsi="Times New Roman"/>
          <w:i/>
          <w:iCs/>
          <w:color w:val="auto"/>
          <w:spacing w:val="-2"/>
          <w:sz w:val="24"/>
          <w:szCs w:val="24"/>
        </w:rPr>
        <w:t>учебно­познавательного</w:t>
      </w:r>
      <w:proofErr w:type="spellEnd"/>
      <w:r w:rsidRPr="005B0385">
        <w:rPr>
          <w:rFonts w:ascii="Times New Roman" w:hAnsi="Times New Roman"/>
          <w:i/>
          <w:iCs/>
          <w:color w:val="auto"/>
          <w:spacing w:val="-2"/>
          <w:sz w:val="24"/>
          <w:szCs w:val="24"/>
        </w:rPr>
        <w:t xml:space="preserve"> интереса к </w:t>
      </w:r>
      <w:proofErr w:type="spellStart"/>
      <w:r w:rsidRPr="005B0385">
        <w:rPr>
          <w:rFonts w:ascii="Times New Roman" w:hAnsi="Times New Roman"/>
          <w:i/>
          <w:iCs/>
          <w:color w:val="auto"/>
          <w:spacing w:val="-2"/>
          <w:sz w:val="24"/>
          <w:szCs w:val="24"/>
        </w:rPr>
        <w:t>новым</w:t>
      </w:r>
      <w:r w:rsidRPr="005B0385">
        <w:rPr>
          <w:rFonts w:ascii="Times New Roman" w:hAnsi="Times New Roman"/>
          <w:i/>
          <w:iCs/>
          <w:color w:val="auto"/>
          <w:sz w:val="24"/>
          <w:szCs w:val="24"/>
        </w:rPr>
        <w:t>общим</w:t>
      </w:r>
      <w:proofErr w:type="spellEnd"/>
      <w:r w:rsidRPr="005B0385">
        <w:rPr>
          <w:rFonts w:ascii="Times New Roman" w:hAnsi="Times New Roman"/>
          <w:i/>
          <w:iCs/>
          <w:color w:val="auto"/>
          <w:sz w:val="24"/>
          <w:szCs w:val="24"/>
        </w:rPr>
        <w:t xml:space="preserve"> способам решения задач;</w:t>
      </w:r>
    </w:p>
    <w:p w14:paraId="285A4D17" w14:textId="77777777" w:rsidR="00653A76" w:rsidRPr="005B0385" w:rsidRDefault="00653A76" w:rsidP="00B02EFC">
      <w:pPr>
        <w:pStyle w:val="ab"/>
        <w:spacing w:line="240" w:lineRule="auto"/>
        <w:ind w:firstLine="0"/>
        <w:rPr>
          <w:rFonts w:ascii="Times New Roman" w:hAnsi="Times New Roman"/>
          <w:i/>
          <w:iCs/>
          <w:color w:val="auto"/>
          <w:sz w:val="24"/>
          <w:szCs w:val="24"/>
        </w:rPr>
      </w:pPr>
      <w:r w:rsidRPr="005B0385">
        <w:rPr>
          <w:rFonts w:ascii="Times New Roman" w:hAnsi="Times New Roman"/>
          <w:i/>
          <w:iCs/>
          <w:color w:val="auto"/>
          <w:sz w:val="24"/>
          <w:szCs w:val="24"/>
        </w:rPr>
        <w:t>адекватного понимания причин успешности/неуспешности учебной деятельности;</w:t>
      </w:r>
    </w:p>
    <w:p w14:paraId="2B4C3503" w14:textId="77777777" w:rsidR="00653A76" w:rsidRPr="005B0385" w:rsidRDefault="00653A76" w:rsidP="00B02EFC">
      <w:pPr>
        <w:pStyle w:val="ab"/>
        <w:spacing w:line="240" w:lineRule="auto"/>
        <w:ind w:firstLine="0"/>
        <w:rPr>
          <w:rFonts w:ascii="Times New Roman" w:hAnsi="Times New Roman"/>
          <w:i/>
          <w:iCs/>
          <w:color w:val="auto"/>
          <w:sz w:val="24"/>
          <w:szCs w:val="24"/>
        </w:rPr>
      </w:pPr>
      <w:r w:rsidRPr="005B0385">
        <w:rPr>
          <w:rFonts w:ascii="Times New Roman" w:hAnsi="Times New Roman"/>
          <w:i/>
          <w:iCs/>
          <w:color w:val="auto"/>
          <w:spacing w:val="-2"/>
          <w:sz w:val="24"/>
          <w:szCs w:val="24"/>
        </w:rPr>
        <w:t>положительной адекватной дифференцированной само</w:t>
      </w:r>
      <w:r w:rsidRPr="005B0385">
        <w:rPr>
          <w:rFonts w:ascii="Times New Roman" w:hAnsi="Times New Roman"/>
          <w:i/>
          <w:iCs/>
          <w:color w:val="auto"/>
          <w:sz w:val="24"/>
          <w:szCs w:val="24"/>
        </w:rPr>
        <w:t>оценки на основе критерия успешности реализации социальной роли «хорошего ученика»;</w:t>
      </w:r>
    </w:p>
    <w:p w14:paraId="259A7CC6" w14:textId="77777777" w:rsidR="00653A76" w:rsidRPr="005B0385" w:rsidRDefault="00653A76" w:rsidP="00B02EFC">
      <w:pPr>
        <w:pStyle w:val="ab"/>
        <w:spacing w:line="240" w:lineRule="auto"/>
        <w:ind w:firstLine="0"/>
        <w:rPr>
          <w:rFonts w:ascii="Times New Roman" w:hAnsi="Times New Roman"/>
          <w:i/>
          <w:iCs/>
          <w:color w:val="auto"/>
          <w:sz w:val="24"/>
          <w:szCs w:val="24"/>
        </w:rPr>
      </w:pPr>
      <w:r w:rsidRPr="005B0385">
        <w:rPr>
          <w:rFonts w:ascii="Times New Roman" w:hAnsi="Times New Roman"/>
          <w:i/>
          <w:iCs/>
          <w:color w:val="auto"/>
          <w:spacing w:val="4"/>
          <w:sz w:val="24"/>
          <w:szCs w:val="24"/>
        </w:rPr>
        <w:t xml:space="preserve">компетентности в реализации основ гражданской </w:t>
      </w:r>
      <w:r w:rsidRPr="005B0385">
        <w:rPr>
          <w:rFonts w:ascii="Times New Roman" w:hAnsi="Times New Roman"/>
          <w:i/>
          <w:iCs/>
          <w:color w:val="auto"/>
          <w:sz w:val="24"/>
          <w:szCs w:val="24"/>
        </w:rPr>
        <w:t>идентичности в поступках и деятельности;</w:t>
      </w:r>
    </w:p>
    <w:p w14:paraId="32B172C0" w14:textId="77777777" w:rsidR="00653A76" w:rsidRPr="005B0385" w:rsidRDefault="00653A76" w:rsidP="00B02EFC">
      <w:pPr>
        <w:pStyle w:val="ab"/>
        <w:spacing w:line="240" w:lineRule="auto"/>
        <w:ind w:firstLine="0"/>
        <w:rPr>
          <w:rFonts w:ascii="Times New Roman" w:hAnsi="Times New Roman"/>
          <w:i/>
          <w:iCs/>
          <w:color w:val="auto"/>
          <w:sz w:val="24"/>
          <w:szCs w:val="24"/>
        </w:rPr>
      </w:pPr>
      <w:r w:rsidRPr="005B0385">
        <w:rPr>
          <w:rFonts w:ascii="Times New Roman" w:hAnsi="Times New Roman"/>
          <w:i/>
          <w:iCs/>
          <w:color w:val="auto"/>
          <w:sz w:val="24"/>
          <w:szCs w:val="24"/>
        </w:rPr>
        <w:t>морального сознания на конвенциональном уровне, способности к решению моральных дилемм на основе уч</w:t>
      </w:r>
      <w:r w:rsidR="00D30361" w:rsidRPr="005B0385">
        <w:rPr>
          <w:rFonts w:ascii="Times New Roman" w:hAnsi="Times New Roman"/>
          <w:i/>
          <w:iCs/>
          <w:color w:val="auto"/>
          <w:sz w:val="24"/>
          <w:szCs w:val="24"/>
        </w:rPr>
        <w:t>е</w:t>
      </w:r>
      <w:r w:rsidRPr="005B0385">
        <w:rPr>
          <w:rFonts w:ascii="Times New Roman" w:hAnsi="Times New Roman"/>
          <w:i/>
          <w:iCs/>
          <w:color w:val="auto"/>
          <w:sz w:val="24"/>
          <w:szCs w:val="24"/>
        </w:rPr>
        <w:t>та позиций партн</w:t>
      </w:r>
      <w:r w:rsidR="00D30361" w:rsidRPr="005B0385">
        <w:rPr>
          <w:rFonts w:ascii="Times New Roman" w:hAnsi="Times New Roman"/>
          <w:i/>
          <w:iCs/>
          <w:color w:val="auto"/>
          <w:sz w:val="24"/>
          <w:szCs w:val="24"/>
        </w:rPr>
        <w:t>е</w:t>
      </w:r>
      <w:r w:rsidRPr="005B0385">
        <w:rPr>
          <w:rFonts w:ascii="Times New Roman" w:hAnsi="Times New Roman"/>
          <w:i/>
          <w:iCs/>
          <w:color w:val="auto"/>
          <w:sz w:val="24"/>
          <w:szCs w:val="24"/>
        </w:rPr>
        <w:t>ров в общении, ориентации на их мотивы и чувства, устойчивое следование в поведении моральным нормам и этическим требованиям;</w:t>
      </w:r>
    </w:p>
    <w:p w14:paraId="5C8BF9C7" w14:textId="77777777" w:rsidR="00653A76" w:rsidRPr="005B0385" w:rsidRDefault="00653A76" w:rsidP="00B02EFC">
      <w:pPr>
        <w:pStyle w:val="ab"/>
        <w:spacing w:line="240" w:lineRule="auto"/>
        <w:ind w:firstLine="0"/>
        <w:rPr>
          <w:rFonts w:ascii="Times New Roman" w:hAnsi="Times New Roman"/>
          <w:i/>
          <w:iCs/>
          <w:color w:val="auto"/>
          <w:sz w:val="24"/>
          <w:szCs w:val="24"/>
        </w:rPr>
      </w:pPr>
      <w:r w:rsidRPr="005B0385">
        <w:rPr>
          <w:rFonts w:ascii="Times New Roman" w:hAnsi="Times New Roman"/>
          <w:i/>
          <w:iCs/>
          <w:color w:val="auto"/>
          <w:sz w:val="24"/>
          <w:szCs w:val="24"/>
        </w:rPr>
        <w:t>установки на здоровый образ жизни и реализации е</w:t>
      </w:r>
      <w:r w:rsidR="00D30361" w:rsidRPr="005B0385">
        <w:rPr>
          <w:rFonts w:ascii="Times New Roman" w:hAnsi="Times New Roman"/>
          <w:i/>
          <w:iCs/>
          <w:color w:val="auto"/>
          <w:sz w:val="24"/>
          <w:szCs w:val="24"/>
        </w:rPr>
        <w:t>е</w:t>
      </w:r>
      <w:r w:rsidRPr="005B0385">
        <w:rPr>
          <w:rFonts w:ascii="Times New Roman" w:hAnsi="Times New Roman"/>
          <w:i/>
          <w:iCs/>
          <w:color w:val="auto"/>
          <w:sz w:val="24"/>
          <w:szCs w:val="24"/>
        </w:rPr>
        <w:t xml:space="preserve"> в реальном поведении и поступках;</w:t>
      </w:r>
    </w:p>
    <w:p w14:paraId="00FA32D2" w14:textId="77777777" w:rsidR="00E52870" w:rsidRPr="005B0385" w:rsidRDefault="00653A76" w:rsidP="00B02EFC">
      <w:pPr>
        <w:pStyle w:val="ab"/>
        <w:spacing w:line="240" w:lineRule="auto"/>
        <w:ind w:firstLine="0"/>
        <w:rPr>
          <w:rFonts w:ascii="Times New Roman" w:hAnsi="Times New Roman"/>
          <w:i/>
          <w:iCs/>
          <w:color w:val="auto"/>
          <w:sz w:val="24"/>
          <w:szCs w:val="24"/>
        </w:rPr>
      </w:pPr>
      <w:r w:rsidRPr="005B0385">
        <w:rPr>
          <w:rFonts w:ascii="Times New Roman" w:hAnsi="Times New Roman"/>
          <w:i/>
          <w:iCs/>
          <w:color w:val="auto"/>
          <w:sz w:val="24"/>
          <w:szCs w:val="24"/>
        </w:rPr>
        <w:t xml:space="preserve">осознанных устойчивых эстетических предпочтений и ориентации на искусство как значимую сферу человеческой жизни; </w:t>
      </w:r>
    </w:p>
    <w:p w14:paraId="197C4881" w14:textId="77777777" w:rsidR="00653A76" w:rsidRPr="00873F82" w:rsidRDefault="00E52870" w:rsidP="00B02EFC">
      <w:pPr>
        <w:pStyle w:val="ab"/>
        <w:spacing w:line="240" w:lineRule="auto"/>
        <w:ind w:firstLine="0"/>
        <w:rPr>
          <w:rFonts w:ascii="Times New Roman" w:hAnsi="Times New Roman"/>
          <w:i/>
          <w:iCs/>
          <w:color w:val="auto"/>
          <w:sz w:val="24"/>
          <w:szCs w:val="24"/>
        </w:rPr>
      </w:pPr>
      <w:r w:rsidRPr="005B0385">
        <w:rPr>
          <w:rFonts w:ascii="Times New Roman" w:hAnsi="Times New Roman"/>
          <w:i/>
          <w:iCs/>
          <w:color w:val="auto"/>
          <w:sz w:val="24"/>
          <w:szCs w:val="24"/>
        </w:rPr>
        <w:t xml:space="preserve">эмпатии как </w:t>
      </w:r>
      <w:r w:rsidR="00653A76" w:rsidRPr="005B0385">
        <w:rPr>
          <w:rFonts w:ascii="Times New Roman" w:hAnsi="Times New Roman"/>
          <w:i/>
          <w:iCs/>
          <w:color w:val="auto"/>
          <w:sz w:val="24"/>
          <w:szCs w:val="24"/>
        </w:rPr>
        <w:t>осознанного понимания чувств других людей и сопереживания им, выражающихся в поступках, направленных на помощь другим и обеспечение их благополучия</w:t>
      </w:r>
      <w:r w:rsidR="00653A76" w:rsidRPr="00873F82">
        <w:rPr>
          <w:rFonts w:ascii="Times New Roman" w:hAnsi="Times New Roman"/>
          <w:i/>
          <w:iCs/>
          <w:color w:val="auto"/>
          <w:sz w:val="24"/>
          <w:szCs w:val="24"/>
        </w:rPr>
        <w:t>.</w:t>
      </w:r>
    </w:p>
    <w:p w14:paraId="4FF648C4" w14:textId="77777777" w:rsidR="00653A76" w:rsidRPr="00873F82" w:rsidRDefault="00653A76" w:rsidP="00B02EFC">
      <w:pPr>
        <w:pStyle w:val="4"/>
        <w:spacing w:before="0" w:after="0" w:line="240" w:lineRule="auto"/>
        <w:jc w:val="both"/>
        <w:rPr>
          <w:rFonts w:ascii="Times New Roman" w:hAnsi="Times New Roman" w:cs="Times New Roman"/>
          <w:b/>
          <w:i w:val="0"/>
          <w:color w:val="auto"/>
          <w:sz w:val="24"/>
          <w:szCs w:val="24"/>
        </w:rPr>
      </w:pPr>
      <w:r w:rsidRPr="00873F82">
        <w:rPr>
          <w:rFonts w:ascii="Times New Roman" w:hAnsi="Times New Roman" w:cs="Times New Roman"/>
          <w:b/>
          <w:i w:val="0"/>
          <w:color w:val="auto"/>
          <w:sz w:val="24"/>
          <w:szCs w:val="24"/>
        </w:rPr>
        <w:t>Регулятивные универсальные учебные действия</w:t>
      </w:r>
    </w:p>
    <w:p w14:paraId="36526C9F" w14:textId="77777777" w:rsidR="00653A76" w:rsidRPr="00873F82" w:rsidRDefault="00653A76" w:rsidP="00B02EFC">
      <w:pPr>
        <w:pStyle w:val="a3"/>
        <w:spacing w:line="240" w:lineRule="auto"/>
        <w:ind w:firstLine="0"/>
        <w:rPr>
          <w:rFonts w:ascii="Times New Roman" w:hAnsi="Times New Roman"/>
          <w:b/>
          <w:color w:val="auto"/>
          <w:sz w:val="24"/>
          <w:szCs w:val="24"/>
        </w:rPr>
      </w:pPr>
      <w:r w:rsidRPr="00873F82">
        <w:rPr>
          <w:rFonts w:ascii="Times New Roman" w:hAnsi="Times New Roman"/>
          <w:b/>
          <w:color w:val="auto"/>
          <w:sz w:val="24"/>
          <w:szCs w:val="24"/>
        </w:rPr>
        <w:t>Выпускник научится:</w:t>
      </w:r>
    </w:p>
    <w:p w14:paraId="131DD0A7" w14:textId="77777777" w:rsidR="00653A76" w:rsidRPr="00873F82" w:rsidRDefault="00653A76" w:rsidP="00B02EFC">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принимать и сохранять учебную задачу;</w:t>
      </w:r>
    </w:p>
    <w:p w14:paraId="79DA55AE" w14:textId="77777777" w:rsidR="00653A76" w:rsidRPr="00873F82" w:rsidRDefault="00653A76" w:rsidP="00B02EFC">
      <w:pPr>
        <w:pStyle w:val="ab"/>
        <w:spacing w:line="240" w:lineRule="auto"/>
        <w:ind w:firstLine="0"/>
        <w:rPr>
          <w:rFonts w:ascii="Times New Roman" w:hAnsi="Times New Roman"/>
          <w:color w:val="auto"/>
          <w:sz w:val="24"/>
          <w:szCs w:val="24"/>
        </w:rPr>
      </w:pPr>
      <w:r w:rsidRPr="00873F82">
        <w:rPr>
          <w:rFonts w:ascii="Times New Roman" w:hAnsi="Times New Roman"/>
          <w:color w:val="auto"/>
          <w:spacing w:val="-4"/>
          <w:sz w:val="24"/>
          <w:szCs w:val="24"/>
        </w:rPr>
        <w:t>учитывать выделенные учителем ориентиры действия в но</w:t>
      </w:r>
      <w:r w:rsidRPr="00873F82">
        <w:rPr>
          <w:rFonts w:ascii="Times New Roman" w:hAnsi="Times New Roman"/>
          <w:color w:val="auto"/>
          <w:sz w:val="24"/>
          <w:szCs w:val="24"/>
        </w:rPr>
        <w:t>вом учебном материале в сотрудничестве с учителем;</w:t>
      </w:r>
    </w:p>
    <w:p w14:paraId="4815EB32" w14:textId="77777777" w:rsidR="00653A76" w:rsidRPr="00873F82" w:rsidRDefault="00653A76" w:rsidP="00B02EFC">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планировать свои действия в соответствии с поставленной задачей и условиями е</w:t>
      </w:r>
      <w:r w:rsidR="00D30361" w:rsidRPr="00873F82">
        <w:rPr>
          <w:rFonts w:ascii="Times New Roman" w:hAnsi="Times New Roman"/>
          <w:color w:val="auto"/>
          <w:sz w:val="24"/>
          <w:szCs w:val="24"/>
        </w:rPr>
        <w:t>е</w:t>
      </w:r>
      <w:r w:rsidRPr="00873F82">
        <w:rPr>
          <w:rFonts w:ascii="Times New Roman" w:hAnsi="Times New Roman"/>
          <w:color w:val="auto"/>
          <w:sz w:val="24"/>
          <w:szCs w:val="24"/>
        </w:rPr>
        <w:t xml:space="preserve"> реализации, в том числе во внутреннем плане;</w:t>
      </w:r>
    </w:p>
    <w:p w14:paraId="0BECC817" w14:textId="77777777" w:rsidR="00653A76" w:rsidRPr="00873F82" w:rsidRDefault="00653A76" w:rsidP="00B02EFC">
      <w:pPr>
        <w:pStyle w:val="ab"/>
        <w:spacing w:line="240" w:lineRule="auto"/>
        <w:ind w:firstLine="0"/>
        <w:rPr>
          <w:rFonts w:ascii="Times New Roman" w:hAnsi="Times New Roman"/>
          <w:color w:val="auto"/>
          <w:sz w:val="24"/>
          <w:szCs w:val="24"/>
        </w:rPr>
      </w:pPr>
      <w:r w:rsidRPr="00873F82">
        <w:rPr>
          <w:rFonts w:ascii="Times New Roman" w:hAnsi="Times New Roman"/>
          <w:color w:val="auto"/>
          <w:spacing w:val="-4"/>
          <w:sz w:val="24"/>
          <w:szCs w:val="24"/>
        </w:rPr>
        <w:t>учитывать установленные правила в планировании и конт</w:t>
      </w:r>
      <w:r w:rsidRPr="00873F82">
        <w:rPr>
          <w:rFonts w:ascii="Times New Roman" w:hAnsi="Times New Roman"/>
          <w:color w:val="auto"/>
          <w:sz w:val="24"/>
          <w:szCs w:val="24"/>
        </w:rPr>
        <w:t>роле способа решения;</w:t>
      </w:r>
    </w:p>
    <w:p w14:paraId="15C4D58D" w14:textId="77777777" w:rsidR="00653A76" w:rsidRPr="00873F82" w:rsidRDefault="00653A76" w:rsidP="00B02EFC">
      <w:pPr>
        <w:pStyle w:val="ab"/>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осуществлять итоговый и пошаговый контроль по резуль</w:t>
      </w:r>
      <w:r w:rsidRPr="00873F82">
        <w:rPr>
          <w:rFonts w:ascii="Times New Roman" w:hAnsi="Times New Roman"/>
          <w:color w:val="auto"/>
          <w:sz w:val="24"/>
          <w:szCs w:val="24"/>
        </w:rPr>
        <w:t>тату;</w:t>
      </w:r>
    </w:p>
    <w:p w14:paraId="3B4148BB" w14:textId="77777777" w:rsidR="00653A76" w:rsidRPr="00873F82" w:rsidRDefault="00653A76" w:rsidP="00B02EFC">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lastRenderedPageBreak/>
        <w:t xml:space="preserve">оценивать правильность выполнения действия на уровне </w:t>
      </w:r>
      <w:r w:rsidRPr="00873F82">
        <w:rPr>
          <w:rFonts w:ascii="Times New Roman" w:hAnsi="Times New Roman"/>
          <w:color w:val="auto"/>
          <w:spacing w:val="2"/>
          <w:sz w:val="24"/>
          <w:szCs w:val="24"/>
        </w:rPr>
        <w:t>адекватной ретроспективной оценки соответствия результа</w:t>
      </w:r>
      <w:r w:rsidRPr="00873F82">
        <w:rPr>
          <w:rFonts w:ascii="Times New Roman" w:hAnsi="Times New Roman"/>
          <w:color w:val="auto"/>
          <w:sz w:val="24"/>
          <w:szCs w:val="24"/>
        </w:rPr>
        <w:t>тов требованиям данной задачи;</w:t>
      </w:r>
    </w:p>
    <w:p w14:paraId="529004D9" w14:textId="77777777" w:rsidR="00653A76" w:rsidRPr="00873F82" w:rsidRDefault="00653A76" w:rsidP="00B02EFC">
      <w:pPr>
        <w:pStyle w:val="ab"/>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адекватно воспринимать предложения и оценку учите</w:t>
      </w:r>
      <w:r w:rsidRPr="00873F82">
        <w:rPr>
          <w:rFonts w:ascii="Times New Roman" w:hAnsi="Times New Roman"/>
          <w:color w:val="auto"/>
          <w:sz w:val="24"/>
          <w:szCs w:val="24"/>
        </w:rPr>
        <w:t>лей, товарищей, родителей и других людей;</w:t>
      </w:r>
    </w:p>
    <w:p w14:paraId="7A16EDA4" w14:textId="77777777" w:rsidR="00653A76" w:rsidRPr="00873F82" w:rsidRDefault="00653A76" w:rsidP="00B02EFC">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различать способ и результат действия;</w:t>
      </w:r>
    </w:p>
    <w:p w14:paraId="5CA7B399" w14:textId="77777777" w:rsidR="00653A76" w:rsidRPr="00873F82" w:rsidRDefault="00653A76" w:rsidP="00B02EFC">
      <w:pPr>
        <w:pStyle w:val="ab"/>
        <w:spacing w:line="240" w:lineRule="auto"/>
        <w:ind w:firstLine="0"/>
        <w:rPr>
          <w:rFonts w:ascii="Times New Roman" w:hAnsi="Times New Roman"/>
          <w:color w:val="auto"/>
          <w:spacing w:val="-4"/>
          <w:sz w:val="24"/>
          <w:szCs w:val="24"/>
        </w:rPr>
      </w:pPr>
      <w:r w:rsidRPr="00873F82">
        <w:rPr>
          <w:rFonts w:ascii="Times New Roman" w:hAnsi="Times New Roman"/>
          <w:color w:val="auto"/>
          <w:spacing w:val="-4"/>
          <w:sz w:val="24"/>
          <w:szCs w:val="24"/>
        </w:rPr>
        <w:t>вносить необходимые коррективы в действие после его завершения на основе его оценки и уч</w:t>
      </w:r>
      <w:r w:rsidR="00D30361" w:rsidRPr="00873F82">
        <w:rPr>
          <w:rFonts w:ascii="Times New Roman" w:hAnsi="Times New Roman"/>
          <w:color w:val="auto"/>
          <w:spacing w:val="-4"/>
          <w:sz w:val="24"/>
          <w:szCs w:val="24"/>
        </w:rPr>
        <w:t>е</w:t>
      </w:r>
      <w:r w:rsidRPr="00873F82">
        <w:rPr>
          <w:rFonts w:ascii="Times New Roman" w:hAnsi="Times New Roman"/>
          <w:color w:val="auto"/>
          <w:spacing w:val="-4"/>
          <w:sz w:val="24"/>
          <w:szCs w:val="24"/>
        </w:rPr>
        <w:t xml:space="preserve">та характера сделанных </w:t>
      </w:r>
      <w:r w:rsidRPr="00873F82">
        <w:rPr>
          <w:rFonts w:ascii="Times New Roman" w:hAnsi="Times New Roman"/>
          <w:color w:val="auto"/>
          <w:sz w:val="24"/>
          <w:szCs w:val="24"/>
        </w:rPr>
        <w:t xml:space="preserve">ошибок, использовать предложения и оценки для создания </w:t>
      </w:r>
      <w:r w:rsidRPr="00873F82">
        <w:rPr>
          <w:rFonts w:ascii="Times New Roman" w:hAnsi="Times New Roman"/>
          <w:color w:val="auto"/>
          <w:spacing w:val="-4"/>
          <w:sz w:val="24"/>
          <w:szCs w:val="24"/>
        </w:rPr>
        <w:t>нового, более совершенного результата, использовать запись в цифровой форме хода и результатов решения задачи, собственной звучащей речи на русском, родном и иностранном языках.</w:t>
      </w:r>
    </w:p>
    <w:p w14:paraId="28A1DAB6" w14:textId="77777777" w:rsidR="00653A76" w:rsidRPr="00873F82" w:rsidRDefault="00653A76" w:rsidP="00B02EFC">
      <w:pPr>
        <w:pStyle w:val="a3"/>
        <w:spacing w:line="240" w:lineRule="auto"/>
        <w:ind w:firstLine="0"/>
        <w:rPr>
          <w:rFonts w:ascii="Times New Roman" w:hAnsi="Times New Roman"/>
          <w:b/>
          <w:color w:val="auto"/>
          <w:sz w:val="24"/>
          <w:szCs w:val="24"/>
        </w:rPr>
      </w:pPr>
      <w:r w:rsidRPr="00873F82">
        <w:rPr>
          <w:rFonts w:ascii="Times New Roman" w:hAnsi="Times New Roman"/>
          <w:b/>
          <w:iCs/>
          <w:color w:val="auto"/>
          <w:sz w:val="24"/>
          <w:szCs w:val="24"/>
        </w:rPr>
        <w:t>Выпускник получит возможность научиться:</w:t>
      </w:r>
    </w:p>
    <w:p w14:paraId="645041B2" w14:textId="77777777" w:rsidR="00653A76" w:rsidRPr="00873F82" w:rsidRDefault="00653A76" w:rsidP="00B02EFC">
      <w:pPr>
        <w:pStyle w:val="ab"/>
        <w:spacing w:line="240" w:lineRule="auto"/>
        <w:ind w:firstLine="0"/>
        <w:rPr>
          <w:rFonts w:ascii="Times New Roman" w:hAnsi="Times New Roman"/>
          <w:i/>
          <w:iCs/>
          <w:color w:val="auto"/>
          <w:sz w:val="24"/>
          <w:szCs w:val="24"/>
        </w:rPr>
      </w:pPr>
      <w:r w:rsidRPr="00873F82">
        <w:rPr>
          <w:rFonts w:ascii="Times New Roman" w:hAnsi="Times New Roman"/>
          <w:i/>
          <w:iCs/>
          <w:color w:val="auto"/>
          <w:sz w:val="24"/>
          <w:szCs w:val="24"/>
        </w:rPr>
        <w:t>в сотрудничестве с учителем ставить новые учебные задачи;</w:t>
      </w:r>
    </w:p>
    <w:p w14:paraId="75F531BD" w14:textId="77777777" w:rsidR="00653A76" w:rsidRPr="00873F82" w:rsidRDefault="00653A76" w:rsidP="00B02EFC">
      <w:pPr>
        <w:pStyle w:val="ab"/>
        <w:spacing w:line="240" w:lineRule="auto"/>
        <w:ind w:firstLine="0"/>
        <w:rPr>
          <w:rFonts w:ascii="Times New Roman" w:hAnsi="Times New Roman"/>
          <w:i/>
          <w:iCs/>
          <w:color w:val="auto"/>
          <w:spacing w:val="-6"/>
          <w:sz w:val="24"/>
          <w:szCs w:val="24"/>
        </w:rPr>
      </w:pPr>
      <w:r w:rsidRPr="00873F82">
        <w:rPr>
          <w:rFonts w:ascii="Times New Roman" w:hAnsi="Times New Roman"/>
          <w:i/>
          <w:iCs/>
          <w:color w:val="auto"/>
          <w:spacing w:val="-6"/>
          <w:sz w:val="24"/>
          <w:szCs w:val="24"/>
        </w:rPr>
        <w:t>преобразовывать практическую задачу в познавательную;</w:t>
      </w:r>
    </w:p>
    <w:p w14:paraId="5A8204F6" w14:textId="77777777" w:rsidR="00653A76" w:rsidRPr="00873F82" w:rsidRDefault="00653A76" w:rsidP="00B02EFC">
      <w:pPr>
        <w:pStyle w:val="ab"/>
        <w:spacing w:line="240" w:lineRule="auto"/>
        <w:ind w:firstLine="0"/>
        <w:rPr>
          <w:rFonts w:ascii="Times New Roman" w:hAnsi="Times New Roman"/>
          <w:i/>
          <w:iCs/>
          <w:color w:val="auto"/>
          <w:sz w:val="24"/>
          <w:szCs w:val="24"/>
        </w:rPr>
      </w:pPr>
      <w:r w:rsidRPr="00873F82">
        <w:rPr>
          <w:rFonts w:ascii="Times New Roman" w:hAnsi="Times New Roman"/>
          <w:i/>
          <w:iCs/>
          <w:color w:val="auto"/>
          <w:sz w:val="24"/>
          <w:szCs w:val="24"/>
        </w:rPr>
        <w:t>проявлять познавательную инициативу в учебном сотрудничестве;</w:t>
      </w:r>
    </w:p>
    <w:p w14:paraId="49054162" w14:textId="77777777" w:rsidR="00653A76" w:rsidRPr="00873F82" w:rsidRDefault="00653A76" w:rsidP="00B02EFC">
      <w:pPr>
        <w:pStyle w:val="ab"/>
        <w:spacing w:line="240" w:lineRule="auto"/>
        <w:ind w:firstLine="0"/>
        <w:rPr>
          <w:rFonts w:ascii="Times New Roman" w:hAnsi="Times New Roman"/>
          <w:i/>
          <w:iCs/>
          <w:color w:val="auto"/>
          <w:sz w:val="24"/>
          <w:szCs w:val="24"/>
        </w:rPr>
      </w:pPr>
      <w:r w:rsidRPr="00873F82">
        <w:rPr>
          <w:rFonts w:ascii="Times New Roman" w:hAnsi="Times New Roman"/>
          <w:i/>
          <w:iCs/>
          <w:color w:val="auto"/>
          <w:spacing w:val="-2"/>
          <w:sz w:val="24"/>
          <w:szCs w:val="24"/>
        </w:rPr>
        <w:t>самостоятельно учитывать выделенные учителем ори</w:t>
      </w:r>
      <w:r w:rsidRPr="00873F82">
        <w:rPr>
          <w:rFonts w:ascii="Times New Roman" w:hAnsi="Times New Roman"/>
          <w:i/>
          <w:iCs/>
          <w:color w:val="auto"/>
          <w:sz w:val="24"/>
          <w:szCs w:val="24"/>
        </w:rPr>
        <w:t>ентиры действия в новом учебном материале;</w:t>
      </w:r>
    </w:p>
    <w:p w14:paraId="69AA3BA5" w14:textId="77777777" w:rsidR="00653A76" w:rsidRPr="00873F82" w:rsidRDefault="00653A76" w:rsidP="00B02EFC">
      <w:pPr>
        <w:pStyle w:val="ab"/>
        <w:spacing w:line="240" w:lineRule="auto"/>
        <w:ind w:firstLine="0"/>
        <w:rPr>
          <w:rFonts w:ascii="Times New Roman" w:hAnsi="Times New Roman"/>
          <w:i/>
          <w:iCs/>
          <w:color w:val="auto"/>
          <w:sz w:val="24"/>
          <w:szCs w:val="24"/>
        </w:rPr>
      </w:pPr>
      <w:r w:rsidRPr="00873F82">
        <w:rPr>
          <w:rFonts w:ascii="Times New Roman" w:hAnsi="Times New Roman"/>
          <w:i/>
          <w:iCs/>
          <w:color w:val="auto"/>
          <w:spacing w:val="2"/>
          <w:sz w:val="24"/>
          <w:szCs w:val="24"/>
        </w:rPr>
        <w:t xml:space="preserve">осуществлять констатирующий и предвосхищающий </w:t>
      </w:r>
      <w:r w:rsidRPr="00873F82">
        <w:rPr>
          <w:rFonts w:ascii="Times New Roman" w:hAnsi="Times New Roman"/>
          <w:i/>
          <w:iCs/>
          <w:color w:val="auto"/>
          <w:sz w:val="24"/>
          <w:szCs w:val="24"/>
        </w:rPr>
        <w:t>контроль по результату и по способу действия, актуальный контроль на уровне произвольного внимания;</w:t>
      </w:r>
    </w:p>
    <w:p w14:paraId="42BF0A20" w14:textId="77777777" w:rsidR="00653A76" w:rsidRPr="00873F82" w:rsidRDefault="00653A76" w:rsidP="008733A1">
      <w:pPr>
        <w:pStyle w:val="ab"/>
        <w:spacing w:line="240" w:lineRule="auto"/>
        <w:ind w:firstLine="0"/>
        <w:rPr>
          <w:rFonts w:ascii="Times New Roman" w:hAnsi="Times New Roman"/>
          <w:iCs/>
          <w:color w:val="auto"/>
          <w:sz w:val="24"/>
          <w:szCs w:val="24"/>
        </w:rPr>
      </w:pPr>
      <w:r w:rsidRPr="00873F82">
        <w:rPr>
          <w:rFonts w:ascii="Times New Roman" w:hAnsi="Times New Roman"/>
          <w:i/>
          <w:iCs/>
          <w:color w:val="auto"/>
          <w:sz w:val="24"/>
          <w:szCs w:val="24"/>
        </w:rPr>
        <w:t>самостоятельно оценивать правильность выполнения действия и вносить необходимые коррективы в исполнение как по ходу его реализации, так и в конце действия.</w:t>
      </w:r>
    </w:p>
    <w:p w14:paraId="35F437A8" w14:textId="77777777" w:rsidR="00653A76" w:rsidRPr="00873F82" w:rsidRDefault="00653A76" w:rsidP="008733A1">
      <w:pPr>
        <w:pStyle w:val="4"/>
        <w:spacing w:before="0" w:after="0" w:line="240" w:lineRule="auto"/>
        <w:jc w:val="both"/>
        <w:rPr>
          <w:rFonts w:ascii="Times New Roman" w:hAnsi="Times New Roman" w:cs="Times New Roman"/>
          <w:b/>
          <w:i w:val="0"/>
          <w:color w:val="auto"/>
          <w:sz w:val="24"/>
          <w:szCs w:val="24"/>
        </w:rPr>
      </w:pPr>
      <w:proofErr w:type="spellStart"/>
      <w:r w:rsidRPr="00873F82">
        <w:rPr>
          <w:rFonts w:ascii="Times New Roman" w:hAnsi="Times New Roman" w:cs="Times New Roman"/>
          <w:b/>
          <w:i w:val="0"/>
          <w:color w:val="auto"/>
          <w:sz w:val="24"/>
          <w:szCs w:val="24"/>
        </w:rPr>
        <w:t>Познавательныеуниверсальные</w:t>
      </w:r>
      <w:proofErr w:type="spellEnd"/>
      <w:r w:rsidRPr="00873F82">
        <w:rPr>
          <w:rFonts w:ascii="Times New Roman" w:hAnsi="Times New Roman" w:cs="Times New Roman"/>
          <w:b/>
          <w:i w:val="0"/>
          <w:color w:val="auto"/>
          <w:sz w:val="24"/>
          <w:szCs w:val="24"/>
        </w:rPr>
        <w:t xml:space="preserve"> учебные действия</w:t>
      </w:r>
    </w:p>
    <w:p w14:paraId="7507ED30" w14:textId="77777777" w:rsidR="00653A76" w:rsidRPr="00873F82" w:rsidRDefault="00653A76" w:rsidP="008733A1">
      <w:pPr>
        <w:pStyle w:val="a3"/>
        <w:spacing w:line="240" w:lineRule="auto"/>
        <w:ind w:firstLine="0"/>
        <w:rPr>
          <w:rFonts w:ascii="Times New Roman" w:hAnsi="Times New Roman"/>
          <w:b/>
          <w:color w:val="auto"/>
          <w:sz w:val="24"/>
          <w:szCs w:val="24"/>
        </w:rPr>
      </w:pPr>
      <w:r w:rsidRPr="00873F82">
        <w:rPr>
          <w:rFonts w:ascii="Times New Roman" w:hAnsi="Times New Roman"/>
          <w:b/>
          <w:color w:val="auto"/>
          <w:sz w:val="24"/>
          <w:szCs w:val="24"/>
        </w:rPr>
        <w:t>Выпускник научится:</w:t>
      </w:r>
    </w:p>
    <w:p w14:paraId="4C233D61" w14:textId="77777777" w:rsidR="00E32AC6" w:rsidRPr="00873F82" w:rsidRDefault="00653A76" w:rsidP="008733A1">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xml:space="preserve">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w:t>
      </w:r>
      <w:r w:rsidRPr="00873F82">
        <w:rPr>
          <w:rFonts w:ascii="Times New Roman" w:hAnsi="Times New Roman"/>
          <w:color w:val="auto"/>
          <w:spacing w:val="-2"/>
          <w:sz w:val="24"/>
          <w:szCs w:val="24"/>
        </w:rPr>
        <w:t>цифровые), в открытом</w:t>
      </w:r>
      <w:r w:rsidR="00611D3D" w:rsidRPr="00873F82">
        <w:rPr>
          <w:rFonts w:ascii="Times New Roman" w:hAnsi="Times New Roman"/>
          <w:color w:val="auto"/>
          <w:spacing w:val="-2"/>
          <w:sz w:val="24"/>
          <w:szCs w:val="24"/>
        </w:rPr>
        <w:t xml:space="preserve"> информационном пространстве, в </w:t>
      </w:r>
      <w:proofErr w:type="spellStart"/>
      <w:r w:rsidRPr="00873F82">
        <w:rPr>
          <w:rFonts w:ascii="Times New Roman" w:hAnsi="Times New Roman"/>
          <w:color w:val="auto"/>
          <w:spacing w:val="-2"/>
          <w:sz w:val="24"/>
          <w:szCs w:val="24"/>
        </w:rPr>
        <w:t>том</w:t>
      </w:r>
      <w:r w:rsidRPr="00873F82">
        <w:rPr>
          <w:rFonts w:ascii="Times New Roman" w:hAnsi="Times New Roman"/>
          <w:color w:val="auto"/>
          <w:sz w:val="24"/>
          <w:szCs w:val="24"/>
        </w:rPr>
        <w:t>числе</w:t>
      </w:r>
      <w:proofErr w:type="spellEnd"/>
      <w:r w:rsidRPr="00873F82">
        <w:rPr>
          <w:rFonts w:ascii="Times New Roman" w:hAnsi="Times New Roman"/>
          <w:color w:val="auto"/>
          <w:sz w:val="24"/>
          <w:szCs w:val="24"/>
        </w:rPr>
        <w:t xml:space="preserve"> контролируемом пространстве </w:t>
      </w:r>
      <w:r w:rsidR="00B70624" w:rsidRPr="00873F82">
        <w:rPr>
          <w:rFonts w:ascii="Times New Roman" w:hAnsi="Times New Roman"/>
          <w:color w:val="auto"/>
          <w:sz w:val="24"/>
          <w:szCs w:val="24"/>
        </w:rPr>
        <w:t xml:space="preserve">сети </w:t>
      </w:r>
      <w:r w:rsidRPr="00873F82">
        <w:rPr>
          <w:rFonts w:ascii="Times New Roman" w:hAnsi="Times New Roman"/>
          <w:color w:val="auto"/>
          <w:sz w:val="24"/>
          <w:szCs w:val="24"/>
        </w:rPr>
        <w:t>Интернет;</w:t>
      </w:r>
    </w:p>
    <w:p w14:paraId="7EF67E49" w14:textId="77777777" w:rsidR="00653A76" w:rsidRPr="00873F82" w:rsidRDefault="00653A76" w:rsidP="00B02EFC">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осуществлять запись (фиксацию) выборочно</w:t>
      </w:r>
      <w:r w:rsidR="00611D3D" w:rsidRPr="00873F82">
        <w:rPr>
          <w:rFonts w:ascii="Times New Roman" w:hAnsi="Times New Roman"/>
          <w:color w:val="auto"/>
          <w:sz w:val="24"/>
          <w:szCs w:val="24"/>
        </w:rPr>
        <w:t>й информации об окружающем мире и о себе самом, в том числе с </w:t>
      </w:r>
      <w:r w:rsidRPr="00873F82">
        <w:rPr>
          <w:rFonts w:ascii="Times New Roman" w:hAnsi="Times New Roman"/>
          <w:color w:val="auto"/>
          <w:sz w:val="24"/>
          <w:szCs w:val="24"/>
        </w:rPr>
        <w:t>помощью инструментов ИКТ;</w:t>
      </w:r>
    </w:p>
    <w:p w14:paraId="5157C4BC" w14:textId="77777777" w:rsidR="00653A76" w:rsidRPr="00873F82" w:rsidRDefault="00653A76" w:rsidP="00B02EFC">
      <w:pPr>
        <w:pStyle w:val="ab"/>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 xml:space="preserve">использовать </w:t>
      </w:r>
      <w:proofErr w:type="spellStart"/>
      <w:r w:rsidRPr="00873F82">
        <w:rPr>
          <w:rFonts w:ascii="Times New Roman" w:hAnsi="Times New Roman"/>
          <w:color w:val="auto"/>
          <w:spacing w:val="-2"/>
          <w:sz w:val="24"/>
          <w:szCs w:val="24"/>
        </w:rPr>
        <w:t>знаков</w:t>
      </w:r>
      <w:r w:rsidR="00611D3D" w:rsidRPr="00873F82">
        <w:rPr>
          <w:rFonts w:ascii="Times New Roman" w:hAnsi="Times New Roman"/>
          <w:color w:val="auto"/>
          <w:spacing w:val="-2"/>
          <w:sz w:val="24"/>
          <w:szCs w:val="24"/>
        </w:rPr>
        <w:t>о­символические</w:t>
      </w:r>
      <w:proofErr w:type="spellEnd"/>
      <w:r w:rsidR="00611D3D" w:rsidRPr="00873F82">
        <w:rPr>
          <w:rFonts w:ascii="Times New Roman" w:hAnsi="Times New Roman"/>
          <w:color w:val="auto"/>
          <w:spacing w:val="-2"/>
          <w:sz w:val="24"/>
          <w:szCs w:val="24"/>
        </w:rPr>
        <w:t xml:space="preserve"> средства, в том </w:t>
      </w:r>
      <w:r w:rsidRPr="00873F82">
        <w:rPr>
          <w:rFonts w:ascii="Times New Roman" w:hAnsi="Times New Roman"/>
          <w:color w:val="auto"/>
          <w:spacing w:val="-2"/>
          <w:sz w:val="24"/>
          <w:szCs w:val="24"/>
        </w:rPr>
        <w:t>чис</w:t>
      </w:r>
      <w:r w:rsidRPr="00873F82">
        <w:rPr>
          <w:rFonts w:ascii="Times New Roman" w:hAnsi="Times New Roman"/>
          <w:color w:val="auto"/>
          <w:sz w:val="24"/>
          <w:szCs w:val="24"/>
        </w:rPr>
        <w:t>ле модели (включая виртуальные) и схемы (включая концептуальные), для решения задач;</w:t>
      </w:r>
    </w:p>
    <w:p w14:paraId="2F2330D9" w14:textId="77777777" w:rsidR="00E52870" w:rsidRPr="00873F82" w:rsidRDefault="00E52870" w:rsidP="00B02EFC">
      <w:pPr>
        <w:tabs>
          <w:tab w:val="left" w:pos="142"/>
          <w:tab w:val="left" w:leader="dot" w:pos="624"/>
        </w:tabs>
        <w:jc w:val="both"/>
        <w:rPr>
          <w:rStyle w:val="Zag11"/>
          <w:rFonts w:eastAsia="@Arial Unicode MS"/>
          <w:i/>
        </w:rPr>
      </w:pPr>
      <w:r w:rsidRPr="00873F82">
        <w:rPr>
          <w:rStyle w:val="Zag11"/>
          <w:rFonts w:eastAsia="@Arial Unicode MS"/>
          <w:iCs/>
        </w:rPr>
        <w:t>проявлять познавательную инициативу в учебном сотрудничестве</w:t>
      </w:r>
      <w:r w:rsidRPr="00873F82">
        <w:rPr>
          <w:rStyle w:val="Zag11"/>
          <w:rFonts w:eastAsia="@Arial Unicode MS"/>
          <w:i/>
          <w:iCs/>
        </w:rPr>
        <w:t>;</w:t>
      </w:r>
    </w:p>
    <w:p w14:paraId="7415B26C" w14:textId="77777777" w:rsidR="00653A76" w:rsidRPr="00873F82" w:rsidRDefault="00653A76" w:rsidP="00B02EFC">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строить сообщения в устной и письменной форме;</w:t>
      </w:r>
    </w:p>
    <w:p w14:paraId="7F6ABEE9" w14:textId="77777777" w:rsidR="00653A76" w:rsidRPr="00873F82" w:rsidRDefault="00653A76" w:rsidP="00B02EFC">
      <w:pPr>
        <w:pStyle w:val="ab"/>
        <w:spacing w:line="240" w:lineRule="auto"/>
        <w:ind w:firstLine="0"/>
        <w:rPr>
          <w:rFonts w:ascii="Times New Roman" w:hAnsi="Times New Roman"/>
          <w:color w:val="auto"/>
          <w:spacing w:val="-4"/>
          <w:sz w:val="24"/>
          <w:szCs w:val="24"/>
        </w:rPr>
      </w:pPr>
      <w:r w:rsidRPr="00873F82">
        <w:rPr>
          <w:rFonts w:ascii="Times New Roman" w:hAnsi="Times New Roman"/>
          <w:color w:val="auto"/>
          <w:spacing w:val="-4"/>
          <w:sz w:val="24"/>
          <w:szCs w:val="24"/>
        </w:rPr>
        <w:t>ориентироваться на разнообразие способов решения задач;</w:t>
      </w:r>
    </w:p>
    <w:p w14:paraId="3D2ADD37" w14:textId="77777777" w:rsidR="00653A76" w:rsidRPr="00873F82" w:rsidRDefault="00653A76" w:rsidP="00B02EFC">
      <w:pPr>
        <w:pStyle w:val="ab"/>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основам смыслового восприятия художественных и позна</w:t>
      </w:r>
      <w:r w:rsidRPr="00873F82">
        <w:rPr>
          <w:rFonts w:ascii="Times New Roman" w:hAnsi="Times New Roman"/>
          <w:color w:val="auto"/>
          <w:sz w:val="24"/>
          <w:szCs w:val="24"/>
        </w:rPr>
        <w:t>вательных текстов, выделять существенную информацию из сообщений разных видов (в первую очередь текстов);</w:t>
      </w:r>
    </w:p>
    <w:p w14:paraId="30756877" w14:textId="77777777" w:rsidR="00653A76" w:rsidRPr="00873F82" w:rsidRDefault="00653A76" w:rsidP="00B02EFC">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осуществлять анализ объектов с выделением существенных и несущественных признаков;</w:t>
      </w:r>
    </w:p>
    <w:p w14:paraId="23355CC6" w14:textId="77777777" w:rsidR="00653A76" w:rsidRPr="00873F82" w:rsidRDefault="00653A76" w:rsidP="00B02EFC">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осуществлять синтез как составление целого из частей;</w:t>
      </w:r>
    </w:p>
    <w:p w14:paraId="5134CC9B" w14:textId="77777777" w:rsidR="00653A76" w:rsidRPr="00873F82" w:rsidRDefault="00653A76" w:rsidP="00B02EFC">
      <w:pPr>
        <w:pStyle w:val="ab"/>
        <w:spacing w:line="240" w:lineRule="auto"/>
        <w:ind w:firstLine="0"/>
        <w:rPr>
          <w:rFonts w:ascii="Times New Roman" w:hAnsi="Times New Roman"/>
          <w:color w:val="auto"/>
          <w:sz w:val="24"/>
          <w:szCs w:val="24"/>
        </w:rPr>
      </w:pPr>
      <w:r w:rsidRPr="00873F82">
        <w:rPr>
          <w:rFonts w:ascii="Times New Roman" w:hAnsi="Times New Roman"/>
          <w:color w:val="auto"/>
          <w:spacing w:val="4"/>
          <w:sz w:val="24"/>
          <w:szCs w:val="24"/>
        </w:rPr>
        <w:t xml:space="preserve">проводить сравнение, </w:t>
      </w:r>
      <w:proofErr w:type="spellStart"/>
      <w:r w:rsidRPr="00873F82">
        <w:rPr>
          <w:rFonts w:ascii="Times New Roman" w:hAnsi="Times New Roman"/>
          <w:color w:val="auto"/>
          <w:spacing w:val="4"/>
          <w:sz w:val="24"/>
          <w:szCs w:val="24"/>
        </w:rPr>
        <w:t>сериацию</w:t>
      </w:r>
      <w:proofErr w:type="spellEnd"/>
      <w:r w:rsidRPr="00873F82">
        <w:rPr>
          <w:rFonts w:ascii="Times New Roman" w:hAnsi="Times New Roman"/>
          <w:color w:val="auto"/>
          <w:spacing w:val="4"/>
          <w:sz w:val="24"/>
          <w:szCs w:val="24"/>
        </w:rPr>
        <w:t xml:space="preserve"> и классификацию </w:t>
      </w:r>
      <w:proofErr w:type="spellStart"/>
      <w:r w:rsidRPr="00873F82">
        <w:rPr>
          <w:rFonts w:ascii="Times New Roman" w:hAnsi="Times New Roman"/>
          <w:color w:val="auto"/>
          <w:spacing w:val="4"/>
          <w:sz w:val="24"/>
          <w:szCs w:val="24"/>
        </w:rPr>
        <w:t>по</w:t>
      </w:r>
      <w:r w:rsidRPr="00873F82">
        <w:rPr>
          <w:rFonts w:ascii="Times New Roman" w:hAnsi="Times New Roman"/>
          <w:color w:val="auto"/>
          <w:sz w:val="24"/>
          <w:szCs w:val="24"/>
        </w:rPr>
        <w:t>заданным</w:t>
      </w:r>
      <w:proofErr w:type="spellEnd"/>
      <w:r w:rsidRPr="00873F82">
        <w:rPr>
          <w:rFonts w:ascii="Times New Roman" w:hAnsi="Times New Roman"/>
          <w:color w:val="auto"/>
          <w:sz w:val="24"/>
          <w:szCs w:val="24"/>
        </w:rPr>
        <w:t xml:space="preserve"> критериям;</w:t>
      </w:r>
    </w:p>
    <w:p w14:paraId="719A2462" w14:textId="77777777" w:rsidR="00653A76" w:rsidRPr="00873F82" w:rsidRDefault="00653A76" w:rsidP="00B02EFC">
      <w:pPr>
        <w:pStyle w:val="ab"/>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 xml:space="preserve">устанавливать </w:t>
      </w:r>
      <w:proofErr w:type="spellStart"/>
      <w:r w:rsidRPr="00873F82">
        <w:rPr>
          <w:rFonts w:ascii="Times New Roman" w:hAnsi="Times New Roman"/>
          <w:color w:val="auto"/>
          <w:spacing w:val="2"/>
          <w:sz w:val="24"/>
          <w:szCs w:val="24"/>
        </w:rPr>
        <w:t>причинно­следственные</w:t>
      </w:r>
      <w:proofErr w:type="spellEnd"/>
      <w:r w:rsidRPr="00873F82">
        <w:rPr>
          <w:rFonts w:ascii="Times New Roman" w:hAnsi="Times New Roman"/>
          <w:color w:val="auto"/>
          <w:spacing w:val="2"/>
          <w:sz w:val="24"/>
          <w:szCs w:val="24"/>
        </w:rPr>
        <w:t xml:space="preserve"> связи в изучае</w:t>
      </w:r>
      <w:r w:rsidRPr="00873F82">
        <w:rPr>
          <w:rFonts w:ascii="Times New Roman" w:hAnsi="Times New Roman"/>
          <w:color w:val="auto"/>
          <w:sz w:val="24"/>
          <w:szCs w:val="24"/>
        </w:rPr>
        <w:t>мом круге явлений;</w:t>
      </w:r>
    </w:p>
    <w:p w14:paraId="4172A7C8" w14:textId="77777777" w:rsidR="00653A76" w:rsidRPr="00873F82" w:rsidRDefault="00653A76" w:rsidP="00B02EFC">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строить рассуждения в форме связи простых суждений об объекте, его строении, свойствах и связях;</w:t>
      </w:r>
    </w:p>
    <w:p w14:paraId="669B77F3" w14:textId="77777777" w:rsidR="00653A76" w:rsidRPr="00873F82" w:rsidRDefault="00653A76" w:rsidP="00B02EFC">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обобщать, т.</w:t>
      </w:r>
      <w:r w:rsidRPr="00873F82">
        <w:rPr>
          <w:rFonts w:ascii="Times New Roman" w:hAnsi="Times New Roman"/>
          <w:color w:val="auto"/>
          <w:sz w:val="24"/>
          <w:szCs w:val="24"/>
        </w:rPr>
        <w:t> </w:t>
      </w:r>
      <w:r w:rsidRPr="00873F82">
        <w:rPr>
          <w:rFonts w:ascii="Times New Roman" w:hAnsi="Times New Roman"/>
          <w:color w:val="auto"/>
          <w:sz w:val="24"/>
          <w:szCs w:val="24"/>
        </w:rPr>
        <w:t xml:space="preserve">е. осуществлять генерализацию и выведение общности для целого ряда или класса единичных </w:t>
      </w:r>
      <w:proofErr w:type="spellStart"/>
      <w:proofErr w:type="gramStart"/>
      <w:r w:rsidRPr="00873F82">
        <w:rPr>
          <w:rFonts w:ascii="Times New Roman" w:hAnsi="Times New Roman"/>
          <w:color w:val="auto"/>
          <w:sz w:val="24"/>
          <w:szCs w:val="24"/>
        </w:rPr>
        <w:t>объектов,на</w:t>
      </w:r>
      <w:proofErr w:type="spellEnd"/>
      <w:proofErr w:type="gramEnd"/>
      <w:r w:rsidRPr="00873F82">
        <w:rPr>
          <w:rFonts w:ascii="Times New Roman" w:hAnsi="Times New Roman"/>
          <w:color w:val="auto"/>
          <w:sz w:val="24"/>
          <w:szCs w:val="24"/>
        </w:rPr>
        <w:t xml:space="preserve"> основе выделения сущностной связи;</w:t>
      </w:r>
    </w:p>
    <w:p w14:paraId="75558C60" w14:textId="77777777" w:rsidR="00653A76" w:rsidRPr="00873F82" w:rsidRDefault="00653A76" w:rsidP="00B02EFC">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осуществлять подведен</w:t>
      </w:r>
      <w:r w:rsidR="00611D3D" w:rsidRPr="00873F82">
        <w:rPr>
          <w:rFonts w:ascii="Times New Roman" w:hAnsi="Times New Roman"/>
          <w:color w:val="auto"/>
          <w:sz w:val="24"/>
          <w:szCs w:val="24"/>
        </w:rPr>
        <w:t>ие под понятие на основе распо</w:t>
      </w:r>
      <w:r w:rsidRPr="00873F82">
        <w:rPr>
          <w:rFonts w:ascii="Times New Roman" w:hAnsi="Times New Roman"/>
          <w:color w:val="auto"/>
          <w:sz w:val="24"/>
          <w:szCs w:val="24"/>
        </w:rPr>
        <w:t>знавания объектов, выделения существенных признаков и их синтеза;</w:t>
      </w:r>
    </w:p>
    <w:p w14:paraId="6DF73CAD" w14:textId="77777777" w:rsidR="00653A76" w:rsidRPr="00873F82" w:rsidRDefault="00653A76" w:rsidP="00B02EFC">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устанавливать аналогии;</w:t>
      </w:r>
    </w:p>
    <w:p w14:paraId="40DFB827" w14:textId="77777777" w:rsidR="00653A76" w:rsidRPr="00873F82" w:rsidRDefault="00653A76" w:rsidP="00B02EFC">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владеть рядом общих при</w:t>
      </w:r>
      <w:r w:rsidR="00D30361" w:rsidRPr="00873F82">
        <w:rPr>
          <w:rFonts w:ascii="Times New Roman" w:hAnsi="Times New Roman"/>
          <w:color w:val="auto"/>
          <w:sz w:val="24"/>
          <w:szCs w:val="24"/>
        </w:rPr>
        <w:t>е</w:t>
      </w:r>
      <w:r w:rsidRPr="00873F82">
        <w:rPr>
          <w:rFonts w:ascii="Times New Roman" w:hAnsi="Times New Roman"/>
          <w:color w:val="auto"/>
          <w:sz w:val="24"/>
          <w:szCs w:val="24"/>
        </w:rPr>
        <w:t>мов решения задач.</w:t>
      </w:r>
    </w:p>
    <w:p w14:paraId="61A87B05" w14:textId="77777777" w:rsidR="00653A76" w:rsidRPr="00873F82" w:rsidRDefault="00653A76" w:rsidP="00B02EFC">
      <w:pPr>
        <w:pStyle w:val="a3"/>
        <w:spacing w:line="240" w:lineRule="auto"/>
        <w:ind w:firstLine="0"/>
        <w:rPr>
          <w:rFonts w:ascii="Times New Roman" w:hAnsi="Times New Roman"/>
          <w:b/>
          <w:color w:val="auto"/>
          <w:sz w:val="24"/>
          <w:szCs w:val="24"/>
        </w:rPr>
      </w:pPr>
      <w:r w:rsidRPr="00873F82">
        <w:rPr>
          <w:rFonts w:ascii="Times New Roman" w:hAnsi="Times New Roman"/>
          <w:b/>
          <w:iCs/>
          <w:color w:val="auto"/>
          <w:sz w:val="24"/>
          <w:szCs w:val="24"/>
        </w:rPr>
        <w:t>Выпускник получит возможность научиться:</w:t>
      </w:r>
    </w:p>
    <w:p w14:paraId="17845A44" w14:textId="77777777" w:rsidR="00653A76" w:rsidRPr="00873F82" w:rsidRDefault="00653A76" w:rsidP="00B02EFC">
      <w:pPr>
        <w:pStyle w:val="ab"/>
        <w:spacing w:line="240" w:lineRule="auto"/>
        <w:ind w:firstLine="0"/>
        <w:rPr>
          <w:rFonts w:ascii="Times New Roman" w:hAnsi="Times New Roman"/>
          <w:i/>
          <w:iCs/>
          <w:color w:val="auto"/>
          <w:sz w:val="24"/>
          <w:szCs w:val="24"/>
        </w:rPr>
      </w:pPr>
      <w:r w:rsidRPr="00873F82">
        <w:rPr>
          <w:rFonts w:ascii="Times New Roman" w:hAnsi="Times New Roman"/>
          <w:i/>
          <w:iCs/>
          <w:color w:val="auto"/>
          <w:sz w:val="24"/>
          <w:szCs w:val="24"/>
        </w:rPr>
        <w:t xml:space="preserve">осуществлять расширенный поиск информации с использованием ресурсов библиотек и </w:t>
      </w:r>
      <w:r w:rsidR="00B70624" w:rsidRPr="00873F82">
        <w:rPr>
          <w:rFonts w:ascii="Times New Roman" w:hAnsi="Times New Roman"/>
          <w:i/>
          <w:iCs/>
          <w:color w:val="auto"/>
          <w:sz w:val="24"/>
          <w:szCs w:val="24"/>
        </w:rPr>
        <w:t xml:space="preserve">сети </w:t>
      </w:r>
      <w:r w:rsidRPr="00873F82">
        <w:rPr>
          <w:rFonts w:ascii="Times New Roman" w:hAnsi="Times New Roman"/>
          <w:i/>
          <w:iCs/>
          <w:color w:val="auto"/>
          <w:sz w:val="24"/>
          <w:szCs w:val="24"/>
        </w:rPr>
        <w:t>Интернет;</w:t>
      </w:r>
    </w:p>
    <w:p w14:paraId="4B87A850" w14:textId="77777777" w:rsidR="00653A76" w:rsidRPr="00873F82" w:rsidRDefault="00653A76" w:rsidP="00B02EFC">
      <w:pPr>
        <w:pStyle w:val="ab"/>
        <w:spacing w:line="240" w:lineRule="auto"/>
        <w:ind w:firstLine="0"/>
        <w:rPr>
          <w:rFonts w:ascii="Times New Roman" w:hAnsi="Times New Roman"/>
          <w:i/>
          <w:iCs/>
          <w:color w:val="auto"/>
          <w:sz w:val="24"/>
          <w:szCs w:val="24"/>
        </w:rPr>
      </w:pPr>
      <w:r w:rsidRPr="00873F82">
        <w:rPr>
          <w:rFonts w:ascii="Times New Roman" w:hAnsi="Times New Roman"/>
          <w:i/>
          <w:iCs/>
          <w:color w:val="auto"/>
          <w:sz w:val="24"/>
          <w:szCs w:val="24"/>
        </w:rPr>
        <w:t>записывать, фиксировать информацию об окружающем мире с помощью инструментов ИКТ;</w:t>
      </w:r>
    </w:p>
    <w:p w14:paraId="2E50D516" w14:textId="77777777" w:rsidR="00653A76" w:rsidRPr="00873F82" w:rsidRDefault="00653A76" w:rsidP="00B02EFC">
      <w:pPr>
        <w:pStyle w:val="ab"/>
        <w:spacing w:line="240" w:lineRule="auto"/>
        <w:ind w:firstLine="0"/>
        <w:rPr>
          <w:rFonts w:ascii="Times New Roman" w:hAnsi="Times New Roman"/>
          <w:i/>
          <w:iCs/>
          <w:color w:val="auto"/>
          <w:sz w:val="24"/>
          <w:szCs w:val="24"/>
        </w:rPr>
      </w:pPr>
      <w:r w:rsidRPr="00873F82">
        <w:rPr>
          <w:rFonts w:ascii="Times New Roman" w:hAnsi="Times New Roman"/>
          <w:i/>
          <w:iCs/>
          <w:color w:val="auto"/>
          <w:sz w:val="24"/>
          <w:szCs w:val="24"/>
        </w:rPr>
        <w:t>создавать и преобразовывать модели и схемы для решения задач;</w:t>
      </w:r>
    </w:p>
    <w:p w14:paraId="6E0B8687" w14:textId="77777777" w:rsidR="00653A76" w:rsidRPr="00873F82" w:rsidRDefault="00653A76" w:rsidP="00B02EFC">
      <w:pPr>
        <w:pStyle w:val="ab"/>
        <w:spacing w:line="240" w:lineRule="auto"/>
        <w:ind w:firstLine="0"/>
        <w:rPr>
          <w:rFonts w:ascii="Times New Roman" w:hAnsi="Times New Roman"/>
          <w:i/>
          <w:iCs/>
          <w:color w:val="auto"/>
          <w:sz w:val="24"/>
          <w:szCs w:val="24"/>
        </w:rPr>
      </w:pPr>
      <w:r w:rsidRPr="00873F82">
        <w:rPr>
          <w:rFonts w:ascii="Times New Roman" w:hAnsi="Times New Roman"/>
          <w:i/>
          <w:iCs/>
          <w:color w:val="auto"/>
          <w:sz w:val="24"/>
          <w:szCs w:val="24"/>
        </w:rPr>
        <w:t>осознанно и произвольно строить сообщения в устной и письменной форме;</w:t>
      </w:r>
    </w:p>
    <w:p w14:paraId="4B34EB91" w14:textId="77777777" w:rsidR="00653A76" w:rsidRPr="00873F82" w:rsidRDefault="00653A76" w:rsidP="00B02EFC">
      <w:pPr>
        <w:pStyle w:val="ab"/>
        <w:spacing w:line="240" w:lineRule="auto"/>
        <w:ind w:firstLine="0"/>
        <w:rPr>
          <w:rFonts w:ascii="Times New Roman" w:hAnsi="Times New Roman"/>
          <w:i/>
          <w:iCs/>
          <w:color w:val="auto"/>
          <w:sz w:val="24"/>
          <w:szCs w:val="24"/>
        </w:rPr>
      </w:pPr>
      <w:r w:rsidRPr="00873F82">
        <w:rPr>
          <w:rFonts w:ascii="Times New Roman" w:hAnsi="Times New Roman"/>
          <w:i/>
          <w:iCs/>
          <w:color w:val="auto"/>
          <w:sz w:val="24"/>
          <w:szCs w:val="24"/>
        </w:rPr>
        <w:t>осуществлять выбор наиболее эффективных способов решения задач в зависимости от конкретных условий;</w:t>
      </w:r>
    </w:p>
    <w:p w14:paraId="483E03B3" w14:textId="77777777" w:rsidR="00653A76" w:rsidRPr="00873F82" w:rsidRDefault="00653A76" w:rsidP="00B02EFC">
      <w:pPr>
        <w:pStyle w:val="ab"/>
        <w:spacing w:line="240" w:lineRule="auto"/>
        <w:ind w:firstLine="0"/>
        <w:rPr>
          <w:rFonts w:ascii="Times New Roman" w:hAnsi="Times New Roman"/>
          <w:i/>
          <w:iCs/>
          <w:color w:val="auto"/>
          <w:sz w:val="24"/>
          <w:szCs w:val="24"/>
        </w:rPr>
      </w:pPr>
      <w:r w:rsidRPr="00873F82">
        <w:rPr>
          <w:rFonts w:ascii="Times New Roman" w:hAnsi="Times New Roman"/>
          <w:i/>
          <w:iCs/>
          <w:color w:val="auto"/>
          <w:sz w:val="24"/>
          <w:szCs w:val="24"/>
        </w:rPr>
        <w:lastRenderedPageBreak/>
        <w:t>осуществлять синтез как составление целого из частей, самостоятельно достраивая и восполняя недостающие компоненты;</w:t>
      </w:r>
    </w:p>
    <w:p w14:paraId="0E20C4B2" w14:textId="77777777" w:rsidR="00653A76" w:rsidRPr="00873F82" w:rsidRDefault="00653A76" w:rsidP="00B02EFC">
      <w:pPr>
        <w:pStyle w:val="ab"/>
        <w:spacing w:line="240" w:lineRule="auto"/>
        <w:ind w:firstLine="0"/>
        <w:rPr>
          <w:rFonts w:ascii="Times New Roman" w:hAnsi="Times New Roman"/>
          <w:i/>
          <w:iCs/>
          <w:color w:val="auto"/>
          <w:sz w:val="24"/>
          <w:szCs w:val="24"/>
        </w:rPr>
      </w:pPr>
      <w:r w:rsidRPr="00873F82">
        <w:rPr>
          <w:rFonts w:ascii="Times New Roman" w:hAnsi="Times New Roman"/>
          <w:i/>
          <w:iCs/>
          <w:color w:val="auto"/>
          <w:sz w:val="24"/>
          <w:szCs w:val="24"/>
        </w:rPr>
        <w:t xml:space="preserve">осуществлять сравнение, </w:t>
      </w:r>
      <w:proofErr w:type="spellStart"/>
      <w:r w:rsidRPr="00873F82">
        <w:rPr>
          <w:rFonts w:ascii="Times New Roman" w:hAnsi="Times New Roman"/>
          <w:i/>
          <w:iCs/>
          <w:color w:val="auto"/>
          <w:sz w:val="24"/>
          <w:szCs w:val="24"/>
        </w:rPr>
        <w:t>сериацию</w:t>
      </w:r>
      <w:proofErr w:type="spellEnd"/>
      <w:r w:rsidRPr="00873F82">
        <w:rPr>
          <w:rFonts w:ascii="Times New Roman" w:hAnsi="Times New Roman"/>
          <w:i/>
          <w:iCs/>
          <w:color w:val="auto"/>
          <w:sz w:val="24"/>
          <w:szCs w:val="24"/>
        </w:rPr>
        <w:t xml:space="preserve"> и классификацию, самостоятельно выбирая основания и критерии для указанных логических операций;</w:t>
      </w:r>
    </w:p>
    <w:p w14:paraId="1A268BE6" w14:textId="77777777" w:rsidR="00653A76" w:rsidRPr="00873F82" w:rsidRDefault="00653A76" w:rsidP="00B02EFC">
      <w:pPr>
        <w:pStyle w:val="ab"/>
        <w:spacing w:line="240" w:lineRule="auto"/>
        <w:ind w:firstLine="0"/>
        <w:rPr>
          <w:rFonts w:ascii="Times New Roman" w:hAnsi="Times New Roman"/>
          <w:i/>
          <w:iCs/>
          <w:color w:val="auto"/>
          <w:sz w:val="24"/>
          <w:szCs w:val="24"/>
        </w:rPr>
      </w:pPr>
      <w:r w:rsidRPr="00873F82">
        <w:rPr>
          <w:rFonts w:ascii="Times New Roman" w:hAnsi="Times New Roman"/>
          <w:i/>
          <w:iCs/>
          <w:color w:val="auto"/>
          <w:sz w:val="24"/>
          <w:szCs w:val="24"/>
        </w:rPr>
        <w:t xml:space="preserve">строить логическое рассуждение, включающее установление </w:t>
      </w:r>
      <w:proofErr w:type="spellStart"/>
      <w:r w:rsidRPr="00873F82">
        <w:rPr>
          <w:rFonts w:ascii="Times New Roman" w:hAnsi="Times New Roman"/>
          <w:i/>
          <w:iCs/>
          <w:color w:val="auto"/>
          <w:sz w:val="24"/>
          <w:szCs w:val="24"/>
        </w:rPr>
        <w:t>причинно­следственных</w:t>
      </w:r>
      <w:proofErr w:type="spellEnd"/>
      <w:r w:rsidRPr="00873F82">
        <w:rPr>
          <w:rFonts w:ascii="Times New Roman" w:hAnsi="Times New Roman"/>
          <w:i/>
          <w:iCs/>
          <w:color w:val="auto"/>
          <w:sz w:val="24"/>
          <w:szCs w:val="24"/>
        </w:rPr>
        <w:t xml:space="preserve"> связей;</w:t>
      </w:r>
    </w:p>
    <w:p w14:paraId="53D1C8FA" w14:textId="77777777" w:rsidR="00653A76" w:rsidRPr="00873F82" w:rsidRDefault="00653A76" w:rsidP="00B02EFC">
      <w:pPr>
        <w:pStyle w:val="ab"/>
        <w:spacing w:line="240" w:lineRule="auto"/>
        <w:ind w:firstLine="0"/>
        <w:rPr>
          <w:rFonts w:ascii="Times New Roman" w:hAnsi="Times New Roman"/>
          <w:i/>
          <w:iCs/>
          <w:color w:val="auto"/>
          <w:sz w:val="24"/>
          <w:szCs w:val="24"/>
        </w:rPr>
      </w:pPr>
      <w:r w:rsidRPr="00873F82">
        <w:rPr>
          <w:rFonts w:ascii="Times New Roman" w:hAnsi="Times New Roman"/>
          <w:i/>
          <w:iCs/>
          <w:color w:val="auto"/>
          <w:spacing w:val="2"/>
          <w:sz w:val="24"/>
          <w:szCs w:val="24"/>
        </w:rPr>
        <w:t>произвольно и осознанно владеть общими при</w:t>
      </w:r>
      <w:r w:rsidR="00D30361" w:rsidRPr="00873F82">
        <w:rPr>
          <w:rFonts w:ascii="Times New Roman" w:hAnsi="Times New Roman"/>
          <w:i/>
          <w:iCs/>
          <w:color w:val="auto"/>
          <w:spacing w:val="2"/>
          <w:sz w:val="24"/>
          <w:szCs w:val="24"/>
        </w:rPr>
        <w:t>е</w:t>
      </w:r>
      <w:r w:rsidRPr="00873F82">
        <w:rPr>
          <w:rFonts w:ascii="Times New Roman" w:hAnsi="Times New Roman"/>
          <w:i/>
          <w:iCs/>
          <w:color w:val="auto"/>
          <w:spacing w:val="2"/>
          <w:sz w:val="24"/>
          <w:szCs w:val="24"/>
        </w:rPr>
        <w:t xml:space="preserve">мами </w:t>
      </w:r>
      <w:r w:rsidRPr="00873F82">
        <w:rPr>
          <w:rFonts w:ascii="Times New Roman" w:hAnsi="Times New Roman"/>
          <w:i/>
          <w:iCs/>
          <w:color w:val="auto"/>
          <w:sz w:val="24"/>
          <w:szCs w:val="24"/>
        </w:rPr>
        <w:t>решения задач.</w:t>
      </w:r>
    </w:p>
    <w:p w14:paraId="3217F12B" w14:textId="77777777" w:rsidR="00653A76" w:rsidRPr="00873F82" w:rsidRDefault="00611D3D" w:rsidP="008733A1">
      <w:pPr>
        <w:pStyle w:val="4"/>
        <w:spacing w:before="0" w:after="0" w:line="240" w:lineRule="auto"/>
        <w:jc w:val="both"/>
        <w:rPr>
          <w:rFonts w:ascii="Times New Roman" w:hAnsi="Times New Roman" w:cs="Times New Roman"/>
          <w:b/>
          <w:i w:val="0"/>
          <w:color w:val="auto"/>
          <w:sz w:val="24"/>
          <w:szCs w:val="24"/>
        </w:rPr>
      </w:pPr>
      <w:r w:rsidRPr="00873F82">
        <w:rPr>
          <w:rFonts w:ascii="Times New Roman" w:hAnsi="Times New Roman" w:cs="Times New Roman"/>
          <w:b/>
          <w:i w:val="0"/>
          <w:color w:val="auto"/>
          <w:sz w:val="24"/>
          <w:szCs w:val="24"/>
        </w:rPr>
        <w:t xml:space="preserve">Коммуникативные </w:t>
      </w:r>
      <w:r w:rsidR="00653A76" w:rsidRPr="00873F82">
        <w:rPr>
          <w:rFonts w:ascii="Times New Roman" w:hAnsi="Times New Roman" w:cs="Times New Roman"/>
          <w:b/>
          <w:i w:val="0"/>
          <w:color w:val="auto"/>
          <w:sz w:val="24"/>
          <w:szCs w:val="24"/>
        </w:rPr>
        <w:t>универсальные учебные действия</w:t>
      </w:r>
    </w:p>
    <w:p w14:paraId="5B8BC9FF" w14:textId="77777777" w:rsidR="00653A76" w:rsidRPr="00873F82" w:rsidRDefault="00653A76" w:rsidP="008733A1">
      <w:pPr>
        <w:pStyle w:val="a3"/>
        <w:spacing w:line="240" w:lineRule="auto"/>
        <w:ind w:firstLine="0"/>
        <w:rPr>
          <w:rFonts w:ascii="Times New Roman" w:hAnsi="Times New Roman"/>
          <w:b/>
          <w:color w:val="auto"/>
          <w:sz w:val="24"/>
          <w:szCs w:val="24"/>
        </w:rPr>
      </w:pPr>
      <w:r w:rsidRPr="00873F82">
        <w:rPr>
          <w:rFonts w:ascii="Times New Roman" w:hAnsi="Times New Roman"/>
          <w:b/>
          <w:color w:val="auto"/>
          <w:sz w:val="24"/>
          <w:szCs w:val="24"/>
        </w:rPr>
        <w:t>Выпускник научится:</w:t>
      </w:r>
    </w:p>
    <w:p w14:paraId="1CD13180" w14:textId="77777777" w:rsidR="00653A76" w:rsidRPr="00873F82" w:rsidRDefault="00653A76" w:rsidP="00B02EFC">
      <w:pPr>
        <w:pStyle w:val="ab"/>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адекватно использовать коммуникативные, прежде все</w:t>
      </w:r>
      <w:r w:rsidRPr="00873F82">
        <w:rPr>
          <w:rFonts w:ascii="Times New Roman" w:hAnsi="Times New Roman"/>
          <w:color w:val="auto"/>
          <w:sz w:val="24"/>
          <w:szCs w:val="24"/>
        </w:rPr>
        <w:t xml:space="preserve">го </w:t>
      </w:r>
      <w:r w:rsidRPr="00873F82">
        <w:rPr>
          <w:rFonts w:ascii="Times New Roman" w:hAnsi="Times New Roman"/>
          <w:color w:val="auto"/>
          <w:spacing w:val="-2"/>
          <w:sz w:val="24"/>
          <w:szCs w:val="24"/>
        </w:rPr>
        <w:t xml:space="preserve">речевые, средства для </w:t>
      </w:r>
      <w:r w:rsidR="00611D3D" w:rsidRPr="00873F82">
        <w:rPr>
          <w:rFonts w:ascii="Times New Roman" w:hAnsi="Times New Roman"/>
          <w:color w:val="auto"/>
          <w:spacing w:val="-2"/>
          <w:sz w:val="24"/>
          <w:szCs w:val="24"/>
        </w:rPr>
        <w:t>решения различных коммуникатив</w:t>
      </w:r>
      <w:r w:rsidRPr="00873F82">
        <w:rPr>
          <w:rFonts w:ascii="Times New Roman" w:hAnsi="Times New Roman"/>
          <w:color w:val="auto"/>
          <w:spacing w:val="-2"/>
          <w:sz w:val="24"/>
          <w:szCs w:val="24"/>
        </w:rPr>
        <w:t>ных задач, строить монологическое высказывание (в том чис</w:t>
      </w:r>
      <w:r w:rsidRPr="00873F82">
        <w:rPr>
          <w:rFonts w:ascii="Times New Roman" w:hAnsi="Times New Roman"/>
          <w:color w:val="auto"/>
          <w:spacing w:val="2"/>
          <w:sz w:val="24"/>
          <w:szCs w:val="24"/>
        </w:rPr>
        <w:t xml:space="preserve">ле сопровождая его аудиовизуальной поддержкой), владеть </w:t>
      </w:r>
      <w:r w:rsidRPr="00873F82">
        <w:rPr>
          <w:rFonts w:ascii="Times New Roman" w:hAnsi="Times New Roman"/>
          <w:color w:val="auto"/>
          <w:sz w:val="24"/>
          <w:szCs w:val="24"/>
        </w:rPr>
        <w:t>диалогической формой коммуникации, используя в том чис</w:t>
      </w:r>
      <w:r w:rsidRPr="00873F82">
        <w:rPr>
          <w:rFonts w:ascii="Times New Roman" w:hAnsi="Times New Roman"/>
          <w:color w:val="auto"/>
          <w:spacing w:val="2"/>
          <w:sz w:val="24"/>
          <w:szCs w:val="24"/>
        </w:rPr>
        <w:t>ле средства и инструменты ИКТ и дистанционного обще</w:t>
      </w:r>
      <w:r w:rsidRPr="00873F82">
        <w:rPr>
          <w:rFonts w:ascii="Times New Roman" w:hAnsi="Times New Roman"/>
          <w:color w:val="auto"/>
          <w:sz w:val="24"/>
          <w:szCs w:val="24"/>
        </w:rPr>
        <w:t>ния;</w:t>
      </w:r>
    </w:p>
    <w:p w14:paraId="2064CAA0" w14:textId="77777777" w:rsidR="00653A76" w:rsidRPr="00873F82" w:rsidRDefault="00653A76" w:rsidP="00B02EFC">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допускать возможность существования у людей различных точек зрения, в том числе не совпадающих с его собственной, и ориентироваться на позицию партн</w:t>
      </w:r>
      <w:r w:rsidR="00D30361" w:rsidRPr="00873F82">
        <w:rPr>
          <w:rFonts w:ascii="Times New Roman" w:hAnsi="Times New Roman"/>
          <w:color w:val="auto"/>
          <w:sz w:val="24"/>
          <w:szCs w:val="24"/>
        </w:rPr>
        <w:t>е</w:t>
      </w:r>
      <w:r w:rsidRPr="00873F82">
        <w:rPr>
          <w:rFonts w:ascii="Times New Roman" w:hAnsi="Times New Roman"/>
          <w:color w:val="auto"/>
          <w:sz w:val="24"/>
          <w:szCs w:val="24"/>
        </w:rPr>
        <w:t>ра в общении и взаимодействии;</w:t>
      </w:r>
    </w:p>
    <w:p w14:paraId="55BE2EC5" w14:textId="77777777" w:rsidR="00653A76" w:rsidRPr="00873F82" w:rsidRDefault="00653A76" w:rsidP="00B02EFC">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учитывать разные мнения и стремиться к координации различных позиций в сотрудничестве;</w:t>
      </w:r>
    </w:p>
    <w:p w14:paraId="7C1522D0" w14:textId="77777777" w:rsidR="00653A76" w:rsidRPr="00873F82" w:rsidRDefault="00653A76" w:rsidP="00B02EFC">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формулировать собственное мнение и позицию;</w:t>
      </w:r>
    </w:p>
    <w:p w14:paraId="51E5914E" w14:textId="77777777" w:rsidR="00653A76" w:rsidRPr="00873F82" w:rsidRDefault="00653A76" w:rsidP="00B02EFC">
      <w:pPr>
        <w:pStyle w:val="ab"/>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договариваться и приходить к общему решению в со</w:t>
      </w:r>
      <w:r w:rsidRPr="00873F82">
        <w:rPr>
          <w:rFonts w:ascii="Times New Roman" w:hAnsi="Times New Roman"/>
          <w:color w:val="auto"/>
          <w:sz w:val="24"/>
          <w:szCs w:val="24"/>
        </w:rPr>
        <w:t>вместной деятельности, в том числе в ситуации столкновения интересов;</w:t>
      </w:r>
    </w:p>
    <w:p w14:paraId="6F042E08" w14:textId="77777777" w:rsidR="00653A76" w:rsidRPr="00873F82" w:rsidRDefault="00653A76" w:rsidP="00B02EFC">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строить понятные для партн</w:t>
      </w:r>
      <w:r w:rsidR="00D30361" w:rsidRPr="00873F82">
        <w:rPr>
          <w:rFonts w:ascii="Times New Roman" w:hAnsi="Times New Roman"/>
          <w:color w:val="auto"/>
          <w:sz w:val="24"/>
          <w:szCs w:val="24"/>
        </w:rPr>
        <w:t>е</w:t>
      </w:r>
      <w:r w:rsidRPr="00873F82">
        <w:rPr>
          <w:rFonts w:ascii="Times New Roman" w:hAnsi="Times New Roman"/>
          <w:color w:val="auto"/>
          <w:sz w:val="24"/>
          <w:szCs w:val="24"/>
        </w:rPr>
        <w:t>ра высказывания, учитывающие, что партн</w:t>
      </w:r>
      <w:r w:rsidR="00D30361" w:rsidRPr="00873F82">
        <w:rPr>
          <w:rFonts w:ascii="Times New Roman" w:hAnsi="Times New Roman"/>
          <w:color w:val="auto"/>
          <w:sz w:val="24"/>
          <w:szCs w:val="24"/>
        </w:rPr>
        <w:t>е</w:t>
      </w:r>
      <w:r w:rsidRPr="00873F82">
        <w:rPr>
          <w:rFonts w:ascii="Times New Roman" w:hAnsi="Times New Roman"/>
          <w:color w:val="auto"/>
          <w:sz w:val="24"/>
          <w:szCs w:val="24"/>
        </w:rPr>
        <w:t>р знает и видит, а что нет;</w:t>
      </w:r>
    </w:p>
    <w:p w14:paraId="0E66DACD" w14:textId="77777777" w:rsidR="00653A76" w:rsidRPr="00873F82" w:rsidRDefault="00653A76" w:rsidP="00B02EFC">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задавать вопросы;</w:t>
      </w:r>
    </w:p>
    <w:p w14:paraId="1AE4A18C" w14:textId="77777777" w:rsidR="00653A76" w:rsidRPr="00873F82" w:rsidRDefault="00653A76" w:rsidP="00B02EFC">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контролировать действия партн</w:t>
      </w:r>
      <w:r w:rsidR="00D30361" w:rsidRPr="00873F82">
        <w:rPr>
          <w:rFonts w:ascii="Times New Roman" w:hAnsi="Times New Roman"/>
          <w:color w:val="auto"/>
          <w:sz w:val="24"/>
          <w:szCs w:val="24"/>
        </w:rPr>
        <w:t>е</w:t>
      </w:r>
      <w:r w:rsidRPr="00873F82">
        <w:rPr>
          <w:rFonts w:ascii="Times New Roman" w:hAnsi="Times New Roman"/>
          <w:color w:val="auto"/>
          <w:sz w:val="24"/>
          <w:szCs w:val="24"/>
        </w:rPr>
        <w:t>ра;</w:t>
      </w:r>
    </w:p>
    <w:p w14:paraId="50163EBE" w14:textId="77777777" w:rsidR="00653A76" w:rsidRPr="00873F82" w:rsidRDefault="00653A76" w:rsidP="00B02EFC">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использовать речь для регуляции своего действия;</w:t>
      </w:r>
    </w:p>
    <w:p w14:paraId="0071D26C" w14:textId="77777777" w:rsidR="00653A76" w:rsidRPr="00873F82" w:rsidRDefault="00653A76" w:rsidP="00B02EFC">
      <w:pPr>
        <w:pStyle w:val="ab"/>
        <w:spacing w:line="240" w:lineRule="auto"/>
        <w:ind w:firstLine="0"/>
        <w:rPr>
          <w:rFonts w:ascii="Times New Roman" w:hAnsi="Times New Roman"/>
          <w:iCs/>
          <w:color w:val="auto"/>
          <w:sz w:val="24"/>
          <w:szCs w:val="24"/>
        </w:rPr>
      </w:pPr>
      <w:r w:rsidRPr="00873F82">
        <w:rPr>
          <w:rFonts w:ascii="Times New Roman" w:hAnsi="Times New Roman"/>
          <w:color w:val="auto"/>
          <w:spacing w:val="2"/>
          <w:sz w:val="24"/>
          <w:szCs w:val="24"/>
        </w:rPr>
        <w:t xml:space="preserve">адекватно использовать речевые средства для решения </w:t>
      </w:r>
      <w:r w:rsidRPr="00873F82">
        <w:rPr>
          <w:rFonts w:ascii="Times New Roman" w:hAnsi="Times New Roman"/>
          <w:color w:val="auto"/>
          <w:sz w:val="24"/>
          <w:szCs w:val="24"/>
        </w:rPr>
        <w:t>различных коммуникативных задач, строить монологическое высказывание, владеть диалогической формой речи.</w:t>
      </w:r>
    </w:p>
    <w:p w14:paraId="29A23315" w14:textId="77777777" w:rsidR="00653A76" w:rsidRPr="00873F82" w:rsidRDefault="00653A76" w:rsidP="00B02EFC">
      <w:pPr>
        <w:pStyle w:val="a3"/>
        <w:spacing w:line="240" w:lineRule="auto"/>
        <w:ind w:firstLine="0"/>
        <w:rPr>
          <w:rFonts w:ascii="Times New Roman" w:hAnsi="Times New Roman"/>
          <w:b/>
          <w:color w:val="auto"/>
          <w:sz w:val="24"/>
          <w:szCs w:val="24"/>
        </w:rPr>
      </w:pPr>
      <w:r w:rsidRPr="00873F82">
        <w:rPr>
          <w:rFonts w:ascii="Times New Roman" w:hAnsi="Times New Roman"/>
          <w:b/>
          <w:iCs/>
          <w:color w:val="auto"/>
          <w:sz w:val="24"/>
          <w:szCs w:val="24"/>
        </w:rPr>
        <w:t>Выпускник получит возможность научиться:</w:t>
      </w:r>
    </w:p>
    <w:p w14:paraId="4E8E68CC" w14:textId="77777777" w:rsidR="00653A76" w:rsidRPr="00873F82" w:rsidRDefault="00653A76" w:rsidP="00B02EFC">
      <w:pPr>
        <w:pStyle w:val="ab"/>
        <w:spacing w:line="240" w:lineRule="auto"/>
        <w:ind w:firstLine="0"/>
        <w:rPr>
          <w:rFonts w:ascii="Times New Roman" w:hAnsi="Times New Roman"/>
          <w:i/>
          <w:color w:val="auto"/>
          <w:sz w:val="24"/>
          <w:szCs w:val="24"/>
        </w:rPr>
      </w:pPr>
      <w:r w:rsidRPr="00873F82">
        <w:rPr>
          <w:rFonts w:ascii="Times New Roman" w:hAnsi="Times New Roman"/>
          <w:i/>
          <w:iCs/>
          <w:color w:val="auto"/>
          <w:spacing w:val="2"/>
          <w:sz w:val="24"/>
          <w:szCs w:val="24"/>
        </w:rPr>
        <w:t>учитывать и координировать в сотрудничестве по</w:t>
      </w:r>
      <w:r w:rsidRPr="00873F82">
        <w:rPr>
          <w:rFonts w:ascii="Times New Roman" w:hAnsi="Times New Roman"/>
          <w:i/>
          <w:iCs/>
          <w:color w:val="auto"/>
          <w:sz w:val="24"/>
          <w:szCs w:val="24"/>
        </w:rPr>
        <w:t>зиции других людей, отличные от собственной;</w:t>
      </w:r>
    </w:p>
    <w:p w14:paraId="485739FB" w14:textId="77777777" w:rsidR="00653A76" w:rsidRPr="00873F82" w:rsidRDefault="00653A76" w:rsidP="00B02EFC">
      <w:pPr>
        <w:pStyle w:val="ab"/>
        <w:spacing w:line="240" w:lineRule="auto"/>
        <w:ind w:firstLine="0"/>
        <w:rPr>
          <w:rFonts w:ascii="Times New Roman" w:hAnsi="Times New Roman"/>
          <w:i/>
          <w:color w:val="auto"/>
          <w:sz w:val="24"/>
          <w:szCs w:val="24"/>
        </w:rPr>
      </w:pPr>
      <w:r w:rsidRPr="00873F82">
        <w:rPr>
          <w:rFonts w:ascii="Times New Roman" w:hAnsi="Times New Roman"/>
          <w:i/>
          <w:iCs/>
          <w:color w:val="auto"/>
          <w:sz w:val="24"/>
          <w:szCs w:val="24"/>
        </w:rPr>
        <w:t>учитывать разные мнения и интересы и обосновывать собственную позицию;</w:t>
      </w:r>
    </w:p>
    <w:p w14:paraId="55582880" w14:textId="77777777" w:rsidR="00653A76" w:rsidRPr="00873F82" w:rsidRDefault="00653A76" w:rsidP="00B02EFC">
      <w:pPr>
        <w:pStyle w:val="ab"/>
        <w:spacing w:line="240" w:lineRule="auto"/>
        <w:ind w:firstLine="0"/>
        <w:rPr>
          <w:rFonts w:ascii="Times New Roman" w:hAnsi="Times New Roman"/>
          <w:i/>
          <w:color w:val="auto"/>
          <w:sz w:val="24"/>
          <w:szCs w:val="24"/>
        </w:rPr>
      </w:pPr>
      <w:r w:rsidRPr="00873F82">
        <w:rPr>
          <w:rFonts w:ascii="Times New Roman" w:hAnsi="Times New Roman"/>
          <w:i/>
          <w:iCs/>
          <w:color w:val="auto"/>
          <w:sz w:val="24"/>
          <w:szCs w:val="24"/>
        </w:rPr>
        <w:t>понимать относительность мнений и подходов к решению проблемы;</w:t>
      </w:r>
    </w:p>
    <w:p w14:paraId="321699EE" w14:textId="77777777" w:rsidR="00653A76" w:rsidRPr="00873F82" w:rsidRDefault="00653A76" w:rsidP="00B02EFC">
      <w:pPr>
        <w:pStyle w:val="ab"/>
        <w:spacing w:line="240" w:lineRule="auto"/>
        <w:ind w:firstLine="0"/>
        <w:rPr>
          <w:rFonts w:ascii="Times New Roman" w:hAnsi="Times New Roman"/>
          <w:i/>
          <w:color w:val="auto"/>
          <w:sz w:val="24"/>
          <w:szCs w:val="24"/>
        </w:rPr>
      </w:pPr>
      <w:r w:rsidRPr="00873F82">
        <w:rPr>
          <w:rFonts w:ascii="Times New Roman" w:hAnsi="Times New Roman"/>
          <w:i/>
          <w:iCs/>
          <w:color w:val="auto"/>
          <w:sz w:val="24"/>
          <w:szCs w:val="24"/>
        </w:rPr>
        <w:t>аргументировать свою позицию и координировать е</w:t>
      </w:r>
      <w:r w:rsidR="00D30361" w:rsidRPr="00873F82">
        <w:rPr>
          <w:rFonts w:ascii="Times New Roman" w:hAnsi="Times New Roman"/>
          <w:i/>
          <w:iCs/>
          <w:color w:val="auto"/>
          <w:sz w:val="24"/>
          <w:szCs w:val="24"/>
        </w:rPr>
        <w:t>е</w:t>
      </w:r>
      <w:r w:rsidRPr="00873F82">
        <w:rPr>
          <w:rFonts w:ascii="Times New Roman" w:hAnsi="Times New Roman"/>
          <w:i/>
          <w:iCs/>
          <w:color w:val="auto"/>
          <w:sz w:val="24"/>
          <w:szCs w:val="24"/>
        </w:rPr>
        <w:t xml:space="preserve"> с позициями партн</w:t>
      </w:r>
      <w:r w:rsidR="00D30361" w:rsidRPr="00873F82">
        <w:rPr>
          <w:rFonts w:ascii="Times New Roman" w:hAnsi="Times New Roman"/>
          <w:i/>
          <w:iCs/>
          <w:color w:val="auto"/>
          <w:sz w:val="24"/>
          <w:szCs w:val="24"/>
        </w:rPr>
        <w:t>е</w:t>
      </w:r>
      <w:r w:rsidRPr="00873F82">
        <w:rPr>
          <w:rFonts w:ascii="Times New Roman" w:hAnsi="Times New Roman"/>
          <w:i/>
          <w:iCs/>
          <w:color w:val="auto"/>
          <w:sz w:val="24"/>
          <w:szCs w:val="24"/>
        </w:rPr>
        <w:t>ров в сотрудничестве при выработке общего решения в совместной деятельности;</w:t>
      </w:r>
    </w:p>
    <w:p w14:paraId="281C1ABA" w14:textId="77777777" w:rsidR="00653A76" w:rsidRPr="00873F82" w:rsidRDefault="00653A76" w:rsidP="00B02EFC">
      <w:pPr>
        <w:pStyle w:val="ab"/>
        <w:spacing w:line="240" w:lineRule="auto"/>
        <w:ind w:firstLine="0"/>
        <w:rPr>
          <w:rFonts w:ascii="Times New Roman" w:hAnsi="Times New Roman"/>
          <w:i/>
          <w:color w:val="auto"/>
          <w:sz w:val="24"/>
          <w:szCs w:val="24"/>
        </w:rPr>
      </w:pPr>
      <w:r w:rsidRPr="00873F82">
        <w:rPr>
          <w:rFonts w:ascii="Times New Roman" w:hAnsi="Times New Roman"/>
          <w:i/>
          <w:iCs/>
          <w:color w:val="auto"/>
          <w:sz w:val="24"/>
          <w:szCs w:val="24"/>
        </w:rPr>
        <w:t>продуктивно содействовать разрешению конфликтов на основе уч</w:t>
      </w:r>
      <w:r w:rsidR="00D30361" w:rsidRPr="00873F82">
        <w:rPr>
          <w:rFonts w:ascii="Times New Roman" w:hAnsi="Times New Roman"/>
          <w:i/>
          <w:iCs/>
          <w:color w:val="auto"/>
          <w:sz w:val="24"/>
          <w:szCs w:val="24"/>
        </w:rPr>
        <w:t>е</w:t>
      </w:r>
      <w:r w:rsidRPr="00873F82">
        <w:rPr>
          <w:rFonts w:ascii="Times New Roman" w:hAnsi="Times New Roman"/>
          <w:i/>
          <w:iCs/>
          <w:color w:val="auto"/>
          <w:sz w:val="24"/>
          <w:szCs w:val="24"/>
        </w:rPr>
        <w:t>та интересов и позиций всех участников;</w:t>
      </w:r>
    </w:p>
    <w:p w14:paraId="593A0E30" w14:textId="77777777" w:rsidR="00653A76" w:rsidRPr="00873F82" w:rsidRDefault="00653A76" w:rsidP="00B02EFC">
      <w:pPr>
        <w:pStyle w:val="ab"/>
        <w:spacing w:line="240" w:lineRule="auto"/>
        <w:ind w:firstLine="0"/>
        <w:rPr>
          <w:rFonts w:ascii="Times New Roman" w:hAnsi="Times New Roman"/>
          <w:i/>
          <w:color w:val="auto"/>
          <w:sz w:val="24"/>
          <w:szCs w:val="24"/>
        </w:rPr>
      </w:pPr>
      <w:r w:rsidRPr="00873F82">
        <w:rPr>
          <w:rFonts w:ascii="Times New Roman" w:hAnsi="Times New Roman"/>
          <w:i/>
          <w:iCs/>
          <w:color w:val="auto"/>
          <w:sz w:val="24"/>
          <w:szCs w:val="24"/>
        </w:rPr>
        <w:t>с уч</w:t>
      </w:r>
      <w:r w:rsidR="00D30361" w:rsidRPr="00873F82">
        <w:rPr>
          <w:rFonts w:ascii="Times New Roman" w:hAnsi="Times New Roman"/>
          <w:i/>
          <w:iCs/>
          <w:color w:val="auto"/>
          <w:sz w:val="24"/>
          <w:szCs w:val="24"/>
        </w:rPr>
        <w:t>е</w:t>
      </w:r>
      <w:r w:rsidRPr="00873F82">
        <w:rPr>
          <w:rFonts w:ascii="Times New Roman" w:hAnsi="Times New Roman"/>
          <w:i/>
          <w:iCs/>
          <w:color w:val="auto"/>
          <w:sz w:val="24"/>
          <w:szCs w:val="24"/>
        </w:rPr>
        <w:t>том целей коммуникации достаточно точно, последовательно и полно передавать партн</w:t>
      </w:r>
      <w:r w:rsidR="00D30361" w:rsidRPr="00873F82">
        <w:rPr>
          <w:rFonts w:ascii="Times New Roman" w:hAnsi="Times New Roman"/>
          <w:i/>
          <w:iCs/>
          <w:color w:val="auto"/>
          <w:sz w:val="24"/>
          <w:szCs w:val="24"/>
        </w:rPr>
        <w:t>е</w:t>
      </w:r>
      <w:r w:rsidRPr="00873F82">
        <w:rPr>
          <w:rFonts w:ascii="Times New Roman" w:hAnsi="Times New Roman"/>
          <w:i/>
          <w:iCs/>
          <w:color w:val="auto"/>
          <w:sz w:val="24"/>
          <w:szCs w:val="24"/>
        </w:rPr>
        <w:t>ру необходимую информацию как ориентир для построения действия;</w:t>
      </w:r>
    </w:p>
    <w:p w14:paraId="233F1F41" w14:textId="77777777" w:rsidR="00653A76" w:rsidRPr="00873F82" w:rsidRDefault="00653A76" w:rsidP="00B02EFC">
      <w:pPr>
        <w:pStyle w:val="ab"/>
        <w:spacing w:line="240" w:lineRule="auto"/>
        <w:ind w:firstLine="0"/>
        <w:rPr>
          <w:rFonts w:ascii="Times New Roman" w:hAnsi="Times New Roman"/>
          <w:i/>
          <w:color w:val="auto"/>
          <w:sz w:val="24"/>
          <w:szCs w:val="24"/>
        </w:rPr>
      </w:pPr>
      <w:r w:rsidRPr="00873F82">
        <w:rPr>
          <w:rFonts w:ascii="Times New Roman" w:hAnsi="Times New Roman"/>
          <w:i/>
          <w:iCs/>
          <w:color w:val="auto"/>
          <w:sz w:val="24"/>
          <w:szCs w:val="24"/>
        </w:rPr>
        <w:t>задавать вопросы, необходимые для организации собственной деятельности и сотрудничества с партн</w:t>
      </w:r>
      <w:r w:rsidR="00D30361" w:rsidRPr="00873F82">
        <w:rPr>
          <w:rFonts w:ascii="Times New Roman" w:hAnsi="Times New Roman"/>
          <w:i/>
          <w:iCs/>
          <w:color w:val="auto"/>
          <w:sz w:val="24"/>
          <w:szCs w:val="24"/>
        </w:rPr>
        <w:t>е</w:t>
      </w:r>
      <w:r w:rsidRPr="00873F82">
        <w:rPr>
          <w:rFonts w:ascii="Times New Roman" w:hAnsi="Times New Roman"/>
          <w:i/>
          <w:iCs/>
          <w:color w:val="auto"/>
          <w:sz w:val="24"/>
          <w:szCs w:val="24"/>
        </w:rPr>
        <w:t>ром;</w:t>
      </w:r>
    </w:p>
    <w:p w14:paraId="479ED5F5" w14:textId="77777777" w:rsidR="00653A76" w:rsidRPr="00873F82" w:rsidRDefault="00653A76" w:rsidP="00B02EFC">
      <w:pPr>
        <w:pStyle w:val="ab"/>
        <w:spacing w:line="240" w:lineRule="auto"/>
        <w:ind w:firstLine="0"/>
        <w:rPr>
          <w:rFonts w:ascii="Times New Roman" w:hAnsi="Times New Roman"/>
          <w:i/>
          <w:color w:val="auto"/>
          <w:sz w:val="24"/>
          <w:szCs w:val="24"/>
        </w:rPr>
      </w:pPr>
      <w:r w:rsidRPr="00873F82">
        <w:rPr>
          <w:rFonts w:ascii="Times New Roman" w:hAnsi="Times New Roman"/>
          <w:i/>
          <w:iCs/>
          <w:color w:val="auto"/>
          <w:sz w:val="24"/>
          <w:szCs w:val="24"/>
        </w:rPr>
        <w:t>осуществлять взаимный контроль и оказывать в сотрудничестве необходимую взаимопомощь;</w:t>
      </w:r>
    </w:p>
    <w:p w14:paraId="3382ED93" w14:textId="77777777" w:rsidR="00653A76" w:rsidRPr="00873F82" w:rsidRDefault="00653A76" w:rsidP="00B02EFC">
      <w:pPr>
        <w:pStyle w:val="ab"/>
        <w:spacing w:line="240" w:lineRule="auto"/>
        <w:ind w:firstLine="0"/>
        <w:rPr>
          <w:rFonts w:ascii="Times New Roman" w:hAnsi="Times New Roman"/>
          <w:iCs/>
          <w:color w:val="auto"/>
          <w:sz w:val="24"/>
          <w:szCs w:val="24"/>
        </w:rPr>
      </w:pPr>
      <w:r w:rsidRPr="00873F82">
        <w:rPr>
          <w:rFonts w:ascii="Times New Roman" w:hAnsi="Times New Roman"/>
          <w:i/>
          <w:iCs/>
          <w:color w:val="auto"/>
          <w:sz w:val="24"/>
          <w:szCs w:val="24"/>
        </w:rPr>
        <w:t xml:space="preserve">адекватно использовать речевые средства для эффективного решения разнообразных коммуникативных </w:t>
      </w:r>
      <w:proofErr w:type="spellStart"/>
      <w:proofErr w:type="gramStart"/>
      <w:r w:rsidRPr="00873F82">
        <w:rPr>
          <w:rFonts w:ascii="Times New Roman" w:hAnsi="Times New Roman"/>
          <w:i/>
          <w:iCs/>
          <w:color w:val="auto"/>
          <w:sz w:val="24"/>
          <w:szCs w:val="24"/>
        </w:rPr>
        <w:t>задач,планирования</w:t>
      </w:r>
      <w:proofErr w:type="spellEnd"/>
      <w:proofErr w:type="gramEnd"/>
      <w:r w:rsidRPr="00873F82">
        <w:rPr>
          <w:rFonts w:ascii="Times New Roman" w:hAnsi="Times New Roman"/>
          <w:i/>
          <w:iCs/>
          <w:color w:val="auto"/>
          <w:sz w:val="24"/>
          <w:szCs w:val="24"/>
        </w:rPr>
        <w:t xml:space="preserve"> и регуляции своей деятельности</w:t>
      </w:r>
      <w:r w:rsidRPr="00873F82">
        <w:rPr>
          <w:rFonts w:ascii="Times New Roman" w:hAnsi="Times New Roman"/>
          <w:iCs/>
          <w:color w:val="auto"/>
          <w:sz w:val="24"/>
          <w:szCs w:val="24"/>
        </w:rPr>
        <w:t>.</w:t>
      </w:r>
    </w:p>
    <w:p w14:paraId="40E0E483" w14:textId="77777777" w:rsidR="00653A76" w:rsidRPr="00873F82" w:rsidRDefault="00880217" w:rsidP="008733A1">
      <w:pPr>
        <w:pStyle w:val="afd"/>
        <w:numPr>
          <w:ilvl w:val="3"/>
          <w:numId w:val="0"/>
        </w:numPr>
        <w:spacing w:line="240" w:lineRule="auto"/>
        <w:rPr>
          <w:bCs/>
          <w:sz w:val="24"/>
        </w:rPr>
      </w:pPr>
      <w:bookmarkStart w:id="21" w:name="_Toc288394059"/>
      <w:bookmarkStart w:id="22" w:name="_Toc288410526"/>
      <w:bookmarkStart w:id="23" w:name="_Toc288410655"/>
      <w:bookmarkStart w:id="24" w:name="_Toc87044401"/>
      <w:r w:rsidRPr="00873F82">
        <w:rPr>
          <w:sz w:val="24"/>
        </w:rPr>
        <w:t xml:space="preserve">Чтение. </w:t>
      </w:r>
      <w:r w:rsidR="00653A76" w:rsidRPr="00873F82">
        <w:rPr>
          <w:sz w:val="24"/>
        </w:rPr>
        <w:t xml:space="preserve">Работа с </w:t>
      </w:r>
      <w:proofErr w:type="gramStart"/>
      <w:r w:rsidR="00653A76" w:rsidRPr="00873F82">
        <w:rPr>
          <w:sz w:val="24"/>
        </w:rPr>
        <w:t>текстом</w:t>
      </w:r>
      <w:r w:rsidR="00653A76" w:rsidRPr="00873F82">
        <w:rPr>
          <w:bCs/>
          <w:sz w:val="24"/>
        </w:rPr>
        <w:t>(</w:t>
      </w:r>
      <w:proofErr w:type="gramEnd"/>
      <w:r w:rsidR="00653A76" w:rsidRPr="00873F82">
        <w:rPr>
          <w:bCs/>
          <w:sz w:val="24"/>
        </w:rPr>
        <w:t>метапредметные результаты)</w:t>
      </w:r>
      <w:bookmarkEnd w:id="21"/>
      <w:bookmarkEnd w:id="22"/>
      <w:bookmarkEnd w:id="23"/>
      <w:bookmarkEnd w:id="24"/>
    </w:p>
    <w:p w14:paraId="0EAB53B4" w14:textId="77777777" w:rsidR="00DC6B19" w:rsidRPr="00873F82" w:rsidRDefault="00653A76" w:rsidP="008733A1">
      <w:pPr>
        <w:tabs>
          <w:tab w:val="left" w:pos="142"/>
          <w:tab w:val="left" w:leader="dot" w:pos="624"/>
        </w:tabs>
        <w:jc w:val="both"/>
        <w:rPr>
          <w:rStyle w:val="Zag11"/>
          <w:rFonts w:eastAsia="@Arial Unicode MS"/>
        </w:rPr>
      </w:pPr>
      <w:r w:rsidRPr="00873F82">
        <w:rPr>
          <w:spacing w:val="-3"/>
        </w:rPr>
        <w:t xml:space="preserve">В результате изучения </w:t>
      </w:r>
      <w:r w:rsidRPr="00873F82">
        <w:rPr>
          <w:b/>
          <w:bCs/>
          <w:spacing w:val="-3"/>
        </w:rPr>
        <w:t>всех без исключения учебных пред</w:t>
      </w:r>
      <w:r w:rsidRPr="00873F82">
        <w:rPr>
          <w:b/>
          <w:bCs/>
        </w:rPr>
        <w:t xml:space="preserve">метов </w:t>
      </w:r>
      <w:r w:rsidRPr="00873F82">
        <w:t>на</w:t>
      </w:r>
      <w:r w:rsidR="00C27132" w:rsidRPr="00873F82">
        <w:t xml:space="preserve">при </w:t>
      </w:r>
      <w:proofErr w:type="gramStart"/>
      <w:r w:rsidR="00C27132" w:rsidRPr="00873F82">
        <w:t xml:space="preserve">получении </w:t>
      </w:r>
      <w:r w:rsidRPr="00873F82">
        <w:t xml:space="preserve"> начального</w:t>
      </w:r>
      <w:proofErr w:type="gramEnd"/>
      <w:r w:rsidRPr="00873F82">
        <w:t xml:space="preserve">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w:t>
      </w:r>
      <w:proofErr w:type="spellStart"/>
      <w:r w:rsidRPr="00873F82">
        <w:t>научно­познавательных</w:t>
      </w:r>
      <w:proofErr w:type="spellEnd"/>
      <w:r w:rsidRPr="00873F82">
        <w:t xml:space="preserve"> текстов, инструкций. </w:t>
      </w:r>
      <w:r w:rsidR="00DC6B19" w:rsidRPr="00873F82">
        <w:rPr>
          <w:rStyle w:val="Zag11"/>
          <w:rFonts w:eastAsia="@Arial Unicode MS"/>
        </w:rPr>
        <w:t>Выпускники научатся осознанно читать тексты с целью удовлетворения познавательного интереса, освоения и использования информации. 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w:t>
      </w:r>
    </w:p>
    <w:p w14:paraId="5DB6D942" w14:textId="77777777" w:rsidR="00DC6B19" w:rsidRPr="00873F82" w:rsidRDefault="00DC6B19" w:rsidP="008733A1">
      <w:pPr>
        <w:tabs>
          <w:tab w:val="left" w:pos="142"/>
          <w:tab w:val="left" w:leader="dot" w:pos="624"/>
        </w:tabs>
        <w:jc w:val="both"/>
        <w:rPr>
          <w:rStyle w:val="Zag11"/>
          <w:rFonts w:eastAsia="@Arial Unicode MS"/>
        </w:rPr>
      </w:pPr>
      <w:r w:rsidRPr="00873F82">
        <w:rPr>
          <w:rStyle w:val="Zag11"/>
          <w:rFonts w:eastAsia="@Arial Unicode MS"/>
        </w:rPr>
        <w:t xml:space="preserve">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Обучающиеся смогут использовать полученную из разного вида текстов </w:t>
      </w:r>
      <w:r w:rsidRPr="00873F82">
        <w:rPr>
          <w:rStyle w:val="Zag11"/>
          <w:rFonts w:eastAsia="@Arial Unicode MS"/>
        </w:rPr>
        <w:lastRenderedPageBreak/>
        <w:t>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w:t>
      </w:r>
    </w:p>
    <w:p w14:paraId="4AB9B402" w14:textId="77777777" w:rsidR="00DC6B19" w:rsidRPr="00873F82" w:rsidRDefault="00DC6B19" w:rsidP="008733A1">
      <w:pPr>
        <w:pStyle w:val="Zag3"/>
        <w:tabs>
          <w:tab w:val="left" w:pos="142"/>
          <w:tab w:val="left" w:leader="dot" w:pos="624"/>
        </w:tabs>
        <w:spacing w:after="0" w:line="240" w:lineRule="auto"/>
        <w:jc w:val="both"/>
        <w:rPr>
          <w:rFonts w:eastAsia="@Arial Unicode MS"/>
          <w:i w:val="0"/>
          <w:iCs w:val="0"/>
          <w:color w:val="auto"/>
          <w:lang w:val="ru-RU"/>
        </w:rPr>
      </w:pPr>
      <w:r w:rsidRPr="00873F82">
        <w:rPr>
          <w:rStyle w:val="Zag11"/>
          <w:rFonts w:eastAsia="@Arial Unicode MS"/>
          <w:i w:val="0"/>
          <w:iCs w:val="0"/>
          <w:color w:val="auto"/>
          <w:lang w:val="ru-RU"/>
        </w:rPr>
        <w:t>Выпускники получат возможность научиться самостоятельно организовывать поиск информации. Они приобретут первичный опыт критического отношения к получаемой информации, сопоставления ее с информацией из других источников и имеющимся жизненным опытом.</w:t>
      </w:r>
    </w:p>
    <w:p w14:paraId="513B944E" w14:textId="77777777" w:rsidR="00653A76" w:rsidRPr="00873F82" w:rsidRDefault="00880217" w:rsidP="008733A1">
      <w:pPr>
        <w:pStyle w:val="4"/>
        <w:spacing w:before="0" w:after="0" w:line="240" w:lineRule="auto"/>
        <w:jc w:val="both"/>
        <w:rPr>
          <w:rFonts w:ascii="Times New Roman" w:hAnsi="Times New Roman" w:cs="Times New Roman"/>
          <w:b/>
          <w:i w:val="0"/>
          <w:color w:val="auto"/>
          <w:sz w:val="24"/>
          <w:szCs w:val="24"/>
        </w:rPr>
      </w:pPr>
      <w:r w:rsidRPr="00873F82">
        <w:rPr>
          <w:rFonts w:ascii="Times New Roman" w:hAnsi="Times New Roman" w:cs="Times New Roman"/>
          <w:b/>
          <w:i w:val="0"/>
          <w:color w:val="auto"/>
          <w:sz w:val="24"/>
          <w:szCs w:val="24"/>
        </w:rPr>
        <w:t xml:space="preserve">Работа с текстом: </w:t>
      </w:r>
      <w:r w:rsidR="00653A76" w:rsidRPr="00873F82">
        <w:rPr>
          <w:rFonts w:ascii="Times New Roman" w:hAnsi="Times New Roman" w:cs="Times New Roman"/>
          <w:b/>
          <w:i w:val="0"/>
          <w:color w:val="auto"/>
          <w:sz w:val="24"/>
          <w:szCs w:val="24"/>
        </w:rPr>
        <w:t>поиск информации и понимание прочитанного</w:t>
      </w:r>
    </w:p>
    <w:p w14:paraId="75B55D88" w14:textId="77777777" w:rsidR="00653A76" w:rsidRPr="00873F82" w:rsidRDefault="00653A76" w:rsidP="008733A1">
      <w:pPr>
        <w:pStyle w:val="a3"/>
        <w:spacing w:line="240" w:lineRule="auto"/>
        <w:ind w:firstLine="0"/>
        <w:rPr>
          <w:rFonts w:ascii="Times New Roman" w:hAnsi="Times New Roman"/>
          <w:b/>
          <w:color w:val="auto"/>
          <w:sz w:val="24"/>
          <w:szCs w:val="24"/>
        </w:rPr>
      </w:pPr>
      <w:r w:rsidRPr="00873F82">
        <w:rPr>
          <w:rFonts w:ascii="Times New Roman" w:hAnsi="Times New Roman"/>
          <w:b/>
          <w:color w:val="auto"/>
          <w:sz w:val="24"/>
          <w:szCs w:val="24"/>
        </w:rPr>
        <w:t>Выпускник научится:</w:t>
      </w:r>
    </w:p>
    <w:p w14:paraId="49D22B82" w14:textId="77777777" w:rsidR="00653A76" w:rsidRPr="00873F82" w:rsidRDefault="00653A76" w:rsidP="00B02EFC">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находить в тексте конкретные сведения, факты, заданные в явном виде;</w:t>
      </w:r>
    </w:p>
    <w:p w14:paraId="1EDBF2DE" w14:textId="77777777" w:rsidR="00653A76" w:rsidRPr="00873F82" w:rsidRDefault="00653A76" w:rsidP="00B02EFC">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определять тему и главную мысль текста;</w:t>
      </w:r>
    </w:p>
    <w:p w14:paraId="770103EA" w14:textId="77777777" w:rsidR="00653A76" w:rsidRPr="00873F82" w:rsidRDefault="00653A76" w:rsidP="00B02EFC">
      <w:pPr>
        <w:pStyle w:val="ab"/>
        <w:spacing w:line="240" w:lineRule="auto"/>
        <w:ind w:firstLine="0"/>
        <w:rPr>
          <w:rFonts w:ascii="Times New Roman" w:hAnsi="Times New Roman"/>
          <w:color w:val="auto"/>
          <w:spacing w:val="-4"/>
          <w:sz w:val="24"/>
          <w:szCs w:val="24"/>
        </w:rPr>
      </w:pPr>
      <w:r w:rsidRPr="00873F82">
        <w:rPr>
          <w:rFonts w:ascii="Times New Roman" w:hAnsi="Times New Roman"/>
          <w:color w:val="auto"/>
          <w:spacing w:val="-4"/>
          <w:sz w:val="24"/>
          <w:szCs w:val="24"/>
        </w:rPr>
        <w:t>делить тексты на смысловые части, составлять план текста;</w:t>
      </w:r>
    </w:p>
    <w:p w14:paraId="7D001CF8" w14:textId="77777777" w:rsidR="00653A76" w:rsidRPr="00873F82" w:rsidRDefault="00653A76" w:rsidP="00B02EFC">
      <w:pPr>
        <w:pStyle w:val="ab"/>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вычленять содержащиеся в тексте основные события и</w:t>
      </w:r>
      <w:r w:rsidRPr="00873F82">
        <w:rPr>
          <w:rFonts w:ascii="Times New Roman" w:hAnsi="Times New Roman"/>
          <w:color w:val="auto"/>
          <w:spacing w:val="2"/>
          <w:sz w:val="24"/>
          <w:szCs w:val="24"/>
        </w:rPr>
        <w:br/>
      </w:r>
      <w:r w:rsidRPr="00873F82">
        <w:rPr>
          <w:rFonts w:ascii="Times New Roman" w:hAnsi="Times New Roman"/>
          <w:color w:val="auto"/>
          <w:spacing w:val="-2"/>
          <w:sz w:val="24"/>
          <w:szCs w:val="24"/>
        </w:rPr>
        <w:t>ус</w:t>
      </w:r>
      <w:r w:rsidRPr="00873F82">
        <w:rPr>
          <w:rFonts w:ascii="Times New Roman" w:hAnsi="Times New Roman"/>
          <w:color w:val="auto"/>
          <w:spacing w:val="2"/>
          <w:sz w:val="24"/>
          <w:szCs w:val="24"/>
        </w:rPr>
        <w:t>танавливать их последовательность; упорядочивать инфор</w:t>
      </w:r>
      <w:r w:rsidRPr="00873F82">
        <w:rPr>
          <w:rFonts w:ascii="Times New Roman" w:hAnsi="Times New Roman"/>
          <w:color w:val="auto"/>
          <w:sz w:val="24"/>
          <w:szCs w:val="24"/>
        </w:rPr>
        <w:t>мацию по заданному основанию;</w:t>
      </w:r>
    </w:p>
    <w:p w14:paraId="086444C4" w14:textId="77777777" w:rsidR="00653A76" w:rsidRPr="00873F82" w:rsidRDefault="00653A76" w:rsidP="00B02EFC">
      <w:pPr>
        <w:pStyle w:val="ab"/>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 xml:space="preserve">сравнивать между собой объекты, описанные в тексте, </w:t>
      </w:r>
      <w:r w:rsidRPr="00873F82">
        <w:rPr>
          <w:rFonts w:ascii="Times New Roman" w:hAnsi="Times New Roman"/>
          <w:color w:val="auto"/>
          <w:sz w:val="24"/>
          <w:szCs w:val="24"/>
        </w:rPr>
        <w:t>выделяя 2—3 существенных признака;</w:t>
      </w:r>
    </w:p>
    <w:p w14:paraId="09AED19F" w14:textId="77777777" w:rsidR="00653A76" w:rsidRPr="00873F82" w:rsidRDefault="00653A76" w:rsidP="00B02EFC">
      <w:pPr>
        <w:pStyle w:val="ab"/>
        <w:spacing w:line="240" w:lineRule="auto"/>
        <w:ind w:firstLine="0"/>
        <w:rPr>
          <w:rFonts w:ascii="Times New Roman" w:hAnsi="Times New Roman"/>
          <w:color w:val="auto"/>
          <w:spacing w:val="2"/>
          <w:sz w:val="24"/>
          <w:szCs w:val="24"/>
        </w:rPr>
      </w:pPr>
      <w:r w:rsidRPr="00873F82">
        <w:rPr>
          <w:rFonts w:ascii="Times New Roman" w:hAnsi="Times New Roman"/>
          <w:color w:val="auto"/>
          <w:spacing w:val="2"/>
          <w:sz w:val="24"/>
          <w:szCs w:val="24"/>
        </w:rPr>
        <w:t>понимать информацию, представленную в неявном виде (например, находить в тексте несколько примеров, доказывающих привед</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нное утверждение; характеризовать явление по его описанию; выделять общий признак группы элементов);</w:t>
      </w:r>
    </w:p>
    <w:p w14:paraId="12AC8001" w14:textId="77777777" w:rsidR="00653A76" w:rsidRPr="00873F82" w:rsidRDefault="00653A76" w:rsidP="00B02EFC">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понимать информацию, представленную разными способами: словесно, в виде таблицы, схемы, диаграммы;</w:t>
      </w:r>
    </w:p>
    <w:p w14:paraId="7EB76586" w14:textId="77777777" w:rsidR="00653A76" w:rsidRPr="00873F82" w:rsidRDefault="00653A76" w:rsidP="00B02EFC">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понимать текст, опираясь не только на содержащуюся в н</w:t>
      </w:r>
      <w:r w:rsidR="00D30361" w:rsidRPr="00873F82">
        <w:rPr>
          <w:rFonts w:ascii="Times New Roman" w:hAnsi="Times New Roman"/>
          <w:color w:val="auto"/>
          <w:sz w:val="24"/>
          <w:szCs w:val="24"/>
        </w:rPr>
        <w:t>е</w:t>
      </w:r>
      <w:r w:rsidRPr="00873F82">
        <w:rPr>
          <w:rFonts w:ascii="Times New Roman" w:hAnsi="Times New Roman"/>
          <w:color w:val="auto"/>
          <w:sz w:val="24"/>
          <w:szCs w:val="24"/>
        </w:rPr>
        <w:t>м информацию, но и на жанр, структуру, выразительные средства текста;</w:t>
      </w:r>
    </w:p>
    <w:p w14:paraId="5CBECA9A" w14:textId="77777777" w:rsidR="00653A76" w:rsidRPr="00873F82" w:rsidRDefault="00653A76" w:rsidP="00B02EFC">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использовать различные виды чтения: ознакомительное, изучающее, поисковое, выбирать нужный вид чтения в соответствии с целью чтения;</w:t>
      </w:r>
    </w:p>
    <w:p w14:paraId="1E6F58C7" w14:textId="77777777" w:rsidR="00653A76" w:rsidRPr="00873F82" w:rsidRDefault="00653A76" w:rsidP="00B02EFC">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ориентироваться в соответствующих возрасту словарях и справочниках.</w:t>
      </w:r>
    </w:p>
    <w:p w14:paraId="30AD942C" w14:textId="77777777" w:rsidR="00653A76" w:rsidRPr="00873F82" w:rsidRDefault="00653A76" w:rsidP="00B02EFC">
      <w:pPr>
        <w:pStyle w:val="a3"/>
        <w:spacing w:line="240" w:lineRule="auto"/>
        <w:ind w:firstLine="0"/>
        <w:rPr>
          <w:rFonts w:ascii="Times New Roman" w:hAnsi="Times New Roman"/>
          <w:b/>
          <w:color w:val="auto"/>
          <w:sz w:val="24"/>
          <w:szCs w:val="24"/>
        </w:rPr>
      </w:pPr>
      <w:r w:rsidRPr="00873F82">
        <w:rPr>
          <w:rFonts w:ascii="Times New Roman" w:hAnsi="Times New Roman"/>
          <w:b/>
          <w:iCs/>
          <w:color w:val="auto"/>
          <w:sz w:val="24"/>
          <w:szCs w:val="24"/>
        </w:rPr>
        <w:t>Выпускник получит возможность научиться:</w:t>
      </w:r>
    </w:p>
    <w:p w14:paraId="0E1A3993" w14:textId="77777777" w:rsidR="00653A76" w:rsidRPr="00873F82" w:rsidRDefault="00653A76" w:rsidP="00B02EFC">
      <w:pPr>
        <w:pStyle w:val="ab"/>
        <w:spacing w:line="240" w:lineRule="auto"/>
        <w:ind w:firstLine="0"/>
        <w:rPr>
          <w:rFonts w:ascii="Times New Roman" w:hAnsi="Times New Roman"/>
          <w:i/>
          <w:iCs/>
          <w:color w:val="auto"/>
          <w:spacing w:val="-2"/>
          <w:sz w:val="24"/>
          <w:szCs w:val="24"/>
        </w:rPr>
      </w:pPr>
      <w:r w:rsidRPr="00873F82">
        <w:rPr>
          <w:rFonts w:ascii="Times New Roman" w:hAnsi="Times New Roman"/>
          <w:i/>
          <w:iCs/>
          <w:color w:val="auto"/>
          <w:spacing w:val="-4"/>
          <w:sz w:val="24"/>
          <w:szCs w:val="24"/>
        </w:rPr>
        <w:t>использовать формальные элементы текста (например,</w:t>
      </w:r>
      <w:r w:rsidRPr="00873F82">
        <w:rPr>
          <w:rFonts w:ascii="Times New Roman" w:hAnsi="Times New Roman"/>
          <w:i/>
          <w:iCs/>
          <w:color w:val="auto"/>
          <w:spacing w:val="-4"/>
          <w:sz w:val="24"/>
          <w:szCs w:val="24"/>
        </w:rPr>
        <w:br/>
      </w:r>
      <w:r w:rsidRPr="00873F82">
        <w:rPr>
          <w:rFonts w:ascii="Times New Roman" w:hAnsi="Times New Roman"/>
          <w:i/>
          <w:iCs/>
          <w:color w:val="auto"/>
          <w:spacing w:val="-2"/>
          <w:sz w:val="24"/>
          <w:szCs w:val="24"/>
        </w:rPr>
        <w:t>подзаголовки, сноски) для поиска нужной информации;</w:t>
      </w:r>
    </w:p>
    <w:p w14:paraId="1F1F6ADC" w14:textId="77777777" w:rsidR="00653A76" w:rsidRPr="00873F82" w:rsidRDefault="00653A76" w:rsidP="00B02EFC">
      <w:pPr>
        <w:pStyle w:val="ab"/>
        <w:spacing w:line="240" w:lineRule="auto"/>
        <w:ind w:firstLine="0"/>
        <w:rPr>
          <w:rFonts w:ascii="Times New Roman" w:hAnsi="Times New Roman"/>
          <w:i/>
          <w:iCs/>
          <w:color w:val="auto"/>
          <w:sz w:val="24"/>
          <w:szCs w:val="24"/>
        </w:rPr>
      </w:pPr>
      <w:r w:rsidRPr="00873F82">
        <w:rPr>
          <w:rFonts w:ascii="Times New Roman" w:hAnsi="Times New Roman"/>
          <w:i/>
          <w:iCs/>
          <w:color w:val="auto"/>
          <w:sz w:val="24"/>
          <w:szCs w:val="24"/>
        </w:rPr>
        <w:t>работать с несколькими источниками информации;</w:t>
      </w:r>
    </w:p>
    <w:p w14:paraId="13534514" w14:textId="77777777" w:rsidR="00653A76" w:rsidRPr="00873F82" w:rsidRDefault="00653A76" w:rsidP="00B02EFC">
      <w:pPr>
        <w:pStyle w:val="ab"/>
        <w:spacing w:line="240" w:lineRule="auto"/>
        <w:ind w:firstLine="0"/>
        <w:rPr>
          <w:rFonts w:ascii="Times New Roman" w:hAnsi="Times New Roman"/>
          <w:i/>
          <w:iCs/>
          <w:color w:val="auto"/>
          <w:sz w:val="24"/>
          <w:szCs w:val="24"/>
        </w:rPr>
      </w:pPr>
      <w:r w:rsidRPr="00873F82">
        <w:rPr>
          <w:rFonts w:ascii="Times New Roman" w:hAnsi="Times New Roman"/>
          <w:i/>
          <w:iCs/>
          <w:color w:val="auto"/>
          <w:sz w:val="24"/>
          <w:szCs w:val="24"/>
        </w:rPr>
        <w:t>сопоставлять информацию, полученную из нескольких источников.</w:t>
      </w:r>
    </w:p>
    <w:p w14:paraId="7C8DCADB" w14:textId="77777777" w:rsidR="00653A76" w:rsidRPr="00873F82" w:rsidRDefault="00653A76" w:rsidP="00B02EFC">
      <w:pPr>
        <w:pStyle w:val="4"/>
        <w:spacing w:before="0" w:after="0" w:line="240" w:lineRule="auto"/>
        <w:jc w:val="both"/>
        <w:rPr>
          <w:rFonts w:ascii="Times New Roman" w:hAnsi="Times New Roman" w:cs="Times New Roman"/>
          <w:b/>
          <w:i w:val="0"/>
          <w:color w:val="auto"/>
          <w:sz w:val="24"/>
          <w:szCs w:val="24"/>
        </w:rPr>
      </w:pPr>
      <w:r w:rsidRPr="00873F82">
        <w:rPr>
          <w:rFonts w:ascii="Times New Roman" w:hAnsi="Times New Roman" w:cs="Times New Roman"/>
          <w:b/>
          <w:i w:val="0"/>
          <w:color w:val="auto"/>
          <w:sz w:val="24"/>
          <w:szCs w:val="24"/>
        </w:rPr>
        <w:t xml:space="preserve">Работа с </w:t>
      </w:r>
      <w:proofErr w:type="spellStart"/>
      <w:proofErr w:type="gramStart"/>
      <w:r w:rsidRPr="00873F82">
        <w:rPr>
          <w:rFonts w:ascii="Times New Roman" w:hAnsi="Times New Roman" w:cs="Times New Roman"/>
          <w:b/>
          <w:i w:val="0"/>
          <w:color w:val="auto"/>
          <w:sz w:val="24"/>
          <w:szCs w:val="24"/>
        </w:rPr>
        <w:t>текстом:преобразование</w:t>
      </w:r>
      <w:proofErr w:type="spellEnd"/>
      <w:proofErr w:type="gramEnd"/>
      <w:r w:rsidRPr="00873F82">
        <w:rPr>
          <w:rFonts w:ascii="Times New Roman" w:hAnsi="Times New Roman" w:cs="Times New Roman"/>
          <w:b/>
          <w:i w:val="0"/>
          <w:color w:val="auto"/>
          <w:sz w:val="24"/>
          <w:szCs w:val="24"/>
        </w:rPr>
        <w:t xml:space="preserve"> и интерпретация информации</w:t>
      </w:r>
    </w:p>
    <w:p w14:paraId="66AC3568" w14:textId="77777777" w:rsidR="00653A76" w:rsidRPr="00873F82" w:rsidRDefault="00653A76" w:rsidP="00B02EFC">
      <w:pPr>
        <w:pStyle w:val="a3"/>
        <w:spacing w:line="240" w:lineRule="auto"/>
        <w:ind w:firstLine="0"/>
        <w:rPr>
          <w:rFonts w:ascii="Times New Roman" w:hAnsi="Times New Roman"/>
          <w:b/>
          <w:color w:val="auto"/>
          <w:sz w:val="24"/>
          <w:szCs w:val="24"/>
        </w:rPr>
      </w:pPr>
      <w:r w:rsidRPr="00873F82">
        <w:rPr>
          <w:rFonts w:ascii="Times New Roman" w:hAnsi="Times New Roman"/>
          <w:b/>
          <w:color w:val="auto"/>
          <w:sz w:val="24"/>
          <w:szCs w:val="24"/>
        </w:rPr>
        <w:t>Выпускник научится:</w:t>
      </w:r>
    </w:p>
    <w:p w14:paraId="7789CEBD" w14:textId="77777777" w:rsidR="00653A76" w:rsidRPr="00873F82" w:rsidRDefault="00653A76" w:rsidP="00B02EFC">
      <w:pPr>
        <w:pStyle w:val="ab"/>
        <w:spacing w:line="240" w:lineRule="auto"/>
        <w:ind w:firstLine="0"/>
        <w:rPr>
          <w:rFonts w:ascii="Times New Roman" w:hAnsi="Times New Roman"/>
          <w:color w:val="auto"/>
          <w:spacing w:val="-4"/>
          <w:sz w:val="24"/>
          <w:szCs w:val="24"/>
        </w:rPr>
      </w:pPr>
      <w:r w:rsidRPr="00873F82">
        <w:rPr>
          <w:rFonts w:ascii="Times New Roman" w:hAnsi="Times New Roman"/>
          <w:color w:val="auto"/>
          <w:spacing w:val="-4"/>
          <w:sz w:val="24"/>
          <w:szCs w:val="24"/>
        </w:rPr>
        <w:t>пересказывать текст подробно и сжато, устно и письменно;</w:t>
      </w:r>
    </w:p>
    <w:p w14:paraId="7CCD2171" w14:textId="77777777" w:rsidR="00653A76" w:rsidRPr="00873F82" w:rsidRDefault="00653A76" w:rsidP="00B02EFC">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соотносить факты с общей идеей текста, устанавливать простые связи, не показанные в тексте напрямую;</w:t>
      </w:r>
    </w:p>
    <w:p w14:paraId="6488E4C2" w14:textId="77777777" w:rsidR="00653A76" w:rsidRPr="00873F82" w:rsidRDefault="00653A76" w:rsidP="00B02EFC">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формулировать несложные выводы, основываясь на тексте; находить аргументы, подтверждающие вывод;</w:t>
      </w:r>
    </w:p>
    <w:p w14:paraId="72BCD84A" w14:textId="77777777" w:rsidR="00653A76" w:rsidRPr="00873F82" w:rsidRDefault="00653A76" w:rsidP="00B02EFC">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сопоставлять и обобщать содержащуюся в разных частях текста информацию;</w:t>
      </w:r>
    </w:p>
    <w:p w14:paraId="51C28BB6" w14:textId="77777777" w:rsidR="00653A76" w:rsidRPr="00873F82" w:rsidRDefault="00653A76" w:rsidP="00B02EFC">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составлять на основании текста небольшое монологическое высказывание, отвечая на поставленный вопрос.</w:t>
      </w:r>
    </w:p>
    <w:p w14:paraId="2F76B6A3" w14:textId="77777777" w:rsidR="00653A76" w:rsidRPr="00873F82" w:rsidRDefault="00653A76" w:rsidP="00B02EFC">
      <w:pPr>
        <w:pStyle w:val="a3"/>
        <w:spacing w:line="240" w:lineRule="auto"/>
        <w:ind w:firstLine="0"/>
        <w:rPr>
          <w:rFonts w:ascii="Times New Roman" w:hAnsi="Times New Roman"/>
          <w:b/>
          <w:color w:val="auto"/>
          <w:sz w:val="24"/>
          <w:szCs w:val="24"/>
        </w:rPr>
      </w:pPr>
      <w:r w:rsidRPr="00873F82">
        <w:rPr>
          <w:rFonts w:ascii="Times New Roman" w:hAnsi="Times New Roman"/>
          <w:b/>
          <w:iCs/>
          <w:color w:val="auto"/>
          <w:sz w:val="24"/>
          <w:szCs w:val="24"/>
        </w:rPr>
        <w:t>Выпускник получит возможность научиться:</w:t>
      </w:r>
    </w:p>
    <w:p w14:paraId="784945CE" w14:textId="77777777" w:rsidR="00653A76" w:rsidRPr="00873F82" w:rsidRDefault="00653A76" w:rsidP="00B02EFC">
      <w:pPr>
        <w:pStyle w:val="ab"/>
        <w:spacing w:line="240" w:lineRule="auto"/>
        <w:ind w:firstLine="0"/>
        <w:rPr>
          <w:rFonts w:ascii="Times New Roman" w:hAnsi="Times New Roman"/>
          <w:i/>
          <w:iCs/>
          <w:color w:val="auto"/>
          <w:sz w:val="24"/>
          <w:szCs w:val="24"/>
        </w:rPr>
      </w:pPr>
      <w:r w:rsidRPr="00873F82">
        <w:rPr>
          <w:rFonts w:ascii="Times New Roman" w:hAnsi="Times New Roman"/>
          <w:i/>
          <w:iCs/>
          <w:color w:val="auto"/>
          <w:spacing w:val="2"/>
          <w:sz w:val="24"/>
          <w:szCs w:val="24"/>
        </w:rPr>
        <w:t>делать выписки из прочитанных текстов с уч</w:t>
      </w:r>
      <w:r w:rsidR="00D30361" w:rsidRPr="00873F82">
        <w:rPr>
          <w:rFonts w:ascii="Times New Roman" w:hAnsi="Times New Roman"/>
          <w:i/>
          <w:iCs/>
          <w:color w:val="auto"/>
          <w:spacing w:val="2"/>
          <w:sz w:val="24"/>
          <w:szCs w:val="24"/>
        </w:rPr>
        <w:t>е</w:t>
      </w:r>
      <w:r w:rsidRPr="00873F82">
        <w:rPr>
          <w:rFonts w:ascii="Times New Roman" w:hAnsi="Times New Roman"/>
          <w:i/>
          <w:iCs/>
          <w:color w:val="auto"/>
          <w:spacing w:val="2"/>
          <w:sz w:val="24"/>
          <w:szCs w:val="24"/>
        </w:rPr>
        <w:t xml:space="preserve">том </w:t>
      </w:r>
      <w:r w:rsidRPr="00873F82">
        <w:rPr>
          <w:rFonts w:ascii="Times New Roman" w:hAnsi="Times New Roman"/>
          <w:i/>
          <w:iCs/>
          <w:color w:val="auto"/>
          <w:sz w:val="24"/>
          <w:szCs w:val="24"/>
        </w:rPr>
        <w:t>цели их дальнейшего использования;</w:t>
      </w:r>
    </w:p>
    <w:p w14:paraId="2E07F1B0" w14:textId="77777777" w:rsidR="00653A76" w:rsidRPr="00873F82" w:rsidRDefault="00653A76" w:rsidP="00B02EFC">
      <w:pPr>
        <w:pStyle w:val="ab"/>
        <w:spacing w:line="240" w:lineRule="auto"/>
        <w:ind w:firstLine="0"/>
        <w:rPr>
          <w:rFonts w:ascii="Times New Roman" w:hAnsi="Times New Roman"/>
          <w:color w:val="auto"/>
          <w:sz w:val="24"/>
          <w:szCs w:val="24"/>
        </w:rPr>
      </w:pPr>
      <w:r w:rsidRPr="00873F82">
        <w:rPr>
          <w:rFonts w:ascii="Times New Roman" w:hAnsi="Times New Roman"/>
          <w:i/>
          <w:iCs/>
          <w:color w:val="auto"/>
          <w:sz w:val="24"/>
          <w:szCs w:val="24"/>
        </w:rPr>
        <w:t xml:space="preserve">составлять небольшие письменные аннотации к тексту, отзывы </w:t>
      </w:r>
      <w:proofErr w:type="spellStart"/>
      <w:r w:rsidRPr="00873F82">
        <w:rPr>
          <w:rFonts w:ascii="Times New Roman" w:hAnsi="Times New Roman"/>
          <w:i/>
          <w:iCs/>
          <w:color w:val="auto"/>
          <w:sz w:val="24"/>
          <w:szCs w:val="24"/>
        </w:rPr>
        <w:t>опрочитанном</w:t>
      </w:r>
      <w:proofErr w:type="spellEnd"/>
      <w:r w:rsidRPr="00873F82">
        <w:rPr>
          <w:rFonts w:ascii="Times New Roman" w:hAnsi="Times New Roman"/>
          <w:i/>
          <w:color w:val="auto"/>
          <w:sz w:val="24"/>
          <w:szCs w:val="24"/>
        </w:rPr>
        <w:t>.</w:t>
      </w:r>
    </w:p>
    <w:p w14:paraId="01CFBE8A" w14:textId="77777777" w:rsidR="00653A76" w:rsidRPr="00873F82" w:rsidRDefault="00653A76" w:rsidP="00B02EFC">
      <w:pPr>
        <w:pStyle w:val="4"/>
        <w:spacing w:before="0" w:after="0" w:line="240" w:lineRule="auto"/>
        <w:jc w:val="both"/>
        <w:rPr>
          <w:rFonts w:ascii="Times New Roman" w:hAnsi="Times New Roman" w:cs="Times New Roman"/>
          <w:b/>
          <w:i w:val="0"/>
          <w:color w:val="auto"/>
          <w:sz w:val="24"/>
          <w:szCs w:val="24"/>
        </w:rPr>
      </w:pPr>
      <w:r w:rsidRPr="00873F82">
        <w:rPr>
          <w:rFonts w:ascii="Times New Roman" w:hAnsi="Times New Roman" w:cs="Times New Roman"/>
          <w:b/>
          <w:i w:val="0"/>
          <w:color w:val="auto"/>
          <w:sz w:val="24"/>
          <w:szCs w:val="24"/>
        </w:rPr>
        <w:t>Работа с текстом: оценка информации</w:t>
      </w:r>
    </w:p>
    <w:p w14:paraId="19CD6031" w14:textId="77777777" w:rsidR="00653A76" w:rsidRPr="00873F82" w:rsidRDefault="00653A76" w:rsidP="00B02EFC">
      <w:pPr>
        <w:pStyle w:val="a3"/>
        <w:spacing w:line="240" w:lineRule="auto"/>
        <w:ind w:firstLine="0"/>
        <w:rPr>
          <w:rFonts w:ascii="Times New Roman" w:hAnsi="Times New Roman"/>
          <w:b/>
          <w:color w:val="auto"/>
          <w:sz w:val="24"/>
          <w:szCs w:val="24"/>
        </w:rPr>
      </w:pPr>
      <w:r w:rsidRPr="00873F82">
        <w:rPr>
          <w:rFonts w:ascii="Times New Roman" w:hAnsi="Times New Roman"/>
          <w:b/>
          <w:color w:val="auto"/>
          <w:sz w:val="24"/>
          <w:szCs w:val="24"/>
        </w:rPr>
        <w:t>Выпускник научится:</w:t>
      </w:r>
    </w:p>
    <w:p w14:paraId="76F00A25" w14:textId="77777777" w:rsidR="00653A76" w:rsidRPr="00873F82" w:rsidRDefault="00653A76" w:rsidP="00B02EFC">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высказывать оценочные суждения и свою точку зрения о прочитанном тексте;</w:t>
      </w:r>
    </w:p>
    <w:p w14:paraId="71C2362F" w14:textId="77777777" w:rsidR="00653A76" w:rsidRPr="00873F82" w:rsidRDefault="00653A76" w:rsidP="00B02EFC">
      <w:pPr>
        <w:pStyle w:val="ab"/>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оценивать содержание, языковые особенности и струк</w:t>
      </w:r>
      <w:r w:rsidRPr="00873F82">
        <w:rPr>
          <w:rFonts w:ascii="Times New Roman" w:hAnsi="Times New Roman"/>
          <w:color w:val="auto"/>
          <w:sz w:val="24"/>
          <w:szCs w:val="24"/>
        </w:rPr>
        <w:t>туру текста; определять место и роль иллюстративного ряда в тексте;</w:t>
      </w:r>
    </w:p>
    <w:p w14:paraId="42A595F2" w14:textId="77777777" w:rsidR="00653A76" w:rsidRPr="00873F82" w:rsidRDefault="00653A76" w:rsidP="00B02EFC">
      <w:pPr>
        <w:pStyle w:val="ab"/>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на основе имеющихся знаний, жизненного опыта подвергать сомнению достоверность прочитанного, обнаружи</w:t>
      </w:r>
      <w:r w:rsidRPr="00873F82">
        <w:rPr>
          <w:rFonts w:ascii="Times New Roman" w:hAnsi="Times New Roman"/>
          <w:color w:val="auto"/>
          <w:sz w:val="24"/>
          <w:szCs w:val="24"/>
        </w:rPr>
        <w:t>вать недостоверность получаемых сведений, пробелы в информации и находить пути восполнения этих пробелов;</w:t>
      </w:r>
    </w:p>
    <w:p w14:paraId="65763BE7" w14:textId="77777777" w:rsidR="00653A76" w:rsidRPr="00873F82" w:rsidRDefault="00653A76" w:rsidP="00B02EFC">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участвовать в учебном диалоге при обсуждении прочитанного или прослушанного текста.</w:t>
      </w:r>
    </w:p>
    <w:p w14:paraId="03E508B4" w14:textId="77777777" w:rsidR="00653A76" w:rsidRPr="00873F82" w:rsidRDefault="00653A76" w:rsidP="00B02EFC">
      <w:pPr>
        <w:pStyle w:val="ad"/>
        <w:spacing w:line="240" w:lineRule="auto"/>
        <w:ind w:firstLine="0"/>
        <w:rPr>
          <w:rFonts w:ascii="Times New Roman" w:hAnsi="Times New Roman"/>
          <w:b/>
          <w:i w:val="0"/>
          <w:color w:val="auto"/>
          <w:sz w:val="24"/>
          <w:szCs w:val="24"/>
        </w:rPr>
      </w:pPr>
      <w:r w:rsidRPr="00873F82">
        <w:rPr>
          <w:rFonts w:ascii="Times New Roman" w:hAnsi="Times New Roman"/>
          <w:b/>
          <w:i w:val="0"/>
          <w:color w:val="auto"/>
          <w:sz w:val="24"/>
          <w:szCs w:val="24"/>
        </w:rPr>
        <w:t>Выпускник получит возможность научиться:</w:t>
      </w:r>
    </w:p>
    <w:p w14:paraId="048B9791" w14:textId="77777777" w:rsidR="00653A76" w:rsidRPr="00873F82" w:rsidRDefault="00653A76" w:rsidP="00B02EFC">
      <w:pPr>
        <w:pStyle w:val="ab"/>
        <w:spacing w:line="240" w:lineRule="auto"/>
        <w:ind w:firstLine="0"/>
        <w:rPr>
          <w:rFonts w:ascii="Times New Roman" w:hAnsi="Times New Roman"/>
          <w:i/>
          <w:iCs/>
          <w:color w:val="auto"/>
          <w:sz w:val="24"/>
          <w:szCs w:val="24"/>
        </w:rPr>
      </w:pPr>
      <w:r w:rsidRPr="00873F82">
        <w:rPr>
          <w:rFonts w:ascii="Times New Roman" w:hAnsi="Times New Roman"/>
          <w:i/>
          <w:iCs/>
          <w:color w:val="auto"/>
          <w:sz w:val="24"/>
          <w:szCs w:val="24"/>
        </w:rPr>
        <w:t>сопоставлять различные точки зрения;</w:t>
      </w:r>
    </w:p>
    <w:p w14:paraId="7A4255A9" w14:textId="77777777" w:rsidR="00653A76" w:rsidRPr="00873F82" w:rsidRDefault="00653A76" w:rsidP="00B02EFC">
      <w:pPr>
        <w:pStyle w:val="ab"/>
        <w:spacing w:line="240" w:lineRule="auto"/>
        <w:ind w:firstLine="0"/>
        <w:rPr>
          <w:rFonts w:ascii="Times New Roman" w:hAnsi="Times New Roman"/>
          <w:i/>
          <w:iCs/>
          <w:color w:val="auto"/>
          <w:spacing w:val="-2"/>
          <w:sz w:val="24"/>
          <w:szCs w:val="24"/>
        </w:rPr>
      </w:pPr>
      <w:r w:rsidRPr="00873F82">
        <w:rPr>
          <w:rFonts w:ascii="Times New Roman" w:hAnsi="Times New Roman"/>
          <w:i/>
          <w:iCs/>
          <w:color w:val="auto"/>
          <w:spacing w:val="-2"/>
          <w:sz w:val="24"/>
          <w:szCs w:val="24"/>
        </w:rPr>
        <w:t>соотносить позицию автора с собственной точкой зрения;</w:t>
      </w:r>
    </w:p>
    <w:p w14:paraId="5DDD393E" w14:textId="77777777" w:rsidR="00653A76" w:rsidRPr="00873F82" w:rsidRDefault="00653A76" w:rsidP="00B02EFC">
      <w:pPr>
        <w:pStyle w:val="ab"/>
        <w:spacing w:line="240" w:lineRule="auto"/>
        <w:ind w:firstLine="0"/>
        <w:rPr>
          <w:rFonts w:ascii="Times New Roman" w:hAnsi="Times New Roman"/>
          <w:i/>
          <w:iCs/>
          <w:color w:val="auto"/>
          <w:spacing w:val="-2"/>
          <w:sz w:val="24"/>
          <w:szCs w:val="24"/>
        </w:rPr>
      </w:pPr>
      <w:r w:rsidRPr="00873F82">
        <w:rPr>
          <w:rFonts w:ascii="Times New Roman" w:hAnsi="Times New Roman"/>
          <w:i/>
          <w:iCs/>
          <w:color w:val="auto"/>
          <w:spacing w:val="-2"/>
          <w:sz w:val="24"/>
          <w:szCs w:val="24"/>
        </w:rPr>
        <w:lastRenderedPageBreak/>
        <w:t>в процессе работы с одним или несколькими источниками выявлять достоверную (противоречивую) информацию.</w:t>
      </w:r>
    </w:p>
    <w:p w14:paraId="0AE9DB50" w14:textId="77777777" w:rsidR="00653A76" w:rsidRPr="00873F82" w:rsidRDefault="00EF3564" w:rsidP="008733A1">
      <w:pPr>
        <w:pStyle w:val="afd"/>
        <w:numPr>
          <w:ilvl w:val="3"/>
          <w:numId w:val="0"/>
        </w:numPr>
        <w:spacing w:line="240" w:lineRule="auto"/>
        <w:rPr>
          <w:bCs/>
          <w:sz w:val="24"/>
        </w:rPr>
      </w:pPr>
      <w:bookmarkStart w:id="25" w:name="_Toc288394060"/>
      <w:bookmarkStart w:id="26" w:name="_Toc288410527"/>
      <w:bookmarkStart w:id="27" w:name="_Toc288410656"/>
      <w:bookmarkStart w:id="28" w:name="_Toc87044402"/>
      <w:r w:rsidRPr="00873F82">
        <w:rPr>
          <w:sz w:val="24"/>
        </w:rPr>
        <w:t xml:space="preserve">Формирование </w:t>
      </w:r>
      <w:proofErr w:type="spellStart"/>
      <w:r w:rsidR="00653A76" w:rsidRPr="00873F82">
        <w:rPr>
          <w:sz w:val="24"/>
        </w:rPr>
        <w:t>ИКТ­компетентности</w:t>
      </w:r>
      <w:proofErr w:type="spellEnd"/>
      <w:r w:rsidR="00653A76" w:rsidRPr="00873F82">
        <w:rPr>
          <w:sz w:val="24"/>
        </w:rPr>
        <w:t xml:space="preserve"> </w:t>
      </w:r>
      <w:proofErr w:type="gramStart"/>
      <w:r w:rsidR="00653A76" w:rsidRPr="00873F82">
        <w:rPr>
          <w:sz w:val="24"/>
        </w:rPr>
        <w:t>обучающихся(</w:t>
      </w:r>
      <w:proofErr w:type="gramEnd"/>
      <w:r w:rsidR="00653A76" w:rsidRPr="00873F82">
        <w:rPr>
          <w:sz w:val="24"/>
        </w:rPr>
        <w:t>метапредметные результаты)</w:t>
      </w:r>
      <w:bookmarkEnd w:id="25"/>
      <w:bookmarkEnd w:id="26"/>
      <w:bookmarkEnd w:id="27"/>
      <w:bookmarkEnd w:id="28"/>
    </w:p>
    <w:p w14:paraId="488F5318" w14:textId="77777777" w:rsidR="00DC6B19" w:rsidRPr="00873F82" w:rsidRDefault="00DC6B19" w:rsidP="008733A1">
      <w:pPr>
        <w:pStyle w:val="aff7"/>
        <w:tabs>
          <w:tab w:val="left" w:pos="142"/>
          <w:tab w:val="left" w:pos="8789"/>
        </w:tabs>
        <w:jc w:val="both"/>
        <w:rPr>
          <w:rStyle w:val="Zag11"/>
          <w:rFonts w:eastAsia="@Arial Unicode MS"/>
          <w:color w:val="auto"/>
          <w:lang w:val="ru-RU"/>
        </w:rPr>
      </w:pPr>
      <w:r w:rsidRPr="00873F82">
        <w:rPr>
          <w:rStyle w:val="Zag11"/>
          <w:rFonts w:eastAsia="@Arial Unicode MS"/>
          <w:color w:val="auto"/>
          <w:lang w:val="ru-RU"/>
        </w:rPr>
        <w:t xml:space="preserve">В результате изучения </w:t>
      </w:r>
      <w:r w:rsidRPr="00873F82">
        <w:rPr>
          <w:rStyle w:val="Zag11"/>
          <w:rFonts w:eastAsia="@Arial Unicode MS"/>
          <w:b/>
          <w:bCs/>
          <w:color w:val="auto"/>
          <w:lang w:val="ru-RU"/>
        </w:rPr>
        <w:t xml:space="preserve">всех без исключения предметов </w:t>
      </w:r>
      <w:r w:rsidRPr="00873F82">
        <w:rPr>
          <w:rStyle w:val="Zag11"/>
          <w:rFonts w:eastAsia="@Arial Unicode MS"/>
          <w:color w:val="auto"/>
          <w:lang w:val="ru-RU"/>
        </w:rPr>
        <w:t>на уровне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14:paraId="3D73A10D" w14:textId="77777777" w:rsidR="00DC6B19" w:rsidRPr="00873F82" w:rsidRDefault="00DC6B19" w:rsidP="008733A1">
      <w:pPr>
        <w:pStyle w:val="aff7"/>
        <w:tabs>
          <w:tab w:val="left" w:pos="142"/>
        </w:tabs>
        <w:jc w:val="both"/>
        <w:rPr>
          <w:rStyle w:val="Zag11"/>
          <w:rFonts w:eastAsia="@Arial Unicode MS"/>
          <w:color w:val="auto"/>
          <w:lang w:val="ru-RU"/>
        </w:rPr>
      </w:pPr>
      <w:r w:rsidRPr="00873F82">
        <w:rPr>
          <w:rStyle w:val="Zag11"/>
          <w:rFonts w:eastAsia="@Arial Unicode MS"/>
          <w:color w:val="auto"/>
          <w:lang w:val="ru-RU"/>
        </w:rPr>
        <w:t>Обучающиеся познакомятся с различными средствами информационно-коммуникационных технологий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w:t>
      </w:r>
    </w:p>
    <w:p w14:paraId="17F647B1" w14:textId="77777777" w:rsidR="00DC6B19" w:rsidRPr="00873F82" w:rsidRDefault="00DC6B19" w:rsidP="008733A1">
      <w:pPr>
        <w:pStyle w:val="aff7"/>
        <w:tabs>
          <w:tab w:val="left" w:pos="142"/>
        </w:tabs>
        <w:jc w:val="both"/>
        <w:rPr>
          <w:rStyle w:val="Zag11"/>
          <w:rFonts w:eastAsia="@Arial Unicode MS"/>
          <w:color w:val="auto"/>
          <w:lang w:val="ru-RU"/>
        </w:rPr>
      </w:pPr>
      <w:r w:rsidRPr="00873F82">
        <w:rPr>
          <w:rStyle w:val="Zag11"/>
          <w:rFonts w:eastAsia="@Arial Unicode MS"/>
          <w:color w:val="auto"/>
          <w:lang w:val="ru-RU"/>
        </w:rPr>
        <w:t xml:space="preserve">Они приобретут первичные навыки обработки и поиска информации при помощи средств ИКТ: научатся вводить различные виды информации в компьютер: текст, звук, изображение, цифровые данные; создавать, редактировать, сохранять и передавать </w:t>
      </w:r>
      <w:proofErr w:type="spellStart"/>
      <w:r w:rsidRPr="00873F82">
        <w:rPr>
          <w:rStyle w:val="Zag11"/>
          <w:rFonts w:eastAsia="@Arial Unicode MS"/>
          <w:color w:val="auto"/>
          <w:lang w:val="ru-RU"/>
        </w:rPr>
        <w:t>медиасообщения</w:t>
      </w:r>
      <w:proofErr w:type="spellEnd"/>
      <w:r w:rsidRPr="00873F82">
        <w:rPr>
          <w:rStyle w:val="Zag11"/>
          <w:rFonts w:eastAsia="@Arial Unicode MS"/>
          <w:color w:val="auto"/>
          <w:lang w:val="ru-RU"/>
        </w:rPr>
        <w:t>.</w:t>
      </w:r>
    </w:p>
    <w:p w14:paraId="5E290E37" w14:textId="77777777" w:rsidR="00DC6B19" w:rsidRPr="00873F82" w:rsidRDefault="00DC6B19" w:rsidP="008733A1">
      <w:pPr>
        <w:pStyle w:val="aff7"/>
        <w:tabs>
          <w:tab w:val="left" w:pos="142"/>
        </w:tabs>
        <w:jc w:val="both"/>
        <w:rPr>
          <w:rStyle w:val="Zag11"/>
          <w:rFonts w:eastAsia="@Arial Unicode MS"/>
          <w:color w:val="auto"/>
          <w:lang w:val="ru-RU"/>
        </w:rPr>
      </w:pPr>
      <w:r w:rsidRPr="00873F82">
        <w:rPr>
          <w:rStyle w:val="Zag11"/>
          <w:rFonts w:eastAsia="@Arial Unicode MS"/>
          <w:color w:val="auto"/>
          <w:lang w:val="ru-RU"/>
        </w:rPr>
        <w:t>Выпускники научатся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ее получения; критически относиться к информации и к выбору источника информации.</w:t>
      </w:r>
    </w:p>
    <w:p w14:paraId="681347AB" w14:textId="77777777" w:rsidR="00DC6B19" w:rsidRPr="00873F82" w:rsidRDefault="00DC6B19" w:rsidP="008733A1">
      <w:pPr>
        <w:pStyle w:val="aff7"/>
        <w:tabs>
          <w:tab w:val="left" w:pos="142"/>
        </w:tabs>
        <w:jc w:val="both"/>
        <w:rPr>
          <w:rStyle w:val="Zag11"/>
          <w:rFonts w:eastAsia="@Arial Unicode MS"/>
          <w:color w:val="auto"/>
          <w:lang w:val="ru-RU"/>
        </w:rPr>
      </w:pPr>
      <w:r w:rsidRPr="00873F82">
        <w:rPr>
          <w:rStyle w:val="Zag11"/>
          <w:rFonts w:eastAsia="@Arial Unicode MS"/>
          <w:color w:val="auto"/>
          <w:lang w:val="ru-RU"/>
        </w:rPr>
        <w:t>Они научатся планировать, проектировать и моделировать процессы в простых учебных и практических ситуациях.</w:t>
      </w:r>
    </w:p>
    <w:p w14:paraId="46B15658" w14:textId="77777777" w:rsidR="00DC6B19" w:rsidRPr="00873F82" w:rsidRDefault="00DC6B19" w:rsidP="008733A1">
      <w:pPr>
        <w:pStyle w:val="aff7"/>
        <w:tabs>
          <w:tab w:val="left" w:pos="142"/>
        </w:tabs>
        <w:jc w:val="both"/>
        <w:rPr>
          <w:rStyle w:val="Zag11"/>
          <w:rFonts w:eastAsia="@Arial Unicode MS"/>
          <w:color w:val="auto"/>
          <w:lang w:val="ru-RU"/>
        </w:rPr>
      </w:pPr>
      <w:r w:rsidRPr="00873F82">
        <w:rPr>
          <w:rStyle w:val="Zag11"/>
          <w:rFonts w:eastAsia="@Arial Unicode MS"/>
          <w:color w:val="auto"/>
          <w:lang w:val="ru-RU"/>
        </w:rPr>
        <w:t>В результате использования средств и инструментов ИКТ и ИКТ-ресурсов для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средней и старшей школе.</w:t>
      </w:r>
    </w:p>
    <w:p w14:paraId="1C4A450A" w14:textId="77777777" w:rsidR="00653A76" w:rsidRPr="00873F82" w:rsidRDefault="00611D3D" w:rsidP="008733A1">
      <w:pPr>
        <w:pStyle w:val="4"/>
        <w:spacing w:before="0" w:after="0" w:line="240" w:lineRule="auto"/>
        <w:jc w:val="both"/>
        <w:rPr>
          <w:rFonts w:ascii="Times New Roman" w:hAnsi="Times New Roman" w:cs="Times New Roman"/>
          <w:b/>
          <w:i w:val="0"/>
          <w:color w:val="auto"/>
          <w:sz w:val="24"/>
          <w:szCs w:val="24"/>
        </w:rPr>
      </w:pPr>
      <w:r w:rsidRPr="00873F82">
        <w:rPr>
          <w:rFonts w:ascii="Times New Roman" w:hAnsi="Times New Roman" w:cs="Times New Roman"/>
          <w:b/>
          <w:i w:val="0"/>
          <w:color w:val="auto"/>
          <w:sz w:val="24"/>
          <w:szCs w:val="24"/>
        </w:rPr>
        <w:t>Знакомство со средствами ИКТ, </w:t>
      </w:r>
      <w:r w:rsidR="00653A76" w:rsidRPr="00873F82">
        <w:rPr>
          <w:rFonts w:ascii="Times New Roman" w:hAnsi="Times New Roman" w:cs="Times New Roman"/>
          <w:b/>
          <w:i w:val="0"/>
          <w:color w:val="auto"/>
          <w:sz w:val="24"/>
          <w:szCs w:val="24"/>
        </w:rPr>
        <w:t>гигиена работы с компьютером</w:t>
      </w:r>
    </w:p>
    <w:p w14:paraId="684746A7" w14:textId="77777777" w:rsidR="00653A76" w:rsidRPr="00873F82" w:rsidRDefault="00653A76" w:rsidP="008733A1">
      <w:pPr>
        <w:pStyle w:val="a3"/>
        <w:spacing w:line="240" w:lineRule="auto"/>
        <w:ind w:firstLine="0"/>
        <w:rPr>
          <w:rFonts w:ascii="Times New Roman" w:hAnsi="Times New Roman"/>
          <w:b/>
          <w:color w:val="auto"/>
          <w:sz w:val="24"/>
          <w:szCs w:val="24"/>
        </w:rPr>
      </w:pPr>
      <w:r w:rsidRPr="00873F82">
        <w:rPr>
          <w:rFonts w:ascii="Times New Roman" w:hAnsi="Times New Roman"/>
          <w:b/>
          <w:color w:val="auto"/>
          <w:sz w:val="24"/>
          <w:szCs w:val="24"/>
        </w:rPr>
        <w:t>Выпускник научится:</w:t>
      </w:r>
    </w:p>
    <w:p w14:paraId="116E7373" w14:textId="77777777" w:rsidR="00653A76" w:rsidRPr="00873F82" w:rsidRDefault="00653A76" w:rsidP="008733A1">
      <w:pPr>
        <w:pStyle w:val="ab"/>
        <w:spacing w:line="240" w:lineRule="auto"/>
        <w:ind w:firstLine="0"/>
        <w:rPr>
          <w:rFonts w:ascii="Times New Roman" w:hAnsi="Times New Roman"/>
          <w:color w:val="auto"/>
          <w:spacing w:val="-2"/>
          <w:sz w:val="24"/>
          <w:szCs w:val="24"/>
        </w:rPr>
      </w:pPr>
      <w:r w:rsidRPr="00873F82">
        <w:rPr>
          <w:rFonts w:ascii="Times New Roman" w:hAnsi="Times New Roman"/>
          <w:color w:val="auto"/>
          <w:spacing w:val="-2"/>
          <w:sz w:val="24"/>
          <w:szCs w:val="24"/>
        </w:rPr>
        <w:t xml:space="preserve">использовать безопасные для органов зрения, нервной системы, </w:t>
      </w:r>
      <w:proofErr w:type="spellStart"/>
      <w:r w:rsidRPr="00873F82">
        <w:rPr>
          <w:rFonts w:ascii="Times New Roman" w:hAnsi="Times New Roman"/>
          <w:color w:val="auto"/>
          <w:spacing w:val="-2"/>
          <w:sz w:val="24"/>
          <w:szCs w:val="24"/>
        </w:rPr>
        <w:t>опорно­двигательного</w:t>
      </w:r>
      <w:proofErr w:type="spellEnd"/>
      <w:r w:rsidRPr="00873F82">
        <w:rPr>
          <w:rFonts w:ascii="Times New Roman" w:hAnsi="Times New Roman"/>
          <w:color w:val="auto"/>
          <w:spacing w:val="-2"/>
          <w:sz w:val="24"/>
          <w:szCs w:val="24"/>
        </w:rPr>
        <w:t xml:space="preserve"> аппарата эргономичные при</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мы работы с компьютером и другими средствами ИКТ; выполнять компенсирующие физические упражнения (</w:t>
      </w:r>
      <w:proofErr w:type="spellStart"/>
      <w:r w:rsidRPr="00873F82">
        <w:rPr>
          <w:rFonts w:ascii="Times New Roman" w:hAnsi="Times New Roman"/>
          <w:color w:val="auto"/>
          <w:spacing w:val="-2"/>
          <w:sz w:val="24"/>
          <w:szCs w:val="24"/>
        </w:rPr>
        <w:t>мини­зарядку</w:t>
      </w:r>
      <w:proofErr w:type="spellEnd"/>
      <w:r w:rsidRPr="00873F82">
        <w:rPr>
          <w:rFonts w:ascii="Times New Roman" w:hAnsi="Times New Roman"/>
          <w:color w:val="auto"/>
          <w:spacing w:val="-2"/>
          <w:sz w:val="24"/>
          <w:szCs w:val="24"/>
        </w:rPr>
        <w:t>);</w:t>
      </w:r>
    </w:p>
    <w:p w14:paraId="554FC324" w14:textId="77777777" w:rsidR="00653A76" w:rsidRPr="00873F82" w:rsidRDefault="00653A76" w:rsidP="008733A1">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организовывать систему папок для хранения собственной информации в компьютере.</w:t>
      </w:r>
    </w:p>
    <w:p w14:paraId="6FFE170A" w14:textId="77777777" w:rsidR="00653A76" w:rsidRPr="00873F82" w:rsidRDefault="00653A76" w:rsidP="008733A1">
      <w:pPr>
        <w:pStyle w:val="4"/>
        <w:spacing w:before="0" w:after="0" w:line="240" w:lineRule="auto"/>
        <w:jc w:val="both"/>
        <w:rPr>
          <w:rFonts w:ascii="Times New Roman" w:hAnsi="Times New Roman" w:cs="Times New Roman"/>
          <w:b/>
          <w:i w:val="0"/>
          <w:color w:val="auto"/>
          <w:sz w:val="24"/>
          <w:szCs w:val="24"/>
        </w:rPr>
      </w:pPr>
      <w:r w:rsidRPr="00873F82">
        <w:rPr>
          <w:rFonts w:ascii="Times New Roman" w:hAnsi="Times New Roman" w:cs="Times New Roman"/>
          <w:b/>
          <w:i w:val="0"/>
          <w:color w:val="auto"/>
          <w:sz w:val="24"/>
          <w:szCs w:val="24"/>
        </w:rPr>
        <w:t xml:space="preserve">Технология ввода информации в </w:t>
      </w:r>
      <w:proofErr w:type="spellStart"/>
      <w:proofErr w:type="gramStart"/>
      <w:r w:rsidRPr="00873F82">
        <w:rPr>
          <w:rFonts w:ascii="Times New Roman" w:hAnsi="Times New Roman" w:cs="Times New Roman"/>
          <w:b/>
          <w:i w:val="0"/>
          <w:color w:val="auto"/>
          <w:sz w:val="24"/>
          <w:szCs w:val="24"/>
        </w:rPr>
        <w:t>компьютер:ввод</w:t>
      </w:r>
      <w:proofErr w:type="spellEnd"/>
      <w:proofErr w:type="gramEnd"/>
      <w:r w:rsidRPr="00873F82">
        <w:rPr>
          <w:rFonts w:ascii="Times New Roman" w:hAnsi="Times New Roman" w:cs="Times New Roman"/>
          <w:b/>
          <w:i w:val="0"/>
          <w:color w:val="auto"/>
          <w:sz w:val="24"/>
          <w:szCs w:val="24"/>
        </w:rPr>
        <w:t xml:space="preserve"> тек</w:t>
      </w:r>
      <w:r w:rsidR="00611D3D" w:rsidRPr="00873F82">
        <w:rPr>
          <w:rFonts w:ascii="Times New Roman" w:hAnsi="Times New Roman" w:cs="Times New Roman"/>
          <w:b/>
          <w:i w:val="0"/>
          <w:color w:val="auto"/>
          <w:sz w:val="24"/>
          <w:szCs w:val="24"/>
        </w:rPr>
        <w:t>ста, запись звука, изображения, </w:t>
      </w:r>
      <w:r w:rsidRPr="00873F82">
        <w:rPr>
          <w:rFonts w:ascii="Times New Roman" w:hAnsi="Times New Roman" w:cs="Times New Roman"/>
          <w:b/>
          <w:i w:val="0"/>
          <w:color w:val="auto"/>
          <w:sz w:val="24"/>
          <w:szCs w:val="24"/>
        </w:rPr>
        <w:t>цифровых данных</w:t>
      </w:r>
    </w:p>
    <w:p w14:paraId="01C6C81B" w14:textId="77777777" w:rsidR="00653A76" w:rsidRPr="00873F82" w:rsidRDefault="00653A76" w:rsidP="008733A1">
      <w:pPr>
        <w:pStyle w:val="a3"/>
        <w:spacing w:line="240" w:lineRule="auto"/>
        <w:ind w:firstLine="0"/>
        <w:rPr>
          <w:rFonts w:ascii="Times New Roman" w:hAnsi="Times New Roman"/>
          <w:b/>
          <w:color w:val="auto"/>
          <w:sz w:val="24"/>
          <w:szCs w:val="24"/>
        </w:rPr>
      </w:pPr>
      <w:r w:rsidRPr="00873F82">
        <w:rPr>
          <w:rFonts w:ascii="Times New Roman" w:hAnsi="Times New Roman"/>
          <w:b/>
          <w:color w:val="auto"/>
          <w:sz w:val="24"/>
          <w:szCs w:val="24"/>
        </w:rPr>
        <w:t>Выпускник научится:</w:t>
      </w:r>
    </w:p>
    <w:p w14:paraId="41F775D2" w14:textId="77777777" w:rsidR="00DC6B19" w:rsidRPr="00873F82" w:rsidRDefault="00653A76" w:rsidP="00B02EFC">
      <w:pPr>
        <w:pStyle w:val="ab"/>
        <w:spacing w:line="240" w:lineRule="auto"/>
        <w:ind w:firstLine="0"/>
        <w:rPr>
          <w:rStyle w:val="Zag11"/>
          <w:rFonts w:ascii="Times New Roman" w:eastAsia="@Arial Unicode MS" w:hAnsi="Times New Roman"/>
          <w:sz w:val="24"/>
          <w:szCs w:val="24"/>
        </w:rPr>
      </w:pPr>
      <w:r w:rsidRPr="00873F82">
        <w:rPr>
          <w:rFonts w:ascii="Times New Roman" w:hAnsi="Times New Roman"/>
          <w:color w:val="auto"/>
          <w:spacing w:val="-2"/>
          <w:sz w:val="24"/>
          <w:szCs w:val="24"/>
        </w:rPr>
        <w:t>вводить информацию в компьютер с использованием раз</w:t>
      </w:r>
      <w:r w:rsidRPr="00873F82">
        <w:rPr>
          <w:rFonts w:ascii="Times New Roman" w:hAnsi="Times New Roman"/>
          <w:color w:val="auto"/>
          <w:sz w:val="24"/>
          <w:szCs w:val="24"/>
        </w:rPr>
        <w:t>личных технических средств (фото</w:t>
      </w:r>
      <w:r w:rsidRPr="00873F82">
        <w:rPr>
          <w:rFonts w:ascii="Times New Roman" w:hAnsi="Times New Roman"/>
          <w:color w:val="auto"/>
          <w:sz w:val="24"/>
          <w:szCs w:val="24"/>
        </w:rPr>
        <w:noBreakHyphen/>
        <w:t xml:space="preserve"> и видеокамеры, микрофона и</w:t>
      </w:r>
      <w:r w:rsidRPr="00873F82">
        <w:rPr>
          <w:rFonts w:ascii="Times New Roman" w:hAnsi="Times New Roman"/>
          <w:color w:val="auto"/>
          <w:sz w:val="24"/>
          <w:szCs w:val="24"/>
        </w:rPr>
        <w:t> </w:t>
      </w:r>
      <w:r w:rsidRPr="00873F82">
        <w:rPr>
          <w:rFonts w:ascii="Times New Roman" w:hAnsi="Times New Roman"/>
          <w:color w:val="auto"/>
          <w:sz w:val="24"/>
          <w:szCs w:val="24"/>
        </w:rPr>
        <w:t>т.</w:t>
      </w:r>
      <w:r w:rsidRPr="00873F82">
        <w:rPr>
          <w:rFonts w:ascii="Times New Roman" w:hAnsi="Times New Roman"/>
          <w:color w:val="auto"/>
          <w:sz w:val="24"/>
          <w:szCs w:val="24"/>
        </w:rPr>
        <w:t> </w:t>
      </w:r>
      <w:r w:rsidRPr="00873F82">
        <w:rPr>
          <w:rFonts w:ascii="Times New Roman" w:hAnsi="Times New Roman"/>
          <w:color w:val="auto"/>
          <w:sz w:val="24"/>
          <w:szCs w:val="24"/>
        </w:rPr>
        <w:t>д.), сохранять полученную информацию</w:t>
      </w:r>
      <w:r w:rsidR="00666724" w:rsidRPr="00873F82">
        <w:rPr>
          <w:rFonts w:ascii="Times New Roman" w:hAnsi="Times New Roman"/>
          <w:color w:val="auto"/>
          <w:sz w:val="24"/>
          <w:szCs w:val="24"/>
        </w:rPr>
        <w:t xml:space="preserve">, </w:t>
      </w:r>
      <w:r w:rsidR="00DC6B19" w:rsidRPr="00873F82">
        <w:rPr>
          <w:rFonts w:ascii="Times New Roman" w:hAnsi="Times New Roman"/>
          <w:sz w:val="24"/>
          <w:szCs w:val="24"/>
        </w:rPr>
        <w:t>набирать небольшие тексты на родном языке; набирать короткие тексты на иностранном языке, использовать компьютерный перевод отдельных слов</w:t>
      </w:r>
      <w:r w:rsidR="00DC6B19" w:rsidRPr="00873F82">
        <w:rPr>
          <w:rStyle w:val="Zag11"/>
          <w:rFonts w:ascii="Times New Roman" w:eastAsia="@Arial Unicode MS" w:hAnsi="Times New Roman"/>
          <w:sz w:val="24"/>
          <w:szCs w:val="24"/>
        </w:rPr>
        <w:t>;</w:t>
      </w:r>
    </w:p>
    <w:p w14:paraId="4D6FD41B" w14:textId="77777777" w:rsidR="00653A76" w:rsidRPr="00873F82" w:rsidRDefault="00653A76" w:rsidP="00B02EFC">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xml:space="preserve">рисовать </w:t>
      </w:r>
      <w:r w:rsidR="00DC6B19" w:rsidRPr="00873F82">
        <w:rPr>
          <w:rStyle w:val="Zag11"/>
          <w:rFonts w:ascii="Times New Roman" w:eastAsia="@Arial Unicode MS" w:hAnsi="Times New Roman"/>
          <w:sz w:val="24"/>
          <w:szCs w:val="24"/>
        </w:rPr>
        <w:t xml:space="preserve">(создавать простые </w:t>
      </w:r>
      <w:proofErr w:type="gramStart"/>
      <w:r w:rsidR="00DC6B19" w:rsidRPr="00873F82">
        <w:rPr>
          <w:rStyle w:val="Zag11"/>
          <w:rFonts w:ascii="Times New Roman" w:eastAsia="@Arial Unicode MS" w:hAnsi="Times New Roman"/>
          <w:sz w:val="24"/>
          <w:szCs w:val="24"/>
        </w:rPr>
        <w:t>изображения)</w:t>
      </w:r>
      <w:r w:rsidRPr="00873F82">
        <w:rPr>
          <w:rFonts w:ascii="Times New Roman" w:hAnsi="Times New Roman"/>
          <w:color w:val="auto"/>
          <w:sz w:val="24"/>
          <w:szCs w:val="24"/>
        </w:rPr>
        <w:t>на</w:t>
      </w:r>
      <w:proofErr w:type="gramEnd"/>
      <w:r w:rsidRPr="00873F82">
        <w:rPr>
          <w:rFonts w:ascii="Times New Roman" w:hAnsi="Times New Roman"/>
          <w:color w:val="auto"/>
          <w:sz w:val="24"/>
          <w:szCs w:val="24"/>
        </w:rPr>
        <w:t xml:space="preserve"> графическом планшете;</w:t>
      </w:r>
    </w:p>
    <w:p w14:paraId="5628DFFB" w14:textId="77777777" w:rsidR="00653A76" w:rsidRPr="00873F82" w:rsidRDefault="00653A76" w:rsidP="00B02EFC">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сканировать рисунки и тексты.</w:t>
      </w:r>
    </w:p>
    <w:p w14:paraId="792587A8" w14:textId="77777777" w:rsidR="00653A76" w:rsidRPr="00873F82" w:rsidRDefault="00653A76" w:rsidP="00B02EFC">
      <w:pPr>
        <w:pStyle w:val="a3"/>
        <w:spacing w:line="240" w:lineRule="auto"/>
        <w:ind w:firstLine="0"/>
        <w:rPr>
          <w:rFonts w:ascii="Times New Roman" w:hAnsi="Times New Roman"/>
          <w:iCs/>
          <w:color w:val="auto"/>
          <w:sz w:val="24"/>
          <w:szCs w:val="24"/>
        </w:rPr>
      </w:pPr>
      <w:r w:rsidRPr="00873F82">
        <w:rPr>
          <w:rFonts w:ascii="Times New Roman" w:hAnsi="Times New Roman"/>
          <w:b/>
          <w:iCs/>
          <w:color w:val="auto"/>
          <w:sz w:val="24"/>
          <w:szCs w:val="24"/>
        </w:rPr>
        <w:t xml:space="preserve">Выпускник получит </w:t>
      </w:r>
      <w:proofErr w:type="spellStart"/>
      <w:r w:rsidRPr="00873F82">
        <w:rPr>
          <w:rFonts w:ascii="Times New Roman" w:hAnsi="Times New Roman"/>
          <w:b/>
          <w:iCs/>
          <w:color w:val="auto"/>
          <w:sz w:val="24"/>
          <w:szCs w:val="24"/>
        </w:rPr>
        <w:t>возможностьнаучиться</w:t>
      </w:r>
      <w:proofErr w:type="spellEnd"/>
      <w:r w:rsidRPr="00873F82">
        <w:rPr>
          <w:rFonts w:ascii="Times New Roman" w:hAnsi="Times New Roman"/>
          <w:i/>
          <w:iCs/>
          <w:color w:val="auto"/>
          <w:sz w:val="24"/>
          <w:szCs w:val="24"/>
        </w:rPr>
        <w:t xml:space="preserve"> использовать программу распознавания сканированного текста на русском языке</w:t>
      </w:r>
      <w:r w:rsidRPr="00873F82">
        <w:rPr>
          <w:rFonts w:ascii="Times New Roman" w:hAnsi="Times New Roman"/>
          <w:iCs/>
          <w:color w:val="auto"/>
          <w:sz w:val="24"/>
          <w:szCs w:val="24"/>
        </w:rPr>
        <w:t>.</w:t>
      </w:r>
    </w:p>
    <w:p w14:paraId="2FD23251" w14:textId="77777777" w:rsidR="00653A76" w:rsidRPr="00873F82" w:rsidRDefault="00653A76" w:rsidP="00B02EFC">
      <w:pPr>
        <w:pStyle w:val="4"/>
        <w:spacing w:before="0" w:after="0" w:line="240" w:lineRule="auto"/>
        <w:jc w:val="both"/>
        <w:rPr>
          <w:rFonts w:ascii="Times New Roman" w:hAnsi="Times New Roman" w:cs="Times New Roman"/>
          <w:b/>
          <w:i w:val="0"/>
          <w:color w:val="auto"/>
          <w:sz w:val="24"/>
          <w:szCs w:val="24"/>
        </w:rPr>
      </w:pPr>
      <w:r w:rsidRPr="00873F82">
        <w:rPr>
          <w:rFonts w:ascii="Times New Roman" w:hAnsi="Times New Roman" w:cs="Times New Roman"/>
          <w:b/>
          <w:i w:val="0"/>
          <w:color w:val="auto"/>
          <w:sz w:val="24"/>
          <w:szCs w:val="24"/>
        </w:rPr>
        <w:t>Обработка и поиск информации</w:t>
      </w:r>
    </w:p>
    <w:p w14:paraId="2DE111B0" w14:textId="77777777" w:rsidR="00653A76" w:rsidRPr="00873F82" w:rsidRDefault="00653A76" w:rsidP="00B02EFC">
      <w:pPr>
        <w:pStyle w:val="a3"/>
        <w:spacing w:line="240" w:lineRule="auto"/>
        <w:ind w:firstLine="0"/>
        <w:rPr>
          <w:rFonts w:ascii="Times New Roman" w:hAnsi="Times New Roman"/>
          <w:b/>
          <w:color w:val="auto"/>
          <w:sz w:val="24"/>
          <w:szCs w:val="24"/>
        </w:rPr>
      </w:pPr>
      <w:r w:rsidRPr="00873F82">
        <w:rPr>
          <w:rFonts w:ascii="Times New Roman" w:hAnsi="Times New Roman"/>
          <w:b/>
          <w:color w:val="auto"/>
          <w:sz w:val="24"/>
          <w:szCs w:val="24"/>
        </w:rPr>
        <w:t>Выпускник научится:</w:t>
      </w:r>
    </w:p>
    <w:p w14:paraId="2E70529F" w14:textId="77777777" w:rsidR="00DC6B19" w:rsidRPr="00873F82" w:rsidRDefault="00DC6B19" w:rsidP="00B02EFC">
      <w:pPr>
        <w:widowControl w:val="0"/>
        <w:tabs>
          <w:tab w:val="left" w:pos="142"/>
          <w:tab w:val="left" w:leader="dot" w:pos="624"/>
        </w:tabs>
        <w:jc w:val="both"/>
        <w:rPr>
          <w:rStyle w:val="Zag11"/>
          <w:rFonts w:eastAsia="@Arial Unicode MS"/>
        </w:rPr>
      </w:pPr>
      <w:r w:rsidRPr="00873F82">
        <w:rPr>
          <w:rStyle w:val="Zag11"/>
          <w:rFonts w:eastAsia="@Arial Unicode MS"/>
        </w:rPr>
        <w:t>подбирать подходящий по содержанию и техническому качеству результат видеозаписи и фотографирования, использовать сменные носители (флэш-карты);</w:t>
      </w:r>
    </w:p>
    <w:p w14:paraId="261E74C1" w14:textId="77777777" w:rsidR="00DC6B19" w:rsidRPr="00873F82" w:rsidRDefault="00DC6B19" w:rsidP="00B02EFC">
      <w:pPr>
        <w:tabs>
          <w:tab w:val="left" w:pos="142"/>
          <w:tab w:val="left" w:leader="dot" w:pos="624"/>
        </w:tabs>
        <w:jc w:val="both"/>
        <w:rPr>
          <w:rStyle w:val="Zag11"/>
          <w:rFonts w:eastAsia="@Arial Unicode MS"/>
        </w:rPr>
      </w:pPr>
      <w:r w:rsidRPr="00873F82">
        <w:rPr>
          <w:rStyle w:val="Zag11"/>
          <w:rFonts w:eastAsia="@Arial Unicode MS"/>
        </w:rPr>
        <w:t>описывать по определенному алгоритму объект или процесс наблюдения, записывать аудиовизуальную и числовую информацию о нем, используя инструменты ИКТ;</w:t>
      </w:r>
    </w:p>
    <w:p w14:paraId="7971E587" w14:textId="77777777" w:rsidR="00DC6B19" w:rsidRPr="00873F82" w:rsidRDefault="00DC6B19" w:rsidP="00B02EFC">
      <w:pPr>
        <w:tabs>
          <w:tab w:val="left" w:pos="142"/>
          <w:tab w:val="left" w:leader="dot" w:pos="624"/>
        </w:tabs>
        <w:jc w:val="both"/>
        <w:rPr>
          <w:rStyle w:val="Zag11"/>
          <w:rFonts w:eastAsia="@Arial Unicode MS"/>
        </w:rPr>
      </w:pPr>
      <w:r w:rsidRPr="00873F82">
        <w:rPr>
          <w:rStyle w:val="Zag11"/>
          <w:rFonts w:eastAsia="@Arial Unicode MS"/>
        </w:rPr>
        <w:t>собирать числовые данные в естественно-научных наблюдениях и экспериментах, используя цифровые датчики, камеру, микрофон и другие средства ИКТ, а также в ходе опроса людей;</w:t>
      </w:r>
    </w:p>
    <w:p w14:paraId="217F6EF2" w14:textId="77777777" w:rsidR="00DC6B19" w:rsidRPr="00873F82" w:rsidRDefault="00DC6B19" w:rsidP="00B02EFC">
      <w:pPr>
        <w:tabs>
          <w:tab w:val="left" w:pos="142"/>
          <w:tab w:val="left" w:leader="dot" w:pos="624"/>
        </w:tabs>
        <w:jc w:val="both"/>
        <w:rPr>
          <w:rStyle w:val="Zag11"/>
          <w:rFonts w:eastAsia="@Arial Unicode MS"/>
        </w:rPr>
      </w:pPr>
      <w:r w:rsidRPr="00873F82">
        <w:rPr>
          <w:rStyle w:val="Zag11"/>
          <w:rFonts w:eastAsia="@Arial Unicode MS"/>
        </w:rPr>
        <w:lastRenderedPageBreak/>
        <w:t>редактировать тексты, последовательности изображений, слайды в соответствии с коммуникативной или учебной задачей, включая редактирование текста, цепочек изображений, видео</w:t>
      </w:r>
      <w:r w:rsidRPr="00873F82">
        <w:rPr>
          <w:rStyle w:val="Zag11"/>
          <w:rFonts w:eastAsia="@Arial Unicode MS"/>
        </w:rPr>
        <w:noBreakHyphen/>
        <w:t xml:space="preserve"> и аудиозаписей, фотоизображений;</w:t>
      </w:r>
    </w:p>
    <w:p w14:paraId="30CFF9FB" w14:textId="77777777" w:rsidR="00DC6B19" w:rsidRPr="00873F82" w:rsidRDefault="00DC6B19" w:rsidP="00B02EFC">
      <w:pPr>
        <w:tabs>
          <w:tab w:val="left" w:pos="142"/>
          <w:tab w:val="left" w:leader="dot" w:pos="624"/>
        </w:tabs>
        <w:jc w:val="both"/>
        <w:rPr>
          <w:rStyle w:val="Zag11"/>
          <w:rFonts w:eastAsia="@Arial Unicode MS"/>
        </w:rPr>
      </w:pPr>
      <w:r w:rsidRPr="00873F82">
        <w:rPr>
          <w:rStyle w:val="Zag11"/>
          <w:rFonts w:eastAsia="@Arial Unicode MS"/>
        </w:rPr>
        <w:t>пользоваться основными функциями стандартного текстового редактора, использовать полуавтоматический орфографический контроль; использовать, добавлять и удалять ссылки в сообщениях разного вида; следовать основным правилам оформления текста;</w:t>
      </w:r>
    </w:p>
    <w:p w14:paraId="35B5D146" w14:textId="77777777" w:rsidR="00884BAC" w:rsidRPr="00873F82" w:rsidRDefault="00DC6B19" w:rsidP="00B02EFC">
      <w:pPr>
        <w:tabs>
          <w:tab w:val="left" w:pos="142"/>
          <w:tab w:val="left" w:leader="dot" w:pos="624"/>
        </w:tabs>
        <w:jc w:val="both"/>
        <w:rPr>
          <w:rStyle w:val="Zag11"/>
          <w:rFonts w:eastAsia="@Arial Unicode MS"/>
        </w:rPr>
      </w:pPr>
      <w:r w:rsidRPr="00873F82">
        <w:rPr>
          <w:rStyle w:val="Zag11"/>
          <w:rFonts w:eastAsia="@Arial Unicode MS"/>
        </w:rPr>
        <w:t>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14:paraId="1B2A4206" w14:textId="77777777" w:rsidR="00DC6B19" w:rsidRPr="00873F82" w:rsidRDefault="00DC6B19" w:rsidP="00B02EFC">
      <w:pPr>
        <w:tabs>
          <w:tab w:val="left" w:pos="142"/>
          <w:tab w:val="left" w:leader="dot" w:pos="624"/>
        </w:tabs>
        <w:jc w:val="both"/>
        <w:rPr>
          <w:rStyle w:val="Zag11"/>
          <w:rFonts w:eastAsia="@Arial Unicode MS"/>
        </w:rPr>
      </w:pPr>
      <w:r w:rsidRPr="00873F82">
        <w:rPr>
          <w:rStyle w:val="Zag11"/>
          <w:rFonts w:eastAsia="@Arial Unicode MS"/>
          <w:color w:val="auto"/>
        </w:rPr>
        <w:t>заполнять учебные базы данных.</w:t>
      </w:r>
    </w:p>
    <w:p w14:paraId="3F33A09E" w14:textId="77777777" w:rsidR="00653A76" w:rsidRPr="00873F82" w:rsidRDefault="00653A76" w:rsidP="008733A1">
      <w:pPr>
        <w:pStyle w:val="a3"/>
        <w:spacing w:line="240" w:lineRule="auto"/>
        <w:ind w:firstLine="0"/>
        <w:rPr>
          <w:rFonts w:ascii="Times New Roman" w:hAnsi="Times New Roman"/>
          <w:iCs/>
          <w:color w:val="auto"/>
          <w:sz w:val="24"/>
          <w:szCs w:val="24"/>
        </w:rPr>
      </w:pPr>
      <w:r w:rsidRPr="00873F82">
        <w:rPr>
          <w:rFonts w:ascii="Times New Roman" w:hAnsi="Times New Roman"/>
          <w:b/>
          <w:iCs/>
          <w:color w:val="auto"/>
          <w:sz w:val="24"/>
          <w:szCs w:val="24"/>
        </w:rPr>
        <w:t xml:space="preserve">Выпускник получит </w:t>
      </w:r>
      <w:proofErr w:type="spellStart"/>
      <w:r w:rsidRPr="00873F82">
        <w:rPr>
          <w:rFonts w:ascii="Times New Roman" w:hAnsi="Times New Roman"/>
          <w:b/>
          <w:iCs/>
          <w:color w:val="auto"/>
          <w:sz w:val="24"/>
          <w:szCs w:val="24"/>
        </w:rPr>
        <w:t>возможность</w:t>
      </w:r>
      <w:r w:rsidRPr="00873F82">
        <w:rPr>
          <w:rFonts w:ascii="Times New Roman" w:hAnsi="Times New Roman"/>
          <w:i/>
          <w:iCs/>
          <w:color w:val="auto"/>
          <w:sz w:val="24"/>
          <w:szCs w:val="24"/>
        </w:rPr>
        <w:t>научиться</w:t>
      </w:r>
      <w:proofErr w:type="spellEnd"/>
      <w:r w:rsidRPr="00873F82">
        <w:rPr>
          <w:rFonts w:ascii="Times New Roman" w:hAnsi="Times New Roman"/>
          <w:i/>
          <w:iCs/>
          <w:color w:val="auto"/>
          <w:sz w:val="24"/>
          <w:szCs w:val="24"/>
        </w:rPr>
        <w:t xml:space="preserve"> грамотно формулировать запросы при поиске в </w:t>
      </w:r>
      <w:r w:rsidR="00E24AA0" w:rsidRPr="00873F82">
        <w:rPr>
          <w:rFonts w:ascii="Times New Roman" w:hAnsi="Times New Roman"/>
          <w:i/>
          <w:iCs/>
          <w:color w:val="auto"/>
          <w:sz w:val="24"/>
          <w:szCs w:val="24"/>
        </w:rPr>
        <w:t xml:space="preserve">сети </w:t>
      </w:r>
      <w:r w:rsidRPr="00873F82">
        <w:rPr>
          <w:rFonts w:ascii="Times New Roman" w:hAnsi="Times New Roman"/>
          <w:i/>
          <w:iCs/>
          <w:color w:val="auto"/>
          <w:sz w:val="24"/>
          <w:szCs w:val="24"/>
        </w:rPr>
        <w:t>Интернет и базах данных, оценивать, интерпретировать и сохранять найденную информацию; критически относиться к информации и к выбору источника информации.</w:t>
      </w:r>
    </w:p>
    <w:p w14:paraId="3AA5AF55" w14:textId="77777777" w:rsidR="00653A76" w:rsidRPr="00873F82" w:rsidRDefault="00653A76" w:rsidP="008733A1">
      <w:pPr>
        <w:pStyle w:val="4"/>
        <w:spacing w:before="0" w:after="0" w:line="240" w:lineRule="auto"/>
        <w:jc w:val="both"/>
        <w:rPr>
          <w:rFonts w:ascii="Times New Roman" w:hAnsi="Times New Roman" w:cs="Times New Roman"/>
          <w:b/>
          <w:i w:val="0"/>
          <w:color w:val="auto"/>
          <w:sz w:val="24"/>
          <w:szCs w:val="24"/>
        </w:rPr>
      </w:pPr>
      <w:r w:rsidRPr="00873F82">
        <w:rPr>
          <w:rFonts w:ascii="Times New Roman" w:hAnsi="Times New Roman" w:cs="Times New Roman"/>
          <w:b/>
          <w:i w:val="0"/>
          <w:color w:val="auto"/>
          <w:sz w:val="24"/>
          <w:szCs w:val="24"/>
        </w:rPr>
        <w:t>Создание, представление и передача сообщений</w:t>
      </w:r>
    </w:p>
    <w:p w14:paraId="014412DE" w14:textId="77777777" w:rsidR="00653A76" w:rsidRPr="00873F82" w:rsidRDefault="00653A76" w:rsidP="008733A1">
      <w:pPr>
        <w:pStyle w:val="a3"/>
        <w:spacing w:line="240" w:lineRule="auto"/>
        <w:ind w:firstLine="0"/>
        <w:rPr>
          <w:rFonts w:ascii="Times New Roman" w:hAnsi="Times New Roman"/>
          <w:b/>
          <w:color w:val="auto"/>
          <w:sz w:val="24"/>
          <w:szCs w:val="24"/>
        </w:rPr>
      </w:pPr>
      <w:r w:rsidRPr="00873F82">
        <w:rPr>
          <w:rFonts w:ascii="Times New Roman" w:hAnsi="Times New Roman"/>
          <w:b/>
          <w:color w:val="auto"/>
          <w:sz w:val="24"/>
          <w:szCs w:val="24"/>
        </w:rPr>
        <w:t>Выпускник научится:</w:t>
      </w:r>
    </w:p>
    <w:p w14:paraId="2B9490F6" w14:textId="77777777" w:rsidR="00884BAC" w:rsidRPr="00873F82" w:rsidRDefault="00884BAC" w:rsidP="00B02EFC">
      <w:pPr>
        <w:tabs>
          <w:tab w:val="left" w:pos="142"/>
          <w:tab w:val="left" w:leader="dot" w:pos="567"/>
        </w:tabs>
        <w:jc w:val="both"/>
        <w:rPr>
          <w:rStyle w:val="Zag11"/>
          <w:rFonts w:eastAsia="@Arial Unicode MS"/>
        </w:rPr>
      </w:pPr>
      <w:r w:rsidRPr="00873F82">
        <w:rPr>
          <w:rStyle w:val="Zag11"/>
          <w:rFonts w:eastAsia="@Arial Unicode MS"/>
        </w:rPr>
        <w:t>создавать текстовые сообщения с использованием средств ИКТ, редактировать, оформлять и сохранять их;</w:t>
      </w:r>
    </w:p>
    <w:p w14:paraId="7D89FDB0" w14:textId="77777777" w:rsidR="00884BAC" w:rsidRPr="00873F82" w:rsidRDefault="00884BAC" w:rsidP="00B02EFC">
      <w:pPr>
        <w:tabs>
          <w:tab w:val="left" w:pos="142"/>
          <w:tab w:val="left" w:leader="dot" w:pos="567"/>
        </w:tabs>
        <w:jc w:val="both"/>
        <w:rPr>
          <w:rStyle w:val="Zag11"/>
          <w:rFonts w:eastAsia="@Arial Unicode MS"/>
        </w:rPr>
      </w:pPr>
      <w:r w:rsidRPr="00873F82">
        <w:rPr>
          <w:rStyle w:val="Zag11"/>
          <w:rFonts w:eastAsia="@Arial Unicode MS"/>
          <w:spacing w:val="-4"/>
        </w:rPr>
        <w:t>создавать простые сообщения в виде аудио</w:t>
      </w:r>
      <w:r w:rsidRPr="00873F82">
        <w:rPr>
          <w:rStyle w:val="Zag11"/>
          <w:rFonts w:eastAsia="@Arial Unicode MS"/>
          <w:spacing w:val="-4"/>
        </w:rPr>
        <w:noBreakHyphen/>
        <w:t xml:space="preserve"> и видеофрагментов или последовательности слайдов с использованием иллюстраций, видеоизображения, звука, текста</w:t>
      </w:r>
      <w:r w:rsidRPr="00873F82">
        <w:rPr>
          <w:rStyle w:val="Zag11"/>
          <w:rFonts w:eastAsia="@Arial Unicode MS"/>
        </w:rPr>
        <w:t>;</w:t>
      </w:r>
    </w:p>
    <w:p w14:paraId="31D649DA" w14:textId="77777777" w:rsidR="00884BAC" w:rsidRPr="00873F82" w:rsidRDefault="00884BAC" w:rsidP="00B02EFC">
      <w:pPr>
        <w:tabs>
          <w:tab w:val="left" w:pos="142"/>
          <w:tab w:val="left" w:leader="dot" w:pos="567"/>
        </w:tabs>
        <w:jc w:val="both"/>
        <w:rPr>
          <w:rStyle w:val="Zag11"/>
          <w:rFonts w:eastAsia="@Arial Unicode MS"/>
        </w:rPr>
      </w:pPr>
      <w:r w:rsidRPr="00873F82">
        <w:rPr>
          <w:rStyle w:val="Zag11"/>
          <w:rFonts w:eastAsia="@Arial Unicode MS"/>
        </w:rPr>
        <w:t>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14:paraId="04DC0AA3" w14:textId="77777777" w:rsidR="00884BAC" w:rsidRPr="00873F82" w:rsidRDefault="00884BAC" w:rsidP="00B02EFC">
      <w:pPr>
        <w:tabs>
          <w:tab w:val="left" w:pos="142"/>
          <w:tab w:val="left" w:leader="dot" w:pos="567"/>
        </w:tabs>
        <w:jc w:val="both"/>
        <w:rPr>
          <w:rStyle w:val="Zag11"/>
          <w:rFonts w:eastAsia="@Arial Unicode MS"/>
        </w:rPr>
      </w:pPr>
      <w:r w:rsidRPr="00873F82">
        <w:rPr>
          <w:rStyle w:val="Zag11"/>
          <w:rFonts w:eastAsia="@Arial Unicode MS"/>
        </w:rPr>
        <w:t>создавать простые схемы, диаграммы, планы и пр.;</w:t>
      </w:r>
    </w:p>
    <w:p w14:paraId="0890CBE9" w14:textId="77777777" w:rsidR="00884BAC" w:rsidRPr="00873F82" w:rsidRDefault="00884BAC" w:rsidP="00B02EFC">
      <w:pPr>
        <w:tabs>
          <w:tab w:val="left" w:pos="142"/>
          <w:tab w:val="left" w:leader="dot" w:pos="567"/>
        </w:tabs>
        <w:jc w:val="both"/>
        <w:rPr>
          <w:rStyle w:val="Zag11"/>
          <w:rFonts w:eastAsia="@Arial Unicode MS"/>
        </w:rPr>
      </w:pPr>
      <w:r w:rsidRPr="00873F82">
        <w:rPr>
          <w:rStyle w:val="Zag11"/>
          <w:rFonts w:eastAsia="@Arial Unicode MS"/>
        </w:rPr>
        <w:t>создавать простые изображения, пользуясь графическими возможностями компьютера; составлять новое изображение из готовых фрагментов (аппликация);</w:t>
      </w:r>
    </w:p>
    <w:p w14:paraId="35EB6211" w14:textId="77777777" w:rsidR="00884BAC" w:rsidRPr="00873F82" w:rsidRDefault="00884BAC" w:rsidP="00B02EFC">
      <w:pPr>
        <w:tabs>
          <w:tab w:val="left" w:pos="142"/>
          <w:tab w:val="left" w:leader="dot" w:pos="567"/>
        </w:tabs>
        <w:jc w:val="both"/>
        <w:rPr>
          <w:rStyle w:val="Zag11"/>
          <w:rFonts w:eastAsia="@Arial Unicode MS"/>
        </w:rPr>
      </w:pPr>
      <w:r w:rsidRPr="00873F82">
        <w:rPr>
          <w:rStyle w:val="Zag11"/>
          <w:rFonts w:eastAsia="@Arial Unicode MS"/>
        </w:rPr>
        <w:t>размещать сообщение в информационной образовательной среде образовательной организации;</w:t>
      </w:r>
    </w:p>
    <w:p w14:paraId="221DF766" w14:textId="77777777" w:rsidR="00884BAC" w:rsidRPr="00873F82" w:rsidRDefault="00884BAC" w:rsidP="00B02EFC">
      <w:pPr>
        <w:pStyle w:val="a3"/>
        <w:tabs>
          <w:tab w:val="left" w:leader="dot" w:pos="567"/>
        </w:tabs>
        <w:spacing w:line="240" w:lineRule="auto"/>
        <w:ind w:firstLine="0"/>
        <w:rPr>
          <w:rFonts w:ascii="Times New Roman" w:hAnsi="Times New Roman"/>
          <w:color w:val="auto"/>
          <w:spacing w:val="2"/>
          <w:sz w:val="24"/>
          <w:szCs w:val="24"/>
        </w:rPr>
      </w:pPr>
      <w:r w:rsidRPr="00873F82">
        <w:rPr>
          <w:rStyle w:val="Zag11"/>
          <w:rFonts w:ascii="Times New Roman" w:eastAsia="@Arial Unicode MS" w:hAnsi="Times New Roman"/>
          <w:color w:val="auto"/>
          <w:sz w:val="24"/>
          <w:szCs w:val="24"/>
        </w:rPr>
        <w:t>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p>
    <w:p w14:paraId="72A8D9FF" w14:textId="77777777" w:rsidR="00653A76" w:rsidRPr="00873F82" w:rsidRDefault="00653A76" w:rsidP="00B02EFC">
      <w:pPr>
        <w:pStyle w:val="a3"/>
        <w:spacing w:line="240" w:lineRule="auto"/>
        <w:ind w:firstLine="0"/>
        <w:rPr>
          <w:rFonts w:ascii="Times New Roman" w:hAnsi="Times New Roman"/>
          <w:b/>
          <w:iCs/>
          <w:color w:val="auto"/>
          <w:sz w:val="24"/>
          <w:szCs w:val="24"/>
        </w:rPr>
      </w:pPr>
      <w:r w:rsidRPr="00873F82">
        <w:rPr>
          <w:rFonts w:ascii="Times New Roman" w:hAnsi="Times New Roman"/>
          <w:b/>
          <w:iCs/>
          <w:color w:val="auto"/>
          <w:sz w:val="24"/>
          <w:szCs w:val="24"/>
        </w:rPr>
        <w:t>Выпускник получит возможность научиться:</w:t>
      </w:r>
    </w:p>
    <w:p w14:paraId="52BFF296" w14:textId="77777777" w:rsidR="00653A76" w:rsidRPr="00873F82" w:rsidRDefault="00653A76" w:rsidP="00B02EFC">
      <w:pPr>
        <w:pStyle w:val="ab"/>
        <w:spacing w:line="240" w:lineRule="auto"/>
        <w:ind w:firstLine="0"/>
        <w:rPr>
          <w:rFonts w:ascii="Times New Roman" w:hAnsi="Times New Roman"/>
          <w:i/>
          <w:iCs/>
          <w:color w:val="auto"/>
          <w:sz w:val="24"/>
          <w:szCs w:val="24"/>
        </w:rPr>
      </w:pPr>
      <w:r w:rsidRPr="00873F82">
        <w:rPr>
          <w:rFonts w:ascii="Times New Roman" w:hAnsi="Times New Roman"/>
          <w:i/>
          <w:iCs/>
          <w:color w:val="auto"/>
          <w:sz w:val="24"/>
          <w:szCs w:val="24"/>
        </w:rPr>
        <w:t>представлять данные;</w:t>
      </w:r>
    </w:p>
    <w:p w14:paraId="28CA5483" w14:textId="77777777" w:rsidR="00653A76" w:rsidRPr="00873F82" w:rsidRDefault="00653A76" w:rsidP="00B02EFC">
      <w:pPr>
        <w:pStyle w:val="ab"/>
        <w:spacing w:line="240" w:lineRule="auto"/>
        <w:ind w:firstLine="0"/>
        <w:rPr>
          <w:rFonts w:ascii="Times New Roman" w:hAnsi="Times New Roman"/>
          <w:i/>
          <w:iCs/>
          <w:color w:val="auto"/>
          <w:sz w:val="24"/>
          <w:szCs w:val="24"/>
        </w:rPr>
      </w:pPr>
      <w:r w:rsidRPr="00873F82">
        <w:rPr>
          <w:rFonts w:ascii="Times New Roman" w:hAnsi="Times New Roman"/>
          <w:i/>
          <w:iCs/>
          <w:color w:val="auto"/>
          <w:sz w:val="24"/>
          <w:szCs w:val="24"/>
        </w:rPr>
        <w:t>создавать музыкальные произведения с использованием компьютера и музыкальной клавиатуры, в том числе из готовых музыка</w:t>
      </w:r>
      <w:r w:rsidR="00611D3D" w:rsidRPr="00873F82">
        <w:rPr>
          <w:rFonts w:ascii="Times New Roman" w:hAnsi="Times New Roman"/>
          <w:i/>
          <w:iCs/>
          <w:color w:val="auto"/>
          <w:sz w:val="24"/>
          <w:szCs w:val="24"/>
        </w:rPr>
        <w:t>льных фрагментов и «музыкальных </w:t>
      </w:r>
      <w:r w:rsidRPr="00873F82">
        <w:rPr>
          <w:rFonts w:ascii="Times New Roman" w:hAnsi="Times New Roman"/>
          <w:i/>
          <w:iCs/>
          <w:color w:val="auto"/>
          <w:sz w:val="24"/>
          <w:szCs w:val="24"/>
        </w:rPr>
        <w:t>петель».</w:t>
      </w:r>
    </w:p>
    <w:p w14:paraId="7518EE44" w14:textId="77777777" w:rsidR="00653A76" w:rsidRPr="00873F82" w:rsidRDefault="00611D3D" w:rsidP="00B02EFC">
      <w:pPr>
        <w:pStyle w:val="4"/>
        <w:spacing w:before="0" w:after="0" w:line="240" w:lineRule="auto"/>
        <w:jc w:val="both"/>
        <w:rPr>
          <w:rFonts w:ascii="Times New Roman" w:hAnsi="Times New Roman" w:cs="Times New Roman"/>
          <w:b/>
          <w:i w:val="0"/>
          <w:color w:val="auto"/>
          <w:sz w:val="24"/>
          <w:szCs w:val="24"/>
        </w:rPr>
      </w:pPr>
      <w:r w:rsidRPr="00873F82">
        <w:rPr>
          <w:rFonts w:ascii="Times New Roman" w:hAnsi="Times New Roman" w:cs="Times New Roman"/>
          <w:b/>
          <w:i w:val="0"/>
          <w:color w:val="auto"/>
          <w:sz w:val="24"/>
          <w:szCs w:val="24"/>
        </w:rPr>
        <w:t>Планирование деятельности, </w:t>
      </w:r>
      <w:r w:rsidR="00653A76" w:rsidRPr="00873F82">
        <w:rPr>
          <w:rFonts w:ascii="Times New Roman" w:hAnsi="Times New Roman" w:cs="Times New Roman"/>
          <w:b/>
          <w:i w:val="0"/>
          <w:color w:val="auto"/>
          <w:sz w:val="24"/>
          <w:szCs w:val="24"/>
        </w:rPr>
        <w:t>управление и организация</w:t>
      </w:r>
    </w:p>
    <w:p w14:paraId="5879AE3F" w14:textId="77777777" w:rsidR="00653A76" w:rsidRPr="00873F82" w:rsidRDefault="00653A76" w:rsidP="00B02EFC">
      <w:pPr>
        <w:pStyle w:val="a3"/>
        <w:spacing w:line="240" w:lineRule="auto"/>
        <w:ind w:firstLine="0"/>
        <w:rPr>
          <w:rFonts w:ascii="Times New Roman" w:hAnsi="Times New Roman"/>
          <w:b/>
          <w:color w:val="auto"/>
          <w:sz w:val="24"/>
          <w:szCs w:val="24"/>
        </w:rPr>
      </w:pPr>
      <w:r w:rsidRPr="00873F82">
        <w:rPr>
          <w:rFonts w:ascii="Times New Roman" w:hAnsi="Times New Roman"/>
          <w:b/>
          <w:color w:val="auto"/>
          <w:sz w:val="24"/>
          <w:szCs w:val="24"/>
        </w:rPr>
        <w:t>Выпускник научится:</w:t>
      </w:r>
    </w:p>
    <w:p w14:paraId="4F1E975A" w14:textId="77777777" w:rsidR="00653A76" w:rsidRPr="00873F82" w:rsidRDefault="00653A76" w:rsidP="00B02EFC">
      <w:pPr>
        <w:pStyle w:val="ab"/>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 xml:space="preserve">создавать движущиеся модели и управлять ими в </w:t>
      </w:r>
      <w:proofErr w:type="spellStart"/>
      <w:r w:rsidRPr="00873F82">
        <w:rPr>
          <w:rFonts w:ascii="Times New Roman" w:hAnsi="Times New Roman"/>
          <w:color w:val="auto"/>
          <w:spacing w:val="2"/>
          <w:sz w:val="24"/>
          <w:szCs w:val="24"/>
        </w:rPr>
        <w:t>ком</w:t>
      </w:r>
      <w:r w:rsidRPr="00873F82">
        <w:rPr>
          <w:rFonts w:ascii="Times New Roman" w:hAnsi="Times New Roman"/>
          <w:color w:val="auto"/>
          <w:sz w:val="24"/>
          <w:szCs w:val="24"/>
        </w:rPr>
        <w:t>пьютерно</w:t>
      </w:r>
      <w:proofErr w:type="spellEnd"/>
      <w:r w:rsidRPr="00873F82">
        <w:rPr>
          <w:rFonts w:ascii="Times New Roman" w:hAnsi="Times New Roman"/>
          <w:color w:val="auto"/>
          <w:sz w:val="24"/>
          <w:szCs w:val="24"/>
        </w:rPr>
        <w:t xml:space="preserve"> управляемых средах</w:t>
      </w:r>
      <w:r w:rsidR="00E24AA0" w:rsidRPr="00873F82">
        <w:rPr>
          <w:rFonts w:ascii="Times New Roman" w:hAnsi="Times New Roman"/>
          <w:color w:val="auto"/>
          <w:sz w:val="24"/>
          <w:szCs w:val="24"/>
        </w:rPr>
        <w:t xml:space="preserve"> (</w:t>
      </w:r>
      <w:r w:rsidR="00A87A29" w:rsidRPr="00873F82">
        <w:rPr>
          <w:rFonts w:ascii="Times New Roman" w:hAnsi="Times New Roman"/>
          <w:color w:val="auto"/>
          <w:sz w:val="24"/>
          <w:szCs w:val="24"/>
        </w:rPr>
        <w:t xml:space="preserve">создание простейших </w:t>
      </w:r>
      <w:r w:rsidR="00E24AA0" w:rsidRPr="00873F82">
        <w:rPr>
          <w:rFonts w:ascii="Times New Roman" w:hAnsi="Times New Roman"/>
          <w:color w:val="auto"/>
          <w:sz w:val="24"/>
          <w:szCs w:val="24"/>
        </w:rPr>
        <w:t>робото</w:t>
      </w:r>
      <w:r w:rsidR="00A87A29" w:rsidRPr="00873F82">
        <w:rPr>
          <w:rFonts w:ascii="Times New Roman" w:hAnsi="Times New Roman"/>
          <w:color w:val="auto"/>
          <w:sz w:val="24"/>
          <w:szCs w:val="24"/>
        </w:rPr>
        <w:t>в</w:t>
      </w:r>
      <w:r w:rsidR="00E24AA0" w:rsidRPr="00873F82">
        <w:rPr>
          <w:rFonts w:ascii="Times New Roman" w:hAnsi="Times New Roman"/>
          <w:color w:val="auto"/>
          <w:sz w:val="24"/>
          <w:szCs w:val="24"/>
        </w:rPr>
        <w:t>)</w:t>
      </w:r>
      <w:r w:rsidRPr="00873F82">
        <w:rPr>
          <w:rFonts w:ascii="Times New Roman" w:hAnsi="Times New Roman"/>
          <w:color w:val="auto"/>
          <w:sz w:val="24"/>
          <w:szCs w:val="24"/>
        </w:rPr>
        <w:t>;</w:t>
      </w:r>
    </w:p>
    <w:p w14:paraId="63A14A2F" w14:textId="77777777" w:rsidR="00653A76" w:rsidRPr="00873F82" w:rsidRDefault="00653A76" w:rsidP="00B02EFC">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xml:space="preserve">определять последовательность выполнения действий, составлять инструкции (простые алгоритмы) в несколько </w:t>
      </w:r>
      <w:r w:rsidR="00611D3D" w:rsidRPr="00873F82">
        <w:rPr>
          <w:rFonts w:ascii="Times New Roman" w:hAnsi="Times New Roman"/>
          <w:color w:val="auto"/>
          <w:sz w:val="24"/>
          <w:szCs w:val="24"/>
        </w:rPr>
        <w:t>действий, строить программы для компьютерного исполнителя с использованием </w:t>
      </w:r>
      <w:r w:rsidRPr="00873F82">
        <w:rPr>
          <w:rFonts w:ascii="Times New Roman" w:hAnsi="Times New Roman"/>
          <w:color w:val="auto"/>
          <w:sz w:val="24"/>
          <w:szCs w:val="24"/>
        </w:rPr>
        <w:t>конструкций последовательного выполнения и повторения;</w:t>
      </w:r>
    </w:p>
    <w:p w14:paraId="3DA7DBE5" w14:textId="77777777" w:rsidR="00653A76" w:rsidRPr="00873F82" w:rsidRDefault="00653A76" w:rsidP="00B02EFC">
      <w:pPr>
        <w:pStyle w:val="ab"/>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планировать несложные исследования объектов и про</w:t>
      </w:r>
      <w:r w:rsidRPr="00873F82">
        <w:rPr>
          <w:rFonts w:ascii="Times New Roman" w:hAnsi="Times New Roman"/>
          <w:color w:val="auto"/>
          <w:sz w:val="24"/>
          <w:szCs w:val="24"/>
        </w:rPr>
        <w:t>цессов внешнего мира.</w:t>
      </w:r>
    </w:p>
    <w:p w14:paraId="6BABAC77" w14:textId="77777777" w:rsidR="00653A76" w:rsidRPr="00873F82" w:rsidRDefault="00653A76" w:rsidP="00B02EFC">
      <w:pPr>
        <w:pStyle w:val="a3"/>
        <w:spacing w:line="240" w:lineRule="auto"/>
        <w:ind w:firstLine="0"/>
        <w:rPr>
          <w:rFonts w:ascii="Times New Roman" w:hAnsi="Times New Roman"/>
          <w:b/>
          <w:iCs/>
          <w:color w:val="auto"/>
          <w:sz w:val="24"/>
          <w:szCs w:val="24"/>
        </w:rPr>
      </w:pPr>
      <w:r w:rsidRPr="00873F82">
        <w:rPr>
          <w:rFonts w:ascii="Times New Roman" w:hAnsi="Times New Roman"/>
          <w:b/>
          <w:iCs/>
          <w:color w:val="auto"/>
          <w:sz w:val="24"/>
          <w:szCs w:val="24"/>
        </w:rPr>
        <w:t>Выпускник получит возможность научиться:</w:t>
      </w:r>
    </w:p>
    <w:p w14:paraId="34044DFD" w14:textId="77777777" w:rsidR="00653A76" w:rsidRPr="00873F82" w:rsidRDefault="00653A76" w:rsidP="00B02EFC">
      <w:pPr>
        <w:pStyle w:val="ab"/>
        <w:spacing w:line="240" w:lineRule="auto"/>
        <w:ind w:firstLine="0"/>
        <w:rPr>
          <w:rFonts w:ascii="Times New Roman" w:hAnsi="Times New Roman"/>
          <w:i/>
          <w:iCs/>
          <w:color w:val="auto"/>
          <w:sz w:val="24"/>
          <w:szCs w:val="24"/>
        </w:rPr>
      </w:pPr>
      <w:r w:rsidRPr="00873F82">
        <w:rPr>
          <w:rFonts w:ascii="Times New Roman" w:hAnsi="Times New Roman"/>
          <w:i/>
          <w:iCs/>
          <w:color w:val="auto"/>
          <w:sz w:val="24"/>
          <w:szCs w:val="24"/>
        </w:rPr>
        <w:t>проектировать несложные объекты и процессы реального мира, своей собственной деятельности и деятельности группы</w:t>
      </w:r>
      <w:r w:rsidR="009B0659" w:rsidRPr="00873F82">
        <w:rPr>
          <w:rFonts w:ascii="Times New Roman" w:hAnsi="Times New Roman"/>
          <w:i/>
          <w:iCs/>
          <w:color w:val="auto"/>
          <w:sz w:val="24"/>
          <w:szCs w:val="24"/>
        </w:rPr>
        <w:t xml:space="preserve">, </w:t>
      </w:r>
      <w:r w:rsidR="00CB6752" w:rsidRPr="00873F82">
        <w:rPr>
          <w:rFonts w:ascii="Times New Roman" w:hAnsi="Times New Roman"/>
          <w:i/>
          <w:iCs/>
          <w:color w:val="auto"/>
          <w:sz w:val="24"/>
          <w:szCs w:val="24"/>
        </w:rPr>
        <w:t xml:space="preserve">включая навыки </w:t>
      </w:r>
      <w:proofErr w:type="spellStart"/>
      <w:r w:rsidR="00CB6752" w:rsidRPr="00873F82">
        <w:rPr>
          <w:rFonts w:ascii="Times New Roman" w:hAnsi="Times New Roman"/>
          <w:i/>
          <w:iCs/>
          <w:color w:val="auto"/>
          <w:sz w:val="24"/>
          <w:szCs w:val="24"/>
        </w:rPr>
        <w:t>роботехнического</w:t>
      </w:r>
      <w:proofErr w:type="spellEnd"/>
      <w:r w:rsidR="00CB6752" w:rsidRPr="00873F82">
        <w:rPr>
          <w:rFonts w:ascii="Times New Roman" w:hAnsi="Times New Roman"/>
          <w:i/>
          <w:iCs/>
          <w:color w:val="auto"/>
          <w:sz w:val="24"/>
          <w:szCs w:val="24"/>
        </w:rPr>
        <w:t xml:space="preserve"> проектирования</w:t>
      </w:r>
    </w:p>
    <w:p w14:paraId="2430A706" w14:textId="77777777" w:rsidR="00653A76" w:rsidRPr="00873F82" w:rsidRDefault="00653A76" w:rsidP="00B02EFC">
      <w:pPr>
        <w:pStyle w:val="ab"/>
        <w:spacing w:line="240" w:lineRule="auto"/>
        <w:ind w:firstLine="0"/>
        <w:rPr>
          <w:rFonts w:ascii="Times New Roman" w:hAnsi="Times New Roman"/>
          <w:iCs/>
          <w:color w:val="auto"/>
          <w:sz w:val="24"/>
          <w:szCs w:val="24"/>
        </w:rPr>
      </w:pPr>
      <w:r w:rsidRPr="00873F82">
        <w:rPr>
          <w:rFonts w:ascii="Times New Roman" w:hAnsi="Times New Roman"/>
          <w:i/>
          <w:iCs/>
          <w:color w:val="auto"/>
          <w:sz w:val="24"/>
          <w:szCs w:val="24"/>
        </w:rPr>
        <w:t>моделировать объекты и процессы реального мира.</w:t>
      </w:r>
    </w:p>
    <w:p w14:paraId="798448EC" w14:textId="77777777" w:rsidR="00884BAC" w:rsidRPr="00873F82" w:rsidRDefault="00884BAC" w:rsidP="008733A1">
      <w:pPr>
        <w:pStyle w:val="Zag1"/>
        <w:tabs>
          <w:tab w:val="left" w:leader="dot" w:pos="624"/>
        </w:tabs>
        <w:spacing w:after="0" w:line="240" w:lineRule="auto"/>
        <w:ind w:firstLine="0"/>
        <w:jc w:val="left"/>
        <w:rPr>
          <w:rStyle w:val="Zag11"/>
          <w:rFonts w:eastAsia="@Arial Unicode MS"/>
          <w:b w:val="0"/>
          <w:bCs w:val="0"/>
          <w:color w:val="auto"/>
          <w:sz w:val="24"/>
          <w:lang w:val="ru-RU" w:eastAsia="en-US"/>
        </w:rPr>
      </w:pPr>
      <w:r w:rsidRPr="00873F82">
        <w:rPr>
          <w:rStyle w:val="Zag11"/>
          <w:rFonts w:eastAsia="@Arial Unicode MS"/>
          <w:color w:val="auto"/>
          <w:sz w:val="24"/>
          <w:lang w:val="ru-RU"/>
        </w:rPr>
        <w:t>Планируемые результаты и содержание образовательной области «Филология» на уровне начального общего образования</w:t>
      </w:r>
    </w:p>
    <w:p w14:paraId="62EE8B54" w14:textId="77777777" w:rsidR="00653A76" w:rsidRPr="00873F82" w:rsidRDefault="00653A76" w:rsidP="008733A1">
      <w:pPr>
        <w:pStyle w:val="afd"/>
        <w:numPr>
          <w:ilvl w:val="2"/>
          <w:numId w:val="0"/>
        </w:numPr>
        <w:spacing w:line="240" w:lineRule="auto"/>
        <w:rPr>
          <w:sz w:val="24"/>
        </w:rPr>
      </w:pPr>
      <w:bookmarkStart w:id="29" w:name="_Toc288394061"/>
      <w:bookmarkStart w:id="30" w:name="_Toc288410528"/>
      <w:bookmarkStart w:id="31" w:name="_Toc288410657"/>
      <w:bookmarkStart w:id="32" w:name="_Toc87044403"/>
      <w:r w:rsidRPr="00873F82">
        <w:rPr>
          <w:sz w:val="24"/>
        </w:rPr>
        <w:t>Русский язык</w:t>
      </w:r>
      <w:bookmarkEnd w:id="29"/>
      <w:bookmarkEnd w:id="30"/>
      <w:bookmarkEnd w:id="31"/>
      <w:bookmarkEnd w:id="32"/>
    </w:p>
    <w:p w14:paraId="7464109F" w14:textId="77777777"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xml:space="preserve">В результате изучения курса русского языка обучающиеся </w:t>
      </w:r>
      <w:r w:rsidR="00C27132" w:rsidRPr="00873F82">
        <w:rPr>
          <w:rFonts w:ascii="Times New Roman" w:hAnsi="Times New Roman"/>
          <w:color w:val="auto"/>
          <w:spacing w:val="2"/>
          <w:sz w:val="24"/>
          <w:szCs w:val="24"/>
        </w:rPr>
        <w:t xml:space="preserve">при получении </w:t>
      </w:r>
      <w:r w:rsidRPr="00873F82">
        <w:rPr>
          <w:rFonts w:ascii="Times New Roman" w:hAnsi="Times New Roman"/>
          <w:color w:val="auto"/>
          <w:spacing w:val="2"/>
          <w:sz w:val="24"/>
          <w:szCs w:val="24"/>
        </w:rPr>
        <w:t>начального общего образования научатся осоз</w:t>
      </w:r>
      <w:r w:rsidRPr="00873F82">
        <w:rPr>
          <w:rFonts w:ascii="Times New Roman" w:hAnsi="Times New Roman"/>
          <w:color w:val="auto"/>
          <w:sz w:val="24"/>
          <w:szCs w:val="24"/>
        </w:rPr>
        <w:t>навать язык как основное средство человеческого общения и явление национальной культуры, у них начн</w:t>
      </w:r>
      <w:r w:rsidR="00D30361" w:rsidRPr="00873F82">
        <w:rPr>
          <w:rFonts w:ascii="Times New Roman" w:hAnsi="Times New Roman"/>
          <w:color w:val="auto"/>
          <w:sz w:val="24"/>
          <w:szCs w:val="24"/>
        </w:rPr>
        <w:t>е</w:t>
      </w:r>
      <w:r w:rsidRPr="00873F82">
        <w:rPr>
          <w:rFonts w:ascii="Times New Roman" w:hAnsi="Times New Roman"/>
          <w:color w:val="auto"/>
          <w:sz w:val="24"/>
          <w:szCs w:val="24"/>
        </w:rPr>
        <w:t>т формиро</w:t>
      </w:r>
      <w:r w:rsidRPr="00873F82">
        <w:rPr>
          <w:rFonts w:ascii="Times New Roman" w:hAnsi="Times New Roman"/>
          <w:color w:val="auto"/>
          <w:spacing w:val="2"/>
          <w:sz w:val="24"/>
          <w:szCs w:val="24"/>
        </w:rPr>
        <w:t xml:space="preserve">ваться позитивное </w:t>
      </w:r>
      <w:proofErr w:type="spellStart"/>
      <w:r w:rsidRPr="00873F82">
        <w:rPr>
          <w:rFonts w:ascii="Times New Roman" w:hAnsi="Times New Roman"/>
          <w:color w:val="auto"/>
          <w:spacing w:val="2"/>
          <w:sz w:val="24"/>
          <w:szCs w:val="24"/>
        </w:rPr>
        <w:t>эмоционально­ценностное</w:t>
      </w:r>
      <w:proofErr w:type="spellEnd"/>
      <w:r w:rsidRPr="00873F82">
        <w:rPr>
          <w:rFonts w:ascii="Times New Roman" w:hAnsi="Times New Roman"/>
          <w:color w:val="auto"/>
          <w:spacing w:val="2"/>
          <w:sz w:val="24"/>
          <w:szCs w:val="24"/>
        </w:rPr>
        <w:t xml:space="preserve"> отношение к русскому и родному языкам, стремление к их грамотному </w:t>
      </w:r>
      <w:r w:rsidRPr="00873F82">
        <w:rPr>
          <w:rFonts w:ascii="Times New Roman" w:hAnsi="Times New Roman"/>
          <w:color w:val="auto"/>
          <w:sz w:val="24"/>
          <w:szCs w:val="24"/>
        </w:rPr>
        <w:t>использованию, русский язык и родной язык станут для учеников основой всего процесса обучения, средством развития их мышления, воображения, интеллектуальных и творческих способностей.</w:t>
      </w:r>
    </w:p>
    <w:p w14:paraId="3DDE8E4F" w14:textId="77777777" w:rsidR="00884BAC" w:rsidRPr="00873F82" w:rsidRDefault="00884BAC" w:rsidP="008733A1">
      <w:pPr>
        <w:tabs>
          <w:tab w:val="left" w:pos="142"/>
          <w:tab w:val="left" w:leader="dot" w:pos="624"/>
        </w:tabs>
        <w:jc w:val="both"/>
        <w:rPr>
          <w:rStyle w:val="Zag11"/>
          <w:rFonts w:eastAsia="@Arial Unicode MS"/>
        </w:rPr>
      </w:pPr>
      <w:r w:rsidRPr="00873F82">
        <w:rPr>
          <w:rStyle w:val="Zag11"/>
          <w:rFonts w:eastAsia="@Arial Unicode MS"/>
        </w:rPr>
        <w:lastRenderedPageBreak/>
        <w:t>В процессе изучения 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w:t>
      </w:r>
    </w:p>
    <w:p w14:paraId="1E0651EE" w14:textId="77777777" w:rsidR="00884BAC" w:rsidRPr="00873F82" w:rsidRDefault="00884BAC" w:rsidP="008733A1">
      <w:pPr>
        <w:tabs>
          <w:tab w:val="left" w:pos="142"/>
          <w:tab w:val="left" w:leader="dot" w:pos="624"/>
        </w:tabs>
        <w:jc w:val="both"/>
        <w:rPr>
          <w:rStyle w:val="Zag11"/>
          <w:rFonts w:eastAsia="@Arial Unicode MS"/>
        </w:rPr>
      </w:pPr>
      <w:r w:rsidRPr="00873F82">
        <w:rPr>
          <w:rStyle w:val="Zag11"/>
          <w:rFonts w:eastAsia="@Arial Unicode MS"/>
        </w:rPr>
        <w:t>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и родного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средств для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партнера, учет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14:paraId="7381DA25" w14:textId="77777777" w:rsidR="00884BAC" w:rsidRPr="00873F82" w:rsidRDefault="00884BAC" w:rsidP="008733A1">
      <w:pPr>
        <w:tabs>
          <w:tab w:val="left" w:pos="142"/>
          <w:tab w:val="left" w:leader="dot" w:pos="624"/>
        </w:tabs>
        <w:jc w:val="both"/>
        <w:rPr>
          <w:rStyle w:val="Zag11"/>
          <w:rFonts w:eastAsia="@Arial Unicode MS"/>
        </w:rPr>
      </w:pPr>
      <w:r w:rsidRPr="00873F82">
        <w:rPr>
          <w:rStyle w:val="Zag11"/>
          <w:rFonts w:eastAsia="@Arial Unicode MS"/>
        </w:rPr>
        <w:t>Выпускник на уровне начального общего образования:</w:t>
      </w:r>
    </w:p>
    <w:p w14:paraId="579AB09B" w14:textId="77777777" w:rsidR="00884BAC" w:rsidRPr="00873F82" w:rsidRDefault="00884BAC" w:rsidP="008733A1">
      <w:pPr>
        <w:tabs>
          <w:tab w:val="left" w:pos="142"/>
          <w:tab w:val="left" w:leader="dot" w:pos="624"/>
        </w:tabs>
        <w:jc w:val="both"/>
        <w:rPr>
          <w:rStyle w:val="Zag11"/>
          <w:rFonts w:eastAsia="@Arial Unicode MS"/>
        </w:rPr>
      </w:pPr>
      <w:r w:rsidRPr="00873F82">
        <w:rPr>
          <w:rStyle w:val="Zag11"/>
          <w:rFonts w:eastAsia="@Arial Unicode MS"/>
        </w:rPr>
        <w:t>научится осознавать безошибочное письмо как одно из проявлений собственного уровня культуры;</w:t>
      </w:r>
    </w:p>
    <w:p w14:paraId="64760B30" w14:textId="77777777" w:rsidR="00884BAC" w:rsidRPr="00873F82" w:rsidRDefault="00884BAC" w:rsidP="008733A1">
      <w:pPr>
        <w:tabs>
          <w:tab w:val="left" w:pos="142"/>
          <w:tab w:val="left" w:leader="dot" w:pos="624"/>
        </w:tabs>
        <w:jc w:val="both"/>
        <w:rPr>
          <w:rStyle w:val="Zag11"/>
          <w:rFonts w:eastAsia="@Arial Unicode MS"/>
        </w:rPr>
      </w:pPr>
      <w:r w:rsidRPr="00873F82">
        <w:rPr>
          <w:rStyle w:val="Zag11"/>
          <w:rFonts w:eastAsia="@Arial Unicode MS"/>
        </w:rPr>
        <w:t>сможет применять орфографические правила и правила постановки знаков препинания (в объеме изученного) при записи собственных и предложенных текстов, овладеет умением проверять написанное;</w:t>
      </w:r>
    </w:p>
    <w:p w14:paraId="1F982B52" w14:textId="77777777" w:rsidR="00884BAC" w:rsidRPr="00873F82" w:rsidRDefault="00884BAC" w:rsidP="008733A1">
      <w:pPr>
        <w:tabs>
          <w:tab w:val="left" w:pos="142"/>
          <w:tab w:val="left" w:leader="dot" w:pos="624"/>
        </w:tabs>
        <w:jc w:val="both"/>
        <w:rPr>
          <w:rStyle w:val="Zag11"/>
          <w:rFonts w:eastAsia="@Arial Unicode MS"/>
        </w:rPr>
      </w:pPr>
      <w:r w:rsidRPr="00873F82">
        <w:rPr>
          <w:rStyle w:val="Zag11"/>
          <w:rFonts w:eastAsia="@Arial Unicode MS"/>
        </w:rPr>
        <w:t>получит первоначальные представления о системе и структуре русского и родного языков: познакомится с разделами изучения языка – фонетикой и графикой, лексикой, словообразованием (</w:t>
      </w:r>
      <w:proofErr w:type="spellStart"/>
      <w:r w:rsidRPr="00873F82">
        <w:rPr>
          <w:rStyle w:val="Zag11"/>
          <w:rFonts w:eastAsia="@Arial Unicode MS"/>
        </w:rPr>
        <w:t>морфемикой</w:t>
      </w:r>
      <w:proofErr w:type="spellEnd"/>
      <w:r w:rsidRPr="00873F82">
        <w:rPr>
          <w:rStyle w:val="Zag11"/>
          <w:rFonts w:eastAsia="@Arial Unicode MS"/>
        </w:rPr>
        <w:t xml:space="preserve">), морфологией и синтаксисом; в объеме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w:t>
      </w:r>
      <w:proofErr w:type="spellStart"/>
      <w:r w:rsidRPr="00873F82">
        <w:rPr>
          <w:rStyle w:val="Zag11"/>
          <w:rFonts w:eastAsia="@Arial Unicode MS"/>
        </w:rPr>
        <w:t>общеучебных</w:t>
      </w:r>
      <w:proofErr w:type="spellEnd"/>
      <w:r w:rsidRPr="00873F82">
        <w:rPr>
          <w:rStyle w:val="Zag11"/>
          <w:rFonts w:eastAsia="@Arial Unicode MS"/>
        </w:rPr>
        <w:t>, логических и познавательных (символико-моделирующих) универсальных учебных действий с языковыми единицами.</w:t>
      </w:r>
    </w:p>
    <w:p w14:paraId="2BC2BE6F" w14:textId="77777777" w:rsidR="00653A76" w:rsidRPr="00873F82" w:rsidRDefault="00884BAC" w:rsidP="008733A1">
      <w:pPr>
        <w:pStyle w:val="Zag3"/>
        <w:tabs>
          <w:tab w:val="left" w:pos="142"/>
          <w:tab w:val="left" w:leader="dot" w:pos="624"/>
        </w:tabs>
        <w:spacing w:after="0" w:line="240" w:lineRule="auto"/>
        <w:jc w:val="both"/>
        <w:rPr>
          <w:rFonts w:eastAsia="@Arial Unicode MS"/>
          <w:i w:val="0"/>
          <w:iCs w:val="0"/>
          <w:color w:val="auto"/>
          <w:lang w:val="ru-RU"/>
        </w:rPr>
      </w:pPr>
      <w:r w:rsidRPr="00873F82">
        <w:rPr>
          <w:rStyle w:val="Zag11"/>
          <w:rFonts w:eastAsia="@Arial Unicode MS"/>
          <w:i w:val="0"/>
          <w:color w:val="auto"/>
          <w:lang w:val="ru-RU"/>
        </w:rPr>
        <w:t>В результате изучения курса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и способам решения новой языковой задачи, что заложит основы успешной учебной деятельности при продолжении изучения курса русского языка и родного языка на следующем уровне образования.</w:t>
      </w:r>
    </w:p>
    <w:p w14:paraId="69107366" w14:textId="77777777" w:rsidR="00884BAC" w:rsidRPr="00873F82" w:rsidRDefault="00884BAC" w:rsidP="008733A1">
      <w:pPr>
        <w:pStyle w:val="a3"/>
        <w:spacing w:line="240" w:lineRule="auto"/>
        <w:ind w:firstLine="0"/>
        <w:rPr>
          <w:rFonts w:ascii="Times New Roman" w:hAnsi="Times New Roman"/>
          <w:color w:val="auto"/>
          <w:sz w:val="24"/>
          <w:szCs w:val="24"/>
        </w:rPr>
      </w:pPr>
    </w:p>
    <w:p w14:paraId="37281068" w14:textId="77777777" w:rsidR="00653A76" w:rsidRPr="00873F82" w:rsidRDefault="00653A76" w:rsidP="008733A1">
      <w:pPr>
        <w:pStyle w:val="4"/>
        <w:spacing w:before="0" w:after="0" w:line="240" w:lineRule="auto"/>
        <w:jc w:val="both"/>
        <w:rPr>
          <w:rFonts w:ascii="Times New Roman" w:hAnsi="Times New Roman" w:cs="Times New Roman"/>
          <w:i w:val="0"/>
          <w:color w:val="auto"/>
          <w:sz w:val="24"/>
          <w:szCs w:val="24"/>
        </w:rPr>
      </w:pPr>
      <w:r w:rsidRPr="00873F82">
        <w:rPr>
          <w:rFonts w:ascii="Times New Roman" w:hAnsi="Times New Roman" w:cs="Times New Roman"/>
          <w:i w:val="0"/>
          <w:color w:val="auto"/>
          <w:sz w:val="24"/>
          <w:szCs w:val="24"/>
        </w:rPr>
        <w:t>Содержательная линия «Система языка»</w:t>
      </w:r>
    </w:p>
    <w:p w14:paraId="170A4564" w14:textId="77777777"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b/>
          <w:bCs/>
          <w:iCs/>
          <w:color w:val="auto"/>
          <w:sz w:val="24"/>
          <w:szCs w:val="24"/>
        </w:rPr>
        <w:t>Раздел «Фонетика и графика»</w:t>
      </w:r>
    </w:p>
    <w:p w14:paraId="0014DE7B" w14:textId="77777777" w:rsidR="00653A76" w:rsidRPr="00873F82" w:rsidRDefault="00653A76" w:rsidP="008733A1">
      <w:pPr>
        <w:pStyle w:val="a3"/>
        <w:spacing w:line="240" w:lineRule="auto"/>
        <w:ind w:firstLine="0"/>
        <w:rPr>
          <w:rFonts w:ascii="Times New Roman" w:hAnsi="Times New Roman"/>
          <w:b/>
          <w:color w:val="auto"/>
          <w:sz w:val="24"/>
          <w:szCs w:val="24"/>
        </w:rPr>
      </w:pPr>
      <w:r w:rsidRPr="00873F82">
        <w:rPr>
          <w:rFonts w:ascii="Times New Roman" w:hAnsi="Times New Roman"/>
          <w:b/>
          <w:color w:val="auto"/>
          <w:sz w:val="24"/>
          <w:szCs w:val="24"/>
        </w:rPr>
        <w:t>Выпускник научится:</w:t>
      </w:r>
    </w:p>
    <w:p w14:paraId="3BA7BD4C" w14:textId="77777777" w:rsidR="00653A76" w:rsidRPr="00873F82" w:rsidRDefault="00653A76" w:rsidP="00AE6D9C">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различать звуки и буквы;</w:t>
      </w:r>
    </w:p>
    <w:p w14:paraId="2D15D152" w14:textId="77777777" w:rsidR="00653A76" w:rsidRPr="00873F82" w:rsidRDefault="00653A76" w:rsidP="00AE6D9C">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характеризовать звуки русского языка: гласные ударные/</w:t>
      </w:r>
      <w:r w:rsidRPr="00873F82">
        <w:rPr>
          <w:rFonts w:ascii="Times New Roman" w:hAnsi="Times New Roman"/>
          <w:color w:val="auto"/>
          <w:spacing w:val="2"/>
          <w:sz w:val="24"/>
          <w:szCs w:val="24"/>
        </w:rPr>
        <w:t>безударные; согласные тв</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 xml:space="preserve">рдые/мягкие, парные/непарные </w:t>
      </w:r>
      <w:r w:rsidRPr="00873F82">
        <w:rPr>
          <w:rFonts w:ascii="Times New Roman" w:hAnsi="Times New Roman"/>
          <w:color w:val="auto"/>
          <w:sz w:val="24"/>
          <w:szCs w:val="24"/>
        </w:rPr>
        <w:t>тв</w:t>
      </w:r>
      <w:r w:rsidR="00D30361" w:rsidRPr="00873F82">
        <w:rPr>
          <w:rFonts w:ascii="Times New Roman" w:hAnsi="Times New Roman"/>
          <w:color w:val="auto"/>
          <w:sz w:val="24"/>
          <w:szCs w:val="24"/>
        </w:rPr>
        <w:t>е</w:t>
      </w:r>
      <w:r w:rsidRPr="00873F82">
        <w:rPr>
          <w:rFonts w:ascii="Times New Roman" w:hAnsi="Times New Roman"/>
          <w:color w:val="auto"/>
          <w:sz w:val="24"/>
          <w:szCs w:val="24"/>
        </w:rPr>
        <w:t>рдые и мягкие; согласные звонкие/глухие, парные/непарные звонкие и глухие;</w:t>
      </w:r>
    </w:p>
    <w:p w14:paraId="390C0D8F" w14:textId="77777777" w:rsidR="00653A76" w:rsidRPr="00873F82" w:rsidRDefault="00884BAC" w:rsidP="00AE6D9C">
      <w:pPr>
        <w:pStyle w:val="ab"/>
        <w:spacing w:line="240" w:lineRule="auto"/>
        <w:ind w:firstLine="0"/>
        <w:rPr>
          <w:rFonts w:ascii="Times New Roman" w:hAnsi="Times New Roman"/>
          <w:color w:val="auto"/>
          <w:sz w:val="24"/>
          <w:szCs w:val="24"/>
        </w:rPr>
      </w:pPr>
      <w:r w:rsidRPr="00873F82">
        <w:rPr>
          <w:rFonts w:ascii="Times New Roman" w:hAnsi="Times New Roman"/>
          <w:sz w:val="24"/>
          <w:szCs w:val="24"/>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00653A76" w:rsidRPr="00873F82">
        <w:rPr>
          <w:rFonts w:ascii="Times New Roman" w:hAnsi="Times New Roman"/>
          <w:color w:val="auto"/>
          <w:sz w:val="24"/>
          <w:szCs w:val="24"/>
        </w:rPr>
        <w:t>.</w:t>
      </w:r>
    </w:p>
    <w:p w14:paraId="1E70E777" w14:textId="77777777" w:rsidR="00653A76" w:rsidRPr="00873F82" w:rsidRDefault="00653A76" w:rsidP="00AE6D9C">
      <w:pPr>
        <w:pStyle w:val="a3"/>
        <w:spacing w:line="240" w:lineRule="auto"/>
        <w:ind w:firstLine="0"/>
        <w:rPr>
          <w:rFonts w:ascii="Times New Roman" w:hAnsi="Times New Roman"/>
          <w:b/>
          <w:bCs/>
          <w:iCs/>
          <w:color w:val="auto"/>
          <w:sz w:val="24"/>
          <w:szCs w:val="24"/>
        </w:rPr>
      </w:pPr>
      <w:r w:rsidRPr="00873F82">
        <w:rPr>
          <w:rFonts w:ascii="Times New Roman" w:hAnsi="Times New Roman"/>
          <w:b/>
          <w:iCs/>
          <w:color w:val="auto"/>
          <w:sz w:val="24"/>
          <w:szCs w:val="24"/>
        </w:rPr>
        <w:t xml:space="preserve">Выпускник получит возможность </w:t>
      </w:r>
      <w:proofErr w:type="spellStart"/>
      <w:r w:rsidRPr="00873F82">
        <w:rPr>
          <w:rFonts w:ascii="Times New Roman" w:hAnsi="Times New Roman"/>
          <w:b/>
          <w:iCs/>
          <w:color w:val="auto"/>
          <w:sz w:val="24"/>
          <w:szCs w:val="24"/>
        </w:rPr>
        <w:t>научиться</w:t>
      </w:r>
      <w:r w:rsidR="00884BAC" w:rsidRPr="00873F82">
        <w:rPr>
          <w:rFonts w:ascii="Times New Roman" w:hAnsi="Times New Roman"/>
          <w:sz w:val="24"/>
          <w:szCs w:val="24"/>
        </w:rPr>
        <w:t>пользоваться</w:t>
      </w:r>
      <w:proofErr w:type="spellEnd"/>
      <w:r w:rsidR="00884BAC" w:rsidRPr="00873F82">
        <w:rPr>
          <w:rFonts w:ascii="Times New Roman" w:hAnsi="Times New Roman"/>
          <w:sz w:val="24"/>
          <w:szCs w:val="24"/>
        </w:rPr>
        <w:t xml:space="preserve">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Pr="00873F82">
        <w:rPr>
          <w:rFonts w:ascii="Times New Roman" w:hAnsi="Times New Roman"/>
          <w:iCs/>
          <w:color w:val="auto"/>
          <w:sz w:val="24"/>
          <w:szCs w:val="24"/>
        </w:rPr>
        <w:t>.</w:t>
      </w:r>
    </w:p>
    <w:p w14:paraId="6C6C82C4" w14:textId="77777777" w:rsidR="00653A76" w:rsidRPr="00873F82" w:rsidRDefault="00653A76" w:rsidP="00AE6D9C">
      <w:pPr>
        <w:pStyle w:val="a3"/>
        <w:spacing w:line="240" w:lineRule="auto"/>
        <w:ind w:firstLine="0"/>
        <w:rPr>
          <w:rFonts w:ascii="Times New Roman" w:hAnsi="Times New Roman"/>
          <w:iCs/>
          <w:color w:val="auto"/>
          <w:sz w:val="24"/>
          <w:szCs w:val="24"/>
        </w:rPr>
      </w:pPr>
      <w:r w:rsidRPr="00873F82">
        <w:rPr>
          <w:rFonts w:ascii="Times New Roman" w:hAnsi="Times New Roman"/>
          <w:b/>
          <w:bCs/>
          <w:iCs/>
          <w:color w:val="auto"/>
          <w:sz w:val="24"/>
          <w:szCs w:val="24"/>
        </w:rPr>
        <w:t>Раздел «Орфоэпия»</w:t>
      </w:r>
    </w:p>
    <w:p w14:paraId="19E17E6F" w14:textId="77777777" w:rsidR="00653A76" w:rsidRPr="00873F82" w:rsidRDefault="00653A76" w:rsidP="00AE6D9C">
      <w:pPr>
        <w:pStyle w:val="a3"/>
        <w:spacing w:line="240" w:lineRule="auto"/>
        <w:ind w:firstLine="0"/>
        <w:rPr>
          <w:rFonts w:ascii="Times New Roman" w:hAnsi="Times New Roman"/>
          <w:b/>
          <w:color w:val="auto"/>
          <w:sz w:val="24"/>
          <w:szCs w:val="24"/>
        </w:rPr>
      </w:pPr>
      <w:r w:rsidRPr="00873F82">
        <w:rPr>
          <w:rFonts w:ascii="Times New Roman" w:hAnsi="Times New Roman"/>
          <w:b/>
          <w:iCs/>
          <w:color w:val="auto"/>
          <w:sz w:val="24"/>
          <w:szCs w:val="24"/>
        </w:rPr>
        <w:t>Выпускник получит возможность научиться:</w:t>
      </w:r>
    </w:p>
    <w:p w14:paraId="7ABC2B15" w14:textId="77777777" w:rsidR="00653A76" w:rsidRPr="00873F82" w:rsidRDefault="00653A76" w:rsidP="00AE6D9C">
      <w:pPr>
        <w:pStyle w:val="ae"/>
        <w:spacing w:line="240" w:lineRule="auto"/>
        <w:ind w:firstLine="0"/>
        <w:rPr>
          <w:rFonts w:ascii="Times New Roman" w:hAnsi="Times New Roman"/>
          <w:i w:val="0"/>
          <w:color w:val="auto"/>
          <w:sz w:val="24"/>
          <w:szCs w:val="24"/>
        </w:rPr>
      </w:pPr>
      <w:r w:rsidRPr="00873F82">
        <w:rPr>
          <w:rFonts w:ascii="Times New Roman" w:hAnsi="Times New Roman"/>
          <w:i w:val="0"/>
          <w:color w:val="auto"/>
          <w:spacing w:val="2"/>
          <w:sz w:val="24"/>
          <w:szCs w:val="24"/>
        </w:rPr>
        <w:t xml:space="preserve">соблюдать нормы русского и родного литературного </w:t>
      </w:r>
      <w:r w:rsidRPr="00873F82">
        <w:rPr>
          <w:rFonts w:ascii="Times New Roman" w:hAnsi="Times New Roman"/>
          <w:i w:val="0"/>
          <w:color w:val="auto"/>
          <w:sz w:val="24"/>
          <w:szCs w:val="24"/>
        </w:rPr>
        <w:t xml:space="preserve">языка в собственной речи и оценивать соблюдение этих </w:t>
      </w:r>
      <w:r w:rsidRPr="00873F82">
        <w:rPr>
          <w:rFonts w:ascii="Times New Roman" w:hAnsi="Times New Roman"/>
          <w:i w:val="0"/>
          <w:color w:val="auto"/>
          <w:spacing w:val="-2"/>
          <w:sz w:val="24"/>
          <w:szCs w:val="24"/>
        </w:rPr>
        <w:t>норм в речи собеседников (в объ</w:t>
      </w:r>
      <w:r w:rsidR="00D30361" w:rsidRPr="00873F82">
        <w:rPr>
          <w:rFonts w:ascii="Times New Roman" w:hAnsi="Times New Roman"/>
          <w:i w:val="0"/>
          <w:color w:val="auto"/>
          <w:spacing w:val="-2"/>
          <w:sz w:val="24"/>
          <w:szCs w:val="24"/>
        </w:rPr>
        <w:t>е</w:t>
      </w:r>
      <w:r w:rsidRPr="00873F82">
        <w:rPr>
          <w:rFonts w:ascii="Times New Roman" w:hAnsi="Times New Roman"/>
          <w:i w:val="0"/>
          <w:color w:val="auto"/>
          <w:spacing w:val="-2"/>
          <w:sz w:val="24"/>
          <w:szCs w:val="24"/>
        </w:rPr>
        <w:t>ме представленного в учеб</w:t>
      </w:r>
      <w:r w:rsidRPr="00873F82">
        <w:rPr>
          <w:rFonts w:ascii="Times New Roman" w:hAnsi="Times New Roman"/>
          <w:i w:val="0"/>
          <w:color w:val="auto"/>
          <w:sz w:val="24"/>
          <w:szCs w:val="24"/>
        </w:rPr>
        <w:t>нике материала);</w:t>
      </w:r>
    </w:p>
    <w:p w14:paraId="1FCDBEC4" w14:textId="77777777" w:rsidR="00653A76" w:rsidRPr="00873F82" w:rsidRDefault="00653A76" w:rsidP="00AE6D9C">
      <w:pPr>
        <w:pStyle w:val="ae"/>
        <w:spacing w:line="240" w:lineRule="auto"/>
        <w:ind w:firstLine="0"/>
        <w:rPr>
          <w:rFonts w:ascii="Times New Roman" w:hAnsi="Times New Roman"/>
          <w:i w:val="0"/>
          <w:color w:val="auto"/>
          <w:sz w:val="24"/>
          <w:szCs w:val="24"/>
        </w:rPr>
      </w:pPr>
      <w:r w:rsidRPr="00873F82">
        <w:rPr>
          <w:rFonts w:ascii="Times New Roman" w:hAnsi="Times New Roman"/>
          <w:i w:val="0"/>
          <w:color w:val="auto"/>
          <w:spacing w:val="2"/>
          <w:sz w:val="24"/>
          <w:szCs w:val="24"/>
        </w:rPr>
        <w:t xml:space="preserve">находить при сомнении в правильности постановки ударения или произношения слова ответ самостоятельно (по словарю учебника) либо обращаться за </w:t>
      </w:r>
      <w:proofErr w:type="spellStart"/>
      <w:r w:rsidRPr="00873F82">
        <w:rPr>
          <w:rFonts w:ascii="Times New Roman" w:hAnsi="Times New Roman"/>
          <w:i w:val="0"/>
          <w:color w:val="auto"/>
          <w:spacing w:val="2"/>
          <w:sz w:val="24"/>
          <w:szCs w:val="24"/>
        </w:rPr>
        <w:t>помощью</w:t>
      </w:r>
      <w:r w:rsidRPr="00873F82">
        <w:rPr>
          <w:rFonts w:ascii="Times New Roman" w:hAnsi="Times New Roman"/>
          <w:i w:val="0"/>
          <w:color w:val="auto"/>
          <w:sz w:val="24"/>
          <w:szCs w:val="24"/>
        </w:rPr>
        <w:t>к</w:t>
      </w:r>
      <w:proofErr w:type="spellEnd"/>
      <w:r w:rsidRPr="00873F82">
        <w:rPr>
          <w:rFonts w:ascii="Times New Roman" w:hAnsi="Times New Roman"/>
          <w:i w:val="0"/>
          <w:color w:val="auto"/>
          <w:sz w:val="24"/>
          <w:szCs w:val="24"/>
        </w:rPr>
        <w:t xml:space="preserve"> учителю, родителям и</w:t>
      </w:r>
      <w:r w:rsidRPr="00873F82">
        <w:rPr>
          <w:rFonts w:ascii="Times New Roman" w:hAnsi="Times New Roman"/>
          <w:i w:val="0"/>
          <w:color w:val="auto"/>
          <w:sz w:val="24"/>
          <w:szCs w:val="24"/>
        </w:rPr>
        <w:t> </w:t>
      </w:r>
      <w:r w:rsidRPr="00873F82">
        <w:rPr>
          <w:rFonts w:ascii="Times New Roman" w:hAnsi="Times New Roman"/>
          <w:i w:val="0"/>
          <w:color w:val="auto"/>
          <w:sz w:val="24"/>
          <w:szCs w:val="24"/>
        </w:rPr>
        <w:t>др.</w:t>
      </w:r>
    </w:p>
    <w:p w14:paraId="331C1BAD" w14:textId="77777777"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b/>
          <w:bCs/>
          <w:iCs/>
          <w:color w:val="auto"/>
          <w:sz w:val="24"/>
          <w:szCs w:val="24"/>
        </w:rPr>
        <w:t>Раздел «Состав слова (</w:t>
      </w:r>
      <w:proofErr w:type="spellStart"/>
      <w:r w:rsidRPr="00873F82">
        <w:rPr>
          <w:rFonts w:ascii="Times New Roman" w:hAnsi="Times New Roman"/>
          <w:b/>
          <w:bCs/>
          <w:iCs/>
          <w:color w:val="auto"/>
          <w:sz w:val="24"/>
          <w:szCs w:val="24"/>
        </w:rPr>
        <w:t>морфемика</w:t>
      </w:r>
      <w:proofErr w:type="spellEnd"/>
      <w:r w:rsidRPr="00873F82">
        <w:rPr>
          <w:rFonts w:ascii="Times New Roman" w:hAnsi="Times New Roman"/>
          <w:b/>
          <w:bCs/>
          <w:iCs/>
          <w:color w:val="auto"/>
          <w:sz w:val="24"/>
          <w:szCs w:val="24"/>
        </w:rPr>
        <w:t>)»</w:t>
      </w:r>
    </w:p>
    <w:p w14:paraId="585E97B5" w14:textId="77777777" w:rsidR="00653A76" w:rsidRPr="00873F82" w:rsidRDefault="00653A76" w:rsidP="008733A1">
      <w:pPr>
        <w:pStyle w:val="a3"/>
        <w:spacing w:line="240" w:lineRule="auto"/>
        <w:ind w:firstLine="0"/>
        <w:rPr>
          <w:rFonts w:ascii="Times New Roman" w:hAnsi="Times New Roman"/>
          <w:b/>
          <w:color w:val="auto"/>
          <w:sz w:val="24"/>
          <w:szCs w:val="24"/>
        </w:rPr>
      </w:pPr>
      <w:r w:rsidRPr="00873F82">
        <w:rPr>
          <w:rFonts w:ascii="Times New Roman" w:hAnsi="Times New Roman"/>
          <w:b/>
          <w:color w:val="auto"/>
          <w:sz w:val="24"/>
          <w:szCs w:val="24"/>
        </w:rPr>
        <w:t>Выпускник научится:</w:t>
      </w:r>
    </w:p>
    <w:p w14:paraId="3FEEEF1E" w14:textId="77777777" w:rsidR="00653A76" w:rsidRPr="00873F82" w:rsidRDefault="00653A76" w:rsidP="00AE6D9C">
      <w:pPr>
        <w:pStyle w:val="21"/>
        <w:numPr>
          <w:ilvl w:val="0"/>
          <w:numId w:val="0"/>
        </w:numPr>
        <w:spacing w:line="240" w:lineRule="auto"/>
        <w:rPr>
          <w:sz w:val="24"/>
        </w:rPr>
      </w:pPr>
      <w:r w:rsidRPr="00873F82">
        <w:rPr>
          <w:sz w:val="24"/>
        </w:rPr>
        <w:lastRenderedPageBreak/>
        <w:t>различать изменяемые и неизменяемые слова;</w:t>
      </w:r>
    </w:p>
    <w:p w14:paraId="4C582F1C" w14:textId="77777777" w:rsidR="00653A76" w:rsidRPr="00873F82" w:rsidRDefault="00653A76" w:rsidP="00AE6D9C">
      <w:pPr>
        <w:pStyle w:val="21"/>
        <w:numPr>
          <w:ilvl w:val="0"/>
          <w:numId w:val="0"/>
        </w:numPr>
        <w:spacing w:line="240" w:lineRule="auto"/>
        <w:rPr>
          <w:sz w:val="24"/>
        </w:rPr>
      </w:pPr>
      <w:r w:rsidRPr="00873F82">
        <w:rPr>
          <w:spacing w:val="2"/>
          <w:sz w:val="24"/>
        </w:rPr>
        <w:t xml:space="preserve">различать родственные (однокоренные) слова и формы </w:t>
      </w:r>
      <w:r w:rsidRPr="00873F82">
        <w:rPr>
          <w:sz w:val="24"/>
        </w:rPr>
        <w:t>слова;</w:t>
      </w:r>
    </w:p>
    <w:p w14:paraId="6E141D83" w14:textId="77777777" w:rsidR="00653A76" w:rsidRPr="00873F82" w:rsidRDefault="00653A76" w:rsidP="00AE6D9C">
      <w:pPr>
        <w:pStyle w:val="21"/>
        <w:numPr>
          <w:ilvl w:val="0"/>
          <w:numId w:val="0"/>
        </w:numPr>
        <w:spacing w:line="240" w:lineRule="auto"/>
        <w:rPr>
          <w:sz w:val="24"/>
        </w:rPr>
      </w:pPr>
      <w:r w:rsidRPr="00873F82">
        <w:rPr>
          <w:sz w:val="24"/>
        </w:rPr>
        <w:t>находить в словах с однозначно выделяемыми морфемами окончание, корень, приставку, суффикс.</w:t>
      </w:r>
    </w:p>
    <w:p w14:paraId="14BD0A5A" w14:textId="77777777" w:rsidR="00884BAC" w:rsidRPr="00873F82" w:rsidRDefault="00653A76" w:rsidP="00AE6D9C">
      <w:pPr>
        <w:pStyle w:val="a3"/>
        <w:spacing w:line="240" w:lineRule="auto"/>
        <w:ind w:firstLine="0"/>
        <w:rPr>
          <w:rFonts w:ascii="Times New Roman" w:hAnsi="Times New Roman"/>
          <w:i/>
          <w:iCs/>
          <w:color w:val="auto"/>
          <w:sz w:val="24"/>
          <w:szCs w:val="24"/>
        </w:rPr>
      </w:pPr>
      <w:r w:rsidRPr="00873F82">
        <w:rPr>
          <w:rFonts w:ascii="Times New Roman" w:hAnsi="Times New Roman"/>
          <w:b/>
          <w:iCs/>
          <w:color w:val="auto"/>
          <w:sz w:val="24"/>
          <w:szCs w:val="24"/>
        </w:rPr>
        <w:t>Выпускник получит возможность научиться</w:t>
      </w:r>
    </w:p>
    <w:p w14:paraId="3342D791" w14:textId="77777777" w:rsidR="00884BAC" w:rsidRPr="00873F82" w:rsidRDefault="00884BAC" w:rsidP="00AE6D9C">
      <w:pPr>
        <w:pStyle w:val="a3"/>
        <w:spacing w:line="240" w:lineRule="auto"/>
        <w:ind w:firstLine="0"/>
        <w:rPr>
          <w:rFonts w:ascii="Times New Roman" w:hAnsi="Times New Roman"/>
          <w:i/>
          <w:iCs/>
          <w:color w:val="auto"/>
          <w:sz w:val="24"/>
          <w:szCs w:val="24"/>
        </w:rPr>
      </w:pPr>
      <w:r w:rsidRPr="00873F82">
        <w:rPr>
          <w:rFonts w:ascii="Times New Roman" w:hAnsi="Times New Roman"/>
          <w:i/>
          <w:iCs/>
          <w:color w:val="auto"/>
          <w:sz w:val="24"/>
          <w:szCs w:val="24"/>
        </w:rPr>
        <w:t>выполнять морфемный анализ слова в соответствии с предложенным учебником алгоритмом, оценивать правильность его выполнения;</w:t>
      </w:r>
    </w:p>
    <w:p w14:paraId="2654AA59" w14:textId="77777777" w:rsidR="00884BAC" w:rsidRPr="00873F82" w:rsidRDefault="00884BAC" w:rsidP="00AE6D9C">
      <w:pPr>
        <w:pStyle w:val="a3"/>
        <w:spacing w:line="240" w:lineRule="auto"/>
        <w:ind w:firstLine="0"/>
        <w:rPr>
          <w:rFonts w:ascii="Times New Roman" w:hAnsi="Times New Roman"/>
          <w:i/>
          <w:iCs/>
          <w:color w:val="auto"/>
          <w:sz w:val="24"/>
          <w:szCs w:val="24"/>
        </w:rPr>
      </w:pPr>
      <w:r w:rsidRPr="00873F82">
        <w:rPr>
          <w:rFonts w:ascii="Times New Roman" w:hAnsi="Times New Roman"/>
          <w:i/>
          <w:iCs/>
          <w:color w:val="auto"/>
          <w:sz w:val="24"/>
          <w:szCs w:val="24"/>
        </w:rPr>
        <w:t>использовать результаты выполненного морфемного анализа для решения орфографических и/или речевых задач.</w:t>
      </w:r>
    </w:p>
    <w:p w14:paraId="1917D58D" w14:textId="77777777" w:rsidR="00653A76" w:rsidRPr="00873F82" w:rsidRDefault="00653A76" w:rsidP="00AE6D9C">
      <w:pPr>
        <w:pStyle w:val="a3"/>
        <w:spacing w:line="240" w:lineRule="auto"/>
        <w:ind w:firstLine="0"/>
        <w:rPr>
          <w:rFonts w:ascii="Times New Roman" w:hAnsi="Times New Roman"/>
          <w:color w:val="auto"/>
          <w:sz w:val="24"/>
          <w:szCs w:val="24"/>
        </w:rPr>
      </w:pPr>
      <w:r w:rsidRPr="00873F82">
        <w:rPr>
          <w:rFonts w:ascii="Times New Roman" w:hAnsi="Times New Roman"/>
          <w:b/>
          <w:bCs/>
          <w:iCs/>
          <w:color w:val="auto"/>
          <w:sz w:val="24"/>
          <w:szCs w:val="24"/>
        </w:rPr>
        <w:t>Раздел «Лексика»</w:t>
      </w:r>
    </w:p>
    <w:p w14:paraId="4268450F" w14:textId="77777777" w:rsidR="00653A76" w:rsidRPr="00873F82" w:rsidRDefault="00653A76" w:rsidP="00AE6D9C">
      <w:pPr>
        <w:pStyle w:val="a3"/>
        <w:spacing w:line="240" w:lineRule="auto"/>
        <w:ind w:firstLine="0"/>
        <w:rPr>
          <w:rFonts w:ascii="Times New Roman" w:hAnsi="Times New Roman"/>
          <w:b/>
          <w:color w:val="auto"/>
          <w:sz w:val="24"/>
          <w:szCs w:val="24"/>
        </w:rPr>
      </w:pPr>
      <w:r w:rsidRPr="00873F82">
        <w:rPr>
          <w:rFonts w:ascii="Times New Roman" w:hAnsi="Times New Roman"/>
          <w:b/>
          <w:color w:val="auto"/>
          <w:sz w:val="24"/>
          <w:szCs w:val="24"/>
        </w:rPr>
        <w:t>Выпускник научится:</w:t>
      </w:r>
    </w:p>
    <w:p w14:paraId="352E2B30" w14:textId="77777777" w:rsidR="00653A76" w:rsidRPr="00873F82" w:rsidRDefault="00653A76" w:rsidP="00AE6D9C">
      <w:pPr>
        <w:pStyle w:val="21"/>
        <w:numPr>
          <w:ilvl w:val="0"/>
          <w:numId w:val="0"/>
        </w:numPr>
        <w:spacing w:line="240" w:lineRule="auto"/>
        <w:rPr>
          <w:sz w:val="24"/>
        </w:rPr>
      </w:pPr>
      <w:r w:rsidRPr="00873F82">
        <w:rPr>
          <w:sz w:val="24"/>
        </w:rPr>
        <w:t>выявлять слова, значение которых требует уточнения;</w:t>
      </w:r>
    </w:p>
    <w:p w14:paraId="473BA901" w14:textId="77777777" w:rsidR="00884BAC" w:rsidRPr="00873F82" w:rsidRDefault="00653A76" w:rsidP="00AE6D9C">
      <w:pPr>
        <w:pStyle w:val="21"/>
        <w:numPr>
          <w:ilvl w:val="0"/>
          <w:numId w:val="0"/>
        </w:numPr>
        <w:spacing w:line="240" w:lineRule="auto"/>
        <w:rPr>
          <w:sz w:val="24"/>
        </w:rPr>
      </w:pPr>
      <w:r w:rsidRPr="00873F82">
        <w:rPr>
          <w:sz w:val="24"/>
        </w:rPr>
        <w:t>определять значение слова по тексту или уточнять с помощью толкового словаря</w:t>
      </w:r>
    </w:p>
    <w:p w14:paraId="56CF59AA" w14:textId="77777777" w:rsidR="00653A76" w:rsidRPr="00873F82" w:rsidRDefault="00884BAC" w:rsidP="00AE6D9C">
      <w:pPr>
        <w:pStyle w:val="21"/>
        <w:numPr>
          <w:ilvl w:val="0"/>
          <w:numId w:val="0"/>
        </w:numPr>
        <w:spacing w:line="240" w:lineRule="auto"/>
        <w:rPr>
          <w:sz w:val="24"/>
        </w:rPr>
      </w:pPr>
      <w:r w:rsidRPr="00873F82">
        <w:rPr>
          <w:sz w:val="24"/>
        </w:rPr>
        <w:t>подбирать синонимы для устранения повторов в тексте</w:t>
      </w:r>
      <w:r w:rsidR="00653A76" w:rsidRPr="00873F82">
        <w:rPr>
          <w:sz w:val="24"/>
        </w:rPr>
        <w:t>.</w:t>
      </w:r>
    </w:p>
    <w:p w14:paraId="6BAFA17A" w14:textId="77777777" w:rsidR="00653A76" w:rsidRPr="00873F82" w:rsidRDefault="00653A76" w:rsidP="00AE6D9C">
      <w:pPr>
        <w:pStyle w:val="21"/>
        <w:numPr>
          <w:ilvl w:val="0"/>
          <w:numId w:val="0"/>
        </w:numPr>
        <w:spacing w:line="240" w:lineRule="auto"/>
        <w:rPr>
          <w:b/>
          <w:sz w:val="24"/>
        </w:rPr>
      </w:pPr>
      <w:r w:rsidRPr="00873F82">
        <w:rPr>
          <w:b/>
          <w:iCs/>
          <w:sz w:val="24"/>
        </w:rPr>
        <w:t>Выпускник получит возможность научиться:</w:t>
      </w:r>
    </w:p>
    <w:p w14:paraId="4BD2B38A" w14:textId="77777777" w:rsidR="00653A76" w:rsidRPr="00873F82" w:rsidRDefault="00653A76" w:rsidP="00AE6D9C">
      <w:pPr>
        <w:pStyle w:val="21"/>
        <w:numPr>
          <w:ilvl w:val="0"/>
          <w:numId w:val="0"/>
        </w:numPr>
        <w:spacing w:line="240" w:lineRule="auto"/>
        <w:rPr>
          <w:i/>
          <w:sz w:val="24"/>
        </w:rPr>
      </w:pPr>
      <w:r w:rsidRPr="00873F82">
        <w:rPr>
          <w:i/>
          <w:spacing w:val="2"/>
          <w:sz w:val="24"/>
        </w:rPr>
        <w:t xml:space="preserve">подбирать антонимы для точной характеристики </w:t>
      </w:r>
      <w:r w:rsidRPr="00873F82">
        <w:rPr>
          <w:i/>
          <w:sz w:val="24"/>
        </w:rPr>
        <w:t>предметов при их сравнении;</w:t>
      </w:r>
    </w:p>
    <w:p w14:paraId="6D3E9676" w14:textId="77777777" w:rsidR="00653A76" w:rsidRPr="00873F82" w:rsidRDefault="00653A76" w:rsidP="00AE6D9C">
      <w:pPr>
        <w:pStyle w:val="21"/>
        <w:numPr>
          <w:ilvl w:val="0"/>
          <w:numId w:val="0"/>
        </w:numPr>
        <w:spacing w:line="240" w:lineRule="auto"/>
        <w:rPr>
          <w:i/>
          <w:sz w:val="24"/>
        </w:rPr>
      </w:pPr>
      <w:r w:rsidRPr="00873F82">
        <w:rPr>
          <w:i/>
          <w:spacing w:val="2"/>
          <w:sz w:val="24"/>
        </w:rPr>
        <w:t xml:space="preserve">различать употребление в тексте слов в прямом и </w:t>
      </w:r>
      <w:r w:rsidRPr="00873F82">
        <w:rPr>
          <w:i/>
          <w:sz w:val="24"/>
        </w:rPr>
        <w:t>переносном значении (простые случаи);</w:t>
      </w:r>
    </w:p>
    <w:p w14:paraId="151F2B33" w14:textId="77777777" w:rsidR="00653A76" w:rsidRPr="00873F82" w:rsidRDefault="00653A76" w:rsidP="00AE6D9C">
      <w:pPr>
        <w:pStyle w:val="21"/>
        <w:numPr>
          <w:ilvl w:val="0"/>
          <w:numId w:val="0"/>
        </w:numPr>
        <w:spacing w:line="240" w:lineRule="auto"/>
        <w:rPr>
          <w:i/>
          <w:sz w:val="24"/>
        </w:rPr>
      </w:pPr>
      <w:r w:rsidRPr="00873F82">
        <w:rPr>
          <w:i/>
          <w:sz w:val="24"/>
        </w:rPr>
        <w:t>оценивать уместность использования слов в тексте;</w:t>
      </w:r>
    </w:p>
    <w:p w14:paraId="67C90098" w14:textId="77777777" w:rsidR="00653A76" w:rsidRPr="00873F82" w:rsidRDefault="00653A76" w:rsidP="00AE6D9C">
      <w:pPr>
        <w:pStyle w:val="21"/>
        <w:numPr>
          <w:ilvl w:val="0"/>
          <w:numId w:val="0"/>
        </w:numPr>
        <w:spacing w:line="240" w:lineRule="auto"/>
        <w:rPr>
          <w:i/>
          <w:sz w:val="24"/>
        </w:rPr>
      </w:pPr>
      <w:r w:rsidRPr="00873F82">
        <w:rPr>
          <w:i/>
          <w:sz w:val="24"/>
        </w:rPr>
        <w:t>выбирать слова из ряда предложенных для успешного решения коммуникативной задачи.</w:t>
      </w:r>
    </w:p>
    <w:p w14:paraId="2528A27C" w14:textId="77777777" w:rsidR="00653A76" w:rsidRPr="00873F82" w:rsidRDefault="00653A76" w:rsidP="00AE6D9C">
      <w:pPr>
        <w:pStyle w:val="a3"/>
        <w:spacing w:line="240" w:lineRule="auto"/>
        <w:ind w:firstLine="0"/>
        <w:rPr>
          <w:rFonts w:ascii="Times New Roman" w:hAnsi="Times New Roman"/>
          <w:color w:val="auto"/>
          <w:sz w:val="24"/>
          <w:szCs w:val="24"/>
        </w:rPr>
      </w:pPr>
      <w:r w:rsidRPr="00873F82">
        <w:rPr>
          <w:rFonts w:ascii="Times New Roman" w:hAnsi="Times New Roman"/>
          <w:b/>
          <w:bCs/>
          <w:iCs/>
          <w:color w:val="auto"/>
          <w:sz w:val="24"/>
          <w:szCs w:val="24"/>
        </w:rPr>
        <w:t>Раздел «Морфология»</w:t>
      </w:r>
    </w:p>
    <w:p w14:paraId="22EE2BAA" w14:textId="77777777" w:rsidR="00653A76" w:rsidRPr="00873F82" w:rsidRDefault="00653A76" w:rsidP="00AE6D9C">
      <w:pPr>
        <w:pStyle w:val="a3"/>
        <w:spacing w:line="240" w:lineRule="auto"/>
        <w:ind w:firstLine="0"/>
        <w:rPr>
          <w:rFonts w:ascii="Times New Roman" w:hAnsi="Times New Roman"/>
          <w:b/>
          <w:color w:val="auto"/>
          <w:sz w:val="24"/>
          <w:szCs w:val="24"/>
        </w:rPr>
      </w:pPr>
      <w:r w:rsidRPr="00873F82">
        <w:rPr>
          <w:rFonts w:ascii="Times New Roman" w:hAnsi="Times New Roman"/>
          <w:b/>
          <w:color w:val="auto"/>
          <w:sz w:val="24"/>
          <w:szCs w:val="24"/>
        </w:rPr>
        <w:t>Выпускник научится:</w:t>
      </w:r>
    </w:p>
    <w:p w14:paraId="260DF093" w14:textId="77777777" w:rsidR="00884BAC" w:rsidRPr="00873F82" w:rsidRDefault="00884BAC" w:rsidP="00AE6D9C">
      <w:pPr>
        <w:pStyle w:val="21"/>
        <w:numPr>
          <w:ilvl w:val="0"/>
          <w:numId w:val="0"/>
        </w:numPr>
        <w:spacing w:line="240" w:lineRule="auto"/>
        <w:rPr>
          <w:sz w:val="24"/>
        </w:rPr>
      </w:pPr>
      <w:r w:rsidRPr="00873F82">
        <w:rPr>
          <w:sz w:val="24"/>
        </w:rPr>
        <w:t>распознавать грамматические признаки слов;</w:t>
      </w:r>
    </w:p>
    <w:p w14:paraId="7FD30CBE" w14:textId="77777777" w:rsidR="00653A76" w:rsidRPr="00873F82" w:rsidRDefault="00884BAC" w:rsidP="00AE6D9C">
      <w:pPr>
        <w:pStyle w:val="21"/>
        <w:numPr>
          <w:ilvl w:val="0"/>
          <w:numId w:val="0"/>
        </w:numPr>
        <w:spacing w:line="240" w:lineRule="auto"/>
        <w:rPr>
          <w:sz w:val="24"/>
        </w:rPr>
      </w:pPr>
      <w:r w:rsidRPr="00873F82">
        <w:rPr>
          <w:sz w:val="24"/>
        </w:rPr>
        <w:t xml:space="preserve"> с учетом совокупности выявленных признаков (что называет, на какие вопросы отвечает, как изменяется) относить слова к определенной группе основных частей речи (имена существительные, имена прилагательные, глаголы)</w:t>
      </w:r>
      <w:r w:rsidR="00653A76" w:rsidRPr="00873F82">
        <w:rPr>
          <w:sz w:val="24"/>
        </w:rPr>
        <w:t>.</w:t>
      </w:r>
    </w:p>
    <w:p w14:paraId="5E9CD0F4" w14:textId="77777777" w:rsidR="00653A76" w:rsidRPr="00873F82" w:rsidRDefault="00653A76" w:rsidP="00AE6D9C">
      <w:pPr>
        <w:pStyle w:val="21"/>
        <w:numPr>
          <w:ilvl w:val="0"/>
          <w:numId w:val="0"/>
        </w:numPr>
        <w:spacing w:line="240" w:lineRule="auto"/>
        <w:rPr>
          <w:b/>
          <w:sz w:val="24"/>
        </w:rPr>
      </w:pPr>
      <w:r w:rsidRPr="00873F82">
        <w:rPr>
          <w:b/>
          <w:iCs/>
          <w:sz w:val="24"/>
        </w:rPr>
        <w:t>Выпускник получит возможность научиться:</w:t>
      </w:r>
    </w:p>
    <w:p w14:paraId="41090B44" w14:textId="77777777" w:rsidR="00653A76" w:rsidRPr="00873F82" w:rsidRDefault="00653A76" w:rsidP="00AE6D9C">
      <w:pPr>
        <w:pStyle w:val="21"/>
        <w:numPr>
          <w:ilvl w:val="0"/>
          <w:numId w:val="0"/>
        </w:numPr>
        <w:spacing w:line="240" w:lineRule="auto"/>
        <w:rPr>
          <w:i/>
          <w:iCs/>
          <w:sz w:val="24"/>
        </w:rPr>
      </w:pPr>
      <w:r w:rsidRPr="00873F82">
        <w:rPr>
          <w:i/>
          <w:iCs/>
          <w:spacing w:val="2"/>
          <w:sz w:val="24"/>
        </w:rPr>
        <w:t>проводить морфологический разбор им</w:t>
      </w:r>
      <w:r w:rsidR="00D30361" w:rsidRPr="00873F82">
        <w:rPr>
          <w:i/>
          <w:iCs/>
          <w:spacing w:val="2"/>
          <w:sz w:val="24"/>
        </w:rPr>
        <w:t>е</w:t>
      </w:r>
      <w:r w:rsidRPr="00873F82">
        <w:rPr>
          <w:i/>
          <w:iCs/>
          <w:spacing w:val="2"/>
          <w:sz w:val="24"/>
        </w:rPr>
        <w:t>н существи</w:t>
      </w:r>
      <w:r w:rsidRPr="00873F82">
        <w:rPr>
          <w:i/>
          <w:iCs/>
          <w:sz w:val="24"/>
        </w:rPr>
        <w:t>тельных, им</w:t>
      </w:r>
      <w:r w:rsidR="00D30361" w:rsidRPr="00873F82">
        <w:rPr>
          <w:i/>
          <w:iCs/>
          <w:sz w:val="24"/>
        </w:rPr>
        <w:t>е</w:t>
      </w:r>
      <w:r w:rsidRPr="00873F82">
        <w:rPr>
          <w:i/>
          <w:iCs/>
          <w:sz w:val="24"/>
        </w:rPr>
        <w:t>н прилагательных, глаголов по предложенно</w:t>
      </w:r>
      <w:r w:rsidRPr="00873F82">
        <w:rPr>
          <w:i/>
          <w:iCs/>
          <w:spacing w:val="2"/>
          <w:sz w:val="24"/>
        </w:rPr>
        <w:t>му в учебнике алгоритму; оценивать правильность про</w:t>
      </w:r>
      <w:r w:rsidRPr="00873F82">
        <w:rPr>
          <w:i/>
          <w:iCs/>
          <w:sz w:val="24"/>
        </w:rPr>
        <w:t>ведения морфологического разбора;</w:t>
      </w:r>
    </w:p>
    <w:p w14:paraId="1301F564" w14:textId="77777777" w:rsidR="00653A76" w:rsidRPr="00873F82" w:rsidRDefault="00653A76" w:rsidP="00AE6D9C">
      <w:pPr>
        <w:pStyle w:val="21"/>
        <w:numPr>
          <w:ilvl w:val="0"/>
          <w:numId w:val="0"/>
        </w:numPr>
        <w:spacing w:line="240" w:lineRule="auto"/>
        <w:rPr>
          <w:i/>
          <w:iCs/>
          <w:sz w:val="24"/>
        </w:rPr>
      </w:pPr>
      <w:r w:rsidRPr="00873F82">
        <w:rPr>
          <w:i/>
          <w:iCs/>
          <w:sz w:val="24"/>
        </w:rPr>
        <w:t xml:space="preserve">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w:t>
      </w:r>
      <w:r w:rsidRPr="00873F82">
        <w:rPr>
          <w:b/>
          <w:bCs/>
          <w:i/>
          <w:iCs/>
          <w:sz w:val="24"/>
        </w:rPr>
        <w:t xml:space="preserve">и, а, но, </w:t>
      </w:r>
      <w:r w:rsidRPr="00873F82">
        <w:rPr>
          <w:i/>
          <w:iCs/>
          <w:sz w:val="24"/>
        </w:rPr>
        <w:t xml:space="preserve">частицу </w:t>
      </w:r>
      <w:r w:rsidRPr="00873F82">
        <w:rPr>
          <w:b/>
          <w:bCs/>
          <w:i/>
          <w:iCs/>
          <w:sz w:val="24"/>
        </w:rPr>
        <w:t>не</w:t>
      </w:r>
      <w:r w:rsidRPr="00873F82">
        <w:rPr>
          <w:i/>
          <w:iCs/>
          <w:sz w:val="24"/>
        </w:rPr>
        <w:t xml:space="preserve"> при глаголах.</w:t>
      </w:r>
    </w:p>
    <w:p w14:paraId="4D2FADF5" w14:textId="77777777" w:rsidR="00653A76" w:rsidRPr="00873F82" w:rsidRDefault="00653A76" w:rsidP="00AE6D9C">
      <w:pPr>
        <w:pStyle w:val="a3"/>
        <w:spacing w:line="240" w:lineRule="auto"/>
        <w:ind w:firstLine="0"/>
        <w:rPr>
          <w:rFonts w:ascii="Times New Roman" w:hAnsi="Times New Roman"/>
          <w:b/>
          <w:color w:val="auto"/>
          <w:sz w:val="24"/>
          <w:szCs w:val="24"/>
        </w:rPr>
      </w:pPr>
      <w:r w:rsidRPr="00873F82">
        <w:rPr>
          <w:rFonts w:ascii="Times New Roman" w:hAnsi="Times New Roman"/>
          <w:b/>
          <w:bCs/>
          <w:iCs/>
          <w:color w:val="auto"/>
          <w:sz w:val="24"/>
          <w:szCs w:val="24"/>
        </w:rPr>
        <w:t>Раздел «Синтаксис»</w:t>
      </w:r>
    </w:p>
    <w:p w14:paraId="3931656C" w14:textId="77777777" w:rsidR="00653A76" w:rsidRPr="00873F82" w:rsidRDefault="00653A76" w:rsidP="00AE6D9C">
      <w:pPr>
        <w:pStyle w:val="a3"/>
        <w:spacing w:line="240" w:lineRule="auto"/>
        <w:ind w:firstLine="0"/>
        <w:rPr>
          <w:rFonts w:ascii="Times New Roman" w:hAnsi="Times New Roman"/>
          <w:b/>
          <w:color w:val="auto"/>
          <w:sz w:val="24"/>
          <w:szCs w:val="24"/>
        </w:rPr>
      </w:pPr>
      <w:r w:rsidRPr="00873F82">
        <w:rPr>
          <w:rFonts w:ascii="Times New Roman" w:hAnsi="Times New Roman"/>
          <w:b/>
          <w:color w:val="auto"/>
          <w:sz w:val="24"/>
          <w:szCs w:val="24"/>
        </w:rPr>
        <w:t>Выпускник научится:</w:t>
      </w:r>
    </w:p>
    <w:p w14:paraId="370CBCC6" w14:textId="77777777" w:rsidR="00653A76" w:rsidRPr="00873F82" w:rsidRDefault="00653A76" w:rsidP="00AE6D9C">
      <w:pPr>
        <w:pStyle w:val="21"/>
        <w:numPr>
          <w:ilvl w:val="0"/>
          <w:numId w:val="0"/>
        </w:numPr>
        <w:spacing w:line="240" w:lineRule="auto"/>
        <w:rPr>
          <w:sz w:val="24"/>
        </w:rPr>
      </w:pPr>
      <w:r w:rsidRPr="00873F82">
        <w:rPr>
          <w:sz w:val="24"/>
        </w:rPr>
        <w:t>различать предложение, словосочетание, слово;</w:t>
      </w:r>
    </w:p>
    <w:p w14:paraId="7EB2B7EA" w14:textId="77777777" w:rsidR="00653A76" w:rsidRPr="00873F82" w:rsidRDefault="00653A76" w:rsidP="00AE6D9C">
      <w:pPr>
        <w:pStyle w:val="21"/>
        <w:numPr>
          <w:ilvl w:val="0"/>
          <w:numId w:val="0"/>
        </w:numPr>
        <w:spacing w:line="240" w:lineRule="auto"/>
        <w:rPr>
          <w:sz w:val="24"/>
        </w:rPr>
      </w:pPr>
      <w:r w:rsidRPr="00873F82">
        <w:rPr>
          <w:spacing w:val="2"/>
          <w:sz w:val="24"/>
        </w:rPr>
        <w:t xml:space="preserve">устанавливать при помощи смысловых вопросов связь </w:t>
      </w:r>
      <w:r w:rsidRPr="00873F82">
        <w:rPr>
          <w:sz w:val="24"/>
        </w:rPr>
        <w:t>между словами в словосочетании и предложении;</w:t>
      </w:r>
    </w:p>
    <w:p w14:paraId="294690DB" w14:textId="77777777" w:rsidR="00653A76" w:rsidRPr="00873F82" w:rsidRDefault="00653A76" w:rsidP="00AE6D9C">
      <w:pPr>
        <w:pStyle w:val="21"/>
        <w:numPr>
          <w:ilvl w:val="0"/>
          <w:numId w:val="0"/>
        </w:numPr>
        <w:spacing w:line="240" w:lineRule="auto"/>
        <w:rPr>
          <w:sz w:val="24"/>
        </w:rPr>
      </w:pPr>
      <w:r w:rsidRPr="00873F82">
        <w:rPr>
          <w:sz w:val="24"/>
        </w:rPr>
        <w:t xml:space="preserve">классифицировать предложения по цели высказывания, </w:t>
      </w:r>
      <w:r w:rsidRPr="00873F82">
        <w:rPr>
          <w:spacing w:val="2"/>
          <w:sz w:val="24"/>
        </w:rPr>
        <w:t xml:space="preserve">находить повествовательные/побудительные/вопросительные </w:t>
      </w:r>
      <w:r w:rsidRPr="00873F82">
        <w:rPr>
          <w:sz w:val="24"/>
        </w:rPr>
        <w:t>предложения;</w:t>
      </w:r>
    </w:p>
    <w:p w14:paraId="132FFD59" w14:textId="77777777" w:rsidR="00653A76" w:rsidRPr="00873F82" w:rsidRDefault="00653A76" w:rsidP="00AE6D9C">
      <w:pPr>
        <w:pStyle w:val="21"/>
        <w:numPr>
          <w:ilvl w:val="0"/>
          <w:numId w:val="0"/>
        </w:numPr>
        <w:spacing w:line="240" w:lineRule="auto"/>
        <w:rPr>
          <w:sz w:val="24"/>
        </w:rPr>
      </w:pPr>
      <w:r w:rsidRPr="00873F82">
        <w:rPr>
          <w:sz w:val="24"/>
        </w:rPr>
        <w:t>определять восклицательную/невосклицательную интонацию предложения;</w:t>
      </w:r>
    </w:p>
    <w:p w14:paraId="3317065D" w14:textId="77777777" w:rsidR="00653A76" w:rsidRPr="00873F82" w:rsidRDefault="00653A76" w:rsidP="00AE6D9C">
      <w:pPr>
        <w:pStyle w:val="21"/>
        <w:numPr>
          <w:ilvl w:val="0"/>
          <w:numId w:val="0"/>
        </w:numPr>
        <w:spacing w:line="240" w:lineRule="auto"/>
        <w:rPr>
          <w:sz w:val="24"/>
        </w:rPr>
      </w:pPr>
      <w:r w:rsidRPr="00873F82">
        <w:rPr>
          <w:sz w:val="24"/>
        </w:rPr>
        <w:t>находить главные и вто</w:t>
      </w:r>
      <w:r w:rsidR="00611D3D" w:rsidRPr="00873F82">
        <w:rPr>
          <w:sz w:val="24"/>
        </w:rPr>
        <w:t>ростепенные (без деления на ви</w:t>
      </w:r>
      <w:r w:rsidRPr="00873F82">
        <w:rPr>
          <w:sz w:val="24"/>
        </w:rPr>
        <w:t>ды) члены предложения;</w:t>
      </w:r>
    </w:p>
    <w:p w14:paraId="155BFF1F" w14:textId="77777777" w:rsidR="00653A76" w:rsidRPr="00873F82" w:rsidRDefault="00653A76" w:rsidP="00AE6D9C">
      <w:pPr>
        <w:pStyle w:val="21"/>
        <w:numPr>
          <w:ilvl w:val="0"/>
          <w:numId w:val="0"/>
        </w:numPr>
        <w:spacing w:line="240" w:lineRule="auto"/>
        <w:rPr>
          <w:sz w:val="24"/>
        </w:rPr>
      </w:pPr>
      <w:r w:rsidRPr="00873F82">
        <w:rPr>
          <w:sz w:val="24"/>
        </w:rPr>
        <w:t>выделять предложения с однородными членами.</w:t>
      </w:r>
    </w:p>
    <w:p w14:paraId="0556F9DE" w14:textId="77777777" w:rsidR="00653A76" w:rsidRPr="00873F82" w:rsidRDefault="00653A76" w:rsidP="00AE6D9C">
      <w:pPr>
        <w:pStyle w:val="a3"/>
        <w:spacing w:line="240" w:lineRule="auto"/>
        <w:ind w:firstLine="0"/>
        <w:rPr>
          <w:rFonts w:ascii="Times New Roman" w:hAnsi="Times New Roman"/>
          <w:b/>
          <w:color w:val="auto"/>
          <w:sz w:val="24"/>
          <w:szCs w:val="24"/>
        </w:rPr>
      </w:pPr>
      <w:r w:rsidRPr="00873F82">
        <w:rPr>
          <w:rFonts w:ascii="Times New Roman" w:hAnsi="Times New Roman"/>
          <w:b/>
          <w:iCs/>
          <w:color w:val="auto"/>
          <w:sz w:val="24"/>
          <w:szCs w:val="24"/>
        </w:rPr>
        <w:t>Выпускник получит возможность научиться:</w:t>
      </w:r>
    </w:p>
    <w:p w14:paraId="74BC7690" w14:textId="77777777" w:rsidR="00653A76" w:rsidRPr="00873F82" w:rsidRDefault="00653A76" w:rsidP="00AE6D9C">
      <w:pPr>
        <w:pStyle w:val="21"/>
        <w:numPr>
          <w:ilvl w:val="0"/>
          <w:numId w:val="0"/>
        </w:numPr>
        <w:spacing w:line="240" w:lineRule="auto"/>
        <w:rPr>
          <w:i/>
          <w:sz w:val="24"/>
        </w:rPr>
      </w:pPr>
      <w:r w:rsidRPr="00873F82">
        <w:rPr>
          <w:i/>
          <w:sz w:val="24"/>
        </w:rPr>
        <w:t>различать второст</w:t>
      </w:r>
      <w:r w:rsidR="00611D3D" w:rsidRPr="00873F82">
        <w:rPr>
          <w:i/>
          <w:sz w:val="24"/>
        </w:rPr>
        <w:t>епенные члены предложения —оп</w:t>
      </w:r>
      <w:r w:rsidRPr="00873F82">
        <w:rPr>
          <w:i/>
          <w:sz w:val="24"/>
        </w:rPr>
        <w:t>ределения, дополнения, обстоятельства;</w:t>
      </w:r>
    </w:p>
    <w:p w14:paraId="7D1D6600" w14:textId="77777777" w:rsidR="00653A76" w:rsidRPr="00873F82" w:rsidRDefault="00653A76" w:rsidP="00AE6D9C">
      <w:pPr>
        <w:pStyle w:val="21"/>
        <w:numPr>
          <w:ilvl w:val="0"/>
          <w:numId w:val="0"/>
        </w:numPr>
        <w:spacing w:line="240" w:lineRule="auto"/>
        <w:rPr>
          <w:i/>
          <w:sz w:val="24"/>
        </w:rPr>
      </w:pPr>
      <w:r w:rsidRPr="00873F82">
        <w:rPr>
          <w:i/>
          <w:sz w:val="24"/>
        </w:rPr>
        <w:t xml:space="preserve">выполнять в соответствии с предложенным в учебнике алгоритмом разбор простого предложения (по членам </w:t>
      </w:r>
      <w:r w:rsidRPr="00873F82">
        <w:rPr>
          <w:i/>
          <w:spacing w:val="2"/>
          <w:sz w:val="24"/>
        </w:rPr>
        <w:t xml:space="preserve">предложения, синтаксический), оценивать правильность </w:t>
      </w:r>
      <w:r w:rsidRPr="00873F82">
        <w:rPr>
          <w:i/>
          <w:sz w:val="24"/>
        </w:rPr>
        <w:t>разбора;</w:t>
      </w:r>
    </w:p>
    <w:p w14:paraId="6BDEF938" w14:textId="77777777" w:rsidR="00653A76" w:rsidRPr="00873F82" w:rsidRDefault="00653A76" w:rsidP="00AE6D9C">
      <w:pPr>
        <w:pStyle w:val="21"/>
        <w:numPr>
          <w:ilvl w:val="0"/>
          <w:numId w:val="0"/>
        </w:numPr>
        <w:spacing w:line="240" w:lineRule="auto"/>
        <w:rPr>
          <w:i/>
          <w:sz w:val="24"/>
        </w:rPr>
      </w:pPr>
      <w:r w:rsidRPr="00873F82">
        <w:rPr>
          <w:i/>
          <w:sz w:val="24"/>
        </w:rPr>
        <w:t>различать простые и сложные предложения.</w:t>
      </w:r>
    </w:p>
    <w:p w14:paraId="640BD6D9" w14:textId="77777777" w:rsidR="00653A76" w:rsidRPr="00873F82" w:rsidRDefault="00611D3D" w:rsidP="00AE6D9C">
      <w:pPr>
        <w:pStyle w:val="4"/>
        <w:spacing w:before="0" w:after="0" w:line="240" w:lineRule="auto"/>
        <w:jc w:val="both"/>
        <w:rPr>
          <w:rFonts w:ascii="Times New Roman" w:hAnsi="Times New Roman" w:cs="Times New Roman"/>
          <w:b/>
          <w:i w:val="0"/>
          <w:color w:val="auto"/>
          <w:sz w:val="24"/>
          <w:szCs w:val="24"/>
        </w:rPr>
      </w:pPr>
      <w:r w:rsidRPr="00873F82">
        <w:rPr>
          <w:rFonts w:ascii="Times New Roman" w:hAnsi="Times New Roman" w:cs="Times New Roman"/>
          <w:b/>
          <w:i w:val="0"/>
          <w:color w:val="auto"/>
          <w:sz w:val="24"/>
          <w:szCs w:val="24"/>
        </w:rPr>
        <w:t xml:space="preserve">Содержательная линия </w:t>
      </w:r>
      <w:r w:rsidR="00653A76" w:rsidRPr="00873F82">
        <w:rPr>
          <w:rFonts w:ascii="Times New Roman" w:hAnsi="Times New Roman" w:cs="Times New Roman"/>
          <w:b/>
          <w:i w:val="0"/>
          <w:color w:val="auto"/>
          <w:sz w:val="24"/>
          <w:szCs w:val="24"/>
        </w:rPr>
        <w:t>«Орфография и пунктуация»</w:t>
      </w:r>
    </w:p>
    <w:p w14:paraId="353E2643" w14:textId="77777777" w:rsidR="00653A76" w:rsidRPr="00873F82" w:rsidRDefault="00653A76" w:rsidP="00AE6D9C">
      <w:pPr>
        <w:pStyle w:val="a3"/>
        <w:spacing w:line="240" w:lineRule="auto"/>
        <w:ind w:firstLine="0"/>
        <w:rPr>
          <w:rFonts w:ascii="Times New Roman" w:hAnsi="Times New Roman"/>
          <w:b/>
          <w:color w:val="auto"/>
          <w:sz w:val="24"/>
          <w:szCs w:val="24"/>
        </w:rPr>
      </w:pPr>
      <w:r w:rsidRPr="00873F82">
        <w:rPr>
          <w:rFonts w:ascii="Times New Roman" w:hAnsi="Times New Roman"/>
          <w:b/>
          <w:color w:val="auto"/>
          <w:sz w:val="24"/>
          <w:szCs w:val="24"/>
        </w:rPr>
        <w:t>Выпускник научится:</w:t>
      </w:r>
    </w:p>
    <w:p w14:paraId="2C4EB39B" w14:textId="77777777" w:rsidR="00653A76" w:rsidRPr="00873F82" w:rsidRDefault="00653A76" w:rsidP="00AE6D9C">
      <w:pPr>
        <w:pStyle w:val="21"/>
        <w:numPr>
          <w:ilvl w:val="0"/>
          <w:numId w:val="0"/>
        </w:numPr>
        <w:spacing w:line="240" w:lineRule="auto"/>
        <w:rPr>
          <w:sz w:val="24"/>
        </w:rPr>
      </w:pPr>
      <w:r w:rsidRPr="00873F82">
        <w:rPr>
          <w:sz w:val="24"/>
        </w:rPr>
        <w:t>применять правила правописания (в объ</w:t>
      </w:r>
      <w:r w:rsidR="00D30361" w:rsidRPr="00873F82">
        <w:rPr>
          <w:sz w:val="24"/>
        </w:rPr>
        <w:t>е</w:t>
      </w:r>
      <w:r w:rsidRPr="00873F82">
        <w:rPr>
          <w:sz w:val="24"/>
        </w:rPr>
        <w:t>ме содержания курса);</w:t>
      </w:r>
    </w:p>
    <w:p w14:paraId="624CFDEC" w14:textId="77777777" w:rsidR="00653A76" w:rsidRPr="00873F82" w:rsidRDefault="00653A76" w:rsidP="00AE6D9C">
      <w:pPr>
        <w:pStyle w:val="21"/>
        <w:numPr>
          <w:ilvl w:val="0"/>
          <w:numId w:val="0"/>
        </w:numPr>
        <w:spacing w:line="240" w:lineRule="auto"/>
        <w:rPr>
          <w:sz w:val="24"/>
        </w:rPr>
      </w:pPr>
      <w:r w:rsidRPr="00873F82">
        <w:rPr>
          <w:sz w:val="24"/>
        </w:rPr>
        <w:t>определять (уточнять) написание слова по орфографическому словарю учебника;</w:t>
      </w:r>
    </w:p>
    <w:p w14:paraId="3EB644EA" w14:textId="77777777" w:rsidR="00653A76" w:rsidRPr="00873F82" w:rsidRDefault="00653A76" w:rsidP="00AE6D9C">
      <w:pPr>
        <w:pStyle w:val="21"/>
        <w:numPr>
          <w:ilvl w:val="0"/>
          <w:numId w:val="0"/>
        </w:numPr>
        <w:spacing w:line="240" w:lineRule="auto"/>
        <w:rPr>
          <w:sz w:val="24"/>
        </w:rPr>
      </w:pPr>
      <w:r w:rsidRPr="00873F82">
        <w:rPr>
          <w:sz w:val="24"/>
        </w:rPr>
        <w:t>безошибочно списывать текст объ</w:t>
      </w:r>
      <w:r w:rsidR="00D30361" w:rsidRPr="00873F82">
        <w:rPr>
          <w:sz w:val="24"/>
        </w:rPr>
        <w:t>е</w:t>
      </w:r>
      <w:r w:rsidRPr="00873F82">
        <w:rPr>
          <w:sz w:val="24"/>
        </w:rPr>
        <w:t>мом 80—90 слов;</w:t>
      </w:r>
    </w:p>
    <w:p w14:paraId="717E9A59" w14:textId="77777777" w:rsidR="00653A76" w:rsidRPr="00873F82" w:rsidRDefault="00653A76" w:rsidP="00AE6D9C">
      <w:pPr>
        <w:pStyle w:val="21"/>
        <w:numPr>
          <w:ilvl w:val="0"/>
          <w:numId w:val="0"/>
        </w:numPr>
        <w:spacing w:line="240" w:lineRule="auto"/>
        <w:rPr>
          <w:sz w:val="24"/>
        </w:rPr>
      </w:pPr>
      <w:r w:rsidRPr="00873F82">
        <w:rPr>
          <w:sz w:val="24"/>
        </w:rPr>
        <w:t>писать под диктовку тексты объ</w:t>
      </w:r>
      <w:r w:rsidR="00D30361" w:rsidRPr="00873F82">
        <w:rPr>
          <w:sz w:val="24"/>
        </w:rPr>
        <w:t>е</w:t>
      </w:r>
      <w:r w:rsidRPr="00873F82">
        <w:rPr>
          <w:sz w:val="24"/>
        </w:rPr>
        <w:t>мом 75—80 слов в соответствии с изученными правилами правописания;</w:t>
      </w:r>
    </w:p>
    <w:p w14:paraId="20F44444" w14:textId="77777777" w:rsidR="00653A76" w:rsidRPr="00873F82" w:rsidRDefault="00653A76" w:rsidP="00AE6D9C">
      <w:pPr>
        <w:pStyle w:val="21"/>
        <w:numPr>
          <w:ilvl w:val="0"/>
          <w:numId w:val="0"/>
        </w:numPr>
        <w:spacing w:line="240" w:lineRule="auto"/>
        <w:rPr>
          <w:sz w:val="24"/>
        </w:rPr>
      </w:pPr>
      <w:r w:rsidRPr="00873F82">
        <w:rPr>
          <w:sz w:val="24"/>
        </w:rPr>
        <w:lastRenderedPageBreak/>
        <w:t>проверять собственный и предложенный текст, находить и исправлять орфографические и пунктуационные ошибки.</w:t>
      </w:r>
    </w:p>
    <w:p w14:paraId="55EBA8F6" w14:textId="77777777" w:rsidR="00653A76" w:rsidRPr="00873F82" w:rsidRDefault="00653A76" w:rsidP="00AE6D9C">
      <w:pPr>
        <w:pStyle w:val="a3"/>
        <w:spacing w:line="240" w:lineRule="auto"/>
        <w:ind w:firstLine="0"/>
        <w:rPr>
          <w:rFonts w:ascii="Times New Roman" w:hAnsi="Times New Roman"/>
          <w:b/>
          <w:color w:val="auto"/>
          <w:sz w:val="24"/>
          <w:szCs w:val="24"/>
        </w:rPr>
      </w:pPr>
      <w:r w:rsidRPr="00873F82">
        <w:rPr>
          <w:rFonts w:ascii="Times New Roman" w:hAnsi="Times New Roman"/>
          <w:b/>
          <w:iCs/>
          <w:color w:val="auto"/>
          <w:sz w:val="24"/>
          <w:szCs w:val="24"/>
        </w:rPr>
        <w:t>Выпускник получит возможность научиться:</w:t>
      </w:r>
    </w:p>
    <w:p w14:paraId="4CBDD16A" w14:textId="77777777" w:rsidR="00653A76" w:rsidRPr="00873F82" w:rsidRDefault="00653A76" w:rsidP="00AE6D9C">
      <w:pPr>
        <w:pStyle w:val="21"/>
        <w:numPr>
          <w:ilvl w:val="0"/>
          <w:numId w:val="0"/>
        </w:numPr>
        <w:spacing w:line="240" w:lineRule="auto"/>
        <w:rPr>
          <w:i/>
          <w:sz w:val="24"/>
        </w:rPr>
      </w:pPr>
      <w:r w:rsidRPr="00873F82">
        <w:rPr>
          <w:i/>
          <w:sz w:val="24"/>
        </w:rPr>
        <w:t>осознавать место возможного возникновения орфографической ошибки;</w:t>
      </w:r>
    </w:p>
    <w:p w14:paraId="2917A680" w14:textId="77777777" w:rsidR="00653A76" w:rsidRPr="00873F82" w:rsidRDefault="00653A76" w:rsidP="00AE6D9C">
      <w:pPr>
        <w:pStyle w:val="21"/>
        <w:numPr>
          <w:ilvl w:val="0"/>
          <w:numId w:val="0"/>
        </w:numPr>
        <w:spacing w:line="240" w:lineRule="auto"/>
        <w:rPr>
          <w:i/>
          <w:sz w:val="24"/>
        </w:rPr>
      </w:pPr>
      <w:r w:rsidRPr="00873F82">
        <w:rPr>
          <w:i/>
          <w:sz w:val="24"/>
        </w:rPr>
        <w:t>подбирать примеры с определ</w:t>
      </w:r>
      <w:r w:rsidR="00D30361" w:rsidRPr="00873F82">
        <w:rPr>
          <w:i/>
          <w:sz w:val="24"/>
        </w:rPr>
        <w:t>е</w:t>
      </w:r>
      <w:r w:rsidRPr="00873F82">
        <w:rPr>
          <w:i/>
          <w:sz w:val="24"/>
        </w:rPr>
        <w:t>нной орфограммой;</w:t>
      </w:r>
    </w:p>
    <w:p w14:paraId="0B5B51EC" w14:textId="77777777" w:rsidR="00653A76" w:rsidRPr="00873F82" w:rsidRDefault="00653A76" w:rsidP="00AE6D9C">
      <w:pPr>
        <w:pStyle w:val="21"/>
        <w:numPr>
          <w:ilvl w:val="0"/>
          <w:numId w:val="0"/>
        </w:numPr>
        <w:spacing w:line="240" w:lineRule="auto"/>
        <w:rPr>
          <w:i/>
          <w:sz w:val="24"/>
        </w:rPr>
      </w:pPr>
      <w:r w:rsidRPr="00873F82">
        <w:rPr>
          <w:i/>
          <w:spacing w:val="2"/>
          <w:sz w:val="24"/>
        </w:rPr>
        <w:t>при составлении собственных текстов перефразиро</w:t>
      </w:r>
      <w:r w:rsidRPr="00873F82">
        <w:rPr>
          <w:i/>
          <w:sz w:val="24"/>
        </w:rPr>
        <w:t>вать записываемое,</w:t>
      </w:r>
      <w:r w:rsidR="006B0B19" w:rsidRPr="00873F82">
        <w:rPr>
          <w:i/>
          <w:sz w:val="24"/>
        </w:rPr>
        <w:t xml:space="preserve"> чтобы избежать орфографических </w:t>
      </w:r>
      <w:r w:rsidRPr="00873F82">
        <w:rPr>
          <w:i/>
          <w:sz w:val="24"/>
        </w:rPr>
        <w:t>и пунктуационных ошибок;</w:t>
      </w:r>
    </w:p>
    <w:p w14:paraId="496280E8" w14:textId="77777777" w:rsidR="00653A76" w:rsidRPr="00873F82" w:rsidRDefault="00653A76" w:rsidP="008733A1">
      <w:pPr>
        <w:pStyle w:val="21"/>
        <w:numPr>
          <w:ilvl w:val="0"/>
          <w:numId w:val="0"/>
        </w:numPr>
        <w:spacing w:line="240" w:lineRule="auto"/>
        <w:rPr>
          <w:i/>
          <w:sz w:val="24"/>
        </w:rPr>
      </w:pPr>
      <w:r w:rsidRPr="00873F82">
        <w:rPr>
          <w:i/>
          <w:sz w:val="24"/>
        </w:rPr>
        <w:t xml:space="preserve">при работе над ошибками осознавать причины появления ошибки и определять способы действий, </w:t>
      </w:r>
      <w:proofErr w:type="spellStart"/>
      <w:r w:rsidR="001871C3" w:rsidRPr="00873F82">
        <w:rPr>
          <w:i/>
          <w:sz w:val="24"/>
        </w:rPr>
        <w:t>помогающие</w:t>
      </w:r>
      <w:r w:rsidRPr="00873F82">
        <w:rPr>
          <w:i/>
          <w:sz w:val="24"/>
        </w:rPr>
        <w:t>предотвратить</w:t>
      </w:r>
      <w:proofErr w:type="spellEnd"/>
      <w:r w:rsidRPr="00873F82">
        <w:rPr>
          <w:i/>
          <w:sz w:val="24"/>
        </w:rPr>
        <w:t xml:space="preserve"> е</w:t>
      </w:r>
      <w:r w:rsidR="00D30361" w:rsidRPr="00873F82">
        <w:rPr>
          <w:i/>
          <w:sz w:val="24"/>
        </w:rPr>
        <w:t>е</w:t>
      </w:r>
      <w:r w:rsidRPr="00873F82">
        <w:rPr>
          <w:i/>
          <w:sz w:val="24"/>
        </w:rPr>
        <w:t xml:space="preserve"> в последующих письменных работах.</w:t>
      </w:r>
    </w:p>
    <w:p w14:paraId="62F82AA2" w14:textId="77777777" w:rsidR="00653A76" w:rsidRPr="00873F82" w:rsidRDefault="00653A76" w:rsidP="008733A1">
      <w:pPr>
        <w:pStyle w:val="4"/>
        <w:spacing w:before="0" w:after="0" w:line="240" w:lineRule="auto"/>
        <w:jc w:val="both"/>
        <w:rPr>
          <w:rFonts w:ascii="Times New Roman" w:hAnsi="Times New Roman" w:cs="Times New Roman"/>
          <w:b/>
          <w:i w:val="0"/>
          <w:color w:val="auto"/>
          <w:sz w:val="24"/>
          <w:szCs w:val="24"/>
        </w:rPr>
      </w:pPr>
      <w:r w:rsidRPr="00873F82">
        <w:rPr>
          <w:rFonts w:ascii="Times New Roman" w:hAnsi="Times New Roman" w:cs="Times New Roman"/>
          <w:b/>
          <w:i w:val="0"/>
          <w:color w:val="auto"/>
          <w:sz w:val="24"/>
          <w:szCs w:val="24"/>
        </w:rPr>
        <w:t>Содержательная линия «Развитие речи»</w:t>
      </w:r>
    </w:p>
    <w:p w14:paraId="65886756" w14:textId="77777777" w:rsidR="00653A76" w:rsidRPr="00873F82" w:rsidRDefault="00653A76" w:rsidP="008733A1">
      <w:pPr>
        <w:pStyle w:val="a3"/>
        <w:spacing w:line="240" w:lineRule="auto"/>
        <w:ind w:firstLine="0"/>
        <w:rPr>
          <w:rFonts w:ascii="Times New Roman" w:hAnsi="Times New Roman"/>
          <w:b/>
          <w:color w:val="auto"/>
          <w:sz w:val="24"/>
          <w:szCs w:val="24"/>
        </w:rPr>
      </w:pPr>
      <w:r w:rsidRPr="00873F82">
        <w:rPr>
          <w:rFonts w:ascii="Times New Roman" w:hAnsi="Times New Roman"/>
          <w:b/>
          <w:color w:val="auto"/>
          <w:sz w:val="24"/>
          <w:szCs w:val="24"/>
        </w:rPr>
        <w:t>Выпускник научится:</w:t>
      </w:r>
    </w:p>
    <w:p w14:paraId="3CF129F4" w14:textId="77777777" w:rsidR="00653A76" w:rsidRPr="00873F82" w:rsidRDefault="00653A76" w:rsidP="00AE6D9C">
      <w:pPr>
        <w:pStyle w:val="21"/>
        <w:numPr>
          <w:ilvl w:val="0"/>
          <w:numId w:val="0"/>
        </w:numPr>
        <w:spacing w:line="240" w:lineRule="auto"/>
        <w:jc w:val="left"/>
        <w:rPr>
          <w:sz w:val="24"/>
        </w:rPr>
      </w:pPr>
      <w:r w:rsidRPr="00873F82">
        <w:rPr>
          <w:sz w:val="24"/>
        </w:rPr>
        <w:t xml:space="preserve">оценивать правильность (уместность) выбора </w:t>
      </w:r>
      <w:proofErr w:type="spellStart"/>
      <w:r w:rsidRPr="00873F82">
        <w:rPr>
          <w:sz w:val="24"/>
        </w:rPr>
        <w:t>языковыхи</w:t>
      </w:r>
      <w:proofErr w:type="spellEnd"/>
      <w:r w:rsidRPr="00873F82">
        <w:rPr>
          <w:sz w:val="24"/>
        </w:rPr>
        <w:t xml:space="preserve"> неязыковых средств устного общения на уроке, в школе,</w:t>
      </w:r>
      <w:r w:rsidRPr="00873F82">
        <w:rPr>
          <w:sz w:val="24"/>
        </w:rPr>
        <w:br/>
        <w:t>в быту, со знакомыми и незнакомыми, с людьми разного возраста;</w:t>
      </w:r>
    </w:p>
    <w:p w14:paraId="0AE35C12" w14:textId="77777777" w:rsidR="00653A76" w:rsidRPr="00873F82" w:rsidRDefault="00653A76" w:rsidP="00AE6D9C">
      <w:pPr>
        <w:pStyle w:val="21"/>
        <w:numPr>
          <w:ilvl w:val="0"/>
          <w:numId w:val="0"/>
        </w:numPr>
        <w:spacing w:line="240" w:lineRule="auto"/>
        <w:rPr>
          <w:sz w:val="24"/>
        </w:rPr>
      </w:pPr>
      <w:r w:rsidRPr="00873F82">
        <w:rPr>
          <w:sz w:val="24"/>
        </w:rPr>
        <w:t>соблюдать в повседневной жизни нормы речевого этикета и правила устного общения (умение слышать, реагировать на реплики, поддерживать разговор);</w:t>
      </w:r>
    </w:p>
    <w:p w14:paraId="4F4FDDA1" w14:textId="77777777" w:rsidR="00653A76" w:rsidRPr="00873F82" w:rsidRDefault="00653A76" w:rsidP="00AE6D9C">
      <w:pPr>
        <w:pStyle w:val="21"/>
        <w:numPr>
          <w:ilvl w:val="0"/>
          <w:numId w:val="0"/>
        </w:numPr>
        <w:spacing w:line="240" w:lineRule="auto"/>
        <w:rPr>
          <w:sz w:val="24"/>
        </w:rPr>
      </w:pPr>
      <w:r w:rsidRPr="00873F82">
        <w:rPr>
          <w:sz w:val="24"/>
        </w:rPr>
        <w:t>выражать собственное мнение и аргументировать его;</w:t>
      </w:r>
    </w:p>
    <w:p w14:paraId="45F64114" w14:textId="77777777" w:rsidR="00653A76" w:rsidRPr="00873F82" w:rsidRDefault="00653A76" w:rsidP="00AE6D9C">
      <w:pPr>
        <w:pStyle w:val="21"/>
        <w:numPr>
          <w:ilvl w:val="0"/>
          <w:numId w:val="0"/>
        </w:numPr>
        <w:spacing w:line="240" w:lineRule="auto"/>
        <w:rPr>
          <w:sz w:val="24"/>
        </w:rPr>
      </w:pPr>
      <w:r w:rsidRPr="00873F82">
        <w:rPr>
          <w:sz w:val="24"/>
        </w:rPr>
        <w:t>самостоятельно озаглавливать текст;</w:t>
      </w:r>
    </w:p>
    <w:p w14:paraId="132B8312" w14:textId="77777777" w:rsidR="00653A76" w:rsidRPr="00873F82" w:rsidRDefault="00653A76" w:rsidP="00AE6D9C">
      <w:pPr>
        <w:pStyle w:val="21"/>
        <w:numPr>
          <w:ilvl w:val="0"/>
          <w:numId w:val="0"/>
        </w:numPr>
        <w:spacing w:line="240" w:lineRule="auto"/>
        <w:rPr>
          <w:sz w:val="24"/>
        </w:rPr>
      </w:pPr>
      <w:r w:rsidRPr="00873F82">
        <w:rPr>
          <w:sz w:val="24"/>
        </w:rPr>
        <w:t>составлять план текста;</w:t>
      </w:r>
    </w:p>
    <w:p w14:paraId="0750051C" w14:textId="77777777" w:rsidR="00653A76" w:rsidRPr="00873F82" w:rsidRDefault="00653A76" w:rsidP="00AE6D9C">
      <w:pPr>
        <w:pStyle w:val="21"/>
        <w:numPr>
          <w:ilvl w:val="0"/>
          <w:numId w:val="0"/>
        </w:numPr>
        <w:spacing w:line="240" w:lineRule="auto"/>
        <w:rPr>
          <w:sz w:val="24"/>
        </w:rPr>
      </w:pPr>
      <w:r w:rsidRPr="00873F82">
        <w:rPr>
          <w:sz w:val="24"/>
        </w:rPr>
        <w:t>сочинять письма, поздравительные открытки, записки и другие небольшие тексты для конкретных ситуаций общения.</w:t>
      </w:r>
    </w:p>
    <w:p w14:paraId="23E0C629" w14:textId="77777777" w:rsidR="00653A76" w:rsidRPr="00873F82" w:rsidRDefault="00653A76" w:rsidP="00AE6D9C">
      <w:pPr>
        <w:pStyle w:val="a3"/>
        <w:spacing w:line="240" w:lineRule="auto"/>
        <w:ind w:firstLine="0"/>
        <w:rPr>
          <w:rFonts w:ascii="Times New Roman" w:hAnsi="Times New Roman"/>
          <w:b/>
          <w:color w:val="auto"/>
          <w:sz w:val="24"/>
          <w:szCs w:val="24"/>
        </w:rPr>
      </w:pPr>
      <w:r w:rsidRPr="00873F82">
        <w:rPr>
          <w:rFonts w:ascii="Times New Roman" w:hAnsi="Times New Roman"/>
          <w:b/>
          <w:iCs/>
          <w:color w:val="auto"/>
          <w:sz w:val="24"/>
          <w:szCs w:val="24"/>
        </w:rPr>
        <w:t>Выпускник получит возможность научиться:</w:t>
      </w:r>
    </w:p>
    <w:p w14:paraId="011ED536" w14:textId="77777777" w:rsidR="00653A76" w:rsidRPr="00873F82" w:rsidRDefault="00653A76" w:rsidP="00AE6D9C">
      <w:pPr>
        <w:pStyle w:val="21"/>
        <w:numPr>
          <w:ilvl w:val="0"/>
          <w:numId w:val="0"/>
        </w:numPr>
        <w:spacing w:line="240" w:lineRule="auto"/>
        <w:rPr>
          <w:i/>
          <w:sz w:val="24"/>
        </w:rPr>
      </w:pPr>
      <w:r w:rsidRPr="00873F82">
        <w:rPr>
          <w:i/>
          <w:sz w:val="24"/>
        </w:rPr>
        <w:t>создавать тексты по предложенному заголовку;</w:t>
      </w:r>
    </w:p>
    <w:p w14:paraId="16E62294" w14:textId="77777777" w:rsidR="00653A76" w:rsidRPr="00873F82" w:rsidRDefault="00653A76" w:rsidP="00AE6D9C">
      <w:pPr>
        <w:pStyle w:val="21"/>
        <w:numPr>
          <w:ilvl w:val="0"/>
          <w:numId w:val="0"/>
        </w:numPr>
        <w:spacing w:line="240" w:lineRule="auto"/>
        <w:rPr>
          <w:i/>
          <w:sz w:val="24"/>
        </w:rPr>
      </w:pPr>
      <w:r w:rsidRPr="00873F82">
        <w:rPr>
          <w:i/>
          <w:sz w:val="24"/>
        </w:rPr>
        <w:t>подробно или выборочно пересказывать текст;</w:t>
      </w:r>
    </w:p>
    <w:p w14:paraId="15C956D2" w14:textId="77777777" w:rsidR="00653A76" w:rsidRPr="00873F82" w:rsidRDefault="00653A76" w:rsidP="00AE6D9C">
      <w:pPr>
        <w:pStyle w:val="21"/>
        <w:numPr>
          <w:ilvl w:val="0"/>
          <w:numId w:val="0"/>
        </w:numPr>
        <w:spacing w:line="240" w:lineRule="auto"/>
        <w:rPr>
          <w:i/>
          <w:sz w:val="24"/>
        </w:rPr>
      </w:pPr>
      <w:r w:rsidRPr="00873F82">
        <w:rPr>
          <w:i/>
          <w:sz w:val="24"/>
        </w:rPr>
        <w:t>пересказывать текст от другого лица;</w:t>
      </w:r>
    </w:p>
    <w:p w14:paraId="6814671A" w14:textId="77777777" w:rsidR="00653A76" w:rsidRPr="00873F82" w:rsidRDefault="00653A76" w:rsidP="00AE6D9C">
      <w:pPr>
        <w:pStyle w:val="21"/>
        <w:numPr>
          <w:ilvl w:val="0"/>
          <w:numId w:val="0"/>
        </w:numPr>
        <w:spacing w:line="240" w:lineRule="auto"/>
        <w:rPr>
          <w:i/>
          <w:sz w:val="24"/>
        </w:rPr>
      </w:pPr>
      <w:r w:rsidRPr="00873F82">
        <w:rPr>
          <w:i/>
          <w:sz w:val="24"/>
        </w:rPr>
        <w:t>составлять устный рассказ на определ</w:t>
      </w:r>
      <w:r w:rsidR="00D30361" w:rsidRPr="00873F82">
        <w:rPr>
          <w:i/>
          <w:sz w:val="24"/>
        </w:rPr>
        <w:t>е</w:t>
      </w:r>
      <w:r w:rsidRPr="00873F82">
        <w:rPr>
          <w:i/>
          <w:sz w:val="24"/>
        </w:rPr>
        <w:t>нную тему с использованием разных типов речи: описание, повествование, рассуждение;</w:t>
      </w:r>
    </w:p>
    <w:p w14:paraId="71C44A77" w14:textId="77777777" w:rsidR="00653A76" w:rsidRPr="00873F82" w:rsidRDefault="00653A76" w:rsidP="00AE6D9C">
      <w:pPr>
        <w:pStyle w:val="21"/>
        <w:numPr>
          <w:ilvl w:val="0"/>
          <w:numId w:val="0"/>
        </w:numPr>
        <w:spacing w:line="240" w:lineRule="auto"/>
        <w:rPr>
          <w:i/>
          <w:sz w:val="24"/>
        </w:rPr>
      </w:pPr>
      <w:r w:rsidRPr="00873F82">
        <w:rPr>
          <w:i/>
          <w:sz w:val="24"/>
        </w:rPr>
        <w:t>анализировать и корректировать тексты с нарушенным порядком предложений, находить в тексте смысловые пропуски;</w:t>
      </w:r>
    </w:p>
    <w:p w14:paraId="12699CB0" w14:textId="77777777" w:rsidR="00653A76" w:rsidRPr="00873F82" w:rsidRDefault="00653A76" w:rsidP="00AE6D9C">
      <w:pPr>
        <w:pStyle w:val="21"/>
        <w:numPr>
          <w:ilvl w:val="0"/>
          <w:numId w:val="0"/>
        </w:numPr>
        <w:spacing w:line="240" w:lineRule="auto"/>
        <w:rPr>
          <w:i/>
          <w:sz w:val="24"/>
        </w:rPr>
      </w:pPr>
      <w:r w:rsidRPr="00873F82">
        <w:rPr>
          <w:i/>
          <w:sz w:val="24"/>
        </w:rPr>
        <w:t>корректировать тексты, в которых допущены нарушения культуры речи;</w:t>
      </w:r>
    </w:p>
    <w:p w14:paraId="78ACBD50" w14:textId="77777777" w:rsidR="00653A76" w:rsidRPr="00873F82" w:rsidRDefault="00653A76" w:rsidP="00AE6D9C">
      <w:pPr>
        <w:pStyle w:val="21"/>
        <w:numPr>
          <w:ilvl w:val="0"/>
          <w:numId w:val="0"/>
        </w:numPr>
        <w:spacing w:line="240" w:lineRule="auto"/>
        <w:rPr>
          <w:i/>
          <w:sz w:val="24"/>
        </w:rPr>
      </w:pPr>
      <w:r w:rsidRPr="00873F82">
        <w:rPr>
          <w:i/>
          <w:sz w:val="24"/>
        </w:rPr>
        <w:t>анализировать последовательность собственных действий при работе над изложениями и сочинениями и со</w:t>
      </w:r>
      <w:r w:rsidRPr="00873F82">
        <w:rPr>
          <w:i/>
          <w:spacing w:val="2"/>
          <w:sz w:val="24"/>
        </w:rPr>
        <w:t xml:space="preserve">относить их с разработанным алгоритмом; оценивать </w:t>
      </w:r>
      <w:r w:rsidRPr="00873F82">
        <w:rPr>
          <w:i/>
          <w:sz w:val="24"/>
        </w:rPr>
        <w:t>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p w14:paraId="15E79ACE" w14:textId="77777777" w:rsidR="00653A76" w:rsidRPr="00873F82" w:rsidRDefault="00653A76" w:rsidP="00AE6D9C">
      <w:pPr>
        <w:pStyle w:val="21"/>
        <w:numPr>
          <w:ilvl w:val="0"/>
          <w:numId w:val="0"/>
        </w:numPr>
        <w:spacing w:line="240" w:lineRule="auto"/>
        <w:rPr>
          <w:sz w:val="24"/>
        </w:rPr>
      </w:pPr>
      <w:r w:rsidRPr="00873F82">
        <w:rPr>
          <w:i/>
          <w:spacing w:val="2"/>
          <w:sz w:val="24"/>
        </w:rPr>
        <w:t xml:space="preserve">соблюдать нормы </w:t>
      </w:r>
      <w:r w:rsidR="00A1453B" w:rsidRPr="00873F82">
        <w:rPr>
          <w:i/>
          <w:spacing w:val="2"/>
          <w:sz w:val="24"/>
        </w:rPr>
        <w:t>речевого взаимодействия при ин</w:t>
      </w:r>
      <w:r w:rsidRPr="00873F82">
        <w:rPr>
          <w:i/>
          <w:spacing w:val="2"/>
          <w:sz w:val="24"/>
        </w:rPr>
        <w:t>терактивном общении (</w:t>
      </w:r>
      <w:proofErr w:type="spellStart"/>
      <w:r w:rsidRPr="00873F82">
        <w:rPr>
          <w:i/>
          <w:spacing w:val="2"/>
          <w:sz w:val="24"/>
        </w:rPr>
        <w:t>sms­сообщения</w:t>
      </w:r>
      <w:proofErr w:type="spellEnd"/>
      <w:r w:rsidRPr="00873F82">
        <w:rPr>
          <w:i/>
          <w:spacing w:val="2"/>
          <w:sz w:val="24"/>
        </w:rPr>
        <w:t>, электронная по</w:t>
      </w:r>
      <w:r w:rsidRPr="00873F82">
        <w:rPr>
          <w:i/>
          <w:sz w:val="24"/>
        </w:rPr>
        <w:t>чта, Интернет и другие виды и способы связи).</w:t>
      </w:r>
    </w:p>
    <w:p w14:paraId="712A844F" w14:textId="7A63151E" w:rsidR="00B02EFC" w:rsidRPr="00873F82" w:rsidRDefault="00B02EFC" w:rsidP="008733A1">
      <w:pPr>
        <w:widowControl w:val="0"/>
        <w:suppressAutoHyphens/>
        <w:rPr>
          <w:rFonts w:eastAsia="WenQuanYi Micro Hei"/>
          <w:b/>
          <w:kern w:val="1"/>
          <w:lang w:eastAsia="zh-CN" w:bidi="hi-IN"/>
        </w:rPr>
      </w:pPr>
      <w:r w:rsidRPr="00873F82">
        <w:rPr>
          <w:rFonts w:eastAsia="WenQuanYi Micro Hei"/>
          <w:b/>
          <w:kern w:val="1"/>
          <w:lang w:eastAsia="zh-CN" w:bidi="hi-IN"/>
        </w:rPr>
        <w:t>1.2.2.1.Родной язык</w:t>
      </w:r>
      <w:r w:rsidR="008475A2">
        <w:rPr>
          <w:rFonts w:eastAsia="WenQuanYi Micro Hei"/>
          <w:b/>
          <w:kern w:val="1"/>
          <w:lang w:eastAsia="zh-CN" w:bidi="hi-IN"/>
        </w:rPr>
        <w:t xml:space="preserve"> ( даргинский, русский)</w:t>
      </w:r>
    </w:p>
    <w:p w14:paraId="0722C2BD" w14:textId="77777777" w:rsidR="00371A03" w:rsidRPr="00873F82" w:rsidRDefault="00371A03" w:rsidP="008733A1">
      <w:pPr>
        <w:widowControl w:val="0"/>
        <w:suppressAutoHyphens/>
        <w:rPr>
          <w:rFonts w:eastAsia="WenQuanYi Micro Hei"/>
          <w:kern w:val="1"/>
          <w:lang w:eastAsia="zh-CN" w:bidi="hi-IN"/>
        </w:rPr>
      </w:pPr>
      <w:r w:rsidRPr="00873F82">
        <w:rPr>
          <w:rFonts w:eastAsia="WenQuanYi Micro Hei"/>
          <w:kern w:val="1"/>
          <w:lang w:eastAsia="zh-CN" w:bidi="hi-IN"/>
        </w:rPr>
        <w:t>Язык – это средство общения людей, орудие формирования и выражения мыслей и чувств, средство усвоения новой информации, новых знаний. Но для того чтобы эффективно воздействовать на разум и чувства, носитель данного языка должен хорошо владеть и, то есть обладать речевой культурой. Владение словом – инструментом общения, мышления – это первооснова интеллекта ребенка.  Мышление не может развиваться без языкового материала. Начальный школьный период – одна из наиболее важных ступеней в овладении речью.</w:t>
      </w:r>
    </w:p>
    <w:p w14:paraId="5B957FD6" w14:textId="77777777" w:rsidR="00371A03" w:rsidRPr="00873F82" w:rsidRDefault="00371A03" w:rsidP="008733A1">
      <w:pPr>
        <w:widowControl w:val="0"/>
        <w:suppressAutoHyphens/>
        <w:rPr>
          <w:rFonts w:eastAsia="WenQuanYi Micro Hei"/>
          <w:kern w:val="1"/>
          <w:lang w:eastAsia="zh-CN" w:bidi="hi-IN"/>
        </w:rPr>
      </w:pPr>
      <w:r w:rsidRPr="00873F82">
        <w:rPr>
          <w:rFonts w:eastAsia="WenQuanYi Micro Hei"/>
          <w:kern w:val="1"/>
          <w:lang w:eastAsia="zh-CN" w:bidi="hi-IN"/>
        </w:rPr>
        <w:t>Дети овладевают родным языком через речевую деятельность, через восприятие речи и говорение. Вот почему так важно создавать условия для речевой деятельности детей.</w:t>
      </w:r>
    </w:p>
    <w:p w14:paraId="115610E8" w14:textId="77777777" w:rsidR="00371A03" w:rsidRPr="00873F82" w:rsidRDefault="00371A03" w:rsidP="008733A1">
      <w:pPr>
        <w:widowControl w:val="0"/>
        <w:suppressAutoHyphens/>
        <w:rPr>
          <w:rFonts w:eastAsia="WenQuanYi Micro Hei"/>
          <w:kern w:val="1"/>
          <w:lang w:eastAsia="zh-CN" w:bidi="hi-IN"/>
        </w:rPr>
      </w:pPr>
      <w:r w:rsidRPr="00873F82">
        <w:rPr>
          <w:rFonts w:eastAsia="WenQuanYi Micro Hei"/>
          <w:b/>
          <w:kern w:val="1"/>
          <w:lang w:eastAsia="zh-CN" w:bidi="hi-IN"/>
        </w:rPr>
        <w:t xml:space="preserve">Цель занятий </w:t>
      </w:r>
      <w:r w:rsidRPr="00873F82">
        <w:rPr>
          <w:rFonts w:eastAsia="WenQuanYi Micro Hei"/>
          <w:kern w:val="1"/>
          <w:lang w:eastAsia="zh-CN" w:bidi="hi-IN"/>
        </w:rPr>
        <w:t>способствовать более прочному и сознательному усвоению изученного на уроке, содействовать развитию речи детей, совершенствовать у них навыки лингвистического анализа, повышать уровень языкового развития школьников, воспитывать познавательный интерес к родному языку, решать проблемы интеллектуального развития младших школьников.</w:t>
      </w:r>
    </w:p>
    <w:p w14:paraId="2DD357CB" w14:textId="77777777" w:rsidR="00371A03" w:rsidRPr="00873F82" w:rsidRDefault="00371A03" w:rsidP="008733A1">
      <w:pPr>
        <w:widowControl w:val="0"/>
        <w:suppressAutoHyphens/>
        <w:rPr>
          <w:rFonts w:eastAsia="WenQuanYi Micro Hei"/>
          <w:kern w:val="1"/>
          <w:lang w:eastAsia="zh-CN" w:bidi="hi-IN"/>
        </w:rPr>
      </w:pPr>
      <w:r w:rsidRPr="00873F82">
        <w:rPr>
          <w:rFonts w:eastAsia="WenQuanYi Micro Hei"/>
          <w:b/>
          <w:kern w:val="1"/>
          <w:lang w:eastAsia="zh-CN" w:bidi="hi-IN"/>
        </w:rPr>
        <w:t xml:space="preserve">Задачами </w:t>
      </w:r>
      <w:r w:rsidRPr="00873F82">
        <w:rPr>
          <w:rFonts w:eastAsia="WenQuanYi Micro Hei"/>
          <w:kern w:val="1"/>
          <w:lang w:eastAsia="zh-CN" w:bidi="hi-IN"/>
        </w:rPr>
        <w:t xml:space="preserve"> курса являются: </w:t>
      </w:r>
    </w:p>
    <w:p w14:paraId="1FDBD37A" w14:textId="77777777" w:rsidR="00371A03" w:rsidRPr="00873F82" w:rsidRDefault="00371A03" w:rsidP="008733A1">
      <w:pPr>
        <w:widowControl w:val="0"/>
        <w:suppressAutoHyphens/>
        <w:rPr>
          <w:rFonts w:eastAsia="WenQuanYi Micro Hei"/>
          <w:kern w:val="1"/>
          <w:lang w:eastAsia="zh-CN" w:bidi="hi-IN"/>
        </w:rPr>
      </w:pPr>
      <w:r w:rsidRPr="00873F82">
        <w:rPr>
          <w:rFonts w:eastAsia="WenQuanYi Micro Hei"/>
          <w:kern w:val="1"/>
          <w:lang w:eastAsia="zh-CN" w:bidi="hi-IN"/>
        </w:rPr>
        <w:t xml:space="preserve">обеспечение правильного усвоения детьми достаточного лексического запаса, грамматических форм, синтаксических конструкций; </w:t>
      </w:r>
    </w:p>
    <w:p w14:paraId="4F4CA2CC" w14:textId="77777777" w:rsidR="00371A03" w:rsidRPr="00873F82" w:rsidRDefault="00371A03" w:rsidP="008733A1">
      <w:pPr>
        <w:widowControl w:val="0"/>
        <w:suppressAutoHyphens/>
        <w:rPr>
          <w:rFonts w:eastAsia="WenQuanYi Micro Hei"/>
          <w:kern w:val="1"/>
          <w:lang w:eastAsia="zh-CN" w:bidi="hi-IN"/>
        </w:rPr>
      </w:pPr>
      <w:r w:rsidRPr="00873F82">
        <w:rPr>
          <w:rFonts w:eastAsia="WenQuanYi Micro Hei"/>
          <w:kern w:val="1"/>
          <w:lang w:eastAsia="zh-CN" w:bidi="hi-IN"/>
        </w:rPr>
        <w:t xml:space="preserve">создание речевых ситуаций, стимулирующих мотивацию развития речи учащихся; </w:t>
      </w:r>
    </w:p>
    <w:p w14:paraId="4A0E3DC8" w14:textId="77777777" w:rsidR="00371A03" w:rsidRPr="00873F82" w:rsidRDefault="00371A03" w:rsidP="008733A1">
      <w:pPr>
        <w:widowControl w:val="0"/>
        <w:suppressAutoHyphens/>
        <w:rPr>
          <w:rFonts w:eastAsia="WenQuanYi Micro Hei"/>
          <w:kern w:val="1"/>
          <w:lang w:eastAsia="zh-CN" w:bidi="hi-IN"/>
        </w:rPr>
      </w:pPr>
      <w:r w:rsidRPr="00873F82">
        <w:rPr>
          <w:rFonts w:eastAsia="WenQuanYi Micro Hei"/>
          <w:kern w:val="1"/>
          <w:lang w:eastAsia="zh-CN" w:bidi="hi-IN"/>
        </w:rPr>
        <w:t>формирование речевых интересов и потребностей младших школьников.</w:t>
      </w:r>
    </w:p>
    <w:p w14:paraId="1F64FB0C" w14:textId="77777777" w:rsidR="00371A03" w:rsidRPr="00401BC3" w:rsidRDefault="00371A03" w:rsidP="008733A1">
      <w:pPr>
        <w:widowControl w:val="0"/>
        <w:suppressAutoHyphens/>
        <w:rPr>
          <w:rFonts w:eastAsia="WenQuanYi Micro Hei"/>
          <w:kern w:val="1"/>
          <w:lang w:eastAsia="zh-CN" w:bidi="hi-IN"/>
        </w:rPr>
      </w:pPr>
      <w:r w:rsidRPr="00401BC3">
        <w:rPr>
          <w:rFonts w:eastAsia="WenQuanYi Micro Hei"/>
          <w:kern w:val="1"/>
          <w:lang w:eastAsia="zh-CN" w:bidi="hi-IN"/>
        </w:rPr>
        <w:t>Занятия выстроены следующим образом:</w:t>
      </w:r>
    </w:p>
    <w:p w14:paraId="7FFFC995" w14:textId="77777777" w:rsidR="00371A03" w:rsidRPr="00873F82" w:rsidRDefault="00371A03" w:rsidP="008733A1">
      <w:pPr>
        <w:widowControl w:val="0"/>
        <w:suppressAutoHyphens/>
        <w:rPr>
          <w:rFonts w:eastAsia="WenQuanYi Micro Hei"/>
          <w:kern w:val="1"/>
          <w:lang w:eastAsia="zh-CN" w:bidi="hi-IN"/>
        </w:rPr>
      </w:pPr>
      <w:r w:rsidRPr="00873F82">
        <w:rPr>
          <w:rFonts w:eastAsia="WenQuanYi Micro Hei"/>
          <w:kern w:val="1"/>
          <w:lang w:eastAsia="zh-CN" w:bidi="hi-IN"/>
        </w:rPr>
        <w:lastRenderedPageBreak/>
        <w:t>Активизация мыслительной деятельности учащихся,  подготовка к выполнению заданий основной части.</w:t>
      </w:r>
    </w:p>
    <w:p w14:paraId="12E54B3F" w14:textId="77777777" w:rsidR="00371A03" w:rsidRPr="00873F82" w:rsidRDefault="00371A03" w:rsidP="008733A1">
      <w:pPr>
        <w:widowControl w:val="0"/>
        <w:suppressAutoHyphens/>
        <w:rPr>
          <w:rFonts w:eastAsia="WenQuanYi Micro Hei"/>
          <w:kern w:val="1"/>
          <w:lang w:eastAsia="zh-CN" w:bidi="hi-IN"/>
        </w:rPr>
      </w:pPr>
      <w:r w:rsidRPr="00873F82">
        <w:rPr>
          <w:rFonts w:eastAsia="WenQuanYi Micro Hei"/>
          <w:kern w:val="1"/>
          <w:lang w:eastAsia="zh-CN" w:bidi="hi-IN"/>
        </w:rPr>
        <w:t>Основная часть. Выполнение заданий проблемно-поискового и творческого характера.</w:t>
      </w:r>
    </w:p>
    <w:p w14:paraId="01847BF1" w14:textId="77777777" w:rsidR="00371A03" w:rsidRPr="00873F82" w:rsidRDefault="00371A03" w:rsidP="008733A1">
      <w:pPr>
        <w:widowControl w:val="0"/>
        <w:suppressAutoHyphens/>
        <w:rPr>
          <w:rFonts w:eastAsia="WenQuanYi Micro Hei"/>
          <w:kern w:val="1"/>
          <w:lang w:eastAsia="zh-CN" w:bidi="hi-IN"/>
        </w:rPr>
      </w:pPr>
      <w:r w:rsidRPr="00873F82">
        <w:rPr>
          <w:rFonts w:eastAsia="WenQuanYi Micro Hei"/>
          <w:kern w:val="1"/>
          <w:lang w:eastAsia="zh-CN" w:bidi="hi-IN"/>
        </w:rPr>
        <w:t>Занимательные задания (игры-загадки, игры-задачи и так далее).</w:t>
      </w:r>
    </w:p>
    <w:p w14:paraId="52938E0A" w14:textId="77777777" w:rsidR="00371A03" w:rsidRPr="00873F82" w:rsidRDefault="00371A03" w:rsidP="008733A1">
      <w:pPr>
        <w:rPr>
          <w:rFonts w:eastAsia="WenQuanYi Micro Hei"/>
          <w:kern w:val="1"/>
          <w:lang w:eastAsia="zh-CN" w:bidi="hi-IN"/>
        </w:rPr>
      </w:pPr>
      <w:r w:rsidRPr="00873F82">
        <w:rPr>
          <w:rFonts w:eastAsia="WenQuanYi Micro Hei"/>
          <w:kern w:val="1"/>
          <w:lang w:eastAsia="zh-CN" w:bidi="hi-IN"/>
        </w:rPr>
        <w:t xml:space="preserve">Важнейшей особенностью курса, представленной в данной программе, является его </w:t>
      </w:r>
      <w:r w:rsidRPr="00873F82">
        <w:rPr>
          <w:rFonts w:eastAsia="WenQuanYi Micro Hei"/>
          <w:b/>
          <w:kern w:val="1"/>
          <w:lang w:eastAsia="zh-CN" w:bidi="hi-IN"/>
        </w:rPr>
        <w:t>коммуникативная направленность,</w:t>
      </w:r>
      <w:r w:rsidRPr="00873F82">
        <w:rPr>
          <w:rFonts w:eastAsia="WenQuanYi Micro Hei"/>
          <w:kern w:val="1"/>
          <w:lang w:eastAsia="zh-CN" w:bidi="hi-IN"/>
        </w:rPr>
        <w:t xml:space="preserve"> которая предполагает целенаправленное обучение школьников осуществлению всех видов речевой деятельности: говорения, слушания, письма, чтения.</w:t>
      </w:r>
    </w:p>
    <w:p w14:paraId="01BCE609" w14:textId="77777777" w:rsidR="00371A03" w:rsidRPr="00873F82" w:rsidRDefault="00371A03" w:rsidP="008733A1">
      <w:pPr>
        <w:widowControl w:val="0"/>
        <w:suppressAutoHyphens/>
        <w:rPr>
          <w:rFonts w:eastAsia="WenQuanYi Micro Hei"/>
          <w:kern w:val="1"/>
          <w:lang w:eastAsia="zh-CN" w:bidi="hi-IN"/>
        </w:rPr>
      </w:pPr>
      <w:r w:rsidRPr="00873F82">
        <w:rPr>
          <w:rFonts w:eastAsia="WenQuanYi Micro Hei"/>
          <w:kern w:val="1"/>
          <w:lang w:eastAsia="zh-CN" w:bidi="hi-IN"/>
        </w:rPr>
        <w:t>Вторую особенность курса составляет внесение существенных изменений в содержание и организацию принятого обучения орфографии: совершенствование мотивационной основы обучения, усиление роли коммуникативного мотива, а также включение системного формирования орфографической зоркости и орфографического самоконтроля младших школьников.</w:t>
      </w:r>
    </w:p>
    <w:p w14:paraId="46D1A263" w14:textId="77777777" w:rsidR="00371A03" w:rsidRPr="00873F82" w:rsidRDefault="00371A03" w:rsidP="008733A1">
      <w:pPr>
        <w:widowControl w:val="0"/>
        <w:suppressAutoHyphens/>
        <w:rPr>
          <w:kern w:val="1"/>
          <w:lang w:eastAsia="zh-CN" w:bidi="hi-IN"/>
        </w:rPr>
      </w:pPr>
      <w:r w:rsidRPr="00873F82">
        <w:rPr>
          <w:rFonts w:eastAsia="WenQuanYi Micro Hei"/>
          <w:kern w:val="1"/>
          <w:lang w:eastAsia="zh-CN" w:bidi="hi-IN"/>
        </w:rPr>
        <w:t>Третья особенность курса связана с постановкой процесса обучения: с опорой на языковой опыт и природную языковую интуицию детей реализуется деятельностный подход к изучению языка и дальнейшему практическому овладению им.</w:t>
      </w:r>
    </w:p>
    <w:p w14:paraId="734F95DE" w14:textId="77777777" w:rsidR="00371A03" w:rsidRPr="00873F82" w:rsidRDefault="00371A03" w:rsidP="008733A1">
      <w:pPr>
        <w:suppressAutoHyphens/>
      </w:pPr>
      <w:r w:rsidRPr="00873F82">
        <w:t>Во время занятий по предложенному курсу происходит становление у детей развитых форм самосознания и самоконтроля.</w:t>
      </w:r>
    </w:p>
    <w:p w14:paraId="4F3557B0" w14:textId="77777777" w:rsidR="00371A03" w:rsidRPr="00873F82" w:rsidRDefault="00371A03" w:rsidP="008733A1">
      <w:pPr>
        <w:widowControl w:val="0"/>
        <w:suppressAutoHyphens/>
        <w:jc w:val="center"/>
        <w:rPr>
          <w:rFonts w:eastAsia="WenQuanYi Micro Hei"/>
          <w:b/>
          <w:kern w:val="1"/>
          <w:lang w:eastAsia="zh-CN" w:bidi="hi-IN"/>
        </w:rPr>
      </w:pPr>
      <w:r w:rsidRPr="00873F82">
        <w:rPr>
          <w:b/>
          <w:bCs/>
          <w:color w:val="000000"/>
          <w:bdr w:val="none" w:sz="0" w:space="0" w:color="auto" w:frame="1"/>
        </w:rPr>
        <w:t>2. Планируемые результаты (язык)</w:t>
      </w:r>
    </w:p>
    <w:p w14:paraId="4C71E676" w14:textId="77777777" w:rsidR="00371A03" w:rsidRPr="00873F82" w:rsidRDefault="00371A03" w:rsidP="008733A1">
      <w:pPr>
        <w:suppressAutoHyphens/>
      </w:pPr>
      <w:r w:rsidRPr="00873F82">
        <w:t>Изучение курса формирует следующие универсальные учебные действия (УУД):</w:t>
      </w:r>
    </w:p>
    <w:p w14:paraId="48A30972" w14:textId="77777777" w:rsidR="00371A03" w:rsidRPr="00873F82" w:rsidRDefault="00371A03" w:rsidP="008733A1">
      <w:pPr>
        <w:suppressAutoHyphens/>
        <w:rPr>
          <w:b/>
          <w:i/>
        </w:rPr>
      </w:pPr>
      <w:r w:rsidRPr="00873F82">
        <w:rPr>
          <w:b/>
          <w:i/>
        </w:rPr>
        <w:t>Коммуникативные:</w:t>
      </w:r>
    </w:p>
    <w:p w14:paraId="31AE2651" w14:textId="77777777" w:rsidR="00371A03" w:rsidRPr="00873F82" w:rsidRDefault="00371A03" w:rsidP="008733A1">
      <w:pPr>
        <w:suppressAutoHyphens/>
      </w:pPr>
      <w:r w:rsidRPr="00873F82">
        <w:t>Учащиеся научатся:</w:t>
      </w:r>
    </w:p>
    <w:p w14:paraId="0100CB58" w14:textId="77777777" w:rsidR="00371A03" w:rsidRPr="00873F82" w:rsidRDefault="00371A03" w:rsidP="008733A1">
      <w:pPr>
        <w:widowControl w:val="0"/>
        <w:suppressAutoHyphens/>
      </w:pPr>
      <w:r w:rsidRPr="00873F82">
        <w:t xml:space="preserve">вступать в диалог (отвечать на вопросы, задавать </w:t>
      </w:r>
      <w:proofErr w:type="gramStart"/>
      <w:r w:rsidRPr="00873F82">
        <w:t>вопросы,  уточнять</w:t>
      </w:r>
      <w:proofErr w:type="gramEnd"/>
      <w:r w:rsidRPr="00873F82">
        <w:t xml:space="preserve"> непонятное);</w:t>
      </w:r>
    </w:p>
    <w:p w14:paraId="1685A140" w14:textId="77777777" w:rsidR="00371A03" w:rsidRPr="00873F82" w:rsidRDefault="00371A03" w:rsidP="008733A1">
      <w:pPr>
        <w:widowControl w:val="0"/>
        <w:suppressAutoHyphens/>
      </w:pPr>
      <w:r w:rsidRPr="00873F82">
        <w:t>договариваться и приходить к общему решению, работая в паре;</w:t>
      </w:r>
    </w:p>
    <w:p w14:paraId="1F87C329" w14:textId="77777777" w:rsidR="00371A03" w:rsidRPr="00873F82" w:rsidRDefault="00371A03" w:rsidP="008733A1">
      <w:pPr>
        <w:widowControl w:val="0"/>
        <w:suppressAutoHyphens/>
      </w:pPr>
      <w:r w:rsidRPr="00873F82">
        <w:t>участвовать в коллективном обсуждении учебной проблемы;</w:t>
      </w:r>
    </w:p>
    <w:p w14:paraId="3656AFA2" w14:textId="77777777" w:rsidR="00371A03" w:rsidRPr="00873F82" w:rsidRDefault="00371A03" w:rsidP="008733A1">
      <w:pPr>
        <w:widowControl w:val="0"/>
        <w:suppressAutoHyphens/>
      </w:pPr>
      <w:r w:rsidRPr="00873F82">
        <w:t>строить продуктивное взаимодействие и сотрудничество со сверстниками и взрослыми;</w:t>
      </w:r>
    </w:p>
    <w:p w14:paraId="369CB0BB" w14:textId="77777777" w:rsidR="00371A03" w:rsidRPr="00873F82" w:rsidRDefault="00371A03" w:rsidP="008733A1">
      <w:pPr>
        <w:widowControl w:val="0"/>
        <w:suppressAutoHyphens/>
      </w:pPr>
      <w:r w:rsidRPr="00873F82">
        <w:t>выражать свои мысли с соответствующими возрасту полнотой и точностью;</w:t>
      </w:r>
    </w:p>
    <w:p w14:paraId="3434D40B" w14:textId="77777777" w:rsidR="00371A03" w:rsidRPr="00873F82" w:rsidRDefault="00371A03" w:rsidP="008733A1">
      <w:pPr>
        <w:widowControl w:val="0"/>
        <w:suppressAutoHyphens/>
      </w:pPr>
      <w:r w:rsidRPr="00873F82">
        <w:t>быть терпимыми к другим мнениям, учитывать их в совместной работе;</w:t>
      </w:r>
    </w:p>
    <w:p w14:paraId="69B7893A" w14:textId="77777777" w:rsidR="00371A03" w:rsidRPr="00873F82" w:rsidRDefault="00371A03" w:rsidP="008733A1">
      <w:pPr>
        <w:widowControl w:val="0"/>
        <w:suppressAutoHyphens/>
      </w:pPr>
      <w:r w:rsidRPr="00873F82">
        <w:t>оформлять свои мысли в устной и письменной форме с учетом речевых ситуаций;</w:t>
      </w:r>
    </w:p>
    <w:p w14:paraId="4118711A" w14:textId="77777777" w:rsidR="00371A03" w:rsidRPr="00873F82" w:rsidRDefault="00371A03" w:rsidP="008733A1">
      <w:pPr>
        <w:widowControl w:val="0"/>
        <w:suppressAutoHyphens/>
      </w:pPr>
      <w:r w:rsidRPr="00873F82">
        <w:t>адекватно использовать речевые средства для решения различных коммуникативных задач;</w:t>
      </w:r>
    </w:p>
    <w:p w14:paraId="61B7D606" w14:textId="77777777" w:rsidR="00371A03" w:rsidRPr="00873F82" w:rsidRDefault="00371A03" w:rsidP="008733A1">
      <w:pPr>
        <w:widowControl w:val="0"/>
        <w:suppressAutoHyphens/>
      </w:pPr>
      <w:r w:rsidRPr="00873F82">
        <w:t xml:space="preserve"> владеть монологической и диалогической формами речи.</w:t>
      </w:r>
    </w:p>
    <w:p w14:paraId="649A8D61" w14:textId="77777777" w:rsidR="00371A03" w:rsidRPr="00873F82" w:rsidRDefault="00371A03" w:rsidP="008733A1">
      <w:pPr>
        <w:suppressAutoHyphens/>
        <w:rPr>
          <w:b/>
          <w:i/>
        </w:rPr>
      </w:pPr>
      <w:r w:rsidRPr="00873F82">
        <w:rPr>
          <w:b/>
          <w:i/>
        </w:rPr>
        <w:t>Познавательные:</w:t>
      </w:r>
    </w:p>
    <w:p w14:paraId="182E9CFB" w14:textId="77777777" w:rsidR="00371A03" w:rsidRPr="00873F82" w:rsidRDefault="00371A03" w:rsidP="008733A1">
      <w:pPr>
        <w:suppressAutoHyphens/>
      </w:pPr>
      <w:r w:rsidRPr="00873F82">
        <w:t>Учащиеся научатся:</w:t>
      </w:r>
    </w:p>
    <w:p w14:paraId="4F48FB63" w14:textId="77777777" w:rsidR="00371A03" w:rsidRPr="00873F82" w:rsidRDefault="00371A03" w:rsidP="008733A1">
      <w:pPr>
        <w:widowControl w:val="0"/>
        <w:suppressAutoHyphens/>
      </w:pPr>
      <w:r w:rsidRPr="00873F82">
        <w:t>осуществлять поиск необходимой информации для выполнения учебных заданий, используя справочные материалы;</w:t>
      </w:r>
    </w:p>
    <w:p w14:paraId="3DE0D344" w14:textId="77777777" w:rsidR="00371A03" w:rsidRPr="00873F82" w:rsidRDefault="00371A03" w:rsidP="008733A1">
      <w:pPr>
        <w:widowControl w:val="0"/>
        <w:suppressAutoHyphens/>
      </w:pPr>
      <w:r w:rsidRPr="00873F82">
        <w:t>моделировать различные языковые единицы (слово, предложение);</w:t>
      </w:r>
    </w:p>
    <w:p w14:paraId="7515AA6C" w14:textId="77777777" w:rsidR="00371A03" w:rsidRPr="00873F82" w:rsidRDefault="00371A03" w:rsidP="008733A1">
      <w:pPr>
        <w:widowControl w:val="0"/>
        <w:suppressAutoHyphens/>
      </w:pPr>
      <w:r w:rsidRPr="00873F82">
        <w:t>использовать на доступном уровне логические приемы мышления (анализ, сравнение, классификацию, обобщение)</w:t>
      </w:r>
    </w:p>
    <w:p w14:paraId="5B37DF74" w14:textId="77777777" w:rsidR="00371A03" w:rsidRPr="00873F82" w:rsidRDefault="00371A03" w:rsidP="008733A1">
      <w:pPr>
        <w:widowControl w:val="0"/>
        <w:suppressAutoHyphens/>
      </w:pPr>
      <w:r w:rsidRPr="00873F82">
        <w:t>выделять существенную информацию из небольших читаемых текстов.</w:t>
      </w:r>
    </w:p>
    <w:p w14:paraId="0984467A" w14:textId="77777777" w:rsidR="00371A03" w:rsidRPr="00873F82" w:rsidRDefault="00371A03" w:rsidP="008733A1">
      <w:pPr>
        <w:widowControl w:val="0"/>
        <w:suppressAutoHyphens/>
      </w:pPr>
      <w:r w:rsidRPr="00873F82">
        <w:t>вычитывать все виды текстовой информации: подтекстовую, концептуальную;</w:t>
      </w:r>
    </w:p>
    <w:p w14:paraId="329067ED" w14:textId="77777777" w:rsidR="00371A03" w:rsidRPr="00873F82" w:rsidRDefault="00371A03" w:rsidP="008733A1">
      <w:pPr>
        <w:widowControl w:val="0"/>
        <w:suppressAutoHyphens/>
      </w:pPr>
      <w:r w:rsidRPr="00873F82">
        <w:t xml:space="preserve">пользоваться словарями, справочниками; </w:t>
      </w:r>
    </w:p>
    <w:p w14:paraId="68EFAC03" w14:textId="77777777" w:rsidR="00371A03" w:rsidRPr="00873F82" w:rsidRDefault="00371A03" w:rsidP="008733A1">
      <w:pPr>
        <w:widowControl w:val="0"/>
        <w:suppressAutoHyphens/>
      </w:pPr>
      <w:r w:rsidRPr="00873F82">
        <w:t>строить рассуждения.</w:t>
      </w:r>
    </w:p>
    <w:p w14:paraId="4DA6E2C7" w14:textId="77777777" w:rsidR="00371A03" w:rsidRPr="00873F82" w:rsidRDefault="00371A03" w:rsidP="008733A1">
      <w:pPr>
        <w:suppressAutoHyphens/>
        <w:rPr>
          <w:b/>
          <w:i/>
        </w:rPr>
      </w:pPr>
      <w:r w:rsidRPr="00873F82">
        <w:rPr>
          <w:b/>
          <w:i/>
        </w:rPr>
        <w:t>Личностные:</w:t>
      </w:r>
    </w:p>
    <w:p w14:paraId="1656D785" w14:textId="77777777" w:rsidR="00371A03" w:rsidRPr="00873F82" w:rsidRDefault="00371A03" w:rsidP="008733A1">
      <w:pPr>
        <w:suppressAutoHyphens/>
      </w:pPr>
      <w:r w:rsidRPr="00873F82">
        <w:t>У учащихся будут сформированы:</w:t>
      </w:r>
    </w:p>
    <w:p w14:paraId="1C96BA06" w14:textId="77777777" w:rsidR="00371A03" w:rsidRPr="00873F82" w:rsidRDefault="00371A03" w:rsidP="008733A1">
      <w:pPr>
        <w:widowControl w:val="0"/>
        <w:suppressAutoHyphens/>
      </w:pPr>
      <w:r w:rsidRPr="00873F82">
        <w:t xml:space="preserve">ориентация в нравственном содержании и смысле поступков как собственных, так и окружающих </w:t>
      </w:r>
      <w:proofErr w:type="gramStart"/>
      <w:r w:rsidRPr="00873F82">
        <w:t>людей(</w:t>
      </w:r>
      <w:proofErr w:type="gramEnd"/>
      <w:r w:rsidRPr="00873F82">
        <w:t>на уровне, соответствующем возрасту);</w:t>
      </w:r>
    </w:p>
    <w:p w14:paraId="5D6B2E34" w14:textId="77777777" w:rsidR="00371A03" w:rsidRPr="00873F82" w:rsidRDefault="00371A03" w:rsidP="008733A1">
      <w:pPr>
        <w:widowControl w:val="0"/>
        <w:suppressAutoHyphens/>
      </w:pPr>
      <w:r w:rsidRPr="00873F82">
        <w:t>осознание роли речи в общении людей;</w:t>
      </w:r>
    </w:p>
    <w:p w14:paraId="73D8594E" w14:textId="77777777" w:rsidR="00371A03" w:rsidRPr="00873F82" w:rsidRDefault="00371A03" w:rsidP="008733A1">
      <w:pPr>
        <w:widowControl w:val="0"/>
        <w:suppressAutoHyphens/>
      </w:pPr>
      <w:r w:rsidRPr="00873F82">
        <w:t>понимание богатства и разнообразия языковых средств для выражения мыслей и чувств; внимание к мелодичности народной звучащей речи;</w:t>
      </w:r>
    </w:p>
    <w:p w14:paraId="4DE6EC10" w14:textId="77777777" w:rsidR="00371A03" w:rsidRPr="00873F82" w:rsidRDefault="00371A03" w:rsidP="008733A1">
      <w:pPr>
        <w:widowControl w:val="0"/>
        <w:suppressAutoHyphens/>
      </w:pPr>
      <w:r w:rsidRPr="00873F82">
        <w:t>устойчивой учебно-познавательной мотивации учения, интереса к изучению курса развития речи;</w:t>
      </w:r>
    </w:p>
    <w:p w14:paraId="2EFAFCDA" w14:textId="77777777" w:rsidR="00371A03" w:rsidRPr="00873F82" w:rsidRDefault="00371A03" w:rsidP="008733A1">
      <w:pPr>
        <w:widowControl w:val="0"/>
        <w:suppressAutoHyphens/>
      </w:pPr>
      <w:r w:rsidRPr="00873F82">
        <w:t xml:space="preserve">чувство прекрасного – уметь чувствовать красоту и выразительность речи, стремиться к совершенствованию речи; </w:t>
      </w:r>
    </w:p>
    <w:p w14:paraId="6DC30545" w14:textId="77777777" w:rsidR="00371A03" w:rsidRPr="00873F82" w:rsidRDefault="00371A03" w:rsidP="008733A1">
      <w:pPr>
        <w:widowControl w:val="0"/>
        <w:suppressAutoHyphens/>
      </w:pPr>
      <w:r w:rsidRPr="00873F82">
        <w:t>интерес к изучению языка.</w:t>
      </w:r>
    </w:p>
    <w:p w14:paraId="6DAE0C3E" w14:textId="77777777" w:rsidR="00371A03" w:rsidRPr="00873F82" w:rsidRDefault="00371A03" w:rsidP="008733A1">
      <w:pPr>
        <w:suppressAutoHyphens/>
        <w:rPr>
          <w:b/>
        </w:rPr>
      </w:pPr>
      <w:r w:rsidRPr="00873F82">
        <w:rPr>
          <w:b/>
          <w:i/>
        </w:rPr>
        <w:t>Регулятивные</w:t>
      </w:r>
    </w:p>
    <w:p w14:paraId="4918A12E" w14:textId="77777777" w:rsidR="00371A03" w:rsidRPr="00873F82" w:rsidRDefault="00371A03" w:rsidP="008733A1">
      <w:pPr>
        <w:suppressAutoHyphens/>
      </w:pPr>
      <w:r w:rsidRPr="00873F82">
        <w:lastRenderedPageBreak/>
        <w:t>Учащиеся научатся на доступном уровне:</w:t>
      </w:r>
    </w:p>
    <w:p w14:paraId="50EC48E3" w14:textId="77777777" w:rsidR="00371A03" w:rsidRPr="00873F82" w:rsidRDefault="00371A03" w:rsidP="008733A1">
      <w:pPr>
        <w:widowControl w:val="0"/>
        <w:suppressAutoHyphens/>
      </w:pPr>
      <w:r w:rsidRPr="00873F82">
        <w:t>адекватно воспринимать оценку учителя;</w:t>
      </w:r>
    </w:p>
    <w:p w14:paraId="13B50AE1" w14:textId="77777777" w:rsidR="00371A03" w:rsidRPr="00873F82" w:rsidRDefault="00371A03" w:rsidP="008733A1">
      <w:pPr>
        <w:widowControl w:val="0"/>
        <w:suppressAutoHyphens/>
      </w:pPr>
      <w:r w:rsidRPr="00873F82">
        <w:t>вносить необходимые дополнения, исправления в свою работу;</w:t>
      </w:r>
    </w:p>
    <w:p w14:paraId="236F081F" w14:textId="77777777" w:rsidR="00371A03" w:rsidRPr="00873F82" w:rsidRDefault="00371A03" w:rsidP="008733A1">
      <w:pPr>
        <w:widowControl w:val="0"/>
        <w:suppressAutoHyphens/>
      </w:pPr>
      <w:r w:rsidRPr="00873F82">
        <w:t>в сотрудничестве с учителем ставить конкретную учебную задачу на основе соотнесения того, что уже известно и усвоено, и того, что еще неизвестно;</w:t>
      </w:r>
    </w:p>
    <w:p w14:paraId="75975172" w14:textId="77777777" w:rsidR="00371A03" w:rsidRPr="00873F82" w:rsidRDefault="00371A03" w:rsidP="008733A1">
      <w:pPr>
        <w:widowControl w:val="0"/>
        <w:suppressAutoHyphens/>
      </w:pPr>
      <w:r w:rsidRPr="00873F82">
        <w:t xml:space="preserve">составлять план решения учебной проблемы совместно с учителем; </w:t>
      </w:r>
    </w:p>
    <w:p w14:paraId="491C677E" w14:textId="77777777" w:rsidR="00371A03" w:rsidRPr="00873F82" w:rsidRDefault="00371A03" w:rsidP="008733A1">
      <w:pPr>
        <w:widowControl w:val="0"/>
        <w:suppressAutoHyphens/>
      </w:pPr>
      <w:r w:rsidRPr="00873F82">
        <w:t>в диалоге с учителем вырабатывать критерии оценки и определять степень успешности своей работы и работы других в соответствии с этими критериями.</w:t>
      </w:r>
    </w:p>
    <w:p w14:paraId="61BB27F6" w14:textId="77777777" w:rsidR="00371A03" w:rsidRPr="00873F82" w:rsidRDefault="00371A03" w:rsidP="008733A1">
      <w:pPr>
        <w:widowControl w:val="0"/>
        <w:suppressAutoHyphens/>
        <w:rPr>
          <w:rFonts w:eastAsia="WenQuanYi Micro Hei"/>
          <w:kern w:val="1"/>
          <w:lang w:eastAsia="zh-CN" w:bidi="hi-IN"/>
        </w:rPr>
      </w:pPr>
      <w:r w:rsidRPr="00873F82">
        <w:rPr>
          <w:rFonts w:eastAsia="WenQuanYi Micro Hei"/>
          <w:kern w:val="1"/>
          <w:lang w:eastAsia="zh-CN" w:bidi="hi-IN"/>
        </w:rPr>
        <w:t xml:space="preserve">К окончанию курса  обучающиеся должны </w:t>
      </w:r>
      <w:r w:rsidRPr="00873F82">
        <w:rPr>
          <w:rFonts w:eastAsia="WenQuanYi Micro Hei"/>
          <w:kern w:val="1"/>
          <w:u w:val="single"/>
          <w:lang w:eastAsia="zh-CN" w:bidi="hi-IN"/>
        </w:rPr>
        <w:t>знать:</w:t>
      </w:r>
    </w:p>
    <w:p w14:paraId="63F8E461" w14:textId="77777777" w:rsidR="00371A03" w:rsidRPr="00873F82" w:rsidRDefault="00371A03" w:rsidP="008733A1">
      <w:pPr>
        <w:widowControl w:val="0"/>
        <w:suppressAutoHyphens/>
        <w:rPr>
          <w:rFonts w:eastAsia="WenQuanYi Micro Hei"/>
          <w:kern w:val="1"/>
          <w:lang w:eastAsia="zh-CN" w:bidi="hi-IN"/>
        </w:rPr>
      </w:pPr>
      <w:r w:rsidRPr="00873F82">
        <w:rPr>
          <w:rFonts w:eastAsia="WenQuanYi Micro Hei"/>
          <w:kern w:val="1"/>
          <w:lang w:eastAsia="zh-CN" w:bidi="hi-IN"/>
        </w:rPr>
        <w:t xml:space="preserve">многозначные слова, омонимы, </w:t>
      </w:r>
      <w:proofErr w:type="spellStart"/>
      <w:r w:rsidRPr="00873F82">
        <w:rPr>
          <w:rFonts w:eastAsia="WenQuanYi Micro Hei"/>
          <w:kern w:val="1"/>
          <w:lang w:eastAsia="zh-CN" w:bidi="hi-IN"/>
        </w:rPr>
        <w:t>омоформы</w:t>
      </w:r>
      <w:proofErr w:type="spellEnd"/>
      <w:r w:rsidRPr="00873F82">
        <w:rPr>
          <w:rFonts w:eastAsia="WenQuanYi Micro Hei"/>
          <w:kern w:val="1"/>
          <w:lang w:eastAsia="zh-CN" w:bidi="hi-IN"/>
        </w:rPr>
        <w:t>, омофоны, фразеологизмы;</w:t>
      </w:r>
    </w:p>
    <w:p w14:paraId="5E5E392C" w14:textId="77777777" w:rsidR="00371A03" w:rsidRPr="00873F82" w:rsidRDefault="00371A03" w:rsidP="008733A1">
      <w:pPr>
        <w:widowControl w:val="0"/>
        <w:suppressAutoHyphens/>
        <w:rPr>
          <w:rFonts w:eastAsia="WenQuanYi Micro Hei"/>
          <w:kern w:val="1"/>
          <w:lang w:eastAsia="zh-CN" w:bidi="hi-IN"/>
        </w:rPr>
      </w:pPr>
      <w:r w:rsidRPr="00873F82">
        <w:rPr>
          <w:rFonts w:eastAsia="WenQuanYi Micro Hei"/>
          <w:kern w:val="1"/>
          <w:lang w:eastAsia="zh-CN" w:bidi="hi-IN"/>
        </w:rPr>
        <w:t>изобразительно-выразительные средства языка: метафоры, сравнения, олицетворение, эпитеты;</w:t>
      </w:r>
    </w:p>
    <w:p w14:paraId="5FC44851" w14:textId="77777777" w:rsidR="00371A03" w:rsidRPr="00873F82" w:rsidRDefault="00371A03" w:rsidP="008733A1">
      <w:pPr>
        <w:widowControl w:val="0"/>
        <w:suppressAutoHyphens/>
        <w:rPr>
          <w:rFonts w:eastAsia="WenQuanYi Micro Hei"/>
          <w:kern w:val="1"/>
          <w:lang w:eastAsia="zh-CN" w:bidi="hi-IN"/>
        </w:rPr>
      </w:pPr>
      <w:r w:rsidRPr="00873F82">
        <w:rPr>
          <w:rFonts w:eastAsia="WenQuanYi Micro Hei"/>
          <w:kern w:val="1"/>
          <w:lang w:eastAsia="zh-CN" w:bidi="hi-IN"/>
        </w:rPr>
        <w:t>стили речи: разговорный и книжный;</w:t>
      </w:r>
    </w:p>
    <w:p w14:paraId="08172485" w14:textId="77777777" w:rsidR="00371A03" w:rsidRPr="00873F82" w:rsidRDefault="00371A03" w:rsidP="008733A1">
      <w:pPr>
        <w:widowControl w:val="0"/>
        <w:suppressAutoHyphens/>
        <w:rPr>
          <w:rFonts w:eastAsia="WenQuanYi Micro Hei"/>
          <w:kern w:val="1"/>
          <w:lang w:eastAsia="zh-CN" w:bidi="hi-IN"/>
        </w:rPr>
      </w:pPr>
      <w:r w:rsidRPr="00873F82">
        <w:rPr>
          <w:rFonts w:eastAsia="WenQuanYi Micro Hei"/>
          <w:kern w:val="1"/>
          <w:lang w:eastAsia="zh-CN" w:bidi="hi-IN"/>
        </w:rPr>
        <w:t>типы текстов;</w:t>
      </w:r>
    </w:p>
    <w:p w14:paraId="7AE0B4AA" w14:textId="77777777" w:rsidR="00371A03" w:rsidRPr="00873F82" w:rsidRDefault="00371A03" w:rsidP="008733A1">
      <w:pPr>
        <w:widowControl w:val="0"/>
        <w:suppressAutoHyphens/>
        <w:rPr>
          <w:rFonts w:eastAsia="WenQuanYi Micro Hei"/>
          <w:kern w:val="1"/>
          <w:u w:val="single"/>
          <w:lang w:eastAsia="zh-CN" w:bidi="hi-IN"/>
        </w:rPr>
      </w:pPr>
      <w:r w:rsidRPr="00873F82">
        <w:rPr>
          <w:rFonts w:eastAsia="WenQuanYi Micro Hei"/>
          <w:kern w:val="1"/>
          <w:u w:val="single"/>
          <w:lang w:eastAsia="zh-CN" w:bidi="hi-IN"/>
        </w:rPr>
        <w:t>уметь:</w:t>
      </w:r>
    </w:p>
    <w:p w14:paraId="197FE05C" w14:textId="77777777" w:rsidR="00371A03" w:rsidRPr="00873F82" w:rsidRDefault="00371A03" w:rsidP="008733A1">
      <w:pPr>
        <w:widowControl w:val="0"/>
        <w:suppressAutoHyphens/>
        <w:rPr>
          <w:rFonts w:eastAsia="WenQuanYi Micro Hei"/>
          <w:kern w:val="1"/>
          <w:lang w:eastAsia="zh-CN" w:bidi="hi-IN"/>
        </w:rPr>
      </w:pPr>
      <w:r w:rsidRPr="00873F82">
        <w:rPr>
          <w:rFonts w:eastAsia="WenQuanYi Micro Hei"/>
          <w:kern w:val="1"/>
          <w:lang w:eastAsia="zh-CN" w:bidi="hi-IN"/>
        </w:rPr>
        <w:t>уместно использовать  изученные средства общения в устных высказываниях (жесты, мимика, телодвижения, интонацию);</w:t>
      </w:r>
    </w:p>
    <w:p w14:paraId="59CEF3F9" w14:textId="77777777" w:rsidR="00371A03" w:rsidRPr="00873F82" w:rsidRDefault="00371A03" w:rsidP="008733A1">
      <w:pPr>
        <w:widowControl w:val="0"/>
        <w:suppressAutoHyphens/>
        <w:rPr>
          <w:rFonts w:eastAsia="WenQuanYi Micro Hei"/>
          <w:kern w:val="1"/>
          <w:lang w:eastAsia="zh-CN" w:bidi="hi-IN"/>
        </w:rPr>
      </w:pPr>
      <w:r w:rsidRPr="00873F82">
        <w:rPr>
          <w:rFonts w:eastAsia="WenQuanYi Micro Hei"/>
          <w:kern w:val="1"/>
          <w:lang w:eastAsia="zh-CN" w:bidi="hi-IN"/>
        </w:rPr>
        <w:t>выразительно читать небольшой текст по  образцу;</w:t>
      </w:r>
    </w:p>
    <w:p w14:paraId="73728D64" w14:textId="77777777" w:rsidR="00371A03" w:rsidRPr="00873F82" w:rsidRDefault="00371A03" w:rsidP="008733A1">
      <w:pPr>
        <w:widowControl w:val="0"/>
        <w:suppressAutoHyphens/>
        <w:rPr>
          <w:rFonts w:eastAsia="WenQuanYi Micro Hei"/>
          <w:kern w:val="1"/>
          <w:lang w:eastAsia="zh-CN" w:bidi="hi-IN"/>
        </w:rPr>
      </w:pPr>
      <w:r w:rsidRPr="00873F82">
        <w:rPr>
          <w:rFonts w:eastAsia="WenQuanYi Micro Hei"/>
          <w:kern w:val="1"/>
          <w:lang w:eastAsia="zh-CN" w:bidi="hi-IN"/>
        </w:rPr>
        <w:t>определять степень вежливого поведения, учитывать ситуацию общения;</w:t>
      </w:r>
    </w:p>
    <w:p w14:paraId="0CA731CA" w14:textId="77777777" w:rsidR="00371A03" w:rsidRPr="00873F82" w:rsidRDefault="00371A03" w:rsidP="008733A1">
      <w:pPr>
        <w:widowControl w:val="0"/>
        <w:suppressAutoHyphens/>
        <w:rPr>
          <w:rFonts w:eastAsia="WenQuanYi Micro Hei"/>
          <w:kern w:val="1"/>
          <w:lang w:eastAsia="zh-CN" w:bidi="hi-IN"/>
        </w:rPr>
      </w:pPr>
      <w:r w:rsidRPr="00873F82">
        <w:rPr>
          <w:rFonts w:eastAsia="WenQuanYi Micro Hei"/>
          <w:kern w:val="1"/>
          <w:lang w:eastAsia="zh-CN" w:bidi="hi-IN"/>
        </w:rPr>
        <w:t xml:space="preserve">вступать в контакт и поддерживать его, умение благодарить, приветствовать, прощаться, используя соответствующие этикетные формы; </w:t>
      </w:r>
    </w:p>
    <w:p w14:paraId="052DBAA0" w14:textId="77777777" w:rsidR="00371A03" w:rsidRPr="00873F82" w:rsidRDefault="00371A03" w:rsidP="008733A1">
      <w:pPr>
        <w:widowControl w:val="0"/>
        <w:suppressAutoHyphens/>
        <w:rPr>
          <w:rFonts w:eastAsia="WenQuanYi Micro Hei"/>
          <w:kern w:val="1"/>
          <w:lang w:eastAsia="zh-CN" w:bidi="hi-IN"/>
        </w:rPr>
      </w:pPr>
      <w:r w:rsidRPr="00873F82">
        <w:rPr>
          <w:rFonts w:eastAsia="WenQuanYi Micro Hei"/>
          <w:kern w:val="1"/>
          <w:lang w:eastAsia="zh-CN" w:bidi="hi-IN"/>
        </w:rPr>
        <w:t>быть хорошим слушателем;</w:t>
      </w:r>
    </w:p>
    <w:p w14:paraId="465D2DFE" w14:textId="77777777" w:rsidR="00371A03" w:rsidRPr="00873F82" w:rsidRDefault="00371A03" w:rsidP="008733A1">
      <w:pPr>
        <w:widowControl w:val="0"/>
        <w:suppressAutoHyphens/>
        <w:rPr>
          <w:rFonts w:eastAsia="WenQuanYi Micro Hei"/>
          <w:kern w:val="1"/>
          <w:lang w:eastAsia="zh-CN" w:bidi="hi-IN"/>
        </w:rPr>
      </w:pPr>
      <w:r w:rsidRPr="00873F82">
        <w:rPr>
          <w:rFonts w:eastAsia="WenQuanYi Micro Hei"/>
          <w:kern w:val="1"/>
          <w:lang w:eastAsia="zh-CN" w:bidi="hi-IN"/>
        </w:rPr>
        <w:t>определять лексическое значение слова;</w:t>
      </w:r>
    </w:p>
    <w:p w14:paraId="7FBA4701" w14:textId="77777777" w:rsidR="00371A03" w:rsidRPr="00873F82" w:rsidRDefault="00371A03" w:rsidP="008733A1">
      <w:pPr>
        <w:widowControl w:val="0"/>
        <w:suppressAutoHyphens/>
        <w:rPr>
          <w:rFonts w:eastAsia="WenQuanYi Micro Hei"/>
          <w:kern w:val="1"/>
          <w:lang w:eastAsia="zh-CN" w:bidi="hi-IN"/>
        </w:rPr>
      </w:pPr>
      <w:r w:rsidRPr="00873F82">
        <w:rPr>
          <w:rFonts w:eastAsia="WenQuanYi Micro Hei"/>
          <w:kern w:val="1"/>
          <w:lang w:eastAsia="zh-CN" w:bidi="hi-IN"/>
        </w:rPr>
        <w:t>отличать текст как тематическое и смысловое единство от набора предложений;</w:t>
      </w:r>
    </w:p>
    <w:p w14:paraId="2842FA7C" w14:textId="77777777" w:rsidR="00371A03" w:rsidRPr="00873F82" w:rsidRDefault="00371A03" w:rsidP="008733A1">
      <w:pPr>
        <w:widowControl w:val="0"/>
        <w:suppressAutoHyphens/>
        <w:rPr>
          <w:rFonts w:eastAsia="WenQuanYi Micro Hei"/>
          <w:kern w:val="1"/>
          <w:lang w:eastAsia="zh-CN" w:bidi="hi-IN"/>
        </w:rPr>
      </w:pPr>
      <w:r w:rsidRPr="00873F82">
        <w:rPr>
          <w:rFonts w:eastAsia="WenQuanYi Micro Hei"/>
          <w:kern w:val="1"/>
          <w:lang w:eastAsia="zh-CN" w:bidi="hi-IN"/>
        </w:rPr>
        <w:t>редактировать предложения;</w:t>
      </w:r>
    </w:p>
    <w:p w14:paraId="2C902A1C" w14:textId="77777777" w:rsidR="00371A03" w:rsidRPr="00873F82" w:rsidRDefault="00371A03" w:rsidP="008733A1">
      <w:pPr>
        <w:widowControl w:val="0"/>
        <w:suppressAutoHyphens/>
        <w:rPr>
          <w:rFonts w:eastAsia="WenQuanYi Micro Hei"/>
          <w:kern w:val="1"/>
          <w:lang w:eastAsia="zh-CN" w:bidi="hi-IN"/>
        </w:rPr>
      </w:pPr>
      <w:r w:rsidRPr="00873F82">
        <w:rPr>
          <w:rFonts w:eastAsia="WenQuanYi Micro Hei"/>
          <w:kern w:val="1"/>
          <w:lang w:eastAsia="zh-CN" w:bidi="hi-IN"/>
        </w:rPr>
        <w:t>определять по заголовку, о чем говорится в тексте, выделять в тексте опорные слова;</w:t>
      </w:r>
    </w:p>
    <w:p w14:paraId="31AC3D74" w14:textId="77777777" w:rsidR="00371A03" w:rsidRPr="00873F82" w:rsidRDefault="00371A03" w:rsidP="008733A1">
      <w:pPr>
        <w:widowControl w:val="0"/>
        <w:suppressAutoHyphens/>
        <w:rPr>
          <w:rFonts w:eastAsia="WenQuanYi Micro Hei"/>
          <w:kern w:val="1"/>
          <w:lang w:eastAsia="zh-CN" w:bidi="hi-IN"/>
        </w:rPr>
      </w:pPr>
      <w:r w:rsidRPr="00873F82">
        <w:rPr>
          <w:rFonts w:eastAsia="WenQuanYi Micro Hei"/>
          <w:kern w:val="1"/>
          <w:lang w:eastAsia="zh-CN" w:bidi="hi-IN"/>
        </w:rPr>
        <w:t>сочинять на основе данного сюжета, используя средства выразительности;</w:t>
      </w:r>
    </w:p>
    <w:p w14:paraId="37BE5758" w14:textId="77777777" w:rsidR="00371A03" w:rsidRPr="00873F82" w:rsidRDefault="00371A03" w:rsidP="008733A1">
      <w:pPr>
        <w:widowControl w:val="0"/>
        <w:suppressAutoHyphens/>
        <w:rPr>
          <w:rFonts w:eastAsia="WenQuanYi Micro Hei"/>
          <w:kern w:val="1"/>
          <w:lang w:eastAsia="zh-CN" w:bidi="hi-IN"/>
        </w:rPr>
      </w:pPr>
      <w:r w:rsidRPr="00873F82">
        <w:rPr>
          <w:rFonts w:eastAsia="WenQuanYi Micro Hei"/>
          <w:kern w:val="1"/>
          <w:lang w:eastAsia="zh-CN" w:bidi="hi-IN"/>
        </w:rPr>
        <w:t>распознавать типы текстов;</w:t>
      </w:r>
    </w:p>
    <w:p w14:paraId="1C299A65" w14:textId="77777777" w:rsidR="00371A03" w:rsidRPr="00873F82" w:rsidRDefault="00371A03" w:rsidP="008733A1">
      <w:pPr>
        <w:widowControl w:val="0"/>
        <w:suppressAutoHyphens/>
        <w:rPr>
          <w:rFonts w:eastAsia="WenQuanYi Micro Hei"/>
          <w:kern w:val="1"/>
          <w:lang w:eastAsia="zh-CN" w:bidi="hi-IN"/>
        </w:rPr>
      </w:pPr>
      <w:r w:rsidRPr="00873F82">
        <w:rPr>
          <w:rFonts w:eastAsia="WenQuanYi Micro Hei"/>
          <w:kern w:val="1"/>
          <w:lang w:eastAsia="zh-CN" w:bidi="hi-IN"/>
        </w:rPr>
        <w:t>устанавливать связь предложений в тексте;</w:t>
      </w:r>
    </w:p>
    <w:p w14:paraId="0314DCDA" w14:textId="77777777" w:rsidR="00371A03" w:rsidRPr="00873F82" w:rsidRDefault="00371A03" w:rsidP="008733A1">
      <w:pPr>
        <w:widowControl w:val="0"/>
        <w:suppressAutoHyphens/>
        <w:rPr>
          <w:rFonts w:eastAsia="WenQuanYi Micro Hei"/>
          <w:kern w:val="1"/>
          <w:lang w:eastAsia="zh-CN" w:bidi="hi-IN"/>
        </w:rPr>
      </w:pPr>
      <w:r w:rsidRPr="00873F82">
        <w:rPr>
          <w:rFonts w:eastAsia="WenQuanYi Micro Hei"/>
          <w:kern w:val="1"/>
          <w:lang w:eastAsia="zh-CN" w:bidi="hi-IN"/>
        </w:rPr>
        <w:t>распознавать стили речи.</w:t>
      </w:r>
    </w:p>
    <w:p w14:paraId="52694799" w14:textId="77777777" w:rsidR="00653A76" w:rsidRPr="00873F82" w:rsidRDefault="00653A76" w:rsidP="008733A1">
      <w:pPr>
        <w:pStyle w:val="afd"/>
        <w:numPr>
          <w:ilvl w:val="2"/>
          <w:numId w:val="0"/>
        </w:numPr>
        <w:spacing w:line="240" w:lineRule="auto"/>
        <w:rPr>
          <w:sz w:val="24"/>
        </w:rPr>
      </w:pPr>
      <w:bookmarkStart w:id="33" w:name="_Toc288394062"/>
      <w:bookmarkStart w:id="34" w:name="_Toc288410529"/>
      <w:bookmarkStart w:id="35" w:name="_Toc288410658"/>
      <w:bookmarkStart w:id="36" w:name="_Toc87044404"/>
      <w:r w:rsidRPr="00873F82">
        <w:rPr>
          <w:sz w:val="24"/>
        </w:rPr>
        <w:t>Литературное чтение</w:t>
      </w:r>
      <w:bookmarkEnd w:id="33"/>
      <w:bookmarkEnd w:id="34"/>
      <w:bookmarkEnd w:id="35"/>
      <w:bookmarkEnd w:id="36"/>
    </w:p>
    <w:p w14:paraId="2BEC9F76" w14:textId="77777777" w:rsidR="006D7B6B" w:rsidRPr="00873F82" w:rsidRDefault="006D7B6B" w:rsidP="008733A1">
      <w:pPr>
        <w:pStyle w:val="a3"/>
        <w:tabs>
          <w:tab w:val="left" w:pos="709"/>
        </w:tabs>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xml:space="preserve">Выпускники начальной школы </w:t>
      </w:r>
      <w:proofErr w:type="spellStart"/>
      <w:r w:rsidRPr="00873F82">
        <w:rPr>
          <w:rFonts w:ascii="Times New Roman" w:hAnsi="Times New Roman"/>
          <w:color w:val="auto"/>
          <w:sz w:val="24"/>
          <w:szCs w:val="24"/>
        </w:rPr>
        <w:t>осознáют</w:t>
      </w:r>
      <w:proofErr w:type="spellEnd"/>
      <w:r w:rsidRPr="00873F82">
        <w:rPr>
          <w:rFonts w:ascii="Times New Roman" w:hAnsi="Times New Roman"/>
          <w:color w:val="auto"/>
          <w:sz w:val="24"/>
          <w:szCs w:val="24"/>
        </w:rPr>
        <w:t xml:space="preserve"> значимость чтения для своего дальнейшего развития и успешного обучения по другим предметам на основе осознания и развития дошкольного и внешкольного опыта, связанного с художественной литературой. У обучающихся будет формироваться потребность в систематическом чтении как средстве познания мира и самого себя. Младшие школьники будут с интересом читать художественные, научно-популярные и учебные тексты, которые помогут им сформировать собственную позицию в жизни, расширят кругозор.</w:t>
      </w:r>
    </w:p>
    <w:p w14:paraId="2FAE4B68" w14:textId="77777777" w:rsidR="006D7B6B" w:rsidRPr="00873F82" w:rsidRDefault="006D7B6B" w:rsidP="008733A1">
      <w:pPr>
        <w:pStyle w:val="a3"/>
        <w:tabs>
          <w:tab w:val="left" w:pos="709"/>
        </w:tabs>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Учащиеся получат возможность познакомиться с культурно-историческим наследием России и общечеловеческими ценностями для развития этических чувств и эмоционально-нравственной отзывчивости.</w:t>
      </w:r>
    </w:p>
    <w:p w14:paraId="4C8FB0F1" w14:textId="77777777" w:rsidR="006D7B6B" w:rsidRPr="00873F82" w:rsidRDefault="006D7B6B" w:rsidP="008733A1">
      <w:pPr>
        <w:pStyle w:val="a3"/>
        <w:tabs>
          <w:tab w:val="left" w:pos="709"/>
        </w:tabs>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 xml:space="preserve">Младшие школьники будут учиться полноценно воспринимать художественную литературу, воспроизводить в воображении словесные художественные </w:t>
      </w:r>
      <w:proofErr w:type="spellStart"/>
      <w:proofErr w:type="gramStart"/>
      <w:r w:rsidRPr="00873F82">
        <w:rPr>
          <w:rFonts w:ascii="Times New Roman" w:hAnsi="Times New Roman"/>
          <w:color w:val="auto"/>
          <w:spacing w:val="-2"/>
          <w:sz w:val="24"/>
          <w:szCs w:val="24"/>
        </w:rPr>
        <w:t>образы,эмоционально</w:t>
      </w:r>
      <w:proofErr w:type="spellEnd"/>
      <w:proofErr w:type="gramEnd"/>
      <w:r w:rsidRPr="00873F82">
        <w:rPr>
          <w:rFonts w:ascii="Times New Roman" w:hAnsi="Times New Roman"/>
          <w:color w:val="auto"/>
          <w:spacing w:val="-2"/>
          <w:sz w:val="24"/>
          <w:szCs w:val="24"/>
        </w:rPr>
        <w:t xml:space="preserve"> отзываться на </w:t>
      </w:r>
      <w:r w:rsidRPr="00873F82">
        <w:rPr>
          <w:rFonts w:ascii="Times New Roman" w:hAnsi="Times New Roman"/>
          <w:color w:val="auto"/>
          <w:spacing w:val="-4"/>
          <w:sz w:val="24"/>
          <w:szCs w:val="24"/>
        </w:rPr>
        <w:t xml:space="preserve">прочитанное, высказывать свою точку зрения и уважать мнение </w:t>
      </w:r>
      <w:r w:rsidRPr="00873F82">
        <w:rPr>
          <w:rFonts w:ascii="Times New Roman" w:hAnsi="Times New Roman"/>
          <w:color w:val="auto"/>
          <w:spacing w:val="-2"/>
          <w:sz w:val="24"/>
          <w:szCs w:val="24"/>
        </w:rPr>
        <w:t xml:space="preserve">собеседника. Они получат возможность воспринимать художественное произведение как особый вид искусства, соотносить </w:t>
      </w:r>
      <w:r w:rsidRPr="00873F82">
        <w:rPr>
          <w:rFonts w:ascii="Times New Roman" w:hAnsi="Times New Roman"/>
          <w:color w:val="auto"/>
          <w:sz w:val="24"/>
          <w:szCs w:val="24"/>
        </w:rPr>
        <w:t xml:space="preserve">его с другими видами искусства как источниками формирования эстетических потребностей и </w:t>
      </w:r>
      <w:proofErr w:type="spellStart"/>
      <w:proofErr w:type="gramStart"/>
      <w:r w:rsidRPr="00873F82">
        <w:rPr>
          <w:rFonts w:ascii="Times New Roman" w:hAnsi="Times New Roman"/>
          <w:color w:val="auto"/>
          <w:sz w:val="24"/>
          <w:szCs w:val="24"/>
        </w:rPr>
        <w:t>чувств,познакомятся</w:t>
      </w:r>
      <w:proofErr w:type="spellEnd"/>
      <w:proofErr w:type="gramEnd"/>
      <w:r w:rsidRPr="00873F82">
        <w:rPr>
          <w:rFonts w:ascii="Times New Roman" w:hAnsi="Times New Roman"/>
          <w:color w:val="auto"/>
          <w:sz w:val="24"/>
          <w:szCs w:val="24"/>
        </w:rPr>
        <w:t xml:space="preserve"> с некоторыми коммуникативными и эстетическими возможностями родного языка, используемыми в художественных произведениях,</w:t>
      </w:r>
      <w:r w:rsidRPr="00873F82">
        <w:rPr>
          <w:rFonts w:ascii="Times New Roman" w:hAnsi="Times New Roman"/>
          <w:color w:val="auto"/>
          <w:spacing w:val="-4"/>
          <w:sz w:val="24"/>
          <w:szCs w:val="24"/>
        </w:rPr>
        <w:t xml:space="preserve"> научатся соотносить собственный жизненный опыт с художественными впечатлениями</w:t>
      </w:r>
      <w:r w:rsidRPr="00873F82">
        <w:rPr>
          <w:rFonts w:ascii="Times New Roman" w:hAnsi="Times New Roman"/>
          <w:color w:val="auto"/>
          <w:sz w:val="24"/>
          <w:szCs w:val="24"/>
        </w:rPr>
        <w:t>.</w:t>
      </w:r>
    </w:p>
    <w:p w14:paraId="3F83F76D" w14:textId="77777777" w:rsidR="006D7B6B" w:rsidRPr="00873F82" w:rsidRDefault="006D7B6B" w:rsidP="008733A1">
      <w:pPr>
        <w:pStyle w:val="a3"/>
        <w:tabs>
          <w:tab w:val="left" w:pos="709"/>
        </w:tabs>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xml:space="preserve">К концу обучения в начальной школе дети будут готовы к дальнейшему </w:t>
      </w:r>
      <w:proofErr w:type="spellStart"/>
      <w:r w:rsidRPr="00873F82">
        <w:rPr>
          <w:rFonts w:ascii="Times New Roman" w:hAnsi="Times New Roman"/>
          <w:color w:val="auto"/>
          <w:sz w:val="24"/>
          <w:szCs w:val="24"/>
        </w:rPr>
        <w:t>обучениюи</w:t>
      </w:r>
      <w:proofErr w:type="spellEnd"/>
      <w:r w:rsidRPr="00873F82">
        <w:rPr>
          <w:rFonts w:ascii="Times New Roman" w:hAnsi="Times New Roman"/>
          <w:color w:val="auto"/>
          <w:sz w:val="24"/>
          <w:szCs w:val="24"/>
        </w:rPr>
        <w:t xml:space="preserve"> систематическому изучению литературы в средней школе, будет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 основы элементарной оценочной деятельности.</w:t>
      </w:r>
    </w:p>
    <w:p w14:paraId="44B7DD53" w14:textId="77777777" w:rsidR="006D7B6B" w:rsidRPr="00873F82" w:rsidRDefault="006D7B6B" w:rsidP="008733A1">
      <w:pPr>
        <w:pStyle w:val="a3"/>
        <w:tabs>
          <w:tab w:val="left" w:pos="709"/>
        </w:tabs>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xml:space="preserve">Выпускники овладеют техникой чтения </w:t>
      </w:r>
      <w:r w:rsidRPr="00873F82">
        <w:rPr>
          <w:rFonts w:ascii="Times New Roman" w:hAnsi="Times New Roman"/>
          <w:bCs/>
          <w:color w:val="auto"/>
          <w:sz w:val="24"/>
          <w:szCs w:val="24"/>
        </w:rPr>
        <w:t>(правильным плавным чтением, приближающимся к темпу нормальной речи)</w:t>
      </w:r>
      <w:r w:rsidRPr="00873F82">
        <w:rPr>
          <w:rFonts w:ascii="Times New Roman" w:hAnsi="Times New Roman"/>
          <w:color w:val="auto"/>
          <w:sz w:val="24"/>
          <w:szCs w:val="24"/>
        </w:rPr>
        <w:t>, приемами пони</w:t>
      </w:r>
      <w:r w:rsidRPr="00873F82">
        <w:rPr>
          <w:rFonts w:ascii="Times New Roman" w:hAnsi="Times New Roman"/>
          <w:color w:val="auto"/>
          <w:spacing w:val="2"/>
          <w:sz w:val="24"/>
          <w:szCs w:val="24"/>
        </w:rPr>
        <w:t xml:space="preserve">мания прочитанного и прослушанного произведения, </w:t>
      </w:r>
      <w:r w:rsidRPr="00873F82">
        <w:rPr>
          <w:rFonts w:ascii="Times New Roman" w:hAnsi="Times New Roman"/>
          <w:color w:val="auto"/>
          <w:spacing w:val="2"/>
          <w:sz w:val="24"/>
          <w:szCs w:val="24"/>
        </w:rPr>
        <w:lastRenderedPageBreak/>
        <w:t xml:space="preserve">элементарными приемами анализа, интерпретации и преобразования художественных, научно-популярных и учебных текстов. Научатся самостоятельно выбирать интересующую </w:t>
      </w:r>
      <w:r w:rsidRPr="00873F82">
        <w:rPr>
          <w:rFonts w:ascii="Times New Roman" w:hAnsi="Times New Roman"/>
          <w:color w:val="auto"/>
          <w:sz w:val="24"/>
          <w:szCs w:val="24"/>
        </w:rPr>
        <w:t>литературу, пользоваться словарями и справочниками, осознают себя как грамотного читателя, способного к творческой деятельности.</w:t>
      </w:r>
    </w:p>
    <w:p w14:paraId="5CB292FD" w14:textId="77777777" w:rsidR="006D7B6B" w:rsidRPr="00873F82" w:rsidRDefault="006D7B6B" w:rsidP="008733A1">
      <w:pPr>
        <w:pStyle w:val="Osnova"/>
        <w:tabs>
          <w:tab w:val="left" w:pos="142"/>
          <w:tab w:val="left" w:leader="dot" w:pos="624"/>
          <w:tab w:val="left" w:pos="709"/>
        </w:tabs>
        <w:spacing w:line="240" w:lineRule="auto"/>
        <w:ind w:firstLine="0"/>
        <w:rPr>
          <w:rStyle w:val="Zag11"/>
          <w:rFonts w:ascii="Times New Roman" w:eastAsia="@Arial Unicode MS" w:hAnsi="Times New Roman" w:cs="Times New Roman"/>
          <w:color w:val="auto"/>
          <w:sz w:val="24"/>
          <w:szCs w:val="24"/>
          <w:lang w:val="ru-RU"/>
        </w:rPr>
      </w:pPr>
      <w:r w:rsidRPr="00873F82">
        <w:rPr>
          <w:rStyle w:val="Zag11"/>
          <w:rFonts w:ascii="Times New Roman" w:eastAsia="@Arial Unicode MS" w:hAnsi="Times New Roman" w:cs="Times New Roman"/>
          <w:color w:val="auto"/>
          <w:sz w:val="24"/>
          <w:szCs w:val="24"/>
          <w:lang w:val="ru-RU"/>
        </w:rPr>
        <w:t>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презентацию).</w:t>
      </w:r>
    </w:p>
    <w:p w14:paraId="49BDEBF2" w14:textId="77777777" w:rsidR="006D7B6B" w:rsidRPr="00873F82" w:rsidRDefault="006D7B6B" w:rsidP="008733A1">
      <w:pPr>
        <w:pStyle w:val="Osnova"/>
        <w:tabs>
          <w:tab w:val="left" w:pos="142"/>
          <w:tab w:val="left" w:leader="dot" w:pos="624"/>
          <w:tab w:val="left" w:pos="709"/>
        </w:tabs>
        <w:spacing w:line="240" w:lineRule="auto"/>
        <w:ind w:firstLine="0"/>
        <w:rPr>
          <w:rStyle w:val="Zag11"/>
          <w:rFonts w:ascii="Times New Roman" w:eastAsia="@Arial Unicode MS" w:hAnsi="Times New Roman" w:cs="Times New Roman"/>
          <w:color w:val="auto"/>
          <w:sz w:val="24"/>
          <w:szCs w:val="24"/>
          <w:lang w:val="ru-RU"/>
        </w:rPr>
      </w:pPr>
      <w:r w:rsidRPr="00873F82">
        <w:rPr>
          <w:rStyle w:val="Zag11"/>
          <w:rFonts w:ascii="Times New Roman" w:eastAsia="@Arial Unicode MS" w:hAnsi="Times New Roman" w:cs="Times New Roman"/>
          <w:color w:val="auto"/>
          <w:sz w:val="24"/>
          <w:szCs w:val="24"/>
          <w:lang w:val="ru-RU"/>
        </w:rPr>
        <w:t>Выпускники начальной школы приобретут первичные умения работы с учебной и научно-популярной литературой, будут находить и использовать информацию для практической работы.</w:t>
      </w:r>
    </w:p>
    <w:p w14:paraId="16117C4E" w14:textId="77777777" w:rsidR="006D7B6B" w:rsidRPr="00873F82" w:rsidRDefault="006D7B6B" w:rsidP="008733A1">
      <w:pPr>
        <w:pStyle w:val="Osnova"/>
        <w:tabs>
          <w:tab w:val="left" w:pos="142"/>
          <w:tab w:val="left" w:leader="dot" w:pos="624"/>
          <w:tab w:val="left" w:pos="709"/>
        </w:tabs>
        <w:spacing w:line="240" w:lineRule="auto"/>
        <w:ind w:firstLine="0"/>
        <w:rPr>
          <w:rStyle w:val="Zag11"/>
          <w:rFonts w:ascii="Times New Roman" w:eastAsia="@Arial Unicode MS" w:hAnsi="Times New Roman" w:cs="Times New Roman"/>
          <w:color w:val="auto"/>
          <w:sz w:val="24"/>
          <w:szCs w:val="24"/>
          <w:lang w:val="ru-RU"/>
        </w:rPr>
      </w:pPr>
      <w:r w:rsidRPr="00873F82">
        <w:rPr>
          <w:rStyle w:val="Zag11"/>
          <w:rFonts w:ascii="Times New Roman" w:eastAsia="@Arial Unicode MS" w:hAnsi="Times New Roman" w:cs="Times New Roman"/>
          <w:color w:val="auto"/>
          <w:sz w:val="24"/>
          <w:szCs w:val="24"/>
          <w:lang w:val="ru-RU"/>
        </w:rPr>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14:paraId="37DA8A90" w14:textId="77777777" w:rsidR="00653A76" w:rsidRPr="00873F82" w:rsidRDefault="00653A76" w:rsidP="008733A1">
      <w:pPr>
        <w:pStyle w:val="4"/>
        <w:spacing w:before="0" w:after="0" w:line="240" w:lineRule="auto"/>
        <w:jc w:val="both"/>
        <w:rPr>
          <w:rFonts w:ascii="Times New Roman" w:hAnsi="Times New Roman" w:cs="Times New Roman"/>
          <w:b/>
          <w:i w:val="0"/>
          <w:color w:val="auto"/>
          <w:sz w:val="24"/>
          <w:szCs w:val="24"/>
        </w:rPr>
      </w:pPr>
      <w:r w:rsidRPr="00873F82">
        <w:rPr>
          <w:rFonts w:ascii="Times New Roman" w:hAnsi="Times New Roman" w:cs="Times New Roman"/>
          <w:b/>
          <w:i w:val="0"/>
          <w:color w:val="auto"/>
          <w:sz w:val="24"/>
          <w:szCs w:val="24"/>
        </w:rPr>
        <w:t>Виды речевой и читательской деятельности</w:t>
      </w:r>
    </w:p>
    <w:p w14:paraId="56028210" w14:textId="77777777" w:rsidR="00653A76" w:rsidRPr="00873F82" w:rsidRDefault="00653A76" w:rsidP="008733A1">
      <w:pPr>
        <w:pStyle w:val="a3"/>
        <w:spacing w:line="240" w:lineRule="auto"/>
        <w:ind w:firstLine="0"/>
        <w:rPr>
          <w:rFonts w:ascii="Times New Roman" w:hAnsi="Times New Roman"/>
          <w:b/>
          <w:color w:val="auto"/>
          <w:sz w:val="24"/>
          <w:szCs w:val="24"/>
        </w:rPr>
      </w:pPr>
      <w:r w:rsidRPr="00873F82">
        <w:rPr>
          <w:rFonts w:ascii="Times New Roman" w:hAnsi="Times New Roman"/>
          <w:b/>
          <w:color w:val="auto"/>
          <w:sz w:val="24"/>
          <w:szCs w:val="24"/>
        </w:rPr>
        <w:t>Выпускник научится:</w:t>
      </w:r>
    </w:p>
    <w:p w14:paraId="39449227" w14:textId="77777777" w:rsidR="006D7B6B" w:rsidRPr="00873F82" w:rsidRDefault="006D7B6B" w:rsidP="00B02EFC">
      <w:pPr>
        <w:pStyle w:val="21"/>
        <w:numPr>
          <w:ilvl w:val="0"/>
          <w:numId w:val="0"/>
        </w:numPr>
        <w:spacing w:line="240" w:lineRule="auto"/>
        <w:rPr>
          <w:rStyle w:val="Zag11"/>
          <w:rFonts w:eastAsia="@Arial Unicode MS"/>
          <w:sz w:val="24"/>
        </w:rPr>
      </w:pPr>
      <w:r w:rsidRPr="00873F82">
        <w:rPr>
          <w:rStyle w:val="Zag11"/>
          <w:rFonts w:eastAsia="@Arial Unicode MS"/>
          <w:sz w:val="24"/>
        </w:rPr>
        <w:t>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w:t>
      </w:r>
    </w:p>
    <w:p w14:paraId="16A7C30E" w14:textId="77777777" w:rsidR="006D7B6B" w:rsidRPr="00873F82" w:rsidRDefault="006D7B6B" w:rsidP="00B02EFC">
      <w:pPr>
        <w:pStyle w:val="21"/>
        <w:numPr>
          <w:ilvl w:val="0"/>
          <w:numId w:val="0"/>
        </w:numPr>
        <w:spacing w:line="240" w:lineRule="auto"/>
        <w:rPr>
          <w:rStyle w:val="Zag11"/>
          <w:b/>
          <w:color w:val="auto"/>
          <w:sz w:val="24"/>
        </w:rPr>
      </w:pPr>
      <w:r w:rsidRPr="00873F82">
        <w:rPr>
          <w:sz w:val="24"/>
        </w:rPr>
        <w:t>прогнозировать содержание текста художественного произведения по заголовку, автору, жанру и осознавать цель чтения;</w:t>
      </w:r>
    </w:p>
    <w:p w14:paraId="3CF29E3E" w14:textId="77777777" w:rsidR="006D7B6B" w:rsidRPr="00873F82" w:rsidRDefault="006D7B6B" w:rsidP="00B02EFC">
      <w:pPr>
        <w:pStyle w:val="21"/>
        <w:numPr>
          <w:ilvl w:val="0"/>
          <w:numId w:val="0"/>
        </w:numPr>
        <w:spacing w:line="240" w:lineRule="auto"/>
        <w:rPr>
          <w:rStyle w:val="Zag11"/>
          <w:rFonts w:eastAsia="@Arial Unicode MS"/>
          <w:sz w:val="24"/>
        </w:rPr>
      </w:pPr>
      <w:r w:rsidRPr="00873F82">
        <w:rPr>
          <w:rStyle w:val="Zag11"/>
          <w:rFonts w:eastAsia="@Arial Unicode MS"/>
          <w:sz w:val="24"/>
        </w:rPr>
        <w:t>читать со скоростью, позволяющей понимать смысл прочитанного;</w:t>
      </w:r>
    </w:p>
    <w:p w14:paraId="42AD862B" w14:textId="77777777" w:rsidR="006D7B6B" w:rsidRPr="00873F82" w:rsidRDefault="006D7B6B" w:rsidP="00B02EFC">
      <w:pPr>
        <w:pStyle w:val="21"/>
        <w:numPr>
          <w:ilvl w:val="0"/>
          <w:numId w:val="0"/>
        </w:numPr>
        <w:spacing w:line="240" w:lineRule="auto"/>
        <w:rPr>
          <w:rStyle w:val="Zag11"/>
          <w:rFonts w:eastAsia="@Arial Unicode MS"/>
          <w:sz w:val="24"/>
        </w:rPr>
      </w:pPr>
      <w:r w:rsidRPr="00873F82">
        <w:rPr>
          <w:rStyle w:val="Zag11"/>
          <w:rFonts w:eastAsia="@Arial Unicode MS"/>
          <w:sz w:val="24"/>
        </w:rPr>
        <w:t>различать на практическом уровне виды текстов (художественный, учебный, справочный), опираясь на особенности каждого вида текста;</w:t>
      </w:r>
    </w:p>
    <w:p w14:paraId="1600EAB4" w14:textId="77777777" w:rsidR="006D7B6B" w:rsidRPr="00873F82" w:rsidRDefault="006D7B6B" w:rsidP="00B02EFC">
      <w:pPr>
        <w:pStyle w:val="21"/>
        <w:numPr>
          <w:ilvl w:val="0"/>
          <w:numId w:val="0"/>
        </w:numPr>
        <w:spacing w:line="240" w:lineRule="auto"/>
        <w:rPr>
          <w:rStyle w:val="Zag11"/>
          <w:rFonts w:eastAsia="@Arial Unicode MS"/>
          <w:sz w:val="24"/>
        </w:rPr>
      </w:pPr>
      <w:r w:rsidRPr="00873F82">
        <w:rPr>
          <w:rStyle w:val="Zag11"/>
          <w:rFonts w:eastAsia="@Arial Unicode MS"/>
          <w:sz w:val="24"/>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14:paraId="3C38AF04" w14:textId="77777777" w:rsidR="006D7B6B" w:rsidRPr="00873F82" w:rsidRDefault="006D7B6B" w:rsidP="00B02EFC">
      <w:pPr>
        <w:pStyle w:val="21"/>
        <w:numPr>
          <w:ilvl w:val="0"/>
          <w:numId w:val="0"/>
        </w:numPr>
        <w:spacing w:line="240" w:lineRule="auto"/>
        <w:rPr>
          <w:rStyle w:val="Zag11"/>
          <w:rFonts w:eastAsia="@Arial Unicode MS"/>
          <w:sz w:val="24"/>
        </w:rPr>
      </w:pPr>
      <w:r w:rsidRPr="00873F82">
        <w:rPr>
          <w:rStyle w:val="Zag11"/>
          <w:rFonts w:eastAsia="@Arial Unicode MS"/>
          <w:sz w:val="24"/>
        </w:rPr>
        <w:t>использовать различные виды чтения: изучающее, выборочное ознакомительное, выборочное поисковое, выборочное просмотровое в соответствии с целью чтения (для всех видов текстов);</w:t>
      </w:r>
    </w:p>
    <w:p w14:paraId="659F0C0F" w14:textId="77777777" w:rsidR="006D7B6B" w:rsidRPr="00873F82" w:rsidRDefault="006D7B6B" w:rsidP="00B02EFC">
      <w:pPr>
        <w:pStyle w:val="21"/>
        <w:numPr>
          <w:ilvl w:val="0"/>
          <w:numId w:val="0"/>
        </w:numPr>
        <w:spacing w:line="240" w:lineRule="auto"/>
        <w:rPr>
          <w:rStyle w:val="Zag11"/>
          <w:rFonts w:eastAsia="@Arial Unicode MS"/>
          <w:sz w:val="24"/>
        </w:rPr>
      </w:pPr>
      <w:r w:rsidRPr="00873F82">
        <w:rPr>
          <w:rStyle w:val="Zag11"/>
          <w:rFonts w:eastAsia="@Arial Unicode MS"/>
          <w:sz w:val="24"/>
        </w:rPr>
        <w:t>ориентироваться в содержании художественного, учебного и научно</w:t>
      </w:r>
      <w:r w:rsidRPr="00873F82">
        <w:rPr>
          <w:rStyle w:val="Zag11"/>
          <w:rFonts w:eastAsia="@Arial Unicode MS"/>
          <w:sz w:val="24"/>
        </w:rPr>
        <w:noBreakHyphen/>
        <w:t xml:space="preserve">популярного текста, понимать его смысл (при чтении вслух и про себя, при прослушивании): </w:t>
      </w:r>
    </w:p>
    <w:p w14:paraId="219E92F6" w14:textId="77777777" w:rsidR="006D7B6B" w:rsidRPr="00873F82" w:rsidRDefault="006D7B6B" w:rsidP="00B02EFC">
      <w:pPr>
        <w:pStyle w:val="21"/>
        <w:numPr>
          <w:ilvl w:val="0"/>
          <w:numId w:val="0"/>
        </w:numPr>
        <w:spacing w:line="240" w:lineRule="auto"/>
        <w:rPr>
          <w:sz w:val="24"/>
        </w:rPr>
      </w:pPr>
      <w:r w:rsidRPr="00873F82">
        <w:rPr>
          <w:iCs/>
          <w:spacing w:val="2"/>
          <w:sz w:val="24"/>
        </w:rPr>
        <w:t>для художественных текстов</w:t>
      </w:r>
      <w:r w:rsidRPr="00873F82">
        <w:rPr>
          <w:spacing w:val="2"/>
          <w:sz w:val="24"/>
        </w:rPr>
        <w:t xml:space="preserve">: определять главную </w:t>
      </w:r>
      <w:r w:rsidRPr="00873F82">
        <w:rPr>
          <w:sz w:val="24"/>
        </w:rPr>
        <w:t>мысль и героев произведения; воспроизводить в воображении словесные художественные образы и картины жизни, изображенные автором; этически оценивать поступки персонажей, формировать свое отношение к героям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w:t>
      </w:r>
      <w:r w:rsidRPr="00873F82">
        <w:rPr>
          <w:spacing w:val="2"/>
          <w:sz w:val="24"/>
        </w:rPr>
        <w:t xml:space="preserve">сте требуемую информацию (конкретные сведения, факты, описания), заданную в явном виде; задавать вопросы по содержанию произведения и отвечать на них, подтверждая </w:t>
      </w:r>
      <w:r w:rsidRPr="00873F82">
        <w:rPr>
          <w:sz w:val="24"/>
        </w:rPr>
        <w:t>ответ примерами из текста; объяснять значение слова с опорой на контекст, с использованием словарей и другой справочной литературы;</w:t>
      </w:r>
    </w:p>
    <w:p w14:paraId="5B78B657" w14:textId="77777777" w:rsidR="006D7B6B" w:rsidRPr="00873F82" w:rsidRDefault="006D7B6B" w:rsidP="00B02EFC">
      <w:pPr>
        <w:pStyle w:val="21"/>
        <w:numPr>
          <w:ilvl w:val="0"/>
          <w:numId w:val="0"/>
        </w:numPr>
        <w:spacing w:line="240" w:lineRule="auto"/>
        <w:rPr>
          <w:sz w:val="24"/>
        </w:rPr>
      </w:pPr>
      <w:r w:rsidRPr="00873F82">
        <w:rPr>
          <w:iCs/>
          <w:sz w:val="24"/>
        </w:rPr>
        <w:t>для научно-популярных текстов</w:t>
      </w:r>
      <w:r w:rsidRPr="00873F82">
        <w:rPr>
          <w:sz w:val="24"/>
        </w:rPr>
        <w:t xml:space="preserve">: определять основное </w:t>
      </w:r>
      <w:r w:rsidRPr="00873F82">
        <w:rPr>
          <w:spacing w:val="2"/>
          <w:sz w:val="24"/>
        </w:rPr>
        <w:t xml:space="preserve">содержание текста; озаглавливать текст, в краткой форме отражая в названии основное содержание текста; находить </w:t>
      </w:r>
      <w:r w:rsidRPr="00873F82">
        <w:rPr>
          <w:sz w:val="24"/>
        </w:rPr>
        <w:t xml:space="preserve">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w:t>
      </w:r>
      <w:r w:rsidRPr="00873F82">
        <w:rPr>
          <w:spacing w:val="2"/>
          <w:sz w:val="24"/>
        </w:rPr>
        <w:t>подтверждая ответ примерами из текста; объяснять значе</w:t>
      </w:r>
      <w:r w:rsidRPr="00873F82">
        <w:rPr>
          <w:sz w:val="24"/>
        </w:rPr>
        <w:t xml:space="preserve">ние слова с опорой на контекст, с использованием словарей и другой справочной литературы; </w:t>
      </w:r>
    </w:p>
    <w:p w14:paraId="40F812AE" w14:textId="77777777" w:rsidR="006D7B6B" w:rsidRPr="00873F82" w:rsidRDefault="006D7B6B" w:rsidP="00B02EFC">
      <w:pPr>
        <w:pStyle w:val="21"/>
        <w:numPr>
          <w:ilvl w:val="0"/>
          <w:numId w:val="0"/>
        </w:numPr>
        <w:spacing w:line="240" w:lineRule="auto"/>
        <w:rPr>
          <w:sz w:val="24"/>
        </w:rPr>
      </w:pPr>
      <w:r w:rsidRPr="00873F82">
        <w:rPr>
          <w:sz w:val="24"/>
        </w:rPr>
        <w:t>использовать простейшие приемы анализа различных видов текстов:</w:t>
      </w:r>
    </w:p>
    <w:p w14:paraId="07F16658" w14:textId="77777777" w:rsidR="006D7B6B" w:rsidRPr="00873F82" w:rsidRDefault="006D7B6B" w:rsidP="00B02EFC">
      <w:pPr>
        <w:pStyle w:val="21"/>
        <w:numPr>
          <w:ilvl w:val="0"/>
          <w:numId w:val="0"/>
        </w:numPr>
        <w:spacing w:line="240" w:lineRule="auto"/>
        <w:rPr>
          <w:sz w:val="24"/>
        </w:rPr>
      </w:pPr>
      <w:r w:rsidRPr="00873F82">
        <w:rPr>
          <w:iCs/>
          <w:sz w:val="24"/>
        </w:rPr>
        <w:t>для художественных текстов</w:t>
      </w:r>
      <w:r w:rsidRPr="00873F82">
        <w:rPr>
          <w:sz w:val="24"/>
        </w:rPr>
        <w:t xml:space="preserve">: </w:t>
      </w:r>
      <w:r w:rsidRPr="00873F82">
        <w:rPr>
          <w:spacing w:val="2"/>
          <w:sz w:val="24"/>
        </w:rPr>
        <w:t xml:space="preserve">устанавливать </w:t>
      </w:r>
      <w:r w:rsidRPr="00873F82">
        <w:rPr>
          <w:sz w:val="24"/>
        </w:rPr>
        <w:t xml:space="preserve">взаимосвязь между событиями, фактами, поступками (мотивы, последствия), мыслями, чувствами героев, опираясь на содержание текста; </w:t>
      </w:r>
    </w:p>
    <w:p w14:paraId="52EFFC3C" w14:textId="77777777" w:rsidR="006D7B6B" w:rsidRPr="00873F82" w:rsidRDefault="006D7B6B" w:rsidP="00B02EFC">
      <w:pPr>
        <w:pStyle w:val="21"/>
        <w:numPr>
          <w:ilvl w:val="0"/>
          <w:numId w:val="0"/>
        </w:numPr>
        <w:spacing w:line="240" w:lineRule="auto"/>
        <w:rPr>
          <w:sz w:val="24"/>
        </w:rPr>
      </w:pPr>
      <w:r w:rsidRPr="00873F82">
        <w:rPr>
          <w:iCs/>
          <w:sz w:val="24"/>
        </w:rPr>
        <w:t>для научно-популярных текстов</w:t>
      </w:r>
      <w:r w:rsidRPr="00873F82">
        <w:rPr>
          <w:sz w:val="24"/>
        </w:rPr>
        <w:t xml:space="preserve">: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 </w:t>
      </w:r>
    </w:p>
    <w:p w14:paraId="5BAC6176" w14:textId="77777777" w:rsidR="006D7B6B" w:rsidRPr="00873F82" w:rsidRDefault="006D7B6B" w:rsidP="00B02EFC">
      <w:pPr>
        <w:pStyle w:val="21"/>
        <w:numPr>
          <w:ilvl w:val="0"/>
          <w:numId w:val="0"/>
        </w:numPr>
        <w:spacing w:line="240" w:lineRule="auto"/>
        <w:rPr>
          <w:sz w:val="24"/>
        </w:rPr>
      </w:pPr>
      <w:r w:rsidRPr="00873F82">
        <w:rPr>
          <w:sz w:val="24"/>
        </w:rPr>
        <w:t>использовать различные формы интерпретации содержания текстов:</w:t>
      </w:r>
    </w:p>
    <w:p w14:paraId="7F23D9A2" w14:textId="77777777" w:rsidR="006D7B6B" w:rsidRPr="00873F82" w:rsidRDefault="006D7B6B" w:rsidP="00B02EFC">
      <w:pPr>
        <w:pStyle w:val="21"/>
        <w:numPr>
          <w:ilvl w:val="0"/>
          <w:numId w:val="0"/>
        </w:numPr>
        <w:spacing w:line="240" w:lineRule="auto"/>
        <w:rPr>
          <w:sz w:val="24"/>
        </w:rPr>
      </w:pPr>
      <w:r w:rsidRPr="00873F82">
        <w:rPr>
          <w:iCs/>
          <w:sz w:val="24"/>
        </w:rPr>
        <w:lastRenderedPageBreak/>
        <w:t>для художественных текстов</w:t>
      </w:r>
      <w:r w:rsidRPr="00873F82">
        <w:rPr>
          <w:sz w:val="24"/>
        </w:rPr>
        <w:t xml:space="preserve">: формулировать простые выводы, основываясь на содержании текста; составлять характеристику </w:t>
      </w:r>
      <w:proofErr w:type="spellStart"/>
      <w:proofErr w:type="gramStart"/>
      <w:r w:rsidRPr="00873F82">
        <w:rPr>
          <w:sz w:val="24"/>
        </w:rPr>
        <w:t>персонажа;интерпретировать</w:t>
      </w:r>
      <w:proofErr w:type="spellEnd"/>
      <w:proofErr w:type="gramEnd"/>
      <w:r w:rsidRPr="00873F82">
        <w:rPr>
          <w:sz w:val="24"/>
        </w:rPr>
        <w:t xml:space="preserve"> текст, опираясь на некоторые его жанровые, структурные, языковые особенности; устанавливать связи, отношения, не высказанные в тексте напрямую, например, соотносить ситуацию и поступки героев, объяснять (пояснять) поступки героев, опираясь на содержание текста; </w:t>
      </w:r>
    </w:p>
    <w:p w14:paraId="1D612007" w14:textId="77777777" w:rsidR="006D7B6B" w:rsidRPr="00873F82" w:rsidRDefault="006D7B6B" w:rsidP="00B02EFC">
      <w:pPr>
        <w:pStyle w:val="21"/>
        <w:numPr>
          <w:ilvl w:val="0"/>
          <w:numId w:val="0"/>
        </w:numPr>
        <w:spacing w:line="240" w:lineRule="auto"/>
        <w:rPr>
          <w:sz w:val="24"/>
        </w:rPr>
      </w:pPr>
      <w:r w:rsidRPr="00873F82">
        <w:rPr>
          <w:iCs/>
          <w:sz w:val="24"/>
        </w:rPr>
        <w:t>для научно-популярных текстов</w:t>
      </w:r>
      <w:r w:rsidRPr="00873F82">
        <w:rPr>
          <w:sz w:val="24"/>
        </w:rPr>
        <w:t>: формулировать 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w:t>
      </w:r>
    </w:p>
    <w:p w14:paraId="32166FE8" w14:textId="77777777" w:rsidR="006D7B6B" w:rsidRPr="00873F82" w:rsidRDefault="006D7B6B" w:rsidP="00B02EFC">
      <w:pPr>
        <w:pStyle w:val="21"/>
        <w:numPr>
          <w:ilvl w:val="0"/>
          <w:numId w:val="0"/>
        </w:numPr>
        <w:spacing w:line="240" w:lineRule="auto"/>
        <w:rPr>
          <w:sz w:val="24"/>
        </w:rPr>
      </w:pPr>
      <w:r w:rsidRPr="00873F82">
        <w:rPr>
          <w:sz w:val="24"/>
        </w:rPr>
        <w:t>ориентироваться в нравственном содержании прочитанного, самостоятельно делать выводы, соотносить поступки героев с нравственными нормами (</w:t>
      </w:r>
      <w:proofErr w:type="spellStart"/>
      <w:r w:rsidRPr="00873F82">
        <w:rPr>
          <w:iCs/>
          <w:sz w:val="24"/>
        </w:rPr>
        <w:t>толькодля</w:t>
      </w:r>
      <w:proofErr w:type="spellEnd"/>
      <w:r w:rsidRPr="00873F82">
        <w:rPr>
          <w:iCs/>
          <w:sz w:val="24"/>
        </w:rPr>
        <w:t xml:space="preserve"> художественных текстов</w:t>
      </w:r>
      <w:r w:rsidRPr="00873F82">
        <w:rPr>
          <w:sz w:val="24"/>
        </w:rPr>
        <w:t>);</w:t>
      </w:r>
    </w:p>
    <w:p w14:paraId="21CFD613" w14:textId="77777777" w:rsidR="006D7B6B" w:rsidRPr="00873F82" w:rsidRDefault="006D7B6B" w:rsidP="00B02EFC">
      <w:pPr>
        <w:pStyle w:val="21"/>
        <w:numPr>
          <w:ilvl w:val="0"/>
          <w:numId w:val="0"/>
        </w:numPr>
        <w:spacing w:line="240" w:lineRule="auto"/>
        <w:rPr>
          <w:sz w:val="24"/>
        </w:rPr>
      </w:pPr>
      <w:r w:rsidRPr="00873F82">
        <w:rPr>
          <w:sz w:val="24"/>
        </w:rPr>
        <w:t>различать на практическом уровне виды текстов (художественный и научно-популярный), опираясь на особенности каждого вида текста (для всех видов текстов);</w:t>
      </w:r>
    </w:p>
    <w:p w14:paraId="3D54529F" w14:textId="77777777" w:rsidR="006D7B6B" w:rsidRPr="00873F82" w:rsidRDefault="006D7B6B" w:rsidP="00B02EFC">
      <w:pPr>
        <w:pStyle w:val="21"/>
        <w:numPr>
          <w:ilvl w:val="0"/>
          <w:numId w:val="0"/>
        </w:numPr>
        <w:spacing w:line="240" w:lineRule="auto"/>
        <w:rPr>
          <w:sz w:val="24"/>
        </w:rPr>
      </w:pPr>
      <w:r w:rsidRPr="00873F82">
        <w:rPr>
          <w:sz w:val="24"/>
        </w:rPr>
        <w:t>передавать содержание прочитанного или прослушанного с учетом специфики текста в виде пересказа (полного или краткого) (</w:t>
      </w:r>
      <w:r w:rsidRPr="00873F82">
        <w:rPr>
          <w:iCs/>
          <w:sz w:val="24"/>
        </w:rPr>
        <w:t>для всех видов текстов</w:t>
      </w:r>
      <w:r w:rsidRPr="00873F82">
        <w:rPr>
          <w:sz w:val="24"/>
        </w:rPr>
        <w:t>);</w:t>
      </w:r>
    </w:p>
    <w:p w14:paraId="66F26EAF" w14:textId="77777777" w:rsidR="006D7B6B" w:rsidRPr="00873F82" w:rsidRDefault="006D7B6B" w:rsidP="00B02EFC">
      <w:pPr>
        <w:pStyle w:val="21"/>
        <w:numPr>
          <w:ilvl w:val="0"/>
          <w:numId w:val="0"/>
        </w:numPr>
        <w:spacing w:line="240" w:lineRule="auto"/>
        <w:rPr>
          <w:rStyle w:val="Zag11"/>
          <w:color w:val="auto"/>
          <w:sz w:val="24"/>
        </w:rPr>
      </w:pPr>
      <w:r w:rsidRPr="00873F82">
        <w:rPr>
          <w:sz w:val="24"/>
        </w:rPr>
        <w:t>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w:t>
      </w:r>
      <w:r w:rsidRPr="00873F82">
        <w:rPr>
          <w:iCs/>
          <w:sz w:val="24"/>
        </w:rPr>
        <w:t>для всех видов текстов</w:t>
      </w:r>
      <w:r w:rsidRPr="00873F82">
        <w:rPr>
          <w:sz w:val="24"/>
        </w:rPr>
        <w:t>).</w:t>
      </w:r>
    </w:p>
    <w:p w14:paraId="7D8D1001" w14:textId="77777777" w:rsidR="00653A76" w:rsidRPr="00873F82" w:rsidRDefault="00653A76" w:rsidP="008733A1">
      <w:pPr>
        <w:pStyle w:val="a3"/>
        <w:spacing w:line="240" w:lineRule="auto"/>
        <w:ind w:firstLine="0"/>
        <w:rPr>
          <w:rFonts w:ascii="Times New Roman" w:hAnsi="Times New Roman"/>
          <w:b/>
          <w:color w:val="auto"/>
          <w:sz w:val="24"/>
          <w:szCs w:val="24"/>
        </w:rPr>
      </w:pPr>
      <w:r w:rsidRPr="00873F82">
        <w:rPr>
          <w:rFonts w:ascii="Times New Roman" w:hAnsi="Times New Roman"/>
          <w:b/>
          <w:color w:val="auto"/>
          <w:sz w:val="24"/>
          <w:szCs w:val="24"/>
        </w:rPr>
        <w:t>Выпускник получит возможность научиться:</w:t>
      </w:r>
    </w:p>
    <w:p w14:paraId="27ABEDCD" w14:textId="77777777" w:rsidR="006D7B6B" w:rsidRPr="00873F82" w:rsidRDefault="006D7B6B" w:rsidP="00B02EFC">
      <w:pPr>
        <w:pStyle w:val="21"/>
        <w:numPr>
          <w:ilvl w:val="0"/>
          <w:numId w:val="0"/>
        </w:numPr>
        <w:spacing w:line="240" w:lineRule="auto"/>
        <w:rPr>
          <w:rStyle w:val="Zag11"/>
          <w:rFonts w:eastAsia="@Arial Unicode MS"/>
          <w:i/>
          <w:iCs/>
          <w:sz w:val="24"/>
        </w:rPr>
      </w:pPr>
      <w:r w:rsidRPr="00873F82">
        <w:rPr>
          <w:rStyle w:val="Zag11"/>
          <w:rFonts w:eastAsia="@Arial Unicode MS"/>
          <w:i/>
          <w:sz w:val="24"/>
        </w:rPr>
        <w:t>осмысливать эстетические и нравственные ценности художественного текста и высказывать суждение;</w:t>
      </w:r>
    </w:p>
    <w:p w14:paraId="09CE99A2" w14:textId="77777777" w:rsidR="006D7B6B" w:rsidRPr="00873F82" w:rsidRDefault="006D7B6B" w:rsidP="00B02EFC">
      <w:pPr>
        <w:pStyle w:val="21"/>
        <w:numPr>
          <w:ilvl w:val="0"/>
          <w:numId w:val="0"/>
        </w:numPr>
        <w:spacing w:line="240" w:lineRule="auto"/>
        <w:rPr>
          <w:i/>
          <w:sz w:val="24"/>
        </w:rPr>
      </w:pPr>
      <w:r w:rsidRPr="00873F82">
        <w:rPr>
          <w:i/>
          <w:sz w:val="24"/>
        </w:rPr>
        <w:t xml:space="preserve">осмысливать эстетические и нравственные ценности </w:t>
      </w:r>
      <w:r w:rsidRPr="00873F82">
        <w:rPr>
          <w:i/>
          <w:spacing w:val="-2"/>
          <w:sz w:val="24"/>
        </w:rPr>
        <w:t>художественного текста и высказывать собственное суж</w:t>
      </w:r>
      <w:r w:rsidRPr="00873F82">
        <w:rPr>
          <w:i/>
          <w:sz w:val="24"/>
        </w:rPr>
        <w:t>дение;</w:t>
      </w:r>
    </w:p>
    <w:p w14:paraId="55E88C41" w14:textId="77777777" w:rsidR="006D7B6B" w:rsidRPr="00873F82" w:rsidRDefault="006D7B6B" w:rsidP="00B02EFC">
      <w:pPr>
        <w:pStyle w:val="21"/>
        <w:numPr>
          <w:ilvl w:val="0"/>
          <w:numId w:val="0"/>
        </w:numPr>
        <w:spacing w:line="240" w:lineRule="auto"/>
        <w:rPr>
          <w:i/>
          <w:sz w:val="24"/>
        </w:rPr>
      </w:pPr>
      <w:r w:rsidRPr="00873F82">
        <w:rPr>
          <w:i/>
          <w:sz w:val="24"/>
        </w:rPr>
        <w:t>высказывать собственное суждение о прочитанном (прослушанном) произведении, доказывать и подтверждать его фактами со ссылками на текст;</w:t>
      </w:r>
    </w:p>
    <w:p w14:paraId="5559807D" w14:textId="77777777" w:rsidR="006D7B6B" w:rsidRPr="00873F82" w:rsidRDefault="006D7B6B" w:rsidP="00B02EFC">
      <w:pPr>
        <w:pStyle w:val="21"/>
        <w:numPr>
          <w:ilvl w:val="0"/>
          <w:numId w:val="0"/>
        </w:numPr>
        <w:spacing w:line="240" w:lineRule="auto"/>
        <w:rPr>
          <w:i/>
          <w:sz w:val="24"/>
        </w:rPr>
      </w:pPr>
      <w:r w:rsidRPr="00873F82">
        <w:rPr>
          <w:i/>
          <w:sz w:val="24"/>
        </w:rPr>
        <w:t xml:space="preserve">устанавливать ассоциации с жизненным опытом, с впечатлениями от восприятия других видов искусства; </w:t>
      </w:r>
    </w:p>
    <w:p w14:paraId="65A3244F" w14:textId="77777777" w:rsidR="006D7B6B" w:rsidRPr="00873F82" w:rsidRDefault="006D7B6B" w:rsidP="00B02EFC">
      <w:pPr>
        <w:pStyle w:val="21"/>
        <w:numPr>
          <w:ilvl w:val="0"/>
          <w:numId w:val="0"/>
        </w:numPr>
        <w:spacing w:line="240" w:lineRule="auto"/>
        <w:rPr>
          <w:i/>
          <w:sz w:val="24"/>
        </w:rPr>
      </w:pPr>
      <w:r w:rsidRPr="00873F82">
        <w:rPr>
          <w:i/>
          <w:sz w:val="24"/>
        </w:rPr>
        <w:t>составлять по аналогии устные рассказы (повествование, рассуждение, описание).</w:t>
      </w:r>
    </w:p>
    <w:p w14:paraId="3EB4CFEE" w14:textId="77777777" w:rsidR="00653A76" w:rsidRPr="00873F82" w:rsidRDefault="00A1453B" w:rsidP="008733A1">
      <w:pPr>
        <w:pStyle w:val="4"/>
        <w:spacing w:before="0" w:after="0" w:line="240" w:lineRule="auto"/>
        <w:jc w:val="both"/>
        <w:rPr>
          <w:rFonts w:ascii="Times New Roman" w:hAnsi="Times New Roman" w:cs="Times New Roman"/>
          <w:b/>
          <w:i w:val="0"/>
          <w:color w:val="auto"/>
          <w:sz w:val="24"/>
          <w:szCs w:val="24"/>
        </w:rPr>
      </w:pPr>
      <w:r w:rsidRPr="00873F82">
        <w:rPr>
          <w:rFonts w:ascii="Times New Roman" w:hAnsi="Times New Roman" w:cs="Times New Roman"/>
          <w:b/>
          <w:i w:val="0"/>
          <w:color w:val="auto"/>
          <w:sz w:val="24"/>
          <w:szCs w:val="24"/>
        </w:rPr>
        <w:t xml:space="preserve">Круг детского чтения </w:t>
      </w:r>
      <w:r w:rsidR="00653A76" w:rsidRPr="00873F82">
        <w:rPr>
          <w:rFonts w:ascii="Times New Roman" w:hAnsi="Times New Roman" w:cs="Times New Roman"/>
          <w:b/>
          <w:i w:val="0"/>
          <w:color w:val="auto"/>
          <w:sz w:val="24"/>
          <w:szCs w:val="24"/>
        </w:rPr>
        <w:t>(для всех видов текстов)</w:t>
      </w:r>
    </w:p>
    <w:p w14:paraId="3999A026" w14:textId="77777777" w:rsidR="00653A76" w:rsidRPr="00873F82" w:rsidRDefault="00653A76" w:rsidP="008733A1">
      <w:pPr>
        <w:pStyle w:val="a3"/>
        <w:spacing w:line="240" w:lineRule="auto"/>
        <w:ind w:firstLine="0"/>
        <w:rPr>
          <w:rFonts w:ascii="Times New Roman" w:hAnsi="Times New Roman"/>
          <w:b/>
          <w:color w:val="auto"/>
          <w:sz w:val="24"/>
          <w:szCs w:val="24"/>
        </w:rPr>
      </w:pPr>
      <w:r w:rsidRPr="00873F82">
        <w:rPr>
          <w:rFonts w:ascii="Times New Roman" w:hAnsi="Times New Roman"/>
          <w:b/>
          <w:color w:val="auto"/>
          <w:sz w:val="24"/>
          <w:szCs w:val="24"/>
        </w:rPr>
        <w:t>Выпускник научится:</w:t>
      </w:r>
    </w:p>
    <w:p w14:paraId="55A19E9B" w14:textId="77777777" w:rsidR="006D7B6B" w:rsidRPr="00873F82" w:rsidRDefault="006D7B6B" w:rsidP="008733A1">
      <w:pPr>
        <w:pStyle w:val="21"/>
        <w:numPr>
          <w:ilvl w:val="0"/>
          <w:numId w:val="0"/>
        </w:numPr>
        <w:spacing w:line="240" w:lineRule="auto"/>
        <w:rPr>
          <w:sz w:val="24"/>
        </w:rPr>
      </w:pPr>
      <w:r w:rsidRPr="00873F82">
        <w:rPr>
          <w:sz w:val="24"/>
        </w:rPr>
        <w:t>осуществлять выбор книги в библиотеке (или в контролируемом Интернете) по заданной тематике или по собственному желанию;</w:t>
      </w:r>
    </w:p>
    <w:p w14:paraId="344E811E" w14:textId="77777777" w:rsidR="006D7B6B" w:rsidRPr="00873F82" w:rsidRDefault="006D7B6B" w:rsidP="008733A1">
      <w:pPr>
        <w:pStyle w:val="21"/>
        <w:numPr>
          <w:ilvl w:val="0"/>
          <w:numId w:val="0"/>
        </w:numPr>
        <w:spacing w:line="240" w:lineRule="auto"/>
        <w:rPr>
          <w:sz w:val="24"/>
        </w:rPr>
      </w:pPr>
      <w:r w:rsidRPr="00873F82">
        <w:rPr>
          <w:sz w:val="24"/>
        </w:rPr>
        <w:t>вести список прочитанных книг с целью использования его в учебной и внеучебной деятельности, в том числе для планирования своего круга чтения;</w:t>
      </w:r>
    </w:p>
    <w:p w14:paraId="42BC2973" w14:textId="77777777" w:rsidR="00653A76" w:rsidRPr="00873F82" w:rsidRDefault="006D7B6B" w:rsidP="008733A1">
      <w:pPr>
        <w:pStyle w:val="21"/>
        <w:numPr>
          <w:ilvl w:val="0"/>
          <w:numId w:val="0"/>
        </w:numPr>
        <w:spacing w:line="240" w:lineRule="auto"/>
        <w:rPr>
          <w:sz w:val="24"/>
        </w:rPr>
      </w:pPr>
      <w:r w:rsidRPr="00873F82">
        <w:rPr>
          <w:sz w:val="24"/>
        </w:rPr>
        <w:t>составлять аннотацию и краткий отзыв на прочитанное произведение по заданному образцу</w:t>
      </w:r>
      <w:r w:rsidR="00653A76" w:rsidRPr="00873F82">
        <w:rPr>
          <w:sz w:val="24"/>
        </w:rPr>
        <w:t>.</w:t>
      </w:r>
    </w:p>
    <w:p w14:paraId="478EFA8B" w14:textId="77777777" w:rsidR="00653A76" w:rsidRPr="00873F82" w:rsidRDefault="00653A76" w:rsidP="008733A1">
      <w:pPr>
        <w:pStyle w:val="ad"/>
        <w:spacing w:line="240" w:lineRule="auto"/>
        <w:ind w:firstLine="0"/>
        <w:rPr>
          <w:rFonts w:ascii="Times New Roman" w:hAnsi="Times New Roman"/>
          <w:b/>
          <w:i w:val="0"/>
          <w:color w:val="auto"/>
          <w:sz w:val="24"/>
          <w:szCs w:val="24"/>
        </w:rPr>
      </w:pPr>
      <w:r w:rsidRPr="00873F82">
        <w:rPr>
          <w:rFonts w:ascii="Times New Roman" w:hAnsi="Times New Roman"/>
          <w:b/>
          <w:i w:val="0"/>
          <w:color w:val="auto"/>
          <w:sz w:val="24"/>
          <w:szCs w:val="24"/>
        </w:rPr>
        <w:t>Выпускник получит возможность научиться:</w:t>
      </w:r>
    </w:p>
    <w:p w14:paraId="532E7133" w14:textId="77777777" w:rsidR="00653A76" w:rsidRPr="00873F82" w:rsidRDefault="00653A76" w:rsidP="008733A1">
      <w:pPr>
        <w:pStyle w:val="21"/>
        <w:numPr>
          <w:ilvl w:val="0"/>
          <w:numId w:val="0"/>
        </w:numPr>
        <w:spacing w:line="240" w:lineRule="auto"/>
        <w:rPr>
          <w:i/>
          <w:sz w:val="24"/>
        </w:rPr>
      </w:pPr>
      <w:r w:rsidRPr="00873F82">
        <w:rPr>
          <w:i/>
          <w:sz w:val="24"/>
        </w:rPr>
        <w:t>работать с тематическим каталогом;</w:t>
      </w:r>
    </w:p>
    <w:p w14:paraId="37B98F0A" w14:textId="77777777" w:rsidR="00653A76" w:rsidRPr="00873F82" w:rsidRDefault="00653A76" w:rsidP="008733A1">
      <w:pPr>
        <w:pStyle w:val="21"/>
        <w:numPr>
          <w:ilvl w:val="0"/>
          <w:numId w:val="0"/>
        </w:numPr>
        <w:spacing w:line="240" w:lineRule="auto"/>
        <w:rPr>
          <w:i/>
          <w:sz w:val="24"/>
        </w:rPr>
      </w:pPr>
      <w:r w:rsidRPr="00873F82">
        <w:rPr>
          <w:i/>
          <w:sz w:val="24"/>
        </w:rPr>
        <w:t>работать с детской периодикой;</w:t>
      </w:r>
    </w:p>
    <w:p w14:paraId="64B1407B" w14:textId="77777777" w:rsidR="00653A76" w:rsidRPr="00873F82" w:rsidRDefault="00653A76" w:rsidP="008733A1">
      <w:pPr>
        <w:pStyle w:val="21"/>
        <w:numPr>
          <w:ilvl w:val="0"/>
          <w:numId w:val="0"/>
        </w:numPr>
        <w:spacing w:line="240" w:lineRule="auto"/>
        <w:rPr>
          <w:i/>
          <w:sz w:val="24"/>
        </w:rPr>
      </w:pPr>
      <w:r w:rsidRPr="00873F82">
        <w:rPr>
          <w:i/>
          <w:sz w:val="24"/>
        </w:rPr>
        <w:t>самостоятельно писать отзыв о прочитанной книге (в свободной форме).</w:t>
      </w:r>
    </w:p>
    <w:p w14:paraId="7F03A451" w14:textId="77777777" w:rsidR="00653A76" w:rsidRPr="00873F82" w:rsidRDefault="00653A76" w:rsidP="008733A1">
      <w:pPr>
        <w:pStyle w:val="4"/>
        <w:spacing w:before="0" w:after="0" w:line="240" w:lineRule="auto"/>
        <w:jc w:val="both"/>
        <w:rPr>
          <w:rFonts w:ascii="Times New Roman" w:hAnsi="Times New Roman" w:cs="Times New Roman"/>
          <w:b/>
          <w:i w:val="0"/>
          <w:color w:val="auto"/>
          <w:sz w:val="24"/>
          <w:szCs w:val="24"/>
        </w:rPr>
      </w:pPr>
      <w:r w:rsidRPr="00873F82">
        <w:rPr>
          <w:rFonts w:ascii="Times New Roman" w:hAnsi="Times New Roman" w:cs="Times New Roman"/>
          <w:b/>
          <w:i w:val="0"/>
          <w:color w:val="auto"/>
          <w:sz w:val="24"/>
          <w:szCs w:val="24"/>
        </w:rPr>
        <w:t>Л</w:t>
      </w:r>
      <w:r w:rsidR="00A1453B" w:rsidRPr="00873F82">
        <w:rPr>
          <w:rFonts w:ascii="Times New Roman" w:hAnsi="Times New Roman" w:cs="Times New Roman"/>
          <w:b/>
          <w:i w:val="0"/>
          <w:color w:val="auto"/>
          <w:sz w:val="24"/>
          <w:szCs w:val="24"/>
        </w:rPr>
        <w:t xml:space="preserve">итературоведческая пропедевтика </w:t>
      </w:r>
      <w:r w:rsidRPr="00873F82">
        <w:rPr>
          <w:rFonts w:ascii="Times New Roman" w:hAnsi="Times New Roman" w:cs="Times New Roman"/>
          <w:b/>
          <w:i w:val="0"/>
          <w:color w:val="auto"/>
          <w:sz w:val="24"/>
          <w:szCs w:val="24"/>
        </w:rPr>
        <w:t>(только для художественных текстов)</w:t>
      </w:r>
    </w:p>
    <w:p w14:paraId="49C3BE5F" w14:textId="77777777" w:rsidR="00653A76" w:rsidRPr="00873F82" w:rsidRDefault="00653A76" w:rsidP="008733A1">
      <w:pPr>
        <w:pStyle w:val="a3"/>
        <w:spacing w:line="240" w:lineRule="auto"/>
        <w:ind w:firstLine="0"/>
        <w:rPr>
          <w:rFonts w:ascii="Times New Roman" w:hAnsi="Times New Roman"/>
          <w:b/>
          <w:color w:val="auto"/>
          <w:sz w:val="24"/>
          <w:szCs w:val="24"/>
        </w:rPr>
      </w:pPr>
      <w:r w:rsidRPr="00873F82">
        <w:rPr>
          <w:rFonts w:ascii="Times New Roman" w:hAnsi="Times New Roman"/>
          <w:b/>
          <w:color w:val="auto"/>
          <w:sz w:val="24"/>
          <w:szCs w:val="24"/>
        </w:rPr>
        <w:t>Выпускник научится:</w:t>
      </w:r>
    </w:p>
    <w:p w14:paraId="756B2198" w14:textId="77777777" w:rsidR="006D7B6B" w:rsidRPr="00873F82" w:rsidRDefault="006D7B6B" w:rsidP="008733A1">
      <w:pPr>
        <w:pStyle w:val="21"/>
        <w:numPr>
          <w:ilvl w:val="0"/>
          <w:numId w:val="0"/>
        </w:numPr>
        <w:spacing w:line="240" w:lineRule="auto"/>
        <w:rPr>
          <w:sz w:val="24"/>
        </w:rPr>
      </w:pPr>
      <w:r w:rsidRPr="00873F82">
        <w:rPr>
          <w:sz w:val="24"/>
        </w:rPr>
        <w:t>распознавать некоторые отличительные особенности ху</w:t>
      </w:r>
      <w:r w:rsidRPr="00873F82">
        <w:rPr>
          <w:spacing w:val="2"/>
          <w:sz w:val="24"/>
        </w:rPr>
        <w:t xml:space="preserve">дожественных произведений (на примерах художественных </w:t>
      </w:r>
      <w:r w:rsidRPr="00873F82">
        <w:rPr>
          <w:sz w:val="24"/>
        </w:rPr>
        <w:t>образов и средств художественной выразительности);</w:t>
      </w:r>
    </w:p>
    <w:p w14:paraId="29F4B151" w14:textId="77777777" w:rsidR="006D7B6B" w:rsidRPr="00873F82" w:rsidRDefault="006D7B6B" w:rsidP="008733A1">
      <w:pPr>
        <w:pStyle w:val="21"/>
        <w:numPr>
          <w:ilvl w:val="0"/>
          <w:numId w:val="0"/>
        </w:numPr>
        <w:spacing w:line="240" w:lineRule="auto"/>
        <w:rPr>
          <w:sz w:val="24"/>
        </w:rPr>
      </w:pPr>
      <w:r w:rsidRPr="00873F82">
        <w:rPr>
          <w:spacing w:val="2"/>
          <w:sz w:val="24"/>
        </w:rPr>
        <w:t>отличать на практическом уровне прозаический текст</w:t>
      </w:r>
      <w:r w:rsidRPr="00873F82">
        <w:rPr>
          <w:spacing w:val="2"/>
          <w:sz w:val="24"/>
        </w:rPr>
        <w:br/>
      </w:r>
      <w:r w:rsidRPr="00873F82">
        <w:rPr>
          <w:sz w:val="24"/>
        </w:rPr>
        <w:t>от стихотворного, приводить примеры прозаических и стихотворных текстов;</w:t>
      </w:r>
    </w:p>
    <w:p w14:paraId="2B4335E3" w14:textId="77777777" w:rsidR="006D7B6B" w:rsidRPr="00873F82" w:rsidRDefault="006D7B6B" w:rsidP="008733A1">
      <w:pPr>
        <w:pStyle w:val="21"/>
        <w:numPr>
          <w:ilvl w:val="0"/>
          <w:numId w:val="0"/>
        </w:numPr>
        <w:spacing w:line="240" w:lineRule="auto"/>
        <w:rPr>
          <w:sz w:val="24"/>
        </w:rPr>
      </w:pPr>
      <w:r w:rsidRPr="00873F82">
        <w:rPr>
          <w:sz w:val="24"/>
        </w:rPr>
        <w:t>различать художественные произведения разных жанров (рассказ, басня, сказка, загадка, пословица), приводить примеры этих произведений;</w:t>
      </w:r>
    </w:p>
    <w:p w14:paraId="4C77078D" w14:textId="77777777" w:rsidR="00653A76" w:rsidRPr="00873F82" w:rsidRDefault="006D7B6B" w:rsidP="008733A1">
      <w:pPr>
        <w:pStyle w:val="21"/>
        <w:numPr>
          <w:ilvl w:val="0"/>
          <w:numId w:val="0"/>
        </w:numPr>
        <w:spacing w:line="240" w:lineRule="auto"/>
        <w:rPr>
          <w:i/>
          <w:iCs/>
          <w:sz w:val="24"/>
        </w:rPr>
      </w:pPr>
      <w:r w:rsidRPr="00873F82">
        <w:rPr>
          <w:sz w:val="24"/>
        </w:rPr>
        <w:t>находить средства художественной выразительности (метафора, олицетворение, эпитет)</w:t>
      </w:r>
      <w:r w:rsidR="00653A76" w:rsidRPr="00873F82">
        <w:rPr>
          <w:sz w:val="24"/>
        </w:rPr>
        <w:t>.</w:t>
      </w:r>
    </w:p>
    <w:p w14:paraId="0D698E02" w14:textId="77777777" w:rsidR="00653A76" w:rsidRPr="00873F82" w:rsidRDefault="00653A76" w:rsidP="008733A1">
      <w:pPr>
        <w:pStyle w:val="a3"/>
        <w:spacing w:line="240" w:lineRule="auto"/>
        <w:ind w:firstLine="0"/>
        <w:rPr>
          <w:rFonts w:ascii="Times New Roman" w:hAnsi="Times New Roman"/>
          <w:b/>
          <w:color w:val="auto"/>
          <w:sz w:val="24"/>
          <w:szCs w:val="24"/>
        </w:rPr>
      </w:pPr>
      <w:r w:rsidRPr="00873F82">
        <w:rPr>
          <w:rFonts w:ascii="Times New Roman" w:hAnsi="Times New Roman"/>
          <w:b/>
          <w:color w:val="auto"/>
          <w:sz w:val="24"/>
          <w:szCs w:val="24"/>
        </w:rPr>
        <w:t>Выпускник получит возможность научиться:</w:t>
      </w:r>
    </w:p>
    <w:p w14:paraId="257997C7" w14:textId="77777777" w:rsidR="006D7B6B" w:rsidRPr="00873F82" w:rsidRDefault="006D7B6B" w:rsidP="008733A1">
      <w:pPr>
        <w:pStyle w:val="21"/>
        <w:numPr>
          <w:ilvl w:val="0"/>
          <w:numId w:val="0"/>
        </w:numPr>
        <w:spacing w:line="240" w:lineRule="auto"/>
        <w:rPr>
          <w:sz w:val="24"/>
        </w:rPr>
      </w:pPr>
      <w:r w:rsidRPr="00873F82">
        <w:rPr>
          <w:spacing w:val="2"/>
          <w:sz w:val="24"/>
        </w:rPr>
        <w:t xml:space="preserve">воспринимать художественную литературу как вид </w:t>
      </w:r>
      <w:r w:rsidRPr="00873F82">
        <w:rPr>
          <w:sz w:val="24"/>
        </w:rPr>
        <w:t>искусства, приводить примеры проявления художественного вымысла в произведениях;</w:t>
      </w:r>
    </w:p>
    <w:p w14:paraId="44C077D9" w14:textId="77777777" w:rsidR="006D7B6B" w:rsidRPr="00873F82" w:rsidRDefault="006D7B6B" w:rsidP="008733A1">
      <w:pPr>
        <w:pStyle w:val="21"/>
        <w:numPr>
          <w:ilvl w:val="0"/>
          <w:numId w:val="0"/>
        </w:numPr>
        <w:spacing w:line="240" w:lineRule="auto"/>
        <w:rPr>
          <w:sz w:val="24"/>
        </w:rPr>
      </w:pPr>
      <w:r w:rsidRPr="00873F82">
        <w:rPr>
          <w:sz w:val="24"/>
        </w:rPr>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(иносказание, метафора, олицетворение, сравнение, эпитет);</w:t>
      </w:r>
    </w:p>
    <w:p w14:paraId="26C28F68" w14:textId="77777777" w:rsidR="00653A76" w:rsidRPr="00873F82" w:rsidRDefault="006D7B6B" w:rsidP="008733A1">
      <w:pPr>
        <w:pStyle w:val="21"/>
        <w:numPr>
          <w:ilvl w:val="0"/>
          <w:numId w:val="0"/>
        </w:numPr>
        <w:spacing w:line="240" w:lineRule="auto"/>
        <w:rPr>
          <w:sz w:val="24"/>
        </w:rPr>
      </w:pPr>
      <w:r w:rsidRPr="00873F82">
        <w:rPr>
          <w:sz w:val="24"/>
        </w:rPr>
        <w:t>определять позиции героев художественного текста, позицию автора художественного текста</w:t>
      </w:r>
      <w:r w:rsidR="00653A76" w:rsidRPr="00873F82">
        <w:rPr>
          <w:i/>
          <w:sz w:val="24"/>
        </w:rPr>
        <w:t>.</w:t>
      </w:r>
    </w:p>
    <w:p w14:paraId="11045EE1" w14:textId="77777777" w:rsidR="00653A76" w:rsidRPr="00873F82" w:rsidRDefault="00A1453B" w:rsidP="008733A1">
      <w:pPr>
        <w:pStyle w:val="4"/>
        <w:spacing w:before="0" w:after="0" w:line="240" w:lineRule="auto"/>
        <w:jc w:val="both"/>
        <w:rPr>
          <w:rFonts w:ascii="Times New Roman" w:hAnsi="Times New Roman" w:cs="Times New Roman"/>
          <w:b/>
          <w:bCs/>
          <w:i w:val="0"/>
          <w:iCs w:val="0"/>
          <w:smallCaps/>
          <w:color w:val="auto"/>
          <w:sz w:val="24"/>
          <w:szCs w:val="24"/>
        </w:rPr>
      </w:pPr>
      <w:r w:rsidRPr="00873F82">
        <w:rPr>
          <w:rFonts w:ascii="Times New Roman" w:hAnsi="Times New Roman" w:cs="Times New Roman"/>
          <w:b/>
          <w:i w:val="0"/>
          <w:color w:val="auto"/>
          <w:sz w:val="24"/>
          <w:szCs w:val="24"/>
        </w:rPr>
        <w:lastRenderedPageBreak/>
        <w:t xml:space="preserve">Творческая деятельность </w:t>
      </w:r>
      <w:r w:rsidR="00653A76" w:rsidRPr="00873F82">
        <w:rPr>
          <w:rFonts w:ascii="Times New Roman" w:hAnsi="Times New Roman" w:cs="Times New Roman"/>
          <w:b/>
          <w:i w:val="0"/>
          <w:color w:val="auto"/>
          <w:sz w:val="24"/>
          <w:szCs w:val="24"/>
        </w:rPr>
        <w:t>(только для художественных текстов)</w:t>
      </w:r>
    </w:p>
    <w:p w14:paraId="6FB885E6" w14:textId="77777777" w:rsidR="006D7B6B" w:rsidRPr="00873F82" w:rsidRDefault="006D7B6B" w:rsidP="008733A1">
      <w:pPr>
        <w:pStyle w:val="21"/>
        <w:numPr>
          <w:ilvl w:val="0"/>
          <w:numId w:val="0"/>
        </w:numPr>
        <w:spacing w:line="240" w:lineRule="auto"/>
        <w:rPr>
          <w:rStyle w:val="Zag11"/>
          <w:rFonts w:eastAsia="@Arial Unicode MS"/>
          <w:b/>
          <w:sz w:val="24"/>
        </w:rPr>
      </w:pPr>
      <w:r w:rsidRPr="00873F82">
        <w:rPr>
          <w:rStyle w:val="Zag11"/>
          <w:rFonts w:eastAsia="@Arial Unicode MS"/>
          <w:b/>
          <w:sz w:val="24"/>
        </w:rPr>
        <w:t>Выпускник научится:</w:t>
      </w:r>
    </w:p>
    <w:p w14:paraId="14F5B02F" w14:textId="77777777" w:rsidR="006D7B6B" w:rsidRPr="00873F82" w:rsidRDefault="006D7B6B" w:rsidP="00AE6D9C">
      <w:pPr>
        <w:pStyle w:val="21"/>
        <w:numPr>
          <w:ilvl w:val="0"/>
          <w:numId w:val="0"/>
        </w:numPr>
        <w:spacing w:line="240" w:lineRule="auto"/>
        <w:rPr>
          <w:sz w:val="24"/>
        </w:rPr>
      </w:pPr>
      <w:r w:rsidRPr="00873F82">
        <w:rPr>
          <w:sz w:val="24"/>
        </w:rPr>
        <w:t>создавать по аналогии собственный текст в жанре сказки и загадки;</w:t>
      </w:r>
    </w:p>
    <w:p w14:paraId="3074B6A5" w14:textId="77777777" w:rsidR="006D7B6B" w:rsidRPr="00873F82" w:rsidRDefault="006D7B6B" w:rsidP="00AE6D9C">
      <w:pPr>
        <w:pStyle w:val="21"/>
        <w:numPr>
          <w:ilvl w:val="0"/>
          <w:numId w:val="0"/>
        </w:numPr>
        <w:spacing w:line="240" w:lineRule="auto"/>
        <w:rPr>
          <w:sz w:val="24"/>
        </w:rPr>
      </w:pPr>
      <w:r w:rsidRPr="00873F82">
        <w:rPr>
          <w:sz w:val="24"/>
        </w:rPr>
        <w:t>восстанавливать текст, дополняя его начало или окончание</w:t>
      </w:r>
      <w:r w:rsidR="00EE0C6D" w:rsidRPr="00873F82">
        <w:rPr>
          <w:sz w:val="24"/>
        </w:rPr>
        <w:t>,</w:t>
      </w:r>
      <w:r w:rsidRPr="00873F82">
        <w:rPr>
          <w:sz w:val="24"/>
        </w:rPr>
        <w:t xml:space="preserve"> или пополняя его событиями;</w:t>
      </w:r>
    </w:p>
    <w:p w14:paraId="088F9AEE" w14:textId="77777777" w:rsidR="006D7B6B" w:rsidRPr="00873F82" w:rsidRDefault="006D7B6B" w:rsidP="00AE6D9C">
      <w:pPr>
        <w:pStyle w:val="21"/>
        <w:numPr>
          <w:ilvl w:val="0"/>
          <w:numId w:val="0"/>
        </w:numPr>
        <w:spacing w:line="240" w:lineRule="auto"/>
        <w:rPr>
          <w:sz w:val="24"/>
        </w:rPr>
      </w:pPr>
      <w:r w:rsidRPr="00873F82">
        <w:rPr>
          <w:sz w:val="24"/>
        </w:rPr>
        <w:t>составлять устный рассказ по репродукциям картин художников и/или на основе личного опыта;</w:t>
      </w:r>
    </w:p>
    <w:p w14:paraId="08375EC7" w14:textId="77777777" w:rsidR="006D7B6B" w:rsidRPr="00873F82" w:rsidRDefault="006D7B6B" w:rsidP="00AE6D9C">
      <w:pPr>
        <w:pStyle w:val="21"/>
        <w:numPr>
          <w:ilvl w:val="0"/>
          <w:numId w:val="0"/>
        </w:numPr>
        <w:spacing w:line="240" w:lineRule="auto"/>
        <w:rPr>
          <w:rStyle w:val="Zag11"/>
          <w:color w:val="auto"/>
          <w:sz w:val="24"/>
        </w:rPr>
      </w:pPr>
      <w:r w:rsidRPr="00873F82">
        <w:rPr>
          <w:sz w:val="24"/>
        </w:rPr>
        <w:t>составлять устный рассказ на основе прочитанных про</w:t>
      </w:r>
      <w:r w:rsidRPr="00873F82">
        <w:rPr>
          <w:spacing w:val="2"/>
          <w:sz w:val="24"/>
        </w:rPr>
        <w:t xml:space="preserve">изведений с учетом коммуникативной задачи (для разных </w:t>
      </w:r>
      <w:r w:rsidRPr="00873F82">
        <w:rPr>
          <w:sz w:val="24"/>
        </w:rPr>
        <w:t>адресатов).</w:t>
      </w:r>
    </w:p>
    <w:p w14:paraId="4F3BA241" w14:textId="77777777" w:rsidR="006D7B6B" w:rsidRPr="00873F82" w:rsidRDefault="006D7B6B" w:rsidP="008733A1">
      <w:pPr>
        <w:pStyle w:val="21"/>
        <w:numPr>
          <w:ilvl w:val="0"/>
          <w:numId w:val="0"/>
        </w:numPr>
        <w:spacing w:line="240" w:lineRule="auto"/>
        <w:rPr>
          <w:rStyle w:val="Zag11"/>
          <w:rFonts w:eastAsia="@Arial Unicode MS"/>
          <w:b/>
          <w:iCs/>
          <w:sz w:val="24"/>
        </w:rPr>
      </w:pPr>
      <w:r w:rsidRPr="00873F82">
        <w:rPr>
          <w:rStyle w:val="Zag11"/>
          <w:rFonts w:eastAsia="@Arial Unicode MS"/>
          <w:b/>
          <w:sz w:val="24"/>
        </w:rPr>
        <w:t>Выпускник получит возможность научиться:</w:t>
      </w:r>
    </w:p>
    <w:p w14:paraId="3DCC66AA" w14:textId="77777777" w:rsidR="006D7B6B" w:rsidRPr="00873F82" w:rsidRDefault="006D7B6B" w:rsidP="00AE6D9C">
      <w:pPr>
        <w:pStyle w:val="21"/>
        <w:numPr>
          <w:ilvl w:val="0"/>
          <w:numId w:val="0"/>
        </w:numPr>
        <w:spacing w:line="240" w:lineRule="auto"/>
        <w:rPr>
          <w:sz w:val="24"/>
        </w:rPr>
      </w:pPr>
      <w:r w:rsidRPr="00873F82">
        <w:rPr>
          <w:sz w:val="24"/>
        </w:rPr>
        <w:t xml:space="preserve">вести рассказ (или повествование) на основе сюжета </w:t>
      </w:r>
      <w:r w:rsidRPr="00873F82">
        <w:rPr>
          <w:spacing w:val="2"/>
          <w:sz w:val="24"/>
        </w:rPr>
        <w:t xml:space="preserve">известного литературного произведения, дополняя и/или </w:t>
      </w:r>
      <w:r w:rsidRPr="00873F82">
        <w:rPr>
          <w:sz w:val="24"/>
        </w:rPr>
        <w:t>изменяя его содержание, например, рассказывать известное литературное произведение от имени одного из действующих лиц или неодушевленного предмета;</w:t>
      </w:r>
    </w:p>
    <w:p w14:paraId="658B536F" w14:textId="77777777" w:rsidR="006D7B6B" w:rsidRPr="00873F82" w:rsidRDefault="006D7B6B" w:rsidP="00AE6D9C">
      <w:pPr>
        <w:pStyle w:val="21"/>
        <w:numPr>
          <w:ilvl w:val="0"/>
          <w:numId w:val="0"/>
        </w:numPr>
        <w:spacing w:line="240" w:lineRule="auto"/>
        <w:rPr>
          <w:sz w:val="24"/>
        </w:rPr>
      </w:pPr>
      <w:r w:rsidRPr="00873F82">
        <w:rPr>
          <w:sz w:val="24"/>
        </w:rPr>
        <w:t>писать сочинения по поводу прочитанного в виде читательских аннотации или отзыва;</w:t>
      </w:r>
    </w:p>
    <w:p w14:paraId="2D0CB4B3" w14:textId="77777777" w:rsidR="006D7B6B" w:rsidRPr="00873F82" w:rsidRDefault="006D7B6B" w:rsidP="00AE6D9C">
      <w:pPr>
        <w:pStyle w:val="21"/>
        <w:numPr>
          <w:ilvl w:val="0"/>
          <w:numId w:val="0"/>
        </w:numPr>
        <w:spacing w:line="240" w:lineRule="auto"/>
        <w:rPr>
          <w:sz w:val="24"/>
        </w:rPr>
      </w:pPr>
      <w:r w:rsidRPr="00873F82">
        <w:rPr>
          <w:sz w:val="24"/>
        </w:rPr>
        <w:t>создавать серии иллюстраций с короткими текстами по содержанию прочитанного (прослушанного) произведения;</w:t>
      </w:r>
    </w:p>
    <w:p w14:paraId="5B7CF5AB" w14:textId="77777777" w:rsidR="006D7B6B" w:rsidRPr="00873F82" w:rsidRDefault="006D7B6B" w:rsidP="00AE6D9C">
      <w:pPr>
        <w:pStyle w:val="21"/>
        <w:numPr>
          <w:ilvl w:val="0"/>
          <w:numId w:val="0"/>
        </w:numPr>
        <w:spacing w:line="240" w:lineRule="auto"/>
        <w:rPr>
          <w:bCs/>
          <w:sz w:val="24"/>
        </w:rPr>
      </w:pPr>
      <w:r w:rsidRPr="00873F82">
        <w:rPr>
          <w:sz w:val="24"/>
        </w:rPr>
        <w:t xml:space="preserve">создавать проекты в виде книжек-самоделок, презентаций с </w:t>
      </w:r>
      <w:r w:rsidRPr="00873F82">
        <w:rPr>
          <w:bCs/>
          <w:sz w:val="24"/>
        </w:rPr>
        <w:t>аудиовизуальной поддержкой и пояснениями;</w:t>
      </w:r>
    </w:p>
    <w:p w14:paraId="63E97544" w14:textId="77777777" w:rsidR="006D7B6B" w:rsidRPr="00873F82" w:rsidRDefault="006D7B6B" w:rsidP="00AE6D9C">
      <w:pPr>
        <w:pStyle w:val="21"/>
        <w:numPr>
          <w:ilvl w:val="0"/>
          <w:numId w:val="0"/>
        </w:numPr>
        <w:spacing w:line="240" w:lineRule="auto"/>
        <w:rPr>
          <w:sz w:val="24"/>
        </w:rPr>
      </w:pPr>
      <w:r w:rsidRPr="00873F82">
        <w:rPr>
          <w:sz w:val="24"/>
        </w:rPr>
        <w:t>работать в группе, создавая сценарии и инсценируя прочитанное (прослушанное, созданное самостоятельно) художественное произведение, в том числе и в виде мультимедийного продукта (мультфильма).</w:t>
      </w:r>
    </w:p>
    <w:p w14:paraId="0E448ADF" w14:textId="77777777" w:rsidR="008475A2" w:rsidRPr="00873F82" w:rsidRDefault="00B02EFC" w:rsidP="008475A2">
      <w:pPr>
        <w:widowControl w:val="0"/>
        <w:suppressAutoHyphens/>
        <w:rPr>
          <w:rFonts w:eastAsia="WenQuanYi Micro Hei"/>
          <w:b/>
          <w:kern w:val="1"/>
          <w:lang w:eastAsia="zh-CN" w:bidi="hi-IN"/>
        </w:rPr>
      </w:pPr>
      <w:r w:rsidRPr="008475A2">
        <w:rPr>
          <w:rFonts w:eastAsia="WenQuanYi Micro Hei"/>
          <w:b/>
          <w:kern w:val="1"/>
          <w:lang w:eastAsia="zh-CN" w:bidi="hi-IN"/>
        </w:rPr>
        <w:t>Родная литература</w:t>
      </w:r>
      <w:r w:rsidR="008475A2">
        <w:rPr>
          <w:rFonts w:eastAsia="WenQuanYi Micro Hei"/>
          <w:b/>
          <w:kern w:val="1"/>
          <w:lang w:eastAsia="zh-CN" w:bidi="hi-IN"/>
        </w:rPr>
        <w:t xml:space="preserve"> (аварский, даргинский, русский)</w:t>
      </w:r>
    </w:p>
    <w:p w14:paraId="76904654" w14:textId="77777777" w:rsidR="00371A03" w:rsidRPr="00873F82" w:rsidRDefault="00371A03" w:rsidP="00B02EFC">
      <w:pPr>
        <w:pStyle w:val="affd"/>
        <w:widowControl w:val="0"/>
        <w:suppressAutoHyphens/>
        <w:spacing w:after="0" w:line="240" w:lineRule="auto"/>
        <w:ind w:left="0"/>
        <w:rPr>
          <w:rFonts w:ascii="Times New Roman" w:eastAsia="WenQuanYi Micro Hei" w:hAnsi="Times New Roman"/>
          <w:kern w:val="1"/>
          <w:sz w:val="24"/>
          <w:szCs w:val="24"/>
          <w:lang w:eastAsia="zh-CN" w:bidi="hi-IN"/>
        </w:rPr>
      </w:pPr>
      <w:r w:rsidRPr="00873F82">
        <w:rPr>
          <w:rFonts w:ascii="Times New Roman" w:eastAsia="WenQuanYi Micro Hei" w:hAnsi="Times New Roman"/>
          <w:kern w:val="1"/>
          <w:sz w:val="24"/>
          <w:szCs w:val="24"/>
          <w:lang w:eastAsia="zh-CN" w:bidi="hi-IN"/>
        </w:rPr>
        <w:t>Язык – это средство общения людей, орудие формирования и выражения мыслей и чувств, средство усвоения новой информации, новых знаний. Но для того чтобы эффективно воздействовать на разум и чувства, носитель данного языка должен хорошо владеть и, то есть обладать речевой культурой. Владение словом – инструментом общения, мышления – это первооснова интеллекта ребенка.  Мышление не может развиваться без языкового материала. Начальный школьный период – одна из наиболее важных ступеней в овладении речью.</w:t>
      </w:r>
    </w:p>
    <w:p w14:paraId="17E702FF" w14:textId="77777777" w:rsidR="00371A03" w:rsidRPr="00873F82" w:rsidRDefault="00371A03" w:rsidP="00B02EFC">
      <w:pPr>
        <w:widowControl w:val="0"/>
        <w:suppressAutoHyphens/>
        <w:rPr>
          <w:rFonts w:eastAsia="WenQuanYi Micro Hei"/>
          <w:kern w:val="1"/>
          <w:lang w:eastAsia="zh-CN" w:bidi="hi-IN"/>
        </w:rPr>
      </w:pPr>
      <w:r w:rsidRPr="00873F82">
        <w:rPr>
          <w:rFonts w:eastAsia="WenQuanYi Micro Hei"/>
          <w:kern w:val="1"/>
          <w:lang w:eastAsia="zh-CN" w:bidi="hi-IN"/>
        </w:rPr>
        <w:t>Дети овладевают родным языком через речевую деятельность, через восприятие речи и говорение. Вот почему так важно создавать условия для речевой деятельности детей.</w:t>
      </w:r>
    </w:p>
    <w:p w14:paraId="146ABB7E" w14:textId="77777777" w:rsidR="00371A03" w:rsidRPr="00873F82" w:rsidRDefault="00371A03" w:rsidP="00B02EFC">
      <w:pPr>
        <w:widowControl w:val="0"/>
        <w:suppressAutoHyphens/>
        <w:rPr>
          <w:rFonts w:eastAsia="WenQuanYi Micro Hei"/>
          <w:kern w:val="1"/>
          <w:lang w:eastAsia="zh-CN" w:bidi="hi-IN"/>
        </w:rPr>
      </w:pPr>
      <w:r w:rsidRPr="00873F82">
        <w:rPr>
          <w:rFonts w:eastAsia="WenQuanYi Micro Hei"/>
          <w:b/>
          <w:kern w:val="1"/>
          <w:lang w:eastAsia="zh-CN" w:bidi="hi-IN"/>
        </w:rPr>
        <w:t xml:space="preserve">Цель занятий, </w:t>
      </w:r>
      <w:r w:rsidRPr="00873F82">
        <w:rPr>
          <w:rFonts w:eastAsia="WenQuanYi Micro Hei"/>
          <w:kern w:val="1"/>
          <w:lang w:eastAsia="zh-CN" w:bidi="hi-IN"/>
        </w:rPr>
        <w:t>проводимых по программе «Школа развития речи», - способствовать более прочному и сознательному усвоению изученного на уроке, содействовать развитию речи детей, совершенствовать у них навыки лингвистического анализа, повышать уровень языкового развития школьников, воспитывать познавательный интерес к родному языку, решать проблемы интеллектуального развития младших школьников.</w:t>
      </w:r>
    </w:p>
    <w:p w14:paraId="5DA795DB" w14:textId="77777777" w:rsidR="00371A03" w:rsidRPr="00873F82" w:rsidRDefault="00371A03" w:rsidP="008733A1">
      <w:pPr>
        <w:widowControl w:val="0"/>
        <w:suppressAutoHyphens/>
        <w:rPr>
          <w:rFonts w:eastAsia="WenQuanYi Micro Hei"/>
          <w:kern w:val="1"/>
          <w:lang w:eastAsia="zh-CN" w:bidi="hi-IN"/>
        </w:rPr>
      </w:pPr>
      <w:r w:rsidRPr="00873F82">
        <w:rPr>
          <w:rFonts w:eastAsia="WenQuanYi Micro Hei"/>
          <w:b/>
          <w:kern w:val="1"/>
          <w:lang w:eastAsia="zh-CN" w:bidi="hi-IN"/>
        </w:rPr>
        <w:t xml:space="preserve">Задачами </w:t>
      </w:r>
      <w:r w:rsidRPr="00873F82">
        <w:rPr>
          <w:rFonts w:eastAsia="WenQuanYi Micro Hei"/>
          <w:kern w:val="1"/>
          <w:lang w:eastAsia="zh-CN" w:bidi="hi-IN"/>
        </w:rPr>
        <w:t xml:space="preserve"> курса являются: </w:t>
      </w:r>
    </w:p>
    <w:p w14:paraId="012CDE89" w14:textId="77777777" w:rsidR="00371A03" w:rsidRPr="00873F82" w:rsidRDefault="00371A03" w:rsidP="008733A1">
      <w:pPr>
        <w:widowControl w:val="0"/>
        <w:suppressAutoHyphens/>
        <w:rPr>
          <w:rFonts w:eastAsia="WenQuanYi Micro Hei"/>
          <w:kern w:val="1"/>
          <w:lang w:eastAsia="zh-CN" w:bidi="hi-IN"/>
        </w:rPr>
      </w:pPr>
      <w:r w:rsidRPr="00873F82">
        <w:rPr>
          <w:rFonts w:eastAsia="WenQuanYi Micro Hei"/>
          <w:kern w:val="1"/>
          <w:lang w:eastAsia="zh-CN" w:bidi="hi-IN"/>
        </w:rPr>
        <w:t xml:space="preserve">обеспечение правильного усвоения детьми достаточного лексического запаса, грамматических форм, синтаксических конструкций; </w:t>
      </w:r>
    </w:p>
    <w:p w14:paraId="3161D76E" w14:textId="77777777" w:rsidR="00371A03" w:rsidRPr="00873F82" w:rsidRDefault="00371A03" w:rsidP="008733A1">
      <w:pPr>
        <w:widowControl w:val="0"/>
        <w:suppressAutoHyphens/>
        <w:rPr>
          <w:rFonts w:eastAsia="WenQuanYi Micro Hei"/>
          <w:kern w:val="1"/>
          <w:lang w:eastAsia="zh-CN" w:bidi="hi-IN"/>
        </w:rPr>
      </w:pPr>
      <w:r w:rsidRPr="00873F82">
        <w:rPr>
          <w:rFonts w:eastAsia="WenQuanYi Micro Hei"/>
          <w:kern w:val="1"/>
          <w:lang w:eastAsia="zh-CN" w:bidi="hi-IN"/>
        </w:rPr>
        <w:t xml:space="preserve">создание речевых ситуаций, стимулирующих мотивацию развития речи учащихся; </w:t>
      </w:r>
    </w:p>
    <w:p w14:paraId="11927081" w14:textId="77777777" w:rsidR="00371A03" w:rsidRPr="00873F82" w:rsidRDefault="00371A03" w:rsidP="008733A1">
      <w:pPr>
        <w:widowControl w:val="0"/>
        <w:suppressAutoHyphens/>
        <w:rPr>
          <w:rFonts w:eastAsia="WenQuanYi Micro Hei"/>
          <w:kern w:val="1"/>
          <w:lang w:eastAsia="zh-CN" w:bidi="hi-IN"/>
        </w:rPr>
      </w:pPr>
      <w:r w:rsidRPr="00873F82">
        <w:rPr>
          <w:rFonts w:eastAsia="WenQuanYi Micro Hei"/>
          <w:kern w:val="1"/>
          <w:lang w:eastAsia="zh-CN" w:bidi="hi-IN"/>
        </w:rPr>
        <w:t>формирование речевых интересов и потребностей младших школьников.</w:t>
      </w:r>
    </w:p>
    <w:p w14:paraId="39F2C62A" w14:textId="77777777" w:rsidR="00371A03" w:rsidRPr="00401BC3" w:rsidRDefault="00371A03" w:rsidP="008733A1">
      <w:pPr>
        <w:widowControl w:val="0"/>
        <w:suppressAutoHyphens/>
        <w:rPr>
          <w:rFonts w:eastAsia="WenQuanYi Micro Hei"/>
          <w:kern w:val="1"/>
          <w:lang w:eastAsia="zh-CN" w:bidi="hi-IN"/>
        </w:rPr>
      </w:pPr>
      <w:r w:rsidRPr="00401BC3">
        <w:rPr>
          <w:rFonts w:eastAsia="WenQuanYi Micro Hei"/>
          <w:kern w:val="1"/>
          <w:lang w:eastAsia="zh-CN" w:bidi="hi-IN"/>
        </w:rPr>
        <w:t>Занятия выстроены следующим образом:</w:t>
      </w:r>
    </w:p>
    <w:p w14:paraId="31A90B6B" w14:textId="77777777" w:rsidR="00371A03" w:rsidRPr="00873F82" w:rsidRDefault="00371A03" w:rsidP="008733A1">
      <w:pPr>
        <w:widowControl w:val="0"/>
        <w:suppressAutoHyphens/>
        <w:rPr>
          <w:rFonts w:eastAsia="WenQuanYi Micro Hei"/>
          <w:kern w:val="1"/>
          <w:lang w:eastAsia="zh-CN" w:bidi="hi-IN"/>
        </w:rPr>
      </w:pPr>
      <w:r w:rsidRPr="00873F82">
        <w:rPr>
          <w:rFonts w:eastAsia="WenQuanYi Micro Hei"/>
          <w:kern w:val="1"/>
          <w:lang w:eastAsia="zh-CN" w:bidi="hi-IN"/>
        </w:rPr>
        <w:t>Активизация мыслительной деятельности учащихся,  подготовка к выполнению заданий основной части.</w:t>
      </w:r>
    </w:p>
    <w:p w14:paraId="3D27D50C" w14:textId="77777777" w:rsidR="00371A03" w:rsidRPr="00873F82" w:rsidRDefault="00371A03" w:rsidP="008733A1">
      <w:pPr>
        <w:widowControl w:val="0"/>
        <w:suppressAutoHyphens/>
        <w:rPr>
          <w:rFonts w:eastAsia="WenQuanYi Micro Hei"/>
          <w:kern w:val="1"/>
          <w:lang w:eastAsia="zh-CN" w:bidi="hi-IN"/>
        </w:rPr>
      </w:pPr>
      <w:r w:rsidRPr="00873F82">
        <w:rPr>
          <w:rFonts w:eastAsia="WenQuanYi Micro Hei"/>
          <w:kern w:val="1"/>
          <w:lang w:eastAsia="zh-CN" w:bidi="hi-IN"/>
        </w:rPr>
        <w:t>Основная часть. Выполнение заданий проблемно-поискового и творческого характера.</w:t>
      </w:r>
    </w:p>
    <w:p w14:paraId="3C250AA5" w14:textId="77777777" w:rsidR="00371A03" w:rsidRPr="00873F82" w:rsidRDefault="00371A03" w:rsidP="008733A1">
      <w:pPr>
        <w:widowControl w:val="0"/>
        <w:suppressAutoHyphens/>
        <w:rPr>
          <w:rFonts w:eastAsia="WenQuanYi Micro Hei"/>
          <w:kern w:val="1"/>
          <w:lang w:eastAsia="zh-CN" w:bidi="hi-IN"/>
        </w:rPr>
      </w:pPr>
      <w:r w:rsidRPr="00873F82">
        <w:rPr>
          <w:rFonts w:eastAsia="WenQuanYi Micro Hei"/>
          <w:kern w:val="1"/>
          <w:lang w:eastAsia="zh-CN" w:bidi="hi-IN"/>
        </w:rPr>
        <w:t>Занимательные задания (игры-загадки, игры-задачи и так далее).</w:t>
      </w:r>
    </w:p>
    <w:p w14:paraId="74163B3F" w14:textId="77777777" w:rsidR="00371A03" w:rsidRPr="00873F82" w:rsidRDefault="00371A03" w:rsidP="008733A1">
      <w:pPr>
        <w:rPr>
          <w:rFonts w:eastAsia="WenQuanYi Micro Hei"/>
          <w:kern w:val="1"/>
          <w:lang w:eastAsia="zh-CN" w:bidi="hi-IN"/>
        </w:rPr>
      </w:pPr>
      <w:r w:rsidRPr="00873F82">
        <w:rPr>
          <w:rFonts w:eastAsia="WenQuanYi Micro Hei"/>
          <w:kern w:val="1"/>
          <w:lang w:eastAsia="zh-CN" w:bidi="hi-IN"/>
        </w:rPr>
        <w:t xml:space="preserve">Важнейшей особенностью курса, представленной в данной программе, является его </w:t>
      </w:r>
      <w:r w:rsidRPr="00873F82">
        <w:rPr>
          <w:rFonts w:eastAsia="WenQuanYi Micro Hei"/>
          <w:b/>
          <w:kern w:val="1"/>
          <w:lang w:eastAsia="zh-CN" w:bidi="hi-IN"/>
        </w:rPr>
        <w:t>коммуникативная направленность,</w:t>
      </w:r>
      <w:r w:rsidRPr="00873F82">
        <w:rPr>
          <w:rFonts w:eastAsia="WenQuanYi Micro Hei"/>
          <w:kern w:val="1"/>
          <w:lang w:eastAsia="zh-CN" w:bidi="hi-IN"/>
        </w:rPr>
        <w:t xml:space="preserve"> которая предполагает целенаправленное обучение школьников осуществлению всех видов речевой деятельности: говорения, слушания, письма, чтения.</w:t>
      </w:r>
    </w:p>
    <w:p w14:paraId="13EBE1E4" w14:textId="77777777" w:rsidR="00371A03" w:rsidRPr="00873F82" w:rsidRDefault="00371A03" w:rsidP="008733A1">
      <w:pPr>
        <w:widowControl w:val="0"/>
        <w:suppressAutoHyphens/>
        <w:rPr>
          <w:rFonts w:eastAsia="WenQuanYi Micro Hei"/>
          <w:kern w:val="1"/>
          <w:lang w:eastAsia="zh-CN" w:bidi="hi-IN"/>
        </w:rPr>
      </w:pPr>
      <w:r w:rsidRPr="00873F82">
        <w:rPr>
          <w:rFonts w:eastAsia="WenQuanYi Micro Hei"/>
          <w:kern w:val="1"/>
          <w:lang w:eastAsia="zh-CN" w:bidi="hi-IN"/>
        </w:rPr>
        <w:t>Вторую особенность курса составляет внесение существенных изменений в содержание и организацию принятого обучения орфографии: совершенствование мотивационной основы обучения, усиление роли коммуникативного мотива, а также включение системного формирования орфографической зоркости и орфографического самоконтроля младших школьников.</w:t>
      </w:r>
    </w:p>
    <w:p w14:paraId="5B45A0FF" w14:textId="77777777" w:rsidR="00371A03" w:rsidRPr="00873F82" w:rsidRDefault="00371A03" w:rsidP="008733A1">
      <w:pPr>
        <w:widowControl w:val="0"/>
        <w:suppressAutoHyphens/>
        <w:rPr>
          <w:kern w:val="1"/>
          <w:lang w:eastAsia="zh-CN" w:bidi="hi-IN"/>
        </w:rPr>
      </w:pPr>
      <w:r w:rsidRPr="00873F82">
        <w:rPr>
          <w:rFonts w:eastAsia="WenQuanYi Micro Hei"/>
          <w:kern w:val="1"/>
          <w:lang w:eastAsia="zh-CN" w:bidi="hi-IN"/>
        </w:rPr>
        <w:t>Третья особенность курса связана с постановкой процесса обучения: с опорой на языковой опыт и природную языковую интуицию детей реализуется деятельностный подход к изучению языка и дальнейшему практическому овладению им.</w:t>
      </w:r>
    </w:p>
    <w:p w14:paraId="193E472F" w14:textId="77777777" w:rsidR="00371A03" w:rsidRPr="00873F82" w:rsidRDefault="00371A03" w:rsidP="008733A1">
      <w:pPr>
        <w:suppressAutoHyphens/>
      </w:pPr>
      <w:r w:rsidRPr="00873F82">
        <w:lastRenderedPageBreak/>
        <w:t>Во время занятий по предложенному курсу происходит становление у детей развитых форм самосознания и самоконтроля.</w:t>
      </w:r>
    </w:p>
    <w:p w14:paraId="053D82CF" w14:textId="77777777" w:rsidR="00371A03" w:rsidRPr="00873F82" w:rsidRDefault="00371A03" w:rsidP="008733A1">
      <w:pPr>
        <w:widowControl w:val="0"/>
        <w:suppressAutoHyphens/>
        <w:jc w:val="center"/>
        <w:rPr>
          <w:rFonts w:eastAsia="WenQuanYi Micro Hei"/>
          <w:b/>
          <w:kern w:val="1"/>
          <w:lang w:eastAsia="zh-CN" w:bidi="hi-IN"/>
        </w:rPr>
      </w:pPr>
      <w:r w:rsidRPr="00873F82">
        <w:rPr>
          <w:b/>
          <w:bCs/>
          <w:color w:val="000000"/>
          <w:bdr w:val="none" w:sz="0" w:space="0" w:color="auto" w:frame="1"/>
        </w:rPr>
        <w:t>2. Планируемые результаты (чтение)</w:t>
      </w:r>
    </w:p>
    <w:p w14:paraId="23D00389" w14:textId="77777777" w:rsidR="00371A03" w:rsidRPr="00873F82" w:rsidRDefault="00371A03" w:rsidP="008733A1">
      <w:pPr>
        <w:autoSpaceDE w:val="0"/>
        <w:autoSpaceDN w:val="0"/>
        <w:adjustRightInd w:val="0"/>
        <w:rPr>
          <w:color w:val="000000"/>
          <w:lang w:eastAsia="en-US"/>
        </w:rPr>
      </w:pPr>
      <w:r w:rsidRPr="00873F82">
        <w:rPr>
          <w:b/>
          <w:bCs/>
          <w:color w:val="000000"/>
          <w:lang w:eastAsia="en-US"/>
        </w:rPr>
        <w:t xml:space="preserve">Личностными результатами </w:t>
      </w:r>
      <w:r w:rsidRPr="00873F82">
        <w:rPr>
          <w:color w:val="000000"/>
          <w:lang w:eastAsia="en-US"/>
        </w:rPr>
        <w:t xml:space="preserve">изучения предмета являются следующие умения и качества: </w:t>
      </w:r>
    </w:p>
    <w:p w14:paraId="7E246B6B" w14:textId="77777777" w:rsidR="00371A03" w:rsidRPr="00873F82" w:rsidRDefault="00371A03" w:rsidP="008733A1">
      <w:pPr>
        <w:autoSpaceDE w:val="0"/>
        <w:autoSpaceDN w:val="0"/>
        <w:adjustRightInd w:val="0"/>
        <w:rPr>
          <w:color w:val="000000"/>
          <w:lang w:eastAsia="en-US"/>
        </w:rPr>
      </w:pPr>
      <w:r w:rsidRPr="00873F82">
        <w:rPr>
          <w:color w:val="000000"/>
          <w:lang w:eastAsia="en-US"/>
        </w:rPr>
        <w:t xml:space="preserve">эмоциональность; умение осознавать и определять (называть) свои эмоции; </w:t>
      </w:r>
    </w:p>
    <w:p w14:paraId="5639E11B" w14:textId="77777777" w:rsidR="00371A03" w:rsidRPr="00873F82" w:rsidRDefault="00371A03" w:rsidP="008733A1">
      <w:pPr>
        <w:autoSpaceDE w:val="0"/>
        <w:autoSpaceDN w:val="0"/>
        <w:adjustRightInd w:val="0"/>
        <w:rPr>
          <w:color w:val="000000"/>
          <w:lang w:eastAsia="en-US"/>
        </w:rPr>
      </w:pPr>
      <w:r w:rsidRPr="00873F82">
        <w:rPr>
          <w:color w:val="000000"/>
          <w:lang w:eastAsia="en-US"/>
        </w:rPr>
        <w:t xml:space="preserve">эмпатия – умение осознавать и определять эмоции других людей; сочувствовать другим людям, сопереживать; </w:t>
      </w:r>
    </w:p>
    <w:p w14:paraId="057D9EC1" w14:textId="77777777" w:rsidR="00371A03" w:rsidRPr="00873F82" w:rsidRDefault="00371A03" w:rsidP="008733A1">
      <w:pPr>
        <w:autoSpaceDE w:val="0"/>
        <w:autoSpaceDN w:val="0"/>
        <w:adjustRightInd w:val="0"/>
        <w:rPr>
          <w:color w:val="000000"/>
          <w:lang w:eastAsia="en-US"/>
        </w:rPr>
      </w:pPr>
      <w:r w:rsidRPr="00873F82">
        <w:rPr>
          <w:color w:val="000000"/>
          <w:lang w:eastAsia="en-US"/>
        </w:rPr>
        <w:t xml:space="preserve">чувство прекрасного – умение чувствовать красоту и выразительность речи, стремиться к совершенствованию собственной речи; </w:t>
      </w:r>
    </w:p>
    <w:p w14:paraId="3F4012B4" w14:textId="77777777" w:rsidR="00371A03" w:rsidRPr="00873F82" w:rsidRDefault="00371A03" w:rsidP="008733A1">
      <w:pPr>
        <w:autoSpaceDE w:val="0"/>
        <w:autoSpaceDN w:val="0"/>
        <w:adjustRightInd w:val="0"/>
        <w:rPr>
          <w:color w:val="000000"/>
          <w:lang w:eastAsia="en-US"/>
        </w:rPr>
      </w:pPr>
      <w:r w:rsidRPr="00873F82">
        <w:rPr>
          <w:color w:val="000000"/>
          <w:lang w:eastAsia="en-US"/>
        </w:rPr>
        <w:t xml:space="preserve">любовь и уважение к Отечеству, его языку, культуре; </w:t>
      </w:r>
    </w:p>
    <w:p w14:paraId="181A4CE6" w14:textId="77777777" w:rsidR="00371A03" w:rsidRPr="00873F82" w:rsidRDefault="00371A03" w:rsidP="008733A1">
      <w:pPr>
        <w:autoSpaceDE w:val="0"/>
        <w:autoSpaceDN w:val="0"/>
        <w:adjustRightInd w:val="0"/>
        <w:rPr>
          <w:color w:val="000000"/>
          <w:lang w:eastAsia="en-US"/>
        </w:rPr>
      </w:pPr>
      <w:r w:rsidRPr="00873F82">
        <w:rPr>
          <w:color w:val="000000"/>
          <w:lang w:eastAsia="en-US"/>
        </w:rPr>
        <w:t xml:space="preserve">интерес к чтению, к ведению диалога с автором текста; потребность в чтении; </w:t>
      </w:r>
    </w:p>
    <w:p w14:paraId="4404CE4C" w14:textId="77777777" w:rsidR="00371A03" w:rsidRPr="00873F82" w:rsidRDefault="00371A03" w:rsidP="008733A1">
      <w:pPr>
        <w:autoSpaceDE w:val="0"/>
        <w:autoSpaceDN w:val="0"/>
        <w:adjustRightInd w:val="0"/>
        <w:rPr>
          <w:color w:val="000000"/>
          <w:lang w:eastAsia="en-US"/>
        </w:rPr>
      </w:pPr>
      <w:r w:rsidRPr="00873F82">
        <w:rPr>
          <w:color w:val="000000"/>
          <w:lang w:eastAsia="en-US"/>
        </w:rPr>
        <w:t xml:space="preserve">интерес к письму, к созданию собственных текстов, к письменной форме общения; </w:t>
      </w:r>
    </w:p>
    <w:p w14:paraId="076B230A" w14:textId="77777777" w:rsidR="00371A03" w:rsidRPr="00873F82" w:rsidRDefault="00371A03" w:rsidP="008733A1">
      <w:pPr>
        <w:autoSpaceDE w:val="0"/>
        <w:autoSpaceDN w:val="0"/>
        <w:adjustRightInd w:val="0"/>
        <w:rPr>
          <w:color w:val="000000"/>
          <w:lang w:eastAsia="en-US"/>
        </w:rPr>
      </w:pPr>
      <w:r w:rsidRPr="00873F82">
        <w:rPr>
          <w:color w:val="000000"/>
          <w:lang w:eastAsia="en-US"/>
        </w:rPr>
        <w:t xml:space="preserve">интерес к изучению языка; </w:t>
      </w:r>
    </w:p>
    <w:p w14:paraId="342BD98D" w14:textId="77777777" w:rsidR="00371A03" w:rsidRPr="00873F82" w:rsidRDefault="00371A03" w:rsidP="008733A1">
      <w:pPr>
        <w:autoSpaceDE w:val="0"/>
        <w:autoSpaceDN w:val="0"/>
        <w:adjustRightInd w:val="0"/>
        <w:rPr>
          <w:color w:val="000000"/>
          <w:lang w:eastAsia="en-US"/>
        </w:rPr>
      </w:pPr>
      <w:r w:rsidRPr="00873F82">
        <w:rPr>
          <w:i/>
          <w:iCs/>
          <w:color w:val="000000"/>
          <w:lang w:eastAsia="en-US"/>
        </w:rPr>
        <w:t xml:space="preserve">осознание </w:t>
      </w:r>
      <w:r w:rsidRPr="00873F82">
        <w:rPr>
          <w:color w:val="000000"/>
          <w:lang w:eastAsia="en-US"/>
        </w:rPr>
        <w:t xml:space="preserve">ответственности за произнесённое и написанное слово. </w:t>
      </w:r>
    </w:p>
    <w:p w14:paraId="1145C26E" w14:textId="77777777" w:rsidR="00371A03" w:rsidRPr="00873F82" w:rsidRDefault="00371A03" w:rsidP="008733A1">
      <w:pPr>
        <w:autoSpaceDE w:val="0"/>
        <w:autoSpaceDN w:val="0"/>
        <w:adjustRightInd w:val="0"/>
        <w:rPr>
          <w:color w:val="000000"/>
          <w:lang w:eastAsia="en-US"/>
        </w:rPr>
      </w:pPr>
      <w:r w:rsidRPr="00873F82">
        <w:rPr>
          <w:color w:val="000000"/>
          <w:lang w:eastAsia="en-US"/>
        </w:rPr>
        <w:t xml:space="preserve">Средством достижения этих результатов служат тексты учебников, вопросы и задания к ним, проблемно-диалогическая технология, технология продуктивного чтения. </w:t>
      </w:r>
    </w:p>
    <w:p w14:paraId="3C409F06" w14:textId="77777777" w:rsidR="00371A03" w:rsidRPr="00873F82" w:rsidRDefault="00371A03" w:rsidP="008733A1">
      <w:pPr>
        <w:autoSpaceDE w:val="0"/>
        <w:autoSpaceDN w:val="0"/>
        <w:adjustRightInd w:val="0"/>
        <w:rPr>
          <w:color w:val="000000"/>
          <w:lang w:eastAsia="en-US"/>
        </w:rPr>
      </w:pPr>
      <w:r w:rsidRPr="00873F82">
        <w:rPr>
          <w:b/>
          <w:bCs/>
          <w:color w:val="000000"/>
          <w:lang w:eastAsia="en-US"/>
        </w:rPr>
        <w:t xml:space="preserve">Метапредметными результатами </w:t>
      </w:r>
      <w:r w:rsidRPr="00873F82">
        <w:rPr>
          <w:color w:val="000000"/>
          <w:lang w:eastAsia="en-US"/>
        </w:rPr>
        <w:t xml:space="preserve">изучения курс  является формирование универсальных учебных действий (УУД). </w:t>
      </w:r>
    </w:p>
    <w:p w14:paraId="16217157" w14:textId="77777777" w:rsidR="00371A03" w:rsidRPr="00873F82" w:rsidRDefault="00371A03" w:rsidP="008733A1">
      <w:pPr>
        <w:autoSpaceDE w:val="0"/>
        <w:autoSpaceDN w:val="0"/>
        <w:adjustRightInd w:val="0"/>
        <w:rPr>
          <w:color w:val="000000"/>
          <w:lang w:eastAsia="en-US"/>
        </w:rPr>
      </w:pPr>
      <w:r w:rsidRPr="00873F82">
        <w:rPr>
          <w:i/>
          <w:iCs/>
          <w:color w:val="000000"/>
          <w:lang w:eastAsia="en-US"/>
        </w:rPr>
        <w:t xml:space="preserve">Регулятивные УУД: </w:t>
      </w:r>
    </w:p>
    <w:p w14:paraId="1C05C703" w14:textId="77777777" w:rsidR="00371A03" w:rsidRPr="00873F82" w:rsidRDefault="00371A03" w:rsidP="008733A1">
      <w:pPr>
        <w:autoSpaceDE w:val="0"/>
        <w:autoSpaceDN w:val="0"/>
        <w:adjustRightInd w:val="0"/>
        <w:rPr>
          <w:color w:val="000000"/>
          <w:lang w:eastAsia="en-US"/>
        </w:rPr>
      </w:pPr>
      <w:r w:rsidRPr="00873F82">
        <w:rPr>
          <w:color w:val="000000"/>
          <w:lang w:eastAsia="en-US"/>
        </w:rPr>
        <w:t xml:space="preserve">самостоятельно формулировать тему и цели урока; </w:t>
      </w:r>
    </w:p>
    <w:p w14:paraId="24B07E9B" w14:textId="77777777" w:rsidR="00371A03" w:rsidRPr="00873F82" w:rsidRDefault="00371A03" w:rsidP="008733A1">
      <w:pPr>
        <w:autoSpaceDE w:val="0"/>
        <w:autoSpaceDN w:val="0"/>
        <w:adjustRightInd w:val="0"/>
        <w:rPr>
          <w:color w:val="000000"/>
          <w:lang w:eastAsia="en-US"/>
        </w:rPr>
      </w:pPr>
      <w:r w:rsidRPr="00873F82">
        <w:rPr>
          <w:color w:val="000000"/>
          <w:lang w:eastAsia="en-US"/>
        </w:rPr>
        <w:t xml:space="preserve">составлять план решения учебной проблемы совместно с учителем; </w:t>
      </w:r>
    </w:p>
    <w:p w14:paraId="21F5C2D9" w14:textId="77777777" w:rsidR="00371A03" w:rsidRPr="00873F82" w:rsidRDefault="00371A03" w:rsidP="008733A1">
      <w:pPr>
        <w:autoSpaceDE w:val="0"/>
        <w:autoSpaceDN w:val="0"/>
        <w:adjustRightInd w:val="0"/>
        <w:rPr>
          <w:color w:val="000000"/>
          <w:lang w:eastAsia="en-US"/>
        </w:rPr>
      </w:pPr>
      <w:r w:rsidRPr="00873F82">
        <w:rPr>
          <w:color w:val="000000"/>
          <w:lang w:eastAsia="en-US"/>
        </w:rPr>
        <w:t xml:space="preserve">работать по плану, сверяя свои действия с целью, корректировать свою деятельность; </w:t>
      </w:r>
    </w:p>
    <w:p w14:paraId="6C40BDB2" w14:textId="77777777" w:rsidR="00371A03" w:rsidRPr="00873F82" w:rsidRDefault="00371A03" w:rsidP="008733A1">
      <w:pPr>
        <w:autoSpaceDE w:val="0"/>
        <w:autoSpaceDN w:val="0"/>
        <w:adjustRightInd w:val="0"/>
        <w:rPr>
          <w:color w:val="000000"/>
          <w:lang w:eastAsia="en-US"/>
        </w:rPr>
      </w:pPr>
      <w:r w:rsidRPr="00873F82">
        <w:rPr>
          <w:color w:val="000000"/>
          <w:lang w:eastAsia="en-US"/>
        </w:rPr>
        <w:t xml:space="preserve">в диалоге с учителем вырабатывать критерии оценки и определять степень успешности своей работы и работы других в соответствии с этими критериями. </w:t>
      </w:r>
    </w:p>
    <w:p w14:paraId="0ABA3EB8" w14:textId="77777777" w:rsidR="00371A03" w:rsidRPr="00873F82" w:rsidRDefault="00371A03" w:rsidP="008733A1">
      <w:pPr>
        <w:autoSpaceDE w:val="0"/>
        <w:autoSpaceDN w:val="0"/>
        <w:adjustRightInd w:val="0"/>
        <w:rPr>
          <w:color w:val="000000"/>
          <w:lang w:eastAsia="en-US"/>
        </w:rPr>
      </w:pPr>
      <w:r w:rsidRPr="00873F82">
        <w:rPr>
          <w:color w:val="000000"/>
          <w:lang w:eastAsia="en-US"/>
        </w:rPr>
        <w:t xml:space="preserve">Средством формирования регулятивных УУД служит технология продуктивного чтения и технология оценивания образовательных достижений (учебных успехов). </w:t>
      </w:r>
    </w:p>
    <w:p w14:paraId="2604BF6F" w14:textId="77777777" w:rsidR="00371A03" w:rsidRPr="00873F82" w:rsidRDefault="00371A03" w:rsidP="008733A1">
      <w:pPr>
        <w:autoSpaceDE w:val="0"/>
        <w:autoSpaceDN w:val="0"/>
        <w:adjustRightInd w:val="0"/>
        <w:rPr>
          <w:color w:val="000000"/>
          <w:lang w:eastAsia="en-US"/>
        </w:rPr>
      </w:pPr>
      <w:r w:rsidRPr="00873F82">
        <w:rPr>
          <w:i/>
          <w:iCs/>
          <w:color w:val="000000"/>
          <w:lang w:eastAsia="en-US"/>
        </w:rPr>
        <w:t xml:space="preserve">Познавательные УУД: </w:t>
      </w:r>
    </w:p>
    <w:p w14:paraId="1F30CDB5" w14:textId="77777777" w:rsidR="00371A03" w:rsidRPr="00873F82" w:rsidRDefault="00371A03" w:rsidP="008733A1">
      <w:pPr>
        <w:autoSpaceDE w:val="0"/>
        <w:autoSpaceDN w:val="0"/>
        <w:adjustRightInd w:val="0"/>
        <w:rPr>
          <w:color w:val="000000"/>
          <w:lang w:eastAsia="en-US"/>
        </w:rPr>
      </w:pPr>
      <w:r w:rsidRPr="00873F82">
        <w:rPr>
          <w:color w:val="000000"/>
          <w:lang w:eastAsia="en-US"/>
        </w:rPr>
        <w:t xml:space="preserve">вычитывать все виды текстовой информации: </w:t>
      </w:r>
      <w:proofErr w:type="spellStart"/>
      <w:r w:rsidRPr="00873F82">
        <w:rPr>
          <w:color w:val="000000"/>
          <w:lang w:eastAsia="en-US"/>
        </w:rPr>
        <w:t>фактуальную</w:t>
      </w:r>
      <w:proofErr w:type="spellEnd"/>
      <w:r w:rsidRPr="00873F82">
        <w:rPr>
          <w:color w:val="000000"/>
          <w:lang w:eastAsia="en-US"/>
        </w:rPr>
        <w:t xml:space="preserve">, подтекстовую, концептуальную; </w:t>
      </w:r>
    </w:p>
    <w:p w14:paraId="2E505E10" w14:textId="77777777" w:rsidR="00371A03" w:rsidRPr="00873F82" w:rsidRDefault="00371A03" w:rsidP="008733A1">
      <w:pPr>
        <w:autoSpaceDE w:val="0"/>
        <w:autoSpaceDN w:val="0"/>
        <w:adjustRightInd w:val="0"/>
        <w:rPr>
          <w:color w:val="000000"/>
          <w:lang w:eastAsia="en-US"/>
        </w:rPr>
      </w:pPr>
      <w:r w:rsidRPr="00873F82">
        <w:rPr>
          <w:color w:val="000000"/>
          <w:lang w:eastAsia="en-US"/>
        </w:rPr>
        <w:t xml:space="preserve">пользоваться разными видами чтения: изучающим, просмотровым, ознакомительным; </w:t>
      </w:r>
    </w:p>
    <w:p w14:paraId="5C356653" w14:textId="77777777" w:rsidR="00371A03" w:rsidRPr="00873F82" w:rsidRDefault="00371A03" w:rsidP="008733A1">
      <w:pPr>
        <w:autoSpaceDE w:val="0"/>
        <w:autoSpaceDN w:val="0"/>
        <w:adjustRightInd w:val="0"/>
        <w:rPr>
          <w:color w:val="000000"/>
          <w:lang w:eastAsia="en-US"/>
        </w:rPr>
      </w:pPr>
      <w:r w:rsidRPr="00873F82">
        <w:rPr>
          <w:color w:val="000000"/>
          <w:lang w:eastAsia="en-US"/>
        </w:rPr>
        <w:t xml:space="preserve">извлекать информацию, представленную в разных формах (сплошной текст; несплошной текст – иллюстрация, таблица, схема); </w:t>
      </w:r>
    </w:p>
    <w:p w14:paraId="07A3682E" w14:textId="77777777" w:rsidR="00371A03" w:rsidRPr="00873F82" w:rsidRDefault="00371A03" w:rsidP="008733A1">
      <w:pPr>
        <w:autoSpaceDE w:val="0"/>
        <w:autoSpaceDN w:val="0"/>
        <w:adjustRightInd w:val="0"/>
        <w:rPr>
          <w:color w:val="000000"/>
          <w:lang w:eastAsia="en-US"/>
        </w:rPr>
      </w:pPr>
      <w:r w:rsidRPr="00873F82">
        <w:rPr>
          <w:color w:val="000000"/>
          <w:lang w:eastAsia="en-US"/>
        </w:rPr>
        <w:t xml:space="preserve">перерабатывать и преобразовывать информацию из одной формы в другую (составлять план, таблицу, схему); </w:t>
      </w:r>
    </w:p>
    <w:p w14:paraId="22E06103" w14:textId="77777777" w:rsidR="00371A03" w:rsidRPr="00873F82" w:rsidRDefault="00371A03" w:rsidP="008733A1">
      <w:pPr>
        <w:autoSpaceDE w:val="0"/>
        <w:autoSpaceDN w:val="0"/>
        <w:adjustRightInd w:val="0"/>
        <w:rPr>
          <w:color w:val="000000"/>
          <w:lang w:eastAsia="en-US"/>
        </w:rPr>
      </w:pPr>
      <w:r w:rsidRPr="00873F82">
        <w:rPr>
          <w:color w:val="000000"/>
          <w:lang w:eastAsia="en-US"/>
        </w:rPr>
        <w:t xml:space="preserve">пользоваться словарями, справочниками; </w:t>
      </w:r>
    </w:p>
    <w:p w14:paraId="14F681B1" w14:textId="77777777" w:rsidR="00371A03" w:rsidRPr="00873F82" w:rsidRDefault="00371A03" w:rsidP="008733A1">
      <w:pPr>
        <w:autoSpaceDE w:val="0"/>
        <w:autoSpaceDN w:val="0"/>
        <w:adjustRightInd w:val="0"/>
        <w:rPr>
          <w:color w:val="000000"/>
          <w:lang w:eastAsia="en-US"/>
        </w:rPr>
      </w:pPr>
      <w:r w:rsidRPr="00873F82">
        <w:rPr>
          <w:color w:val="000000"/>
          <w:lang w:eastAsia="en-US"/>
        </w:rPr>
        <w:t xml:space="preserve">осуществлять анализ и синтез; </w:t>
      </w:r>
    </w:p>
    <w:p w14:paraId="4FDA0F5C" w14:textId="77777777" w:rsidR="00371A03" w:rsidRPr="00873F82" w:rsidRDefault="00371A03" w:rsidP="008733A1">
      <w:pPr>
        <w:autoSpaceDE w:val="0"/>
        <w:autoSpaceDN w:val="0"/>
        <w:adjustRightInd w:val="0"/>
        <w:rPr>
          <w:color w:val="000000"/>
          <w:lang w:eastAsia="en-US"/>
        </w:rPr>
      </w:pPr>
      <w:r w:rsidRPr="00873F82">
        <w:rPr>
          <w:color w:val="000000"/>
          <w:lang w:eastAsia="en-US"/>
        </w:rPr>
        <w:t xml:space="preserve">устанавливать причинно-следственные связи; </w:t>
      </w:r>
    </w:p>
    <w:p w14:paraId="7B8C0EC4" w14:textId="77777777" w:rsidR="00371A03" w:rsidRPr="00873F82" w:rsidRDefault="00371A03" w:rsidP="008733A1">
      <w:pPr>
        <w:autoSpaceDE w:val="0"/>
        <w:autoSpaceDN w:val="0"/>
        <w:adjustRightInd w:val="0"/>
        <w:rPr>
          <w:color w:val="000000"/>
          <w:lang w:eastAsia="en-US"/>
        </w:rPr>
      </w:pPr>
      <w:r w:rsidRPr="00873F82">
        <w:rPr>
          <w:color w:val="000000"/>
          <w:lang w:eastAsia="en-US"/>
        </w:rPr>
        <w:t xml:space="preserve">строить рассуждения; </w:t>
      </w:r>
    </w:p>
    <w:p w14:paraId="471F66F2" w14:textId="77777777" w:rsidR="00371A03" w:rsidRPr="00873F82" w:rsidRDefault="00371A03" w:rsidP="008733A1">
      <w:pPr>
        <w:autoSpaceDE w:val="0"/>
        <w:autoSpaceDN w:val="0"/>
        <w:adjustRightInd w:val="0"/>
        <w:rPr>
          <w:color w:val="000000"/>
          <w:lang w:eastAsia="en-US"/>
        </w:rPr>
      </w:pPr>
      <w:r w:rsidRPr="00873F82">
        <w:rPr>
          <w:color w:val="000000"/>
          <w:lang w:eastAsia="en-US"/>
        </w:rPr>
        <w:t xml:space="preserve">Средством развития познавательных УУД служат тексты учебника и его методический аппарат; технология продуктивного чтения. </w:t>
      </w:r>
    </w:p>
    <w:p w14:paraId="1ABD2191" w14:textId="77777777" w:rsidR="00371A03" w:rsidRPr="00873F82" w:rsidRDefault="00371A03" w:rsidP="008733A1">
      <w:pPr>
        <w:autoSpaceDE w:val="0"/>
        <w:autoSpaceDN w:val="0"/>
        <w:adjustRightInd w:val="0"/>
        <w:rPr>
          <w:color w:val="000000"/>
          <w:lang w:eastAsia="en-US"/>
        </w:rPr>
      </w:pPr>
      <w:r w:rsidRPr="00873F82">
        <w:rPr>
          <w:i/>
          <w:iCs/>
          <w:color w:val="000000"/>
          <w:lang w:eastAsia="en-US"/>
        </w:rPr>
        <w:t xml:space="preserve">Коммуникативные УУД: </w:t>
      </w:r>
    </w:p>
    <w:p w14:paraId="64BD6E5F" w14:textId="77777777" w:rsidR="00371A03" w:rsidRPr="00873F82" w:rsidRDefault="00371A03" w:rsidP="008733A1">
      <w:pPr>
        <w:autoSpaceDE w:val="0"/>
        <w:autoSpaceDN w:val="0"/>
        <w:adjustRightInd w:val="0"/>
        <w:rPr>
          <w:color w:val="000000"/>
          <w:lang w:eastAsia="en-US"/>
        </w:rPr>
      </w:pPr>
      <w:r w:rsidRPr="00873F82">
        <w:rPr>
          <w:color w:val="000000"/>
          <w:lang w:eastAsia="en-US"/>
        </w:rPr>
        <w:t>оформлять свои мысли в устной и письменной форме с учётом речевой ситуации;</w:t>
      </w:r>
    </w:p>
    <w:p w14:paraId="52402347" w14:textId="77777777" w:rsidR="00371A03" w:rsidRPr="00873F82" w:rsidRDefault="00371A03" w:rsidP="008733A1">
      <w:pPr>
        <w:autoSpaceDE w:val="0"/>
        <w:autoSpaceDN w:val="0"/>
        <w:adjustRightInd w:val="0"/>
        <w:rPr>
          <w:color w:val="000000"/>
          <w:lang w:eastAsia="en-US"/>
        </w:rPr>
      </w:pPr>
      <w:r w:rsidRPr="00873F82">
        <w:rPr>
          <w:color w:val="000000"/>
          <w:lang w:eastAsia="en-US"/>
        </w:rPr>
        <w:t xml:space="preserve">адекватно использовать речевые средства для решения различных коммуникативных задач; владеть монологической и диалогической формами речи. </w:t>
      </w:r>
    </w:p>
    <w:p w14:paraId="019642CC" w14:textId="77777777" w:rsidR="00371A03" w:rsidRPr="00873F82" w:rsidRDefault="00371A03" w:rsidP="008733A1">
      <w:pPr>
        <w:autoSpaceDE w:val="0"/>
        <w:autoSpaceDN w:val="0"/>
        <w:adjustRightInd w:val="0"/>
        <w:rPr>
          <w:color w:val="000000"/>
          <w:lang w:eastAsia="en-US"/>
        </w:rPr>
      </w:pPr>
      <w:r w:rsidRPr="00873F82">
        <w:rPr>
          <w:color w:val="000000"/>
          <w:lang w:eastAsia="en-US"/>
        </w:rPr>
        <w:t xml:space="preserve">высказывать и обосновывать свою точку зрения; </w:t>
      </w:r>
    </w:p>
    <w:p w14:paraId="7C8D4414" w14:textId="77777777" w:rsidR="00371A03" w:rsidRPr="00873F82" w:rsidRDefault="00371A03" w:rsidP="008733A1">
      <w:pPr>
        <w:autoSpaceDE w:val="0"/>
        <w:autoSpaceDN w:val="0"/>
        <w:adjustRightInd w:val="0"/>
        <w:rPr>
          <w:color w:val="000000"/>
          <w:lang w:eastAsia="en-US"/>
        </w:rPr>
      </w:pPr>
      <w:r w:rsidRPr="00873F82">
        <w:rPr>
          <w:color w:val="000000"/>
          <w:lang w:eastAsia="en-US"/>
        </w:rPr>
        <w:t xml:space="preserve">слушать и слышать других, пытаться принимать иную точку зрения, быть готовым корректировать свою точку зрения; </w:t>
      </w:r>
    </w:p>
    <w:p w14:paraId="5279A768" w14:textId="77777777" w:rsidR="00371A03" w:rsidRPr="00873F82" w:rsidRDefault="00371A03" w:rsidP="008733A1">
      <w:pPr>
        <w:autoSpaceDE w:val="0"/>
        <w:autoSpaceDN w:val="0"/>
        <w:adjustRightInd w:val="0"/>
        <w:rPr>
          <w:color w:val="000000"/>
          <w:lang w:eastAsia="en-US"/>
        </w:rPr>
      </w:pPr>
      <w:r w:rsidRPr="00873F82">
        <w:rPr>
          <w:color w:val="000000"/>
          <w:lang w:eastAsia="en-US"/>
        </w:rPr>
        <w:t xml:space="preserve">договариваться и приходить к общему решению в совместной деятельности; </w:t>
      </w:r>
    </w:p>
    <w:p w14:paraId="201814A1" w14:textId="77777777" w:rsidR="00371A03" w:rsidRPr="00873F82" w:rsidRDefault="00371A03" w:rsidP="008733A1">
      <w:pPr>
        <w:autoSpaceDE w:val="0"/>
        <w:autoSpaceDN w:val="0"/>
        <w:adjustRightInd w:val="0"/>
        <w:rPr>
          <w:color w:val="000000"/>
          <w:lang w:eastAsia="en-US"/>
        </w:rPr>
      </w:pPr>
      <w:r w:rsidRPr="00873F82">
        <w:rPr>
          <w:color w:val="000000"/>
          <w:lang w:eastAsia="en-US"/>
        </w:rPr>
        <w:t xml:space="preserve">задавать вопросы. </w:t>
      </w:r>
    </w:p>
    <w:p w14:paraId="56DC21C7" w14:textId="77777777" w:rsidR="00371A03" w:rsidRPr="00873F82" w:rsidRDefault="00371A03" w:rsidP="008733A1">
      <w:pPr>
        <w:autoSpaceDE w:val="0"/>
        <w:autoSpaceDN w:val="0"/>
        <w:adjustRightInd w:val="0"/>
        <w:rPr>
          <w:color w:val="000000"/>
          <w:lang w:eastAsia="en-US"/>
        </w:rPr>
      </w:pPr>
      <w:r w:rsidRPr="00873F82">
        <w:rPr>
          <w:b/>
          <w:bCs/>
          <w:color w:val="000000"/>
          <w:lang w:eastAsia="en-US"/>
        </w:rPr>
        <w:t xml:space="preserve">Предметными результатами </w:t>
      </w:r>
      <w:r w:rsidRPr="00873F82">
        <w:rPr>
          <w:color w:val="000000"/>
          <w:lang w:eastAsia="en-US"/>
        </w:rPr>
        <w:t xml:space="preserve">изучения  является сформированность следующих умений: </w:t>
      </w:r>
    </w:p>
    <w:p w14:paraId="5608BF76" w14:textId="77777777" w:rsidR="00371A03" w:rsidRPr="00873F82" w:rsidRDefault="00371A03" w:rsidP="008733A1">
      <w:pPr>
        <w:autoSpaceDE w:val="0"/>
        <w:autoSpaceDN w:val="0"/>
        <w:adjustRightInd w:val="0"/>
        <w:rPr>
          <w:color w:val="000000"/>
          <w:lang w:eastAsia="en-US"/>
        </w:rPr>
      </w:pPr>
      <w:r w:rsidRPr="00873F82">
        <w:rPr>
          <w:color w:val="000000"/>
          <w:lang w:eastAsia="en-US"/>
        </w:rPr>
        <w:t xml:space="preserve"> </w:t>
      </w:r>
      <w:r w:rsidRPr="00873F82">
        <w:rPr>
          <w:i/>
          <w:iCs/>
          <w:color w:val="000000"/>
          <w:lang w:eastAsia="en-US"/>
        </w:rPr>
        <w:t xml:space="preserve">иметь </w:t>
      </w:r>
      <w:r w:rsidRPr="00873F82">
        <w:rPr>
          <w:color w:val="000000"/>
          <w:lang w:eastAsia="en-US"/>
        </w:rPr>
        <w:t xml:space="preserve">первоначальные представления о единстве и многообразии языкового и культурного пространства России, о языке как основе национального самосознания; </w:t>
      </w:r>
    </w:p>
    <w:p w14:paraId="28A5E87C" w14:textId="77777777" w:rsidR="00371A03" w:rsidRPr="00873F82" w:rsidRDefault="00371A03" w:rsidP="008733A1">
      <w:pPr>
        <w:autoSpaceDE w:val="0"/>
        <w:autoSpaceDN w:val="0"/>
        <w:adjustRightInd w:val="0"/>
        <w:rPr>
          <w:color w:val="000000"/>
          <w:lang w:eastAsia="en-US"/>
        </w:rPr>
      </w:pPr>
      <w:r w:rsidRPr="00873F82">
        <w:rPr>
          <w:color w:val="000000"/>
          <w:lang w:eastAsia="en-US"/>
        </w:rPr>
        <w:t xml:space="preserve"> </w:t>
      </w:r>
      <w:r w:rsidRPr="00873F82">
        <w:rPr>
          <w:i/>
          <w:iCs/>
          <w:color w:val="000000"/>
          <w:lang w:eastAsia="en-US"/>
        </w:rPr>
        <w:t xml:space="preserve">произносить </w:t>
      </w:r>
      <w:r w:rsidRPr="00873F82">
        <w:rPr>
          <w:color w:val="000000"/>
          <w:lang w:eastAsia="en-US"/>
        </w:rPr>
        <w:t xml:space="preserve">звуки речи в соответствии с нормами языка; </w:t>
      </w:r>
    </w:p>
    <w:p w14:paraId="7FD4B5FC" w14:textId="77777777" w:rsidR="00371A03" w:rsidRPr="00873F82" w:rsidRDefault="00371A03" w:rsidP="008733A1">
      <w:pPr>
        <w:autoSpaceDE w:val="0"/>
        <w:autoSpaceDN w:val="0"/>
        <w:adjustRightInd w:val="0"/>
        <w:rPr>
          <w:color w:val="000000"/>
          <w:lang w:eastAsia="en-US"/>
        </w:rPr>
      </w:pPr>
      <w:r w:rsidRPr="00873F82">
        <w:rPr>
          <w:color w:val="000000"/>
          <w:lang w:eastAsia="en-US"/>
        </w:rPr>
        <w:t xml:space="preserve"> </w:t>
      </w:r>
      <w:r w:rsidRPr="00873F82">
        <w:rPr>
          <w:i/>
          <w:iCs/>
          <w:color w:val="000000"/>
          <w:lang w:eastAsia="en-US"/>
        </w:rPr>
        <w:t xml:space="preserve">пользоваться </w:t>
      </w:r>
      <w:r w:rsidRPr="00873F82">
        <w:rPr>
          <w:color w:val="000000"/>
          <w:lang w:eastAsia="en-US"/>
        </w:rPr>
        <w:t xml:space="preserve">толковым словарём; </w:t>
      </w:r>
      <w:r w:rsidRPr="00873F82">
        <w:rPr>
          <w:i/>
          <w:iCs/>
          <w:color w:val="000000"/>
          <w:lang w:eastAsia="en-US"/>
        </w:rPr>
        <w:t xml:space="preserve">практически различать многозначные </w:t>
      </w:r>
      <w:r w:rsidRPr="00873F82">
        <w:rPr>
          <w:color w:val="000000"/>
          <w:lang w:eastAsia="en-US"/>
        </w:rPr>
        <w:t xml:space="preserve">слова, видеть в тексте синонимы и антонимы, подбирать синонимы и антонимы к данным словам; </w:t>
      </w:r>
    </w:p>
    <w:p w14:paraId="1E5675B1" w14:textId="77777777" w:rsidR="00371A03" w:rsidRPr="00873F82" w:rsidRDefault="00371A03" w:rsidP="008733A1">
      <w:pPr>
        <w:autoSpaceDE w:val="0"/>
        <w:autoSpaceDN w:val="0"/>
        <w:adjustRightInd w:val="0"/>
        <w:rPr>
          <w:color w:val="000000"/>
          <w:lang w:eastAsia="en-US"/>
        </w:rPr>
      </w:pPr>
      <w:r w:rsidRPr="00873F82">
        <w:rPr>
          <w:color w:val="000000"/>
          <w:lang w:eastAsia="en-US"/>
        </w:rPr>
        <w:lastRenderedPageBreak/>
        <w:t xml:space="preserve"> </w:t>
      </w:r>
      <w:r w:rsidRPr="00873F82">
        <w:rPr>
          <w:i/>
          <w:iCs/>
          <w:color w:val="000000"/>
          <w:lang w:eastAsia="en-US"/>
        </w:rPr>
        <w:t xml:space="preserve">писать </w:t>
      </w:r>
      <w:r w:rsidRPr="00873F82">
        <w:rPr>
          <w:color w:val="000000"/>
          <w:lang w:eastAsia="en-US"/>
        </w:rPr>
        <w:t xml:space="preserve">подробное изложение текста повествовательного характера (90–100 слов) по плану, сочинение на предложенную тему с языковым заданием после соответствующей подготовки; </w:t>
      </w:r>
    </w:p>
    <w:p w14:paraId="75EDC590" w14:textId="77777777" w:rsidR="00371A03" w:rsidRPr="00873F82" w:rsidRDefault="00371A03" w:rsidP="008733A1">
      <w:pPr>
        <w:autoSpaceDE w:val="0"/>
        <w:autoSpaceDN w:val="0"/>
        <w:adjustRightInd w:val="0"/>
        <w:rPr>
          <w:color w:val="000000"/>
          <w:lang w:eastAsia="en-US"/>
        </w:rPr>
      </w:pPr>
      <w:r w:rsidRPr="00873F82">
        <w:rPr>
          <w:color w:val="000000"/>
          <w:lang w:eastAsia="en-US"/>
        </w:rPr>
        <w:t xml:space="preserve"> </w:t>
      </w:r>
      <w:r w:rsidRPr="00873F82">
        <w:rPr>
          <w:i/>
          <w:iCs/>
          <w:color w:val="000000"/>
          <w:lang w:eastAsia="en-US"/>
        </w:rPr>
        <w:t xml:space="preserve">читать </w:t>
      </w:r>
      <w:r w:rsidRPr="00873F82">
        <w:rPr>
          <w:color w:val="000000"/>
          <w:lang w:eastAsia="en-US"/>
        </w:rPr>
        <w:t xml:space="preserve">тексты учебника, художественные и учебно-научные, владеть правильным типом читательской деятельности: самостоятельно осмысливать текст до чтения, во время чтения и после чтения. Делить текст на части, составлять план, пересказывать текст по плану; </w:t>
      </w:r>
    </w:p>
    <w:p w14:paraId="3DC12358" w14:textId="77777777" w:rsidR="00371A03" w:rsidRPr="00873F82" w:rsidRDefault="00371A03" w:rsidP="008733A1">
      <w:pPr>
        <w:autoSpaceDE w:val="0"/>
        <w:autoSpaceDN w:val="0"/>
        <w:adjustRightInd w:val="0"/>
        <w:rPr>
          <w:color w:val="000000"/>
          <w:lang w:eastAsia="en-US"/>
        </w:rPr>
      </w:pPr>
      <w:r w:rsidRPr="00873F82">
        <w:rPr>
          <w:color w:val="000000"/>
          <w:lang w:eastAsia="en-US"/>
        </w:rPr>
        <w:t xml:space="preserve"> </w:t>
      </w:r>
      <w:r w:rsidRPr="00873F82">
        <w:rPr>
          <w:i/>
          <w:iCs/>
          <w:color w:val="000000"/>
          <w:lang w:eastAsia="en-US"/>
        </w:rPr>
        <w:t xml:space="preserve">воспринимать </w:t>
      </w:r>
      <w:r w:rsidRPr="00873F82">
        <w:rPr>
          <w:color w:val="000000"/>
          <w:lang w:eastAsia="en-US"/>
        </w:rPr>
        <w:t xml:space="preserve">на слух высказывания, выделять на слух тему текста, ключевые слова; </w:t>
      </w:r>
    </w:p>
    <w:p w14:paraId="3575AE87" w14:textId="77777777" w:rsidR="00371A03" w:rsidRPr="00873F82" w:rsidRDefault="00371A03" w:rsidP="008733A1">
      <w:pPr>
        <w:autoSpaceDE w:val="0"/>
        <w:autoSpaceDN w:val="0"/>
        <w:adjustRightInd w:val="0"/>
        <w:rPr>
          <w:color w:val="000000"/>
          <w:lang w:eastAsia="en-US"/>
        </w:rPr>
      </w:pPr>
      <w:r w:rsidRPr="00873F82">
        <w:rPr>
          <w:color w:val="000000"/>
          <w:lang w:eastAsia="en-US"/>
        </w:rPr>
        <w:t xml:space="preserve"> </w:t>
      </w:r>
      <w:r w:rsidRPr="00873F82">
        <w:rPr>
          <w:i/>
          <w:iCs/>
          <w:color w:val="000000"/>
          <w:lang w:eastAsia="en-US"/>
        </w:rPr>
        <w:t xml:space="preserve">создавать </w:t>
      </w:r>
      <w:r w:rsidRPr="00873F82">
        <w:rPr>
          <w:color w:val="000000"/>
          <w:lang w:eastAsia="en-US"/>
        </w:rPr>
        <w:t xml:space="preserve">связные устные высказывания на грамматическую и иную тему. </w:t>
      </w:r>
    </w:p>
    <w:p w14:paraId="7EB5366C" w14:textId="77777777" w:rsidR="00371A03" w:rsidRPr="00873F82" w:rsidRDefault="00371A03" w:rsidP="008733A1">
      <w:pPr>
        <w:autoSpaceDE w:val="0"/>
        <w:autoSpaceDN w:val="0"/>
        <w:adjustRightInd w:val="0"/>
        <w:rPr>
          <w:color w:val="000000"/>
          <w:lang w:eastAsia="en-US"/>
        </w:rPr>
      </w:pPr>
      <w:r w:rsidRPr="00873F82">
        <w:rPr>
          <w:color w:val="000000"/>
          <w:lang w:eastAsia="en-US"/>
        </w:rPr>
        <w:t xml:space="preserve"> </w:t>
      </w:r>
      <w:r w:rsidRPr="00873F82">
        <w:rPr>
          <w:i/>
          <w:iCs/>
          <w:color w:val="000000"/>
          <w:lang w:eastAsia="en-US"/>
        </w:rPr>
        <w:t xml:space="preserve">понимать </w:t>
      </w:r>
      <w:r w:rsidRPr="00873F82">
        <w:rPr>
          <w:color w:val="000000"/>
          <w:lang w:eastAsia="en-US"/>
        </w:rPr>
        <w:t>то,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14:paraId="08F5D515" w14:textId="77777777" w:rsidR="00371A03" w:rsidRPr="00873F82" w:rsidRDefault="00371A03" w:rsidP="008733A1">
      <w:pPr>
        <w:autoSpaceDE w:val="0"/>
        <w:autoSpaceDN w:val="0"/>
        <w:adjustRightInd w:val="0"/>
        <w:rPr>
          <w:lang w:eastAsia="en-US"/>
        </w:rPr>
      </w:pPr>
      <w:r w:rsidRPr="00873F82">
        <w:rPr>
          <w:color w:val="000000"/>
          <w:lang w:eastAsia="en-US"/>
        </w:rPr>
        <w:t xml:space="preserve"> </w:t>
      </w:r>
      <w:r w:rsidRPr="00873F82">
        <w:rPr>
          <w:i/>
          <w:iCs/>
          <w:color w:val="000000"/>
          <w:lang w:eastAsia="en-US"/>
        </w:rPr>
        <w:t xml:space="preserve">сформировать </w:t>
      </w:r>
      <w:r w:rsidRPr="00873F82">
        <w:rPr>
          <w:color w:val="000000"/>
          <w:lang w:eastAsia="en-US"/>
        </w:rPr>
        <w:t xml:space="preserve">позитивное отношение к правильной устной и письменной речи как </w:t>
      </w:r>
      <w:r w:rsidRPr="00873F82">
        <w:rPr>
          <w:lang w:eastAsia="en-US"/>
        </w:rPr>
        <w:t>показателям общей культуры и гражданской позиции человека</w:t>
      </w:r>
    </w:p>
    <w:p w14:paraId="59FC463E" w14:textId="77777777" w:rsidR="00371A03" w:rsidRPr="00873F82" w:rsidRDefault="00371A03" w:rsidP="008733A1">
      <w:pPr>
        <w:autoSpaceDE w:val="0"/>
        <w:autoSpaceDN w:val="0"/>
        <w:adjustRightInd w:val="0"/>
        <w:rPr>
          <w:lang w:eastAsia="en-US"/>
        </w:rPr>
      </w:pPr>
      <w:r w:rsidRPr="00873F82">
        <w:rPr>
          <w:lang w:eastAsia="en-US"/>
        </w:rPr>
        <w:t xml:space="preserve"> </w:t>
      </w:r>
      <w:r w:rsidRPr="00873F82">
        <w:rPr>
          <w:i/>
          <w:iCs/>
          <w:lang w:eastAsia="en-US"/>
        </w:rPr>
        <w:t xml:space="preserve">овладеть </w:t>
      </w:r>
      <w:r w:rsidRPr="00873F82">
        <w:rPr>
          <w:lang w:eastAsia="en-US"/>
        </w:rPr>
        <w:t>представлениями о нормах русского и родного литературного языка (орфоэпических, лексических, грамматических) и правилах речевого этикета;</w:t>
      </w:r>
    </w:p>
    <w:p w14:paraId="3E1F9A88" w14:textId="77777777" w:rsidR="00371A03" w:rsidRPr="00873F82" w:rsidRDefault="00371A03" w:rsidP="008733A1">
      <w:pPr>
        <w:autoSpaceDE w:val="0"/>
        <w:autoSpaceDN w:val="0"/>
        <w:adjustRightInd w:val="0"/>
        <w:rPr>
          <w:lang w:eastAsia="en-US"/>
        </w:rPr>
      </w:pPr>
      <w:r w:rsidRPr="00873F82">
        <w:rPr>
          <w:lang w:eastAsia="en-US"/>
        </w:rPr>
        <w:t xml:space="preserve"> </w:t>
      </w:r>
      <w:r w:rsidRPr="00873F82">
        <w:rPr>
          <w:i/>
          <w:iCs/>
          <w:lang w:eastAsia="en-US"/>
        </w:rPr>
        <w:t xml:space="preserve">уметь </w:t>
      </w:r>
      <w:r w:rsidRPr="00873F82">
        <w:rPr>
          <w:lang w:eastAsia="en-US"/>
        </w:rPr>
        <w:t>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14:paraId="5D781D5C" w14:textId="77777777" w:rsidR="00371A03" w:rsidRPr="00873F82" w:rsidRDefault="00371A03" w:rsidP="008733A1">
      <w:pPr>
        <w:autoSpaceDE w:val="0"/>
        <w:autoSpaceDN w:val="0"/>
        <w:adjustRightInd w:val="0"/>
        <w:rPr>
          <w:lang w:eastAsia="en-US"/>
        </w:rPr>
      </w:pPr>
      <w:r w:rsidRPr="00873F82">
        <w:rPr>
          <w:lang w:eastAsia="en-US"/>
        </w:rPr>
        <w:t xml:space="preserve"> </w:t>
      </w:r>
      <w:r w:rsidRPr="00873F82">
        <w:rPr>
          <w:i/>
          <w:iCs/>
          <w:lang w:eastAsia="en-US"/>
        </w:rPr>
        <w:t xml:space="preserve">овладеть </w:t>
      </w:r>
      <w:r w:rsidRPr="00873F82">
        <w:rPr>
          <w:lang w:eastAsia="en-US"/>
        </w:rPr>
        <w:t>учебными действиями с языковыми единицами и уметь использовать знания для решения познавательных, практических и коммуникативных задач.</w:t>
      </w:r>
    </w:p>
    <w:p w14:paraId="640B36F9" w14:textId="77777777" w:rsidR="00653A76" w:rsidRPr="00873F82" w:rsidRDefault="00653A76" w:rsidP="008733A1">
      <w:pPr>
        <w:pStyle w:val="afd"/>
        <w:numPr>
          <w:ilvl w:val="2"/>
          <w:numId w:val="0"/>
        </w:numPr>
        <w:spacing w:line="240" w:lineRule="auto"/>
        <w:rPr>
          <w:sz w:val="24"/>
        </w:rPr>
      </w:pPr>
      <w:bookmarkStart w:id="37" w:name="_Toc288394063"/>
      <w:bookmarkStart w:id="38" w:name="_Toc288410530"/>
      <w:bookmarkStart w:id="39" w:name="_Toc288410659"/>
      <w:bookmarkStart w:id="40" w:name="_Toc87044405"/>
      <w:r w:rsidRPr="00873F82">
        <w:rPr>
          <w:sz w:val="24"/>
        </w:rPr>
        <w:t>Иностранный язык (английский)</w:t>
      </w:r>
      <w:bookmarkEnd w:id="37"/>
      <w:bookmarkEnd w:id="38"/>
      <w:bookmarkEnd w:id="39"/>
      <w:bookmarkEnd w:id="40"/>
    </w:p>
    <w:p w14:paraId="1D48E585" w14:textId="77777777"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В результат</w:t>
      </w:r>
      <w:r w:rsidR="00A1453B" w:rsidRPr="00873F82">
        <w:rPr>
          <w:rFonts w:ascii="Times New Roman" w:hAnsi="Times New Roman"/>
          <w:color w:val="auto"/>
          <w:spacing w:val="2"/>
          <w:sz w:val="24"/>
          <w:szCs w:val="24"/>
        </w:rPr>
        <w:t xml:space="preserve">е изучения иностранного языка </w:t>
      </w:r>
      <w:r w:rsidR="00C27132" w:rsidRPr="00873F82">
        <w:rPr>
          <w:rFonts w:ascii="Times New Roman" w:hAnsi="Times New Roman"/>
          <w:color w:val="auto"/>
          <w:spacing w:val="2"/>
          <w:sz w:val="24"/>
          <w:szCs w:val="24"/>
        </w:rPr>
        <w:t xml:space="preserve">при получении </w:t>
      </w:r>
      <w:r w:rsidRPr="00873F82">
        <w:rPr>
          <w:rFonts w:ascii="Times New Roman" w:hAnsi="Times New Roman"/>
          <w:color w:val="auto"/>
          <w:spacing w:val="2"/>
          <w:sz w:val="24"/>
          <w:szCs w:val="24"/>
        </w:rPr>
        <w:br/>
      </w:r>
      <w:r w:rsidRPr="00873F82">
        <w:rPr>
          <w:rFonts w:ascii="Times New Roman" w:hAnsi="Times New Roman"/>
          <w:color w:val="auto"/>
          <w:sz w:val="24"/>
          <w:szCs w:val="24"/>
        </w:rPr>
        <w:t>начального общего образования у обучающихся будут сфор</w:t>
      </w:r>
      <w:r w:rsidRPr="00873F82">
        <w:rPr>
          <w:rFonts w:ascii="Times New Roman" w:hAnsi="Times New Roman"/>
          <w:color w:val="auto"/>
          <w:spacing w:val="2"/>
          <w:sz w:val="24"/>
          <w:szCs w:val="24"/>
        </w:rPr>
        <w:t>мированы первоначальные представления о роли и значи</w:t>
      </w:r>
      <w:r w:rsidRPr="00873F82">
        <w:rPr>
          <w:rFonts w:ascii="Times New Roman" w:hAnsi="Times New Roman"/>
          <w:color w:val="auto"/>
          <w:sz w:val="24"/>
          <w:szCs w:val="24"/>
        </w:rPr>
        <w:t xml:space="preserve">мости иностранного языка в жизни современного человека </w:t>
      </w:r>
      <w:r w:rsidRPr="00873F82">
        <w:rPr>
          <w:rFonts w:ascii="Times New Roman" w:hAnsi="Times New Roman"/>
          <w:color w:val="auto"/>
          <w:spacing w:val="2"/>
          <w:sz w:val="24"/>
          <w:szCs w:val="24"/>
        </w:rPr>
        <w:t>и поликультурного мира. Обучающиеся приобретут началь</w:t>
      </w:r>
      <w:r w:rsidRPr="00873F82">
        <w:rPr>
          <w:rFonts w:ascii="Times New Roman" w:hAnsi="Times New Roman"/>
          <w:color w:val="auto"/>
          <w:sz w:val="24"/>
          <w:szCs w:val="24"/>
        </w:rPr>
        <w:t xml:space="preserve">ный опыт использования иностранного языка как средства </w:t>
      </w:r>
      <w:r w:rsidRPr="00873F82">
        <w:rPr>
          <w:rFonts w:ascii="Times New Roman" w:hAnsi="Times New Roman"/>
          <w:color w:val="auto"/>
          <w:spacing w:val="2"/>
          <w:sz w:val="24"/>
          <w:szCs w:val="24"/>
        </w:rPr>
        <w:t>межкультурного общения, как нового инструмента позна</w:t>
      </w:r>
      <w:r w:rsidRPr="00873F82">
        <w:rPr>
          <w:rFonts w:ascii="Times New Roman" w:hAnsi="Times New Roman"/>
          <w:color w:val="auto"/>
          <w:sz w:val="24"/>
          <w:szCs w:val="24"/>
        </w:rPr>
        <w:t>ния мира и культуры других народов, осознают личностный смысл овладения иностранным языком.</w:t>
      </w:r>
    </w:p>
    <w:p w14:paraId="1099EAD9" w14:textId="77777777" w:rsidR="006D7B6B" w:rsidRPr="00873F82" w:rsidRDefault="006D7B6B" w:rsidP="008733A1">
      <w:pPr>
        <w:tabs>
          <w:tab w:val="left" w:pos="142"/>
          <w:tab w:val="left" w:leader="dot" w:pos="624"/>
        </w:tabs>
        <w:jc w:val="both"/>
        <w:rPr>
          <w:rStyle w:val="Zag11"/>
          <w:rFonts w:eastAsia="@Arial Unicode MS"/>
        </w:rPr>
      </w:pPr>
      <w:r w:rsidRPr="00873F82">
        <w:rPr>
          <w:rStyle w:val="Zag11"/>
          <w:rFonts w:eastAsia="@Arial Unicode MS"/>
        </w:rPr>
        <w:t>Знакомство с детским пластом культуры страны (стран) изучаемого языка не только заложит основы уважительного отношения к чужой (иной) культуре, но и будет способствовать более глубокому осознанию обучающимися особенностей культуры своего народа. 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w:t>
      </w:r>
    </w:p>
    <w:p w14:paraId="7BD33DE7" w14:textId="77777777" w:rsidR="006D7B6B" w:rsidRPr="00873F82" w:rsidRDefault="006D7B6B" w:rsidP="008733A1">
      <w:pPr>
        <w:tabs>
          <w:tab w:val="left" w:pos="142"/>
          <w:tab w:val="left" w:leader="dot" w:pos="624"/>
        </w:tabs>
        <w:jc w:val="both"/>
        <w:rPr>
          <w:rStyle w:val="Zag11"/>
          <w:rFonts w:eastAsia="@Arial Unicode MS"/>
        </w:rPr>
      </w:pPr>
      <w:r w:rsidRPr="00873F82">
        <w:rPr>
          <w:rStyle w:val="Zag11"/>
          <w:rFonts w:eastAsia="@Arial Unicode MS"/>
        </w:rPr>
        <w:t>Совместное изучение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w:t>
      </w:r>
    </w:p>
    <w:p w14:paraId="71FAB429" w14:textId="77777777" w:rsidR="006D7B6B" w:rsidRPr="00873F82" w:rsidRDefault="006D7B6B" w:rsidP="008733A1">
      <w:pPr>
        <w:tabs>
          <w:tab w:val="left" w:pos="142"/>
          <w:tab w:val="left" w:leader="dot" w:pos="624"/>
        </w:tabs>
        <w:jc w:val="both"/>
        <w:rPr>
          <w:rStyle w:val="Zag11"/>
          <w:rFonts w:eastAsia="@Arial Unicode MS"/>
        </w:rPr>
      </w:pPr>
      <w:r w:rsidRPr="00873F82">
        <w:rPr>
          <w:rStyle w:val="Zag11"/>
          <w:rFonts w:eastAsia="@Arial Unicode MS"/>
        </w:rPr>
        <w:t>Процесс овладения иностранным языком на уровне начального общего образования внесет свой вклад в формирование активной жизненной позиции обучающихся. Знакомство на уроках иностранного языка с доступными образцами зарубежного фольклора, выражение своего отношения к литературным героям, участие в ролевых играх будут способствовать становлению обучающихся как членов гражданского общества.</w:t>
      </w:r>
    </w:p>
    <w:p w14:paraId="39DE82CE" w14:textId="77777777" w:rsidR="006D7B6B" w:rsidRPr="00873F82" w:rsidRDefault="006D7B6B" w:rsidP="008733A1">
      <w:pPr>
        <w:tabs>
          <w:tab w:val="left" w:pos="142"/>
          <w:tab w:val="left" w:leader="dot" w:pos="624"/>
        </w:tabs>
        <w:jc w:val="both"/>
        <w:rPr>
          <w:rStyle w:val="Zag11"/>
          <w:rFonts w:eastAsia="@Arial Unicode MS"/>
        </w:rPr>
      </w:pPr>
      <w:r w:rsidRPr="00873F82">
        <w:rPr>
          <w:rStyle w:val="Zag11"/>
          <w:rFonts w:eastAsia="@Arial Unicode MS"/>
        </w:rPr>
        <w:t>В результате изучения иностранного языка на уровне начального общего образования у обучающихся:</w:t>
      </w:r>
    </w:p>
    <w:p w14:paraId="284CE0B2" w14:textId="77777777" w:rsidR="006D7B6B" w:rsidRPr="00873F82" w:rsidRDefault="006D7B6B" w:rsidP="008733A1">
      <w:pPr>
        <w:tabs>
          <w:tab w:val="left" w:pos="142"/>
          <w:tab w:val="left" w:leader="dot" w:pos="624"/>
        </w:tabs>
        <w:jc w:val="both"/>
        <w:rPr>
          <w:rStyle w:val="Zag11"/>
          <w:rFonts w:eastAsia="@Arial Unicode MS"/>
        </w:rPr>
      </w:pPr>
      <w:r w:rsidRPr="00873F82">
        <w:rPr>
          <w:rStyle w:val="Zag11"/>
          <w:rFonts w:eastAsia="@Arial Unicode MS"/>
        </w:rPr>
        <w:t>сформируется элементарная иноязычная коммуникативная компетенция, т. е. способность и готовность общаться с носителями изучаемого иностранного языка в устной (говорение и аудирование) и письменной (чтение и письмо) формах общения с учетом речевых возможностей и потребностей младшего школьника; расширится лингвистический кругозор; будет получено общее представление о строе изучаемого языка и его некоторых отличиях от родного языка;</w:t>
      </w:r>
    </w:p>
    <w:p w14:paraId="2854C78F" w14:textId="77777777" w:rsidR="006D7B6B" w:rsidRPr="00873F82" w:rsidRDefault="006D7B6B" w:rsidP="008733A1">
      <w:pPr>
        <w:tabs>
          <w:tab w:val="left" w:pos="142"/>
          <w:tab w:val="left" w:leader="dot" w:pos="624"/>
        </w:tabs>
        <w:jc w:val="both"/>
        <w:rPr>
          <w:rStyle w:val="Zag11"/>
          <w:rFonts w:eastAsia="@Arial Unicode MS"/>
        </w:rPr>
      </w:pPr>
      <w:r w:rsidRPr="00873F82">
        <w:rPr>
          <w:rStyle w:val="Zag11"/>
          <w:rFonts w:eastAsia="@Arial Unicode MS"/>
        </w:rPr>
        <w:t>будут заложены основы коммуникативной культуры, т. е. способность ставить и решать посильные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партнерами;</w:t>
      </w:r>
    </w:p>
    <w:p w14:paraId="577889F2" w14:textId="77777777" w:rsidR="006D7B6B" w:rsidRPr="00873F82" w:rsidRDefault="006D7B6B" w:rsidP="008733A1">
      <w:pPr>
        <w:pStyle w:val="Zag3"/>
        <w:tabs>
          <w:tab w:val="left" w:pos="142"/>
          <w:tab w:val="left" w:leader="dot" w:pos="624"/>
        </w:tabs>
        <w:spacing w:after="0" w:line="240" w:lineRule="auto"/>
        <w:jc w:val="both"/>
        <w:rPr>
          <w:rStyle w:val="Zag11"/>
          <w:rFonts w:eastAsia="@Arial Unicode MS"/>
          <w:i w:val="0"/>
          <w:iCs w:val="0"/>
          <w:color w:val="auto"/>
          <w:lang w:val="ru-RU"/>
        </w:rPr>
      </w:pPr>
      <w:r w:rsidRPr="00873F82">
        <w:rPr>
          <w:rStyle w:val="Zag11"/>
          <w:rFonts w:eastAsia="@Arial Unicode MS"/>
          <w:i w:val="0"/>
          <w:color w:val="auto"/>
          <w:lang w:val="ru-RU"/>
        </w:rPr>
        <w:t xml:space="preserve">сформируются положительная мотивация и устойчивый учебно-познавательный интерес к предмету «Иностранный язык», а также необходимые универсальные учебные действия и специальные учебные умения, что заложит основу успешной учебной деятельности по </w:t>
      </w:r>
      <w:r w:rsidRPr="00873F82">
        <w:rPr>
          <w:rStyle w:val="Zag11"/>
          <w:rFonts w:eastAsia="@Arial Unicode MS"/>
          <w:i w:val="0"/>
          <w:color w:val="auto"/>
          <w:lang w:val="ru-RU"/>
        </w:rPr>
        <w:lastRenderedPageBreak/>
        <w:t>овладению иностранным языком на следующем уровне образования.</w:t>
      </w:r>
    </w:p>
    <w:p w14:paraId="4650F051" w14:textId="77777777" w:rsidR="00653A76" w:rsidRPr="00873F82" w:rsidRDefault="00653A76" w:rsidP="008733A1">
      <w:pPr>
        <w:pStyle w:val="4"/>
        <w:spacing w:before="0" w:after="0" w:line="240" w:lineRule="auto"/>
        <w:jc w:val="both"/>
        <w:rPr>
          <w:rFonts w:ascii="Times New Roman" w:hAnsi="Times New Roman" w:cs="Times New Roman"/>
          <w:b/>
          <w:i w:val="0"/>
          <w:color w:val="auto"/>
          <w:sz w:val="24"/>
          <w:szCs w:val="24"/>
        </w:rPr>
      </w:pPr>
      <w:r w:rsidRPr="00873F82">
        <w:rPr>
          <w:rFonts w:ascii="Times New Roman" w:hAnsi="Times New Roman" w:cs="Times New Roman"/>
          <w:b/>
          <w:i w:val="0"/>
          <w:color w:val="auto"/>
          <w:sz w:val="24"/>
          <w:szCs w:val="24"/>
        </w:rPr>
        <w:t>Коммуникативные умения</w:t>
      </w:r>
    </w:p>
    <w:p w14:paraId="2A202061" w14:textId="77777777"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b/>
          <w:bCs/>
          <w:iCs/>
          <w:color w:val="auto"/>
          <w:sz w:val="24"/>
          <w:szCs w:val="24"/>
        </w:rPr>
        <w:t>Говорение</w:t>
      </w:r>
    </w:p>
    <w:p w14:paraId="2D86F19F" w14:textId="77777777" w:rsidR="00653A76" w:rsidRPr="00873F82" w:rsidRDefault="00653A76" w:rsidP="008733A1">
      <w:pPr>
        <w:pStyle w:val="a3"/>
        <w:spacing w:line="240" w:lineRule="auto"/>
        <w:ind w:firstLine="0"/>
        <w:rPr>
          <w:rFonts w:ascii="Times New Roman" w:hAnsi="Times New Roman"/>
          <w:b/>
          <w:color w:val="auto"/>
          <w:sz w:val="24"/>
          <w:szCs w:val="24"/>
        </w:rPr>
      </w:pPr>
      <w:r w:rsidRPr="00873F82">
        <w:rPr>
          <w:rFonts w:ascii="Times New Roman" w:hAnsi="Times New Roman"/>
          <w:b/>
          <w:color w:val="auto"/>
          <w:sz w:val="24"/>
          <w:szCs w:val="24"/>
        </w:rPr>
        <w:t>Выпускник научится:</w:t>
      </w:r>
    </w:p>
    <w:p w14:paraId="2CF02612" w14:textId="77777777" w:rsidR="00653A76" w:rsidRPr="00873F82" w:rsidRDefault="00653A76" w:rsidP="00AE6D9C">
      <w:pPr>
        <w:pStyle w:val="21"/>
        <w:numPr>
          <w:ilvl w:val="0"/>
          <w:numId w:val="0"/>
        </w:numPr>
        <w:spacing w:line="240" w:lineRule="auto"/>
        <w:rPr>
          <w:sz w:val="24"/>
        </w:rPr>
      </w:pPr>
      <w:r w:rsidRPr="00873F82">
        <w:rPr>
          <w:sz w:val="24"/>
        </w:rPr>
        <w:t>участвовать в элементарных диалогах, соблюдая нормы речевого этикета, принятые в англоязычных странах;</w:t>
      </w:r>
    </w:p>
    <w:p w14:paraId="13F15B0E" w14:textId="77777777" w:rsidR="00653A76" w:rsidRPr="00873F82" w:rsidRDefault="00653A76" w:rsidP="00AE6D9C">
      <w:pPr>
        <w:pStyle w:val="21"/>
        <w:numPr>
          <w:ilvl w:val="0"/>
          <w:numId w:val="0"/>
        </w:numPr>
        <w:spacing w:line="240" w:lineRule="auto"/>
        <w:jc w:val="left"/>
        <w:rPr>
          <w:sz w:val="24"/>
        </w:rPr>
      </w:pPr>
      <w:r w:rsidRPr="00873F82">
        <w:rPr>
          <w:spacing w:val="-2"/>
          <w:sz w:val="24"/>
        </w:rPr>
        <w:t>составлять небольшое описание предмета, картинки, пер</w:t>
      </w:r>
      <w:r w:rsidRPr="00873F82">
        <w:rPr>
          <w:sz w:val="24"/>
        </w:rPr>
        <w:t>сонажа;</w:t>
      </w:r>
    </w:p>
    <w:p w14:paraId="2D3EEBBF" w14:textId="77777777" w:rsidR="00653A76" w:rsidRPr="00873F82" w:rsidRDefault="00653A76" w:rsidP="00AE6D9C">
      <w:pPr>
        <w:pStyle w:val="21"/>
        <w:numPr>
          <w:ilvl w:val="0"/>
          <w:numId w:val="0"/>
        </w:numPr>
        <w:spacing w:line="240" w:lineRule="auto"/>
        <w:rPr>
          <w:sz w:val="24"/>
        </w:rPr>
      </w:pPr>
      <w:r w:rsidRPr="00873F82">
        <w:rPr>
          <w:sz w:val="24"/>
        </w:rPr>
        <w:t>рассказывать о себе, своей семье, друге.</w:t>
      </w:r>
    </w:p>
    <w:p w14:paraId="61E6D90C" w14:textId="77777777" w:rsidR="00653A76" w:rsidRPr="00873F82" w:rsidRDefault="00653A76" w:rsidP="00AE6D9C">
      <w:pPr>
        <w:pStyle w:val="a3"/>
        <w:spacing w:line="240" w:lineRule="auto"/>
        <w:ind w:firstLine="0"/>
        <w:rPr>
          <w:rFonts w:ascii="Times New Roman" w:hAnsi="Times New Roman"/>
          <w:b/>
          <w:color w:val="auto"/>
          <w:sz w:val="24"/>
          <w:szCs w:val="24"/>
        </w:rPr>
      </w:pPr>
      <w:r w:rsidRPr="00873F82">
        <w:rPr>
          <w:rFonts w:ascii="Times New Roman" w:hAnsi="Times New Roman"/>
          <w:b/>
          <w:color w:val="auto"/>
          <w:sz w:val="24"/>
          <w:szCs w:val="24"/>
        </w:rPr>
        <w:t>Выпускник получит возможность научиться:</w:t>
      </w:r>
    </w:p>
    <w:p w14:paraId="70219951" w14:textId="77777777" w:rsidR="00653A76" w:rsidRPr="00873F82" w:rsidRDefault="00653A76" w:rsidP="00AE6D9C">
      <w:pPr>
        <w:pStyle w:val="21"/>
        <w:numPr>
          <w:ilvl w:val="0"/>
          <w:numId w:val="0"/>
        </w:numPr>
        <w:spacing w:line="240" w:lineRule="auto"/>
        <w:rPr>
          <w:i/>
          <w:sz w:val="24"/>
        </w:rPr>
      </w:pPr>
      <w:r w:rsidRPr="00873F82">
        <w:rPr>
          <w:i/>
          <w:sz w:val="24"/>
        </w:rPr>
        <w:t>воспроизводить наизусть небольшие произведения детского фольклора;</w:t>
      </w:r>
    </w:p>
    <w:p w14:paraId="5403B136" w14:textId="77777777" w:rsidR="00653A76" w:rsidRPr="00873F82" w:rsidRDefault="00653A76" w:rsidP="00AE6D9C">
      <w:pPr>
        <w:pStyle w:val="21"/>
        <w:numPr>
          <w:ilvl w:val="0"/>
          <w:numId w:val="0"/>
        </w:numPr>
        <w:spacing w:line="240" w:lineRule="auto"/>
        <w:rPr>
          <w:i/>
          <w:sz w:val="24"/>
        </w:rPr>
      </w:pPr>
      <w:r w:rsidRPr="00873F82">
        <w:rPr>
          <w:i/>
          <w:sz w:val="24"/>
        </w:rPr>
        <w:t>составлять краткую характеристику персонажа;</w:t>
      </w:r>
    </w:p>
    <w:p w14:paraId="2CB236F7" w14:textId="77777777" w:rsidR="00653A76" w:rsidRPr="00873F82" w:rsidRDefault="00653A76" w:rsidP="00AE6D9C">
      <w:pPr>
        <w:pStyle w:val="21"/>
        <w:numPr>
          <w:ilvl w:val="0"/>
          <w:numId w:val="0"/>
        </w:numPr>
        <w:spacing w:line="240" w:lineRule="auto"/>
        <w:rPr>
          <w:i/>
          <w:sz w:val="24"/>
        </w:rPr>
      </w:pPr>
      <w:r w:rsidRPr="00873F82">
        <w:rPr>
          <w:i/>
          <w:sz w:val="24"/>
        </w:rPr>
        <w:t>кратко излагать содержание прочитанного текста.</w:t>
      </w:r>
    </w:p>
    <w:p w14:paraId="4BF36D1C" w14:textId="77777777" w:rsidR="00653A76" w:rsidRPr="00873F82" w:rsidRDefault="00653A76" w:rsidP="00AE6D9C">
      <w:pPr>
        <w:pStyle w:val="a3"/>
        <w:spacing w:line="240" w:lineRule="auto"/>
        <w:ind w:firstLine="0"/>
        <w:rPr>
          <w:rFonts w:ascii="Times New Roman" w:hAnsi="Times New Roman"/>
          <w:color w:val="auto"/>
          <w:sz w:val="24"/>
          <w:szCs w:val="24"/>
        </w:rPr>
      </w:pPr>
      <w:r w:rsidRPr="00873F82">
        <w:rPr>
          <w:rFonts w:ascii="Times New Roman" w:hAnsi="Times New Roman"/>
          <w:b/>
          <w:bCs/>
          <w:iCs/>
          <w:color w:val="auto"/>
          <w:sz w:val="24"/>
          <w:szCs w:val="24"/>
        </w:rPr>
        <w:t>Аудирование</w:t>
      </w:r>
    </w:p>
    <w:p w14:paraId="54AD9AAB" w14:textId="77777777" w:rsidR="00653A76" w:rsidRPr="00873F82" w:rsidRDefault="00653A76" w:rsidP="00AE6D9C">
      <w:pPr>
        <w:pStyle w:val="a3"/>
        <w:spacing w:line="240" w:lineRule="auto"/>
        <w:ind w:firstLine="0"/>
        <w:rPr>
          <w:rFonts w:ascii="Times New Roman" w:hAnsi="Times New Roman"/>
          <w:b/>
          <w:color w:val="auto"/>
          <w:sz w:val="24"/>
          <w:szCs w:val="24"/>
        </w:rPr>
      </w:pPr>
      <w:r w:rsidRPr="00873F82">
        <w:rPr>
          <w:rFonts w:ascii="Times New Roman" w:hAnsi="Times New Roman"/>
          <w:b/>
          <w:color w:val="auto"/>
          <w:sz w:val="24"/>
          <w:szCs w:val="24"/>
        </w:rPr>
        <w:t>Выпускник научится:</w:t>
      </w:r>
    </w:p>
    <w:p w14:paraId="2313879C" w14:textId="77777777" w:rsidR="00653A76" w:rsidRPr="00873F82" w:rsidRDefault="00653A76" w:rsidP="00AE6D9C">
      <w:pPr>
        <w:pStyle w:val="21"/>
        <w:numPr>
          <w:ilvl w:val="0"/>
          <w:numId w:val="0"/>
        </w:numPr>
        <w:spacing w:line="240" w:lineRule="auto"/>
        <w:rPr>
          <w:sz w:val="24"/>
        </w:rPr>
      </w:pPr>
      <w:r w:rsidRPr="00873F82">
        <w:rPr>
          <w:spacing w:val="2"/>
          <w:sz w:val="24"/>
        </w:rPr>
        <w:t xml:space="preserve">понимать на слух речь учителя и одноклассников при </w:t>
      </w:r>
      <w:r w:rsidRPr="00873F82">
        <w:rPr>
          <w:sz w:val="24"/>
        </w:rPr>
        <w:t>непосредственном общении и вербально/невербально реагировать на услышанное;</w:t>
      </w:r>
    </w:p>
    <w:p w14:paraId="3F463E51" w14:textId="77777777" w:rsidR="00653A76" w:rsidRPr="00873F82" w:rsidRDefault="00653A76" w:rsidP="00AE6D9C">
      <w:pPr>
        <w:pStyle w:val="21"/>
        <w:numPr>
          <w:ilvl w:val="0"/>
          <w:numId w:val="0"/>
        </w:numPr>
        <w:spacing w:line="240" w:lineRule="auto"/>
        <w:rPr>
          <w:sz w:val="24"/>
        </w:rPr>
      </w:pPr>
      <w:r w:rsidRPr="00873F82">
        <w:rPr>
          <w:sz w:val="24"/>
        </w:rPr>
        <w:t>воспринимать на слух в аудиозаписи и понимать основ</w:t>
      </w:r>
      <w:r w:rsidRPr="00873F82">
        <w:rPr>
          <w:spacing w:val="2"/>
          <w:sz w:val="24"/>
        </w:rPr>
        <w:t xml:space="preserve">ное содержание небольших сообщений, рассказов, сказок, </w:t>
      </w:r>
      <w:r w:rsidRPr="00873F82">
        <w:rPr>
          <w:sz w:val="24"/>
        </w:rPr>
        <w:t>построенных в основном на знакомом языковом материале.</w:t>
      </w:r>
    </w:p>
    <w:p w14:paraId="04D190AE" w14:textId="77777777" w:rsidR="00653A76" w:rsidRPr="00873F82" w:rsidRDefault="00653A76" w:rsidP="008733A1">
      <w:pPr>
        <w:pStyle w:val="ad"/>
        <w:spacing w:line="240" w:lineRule="auto"/>
        <w:ind w:firstLine="0"/>
        <w:rPr>
          <w:rFonts w:ascii="Times New Roman" w:hAnsi="Times New Roman"/>
          <w:b/>
          <w:i w:val="0"/>
          <w:color w:val="auto"/>
          <w:sz w:val="24"/>
          <w:szCs w:val="24"/>
        </w:rPr>
      </w:pPr>
      <w:r w:rsidRPr="00873F82">
        <w:rPr>
          <w:rFonts w:ascii="Times New Roman" w:hAnsi="Times New Roman"/>
          <w:b/>
          <w:i w:val="0"/>
          <w:color w:val="auto"/>
          <w:sz w:val="24"/>
          <w:szCs w:val="24"/>
        </w:rPr>
        <w:t>Выпускник получит возможность научиться:</w:t>
      </w:r>
    </w:p>
    <w:p w14:paraId="76A82239" w14:textId="77777777" w:rsidR="00653A76" w:rsidRPr="00873F82" w:rsidRDefault="00653A76" w:rsidP="00AE6D9C">
      <w:pPr>
        <w:pStyle w:val="21"/>
        <w:numPr>
          <w:ilvl w:val="0"/>
          <w:numId w:val="0"/>
        </w:numPr>
        <w:spacing w:line="240" w:lineRule="auto"/>
        <w:rPr>
          <w:i/>
          <w:sz w:val="24"/>
        </w:rPr>
      </w:pPr>
      <w:r w:rsidRPr="00873F82">
        <w:rPr>
          <w:i/>
          <w:sz w:val="24"/>
        </w:rPr>
        <w:t xml:space="preserve">воспринимать на слух </w:t>
      </w:r>
      <w:proofErr w:type="spellStart"/>
      <w:r w:rsidRPr="00873F82">
        <w:rPr>
          <w:i/>
          <w:sz w:val="24"/>
        </w:rPr>
        <w:t>аудиотекст</w:t>
      </w:r>
      <w:proofErr w:type="spellEnd"/>
      <w:r w:rsidRPr="00873F82">
        <w:rPr>
          <w:i/>
          <w:sz w:val="24"/>
        </w:rPr>
        <w:t xml:space="preserve"> и полностью понимать содержащуюся в н</w:t>
      </w:r>
      <w:r w:rsidR="00D30361" w:rsidRPr="00873F82">
        <w:rPr>
          <w:i/>
          <w:sz w:val="24"/>
        </w:rPr>
        <w:t>е</w:t>
      </w:r>
      <w:r w:rsidRPr="00873F82">
        <w:rPr>
          <w:i/>
          <w:sz w:val="24"/>
        </w:rPr>
        <w:t>м информацию;</w:t>
      </w:r>
    </w:p>
    <w:p w14:paraId="2B35DBB2" w14:textId="77777777" w:rsidR="00653A76" w:rsidRPr="00873F82" w:rsidRDefault="00653A76" w:rsidP="00AE6D9C">
      <w:pPr>
        <w:pStyle w:val="21"/>
        <w:numPr>
          <w:ilvl w:val="0"/>
          <w:numId w:val="0"/>
        </w:numPr>
        <w:spacing w:line="240" w:lineRule="auto"/>
        <w:rPr>
          <w:i/>
          <w:sz w:val="24"/>
        </w:rPr>
      </w:pPr>
      <w:r w:rsidRPr="00873F82">
        <w:rPr>
          <w:i/>
          <w:sz w:val="24"/>
        </w:rPr>
        <w:t>использовать контекстуальную или языковую догадку при восприятии на слух текстов, содержащих некоторые незнакомые слова.</w:t>
      </w:r>
    </w:p>
    <w:p w14:paraId="4C3A0039" w14:textId="77777777" w:rsidR="00653A76" w:rsidRPr="00873F82" w:rsidRDefault="00653A76" w:rsidP="00AE6D9C">
      <w:pPr>
        <w:pStyle w:val="a3"/>
        <w:spacing w:line="240" w:lineRule="auto"/>
        <w:ind w:firstLine="0"/>
        <w:rPr>
          <w:rFonts w:ascii="Times New Roman" w:hAnsi="Times New Roman"/>
          <w:color w:val="auto"/>
          <w:sz w:val="24"/>
          <w:szCs w:val="24"/>
        </w:rPr>
      </w:pPr>
      <w:r w:rsidRPr="00873F82">
        <w:rPr>
          <w:rFonts w:ascii="Times New Roman" w:hAnsi="Times New Roman"/>
          <w:b/>
          <w:bCs/>
          <w:iCs/>
          <w:color w:val="auto"/>
          <w:sz w:val="24"/>
          <w:szCs w:val="24"/>
        </w:rPr>
        <w:t>Чтение</w:t>
      </w:r>
    </w:p>
    <w:p w14:paraId="68276C43" w14:textId="77777777" w:rsidR="00653A76" w:rsidRPr="00873F82" w:rsidRDefault="00653A76" w:rsidP="00AE6D9C">
      <w:pPr>
        <w:pStyle w:val="a3"/>
        <w:spacing w:line="240" w:lineRule="auto"/>
        <w:ind w:firstLine="0"/>
        <w:rPr>
          <w:rFonts w:ascii="Times New Roman" w:hAnsi="Times New Roman"/>
          <w:b/>
          <w:color w:val="auto"/>
          <w:sz w:val="24"/>
          <w:szCs w:val="24"/>
        </w:rPr>
      </w:pPr>
      <w:r w:rsidRPr="00873F82">
        <w:rPr>
          <w:rFonts w:ascii="Times New Roman" w:hAnsi="Times New Roman"/>
          <w:b/>
          <w:color w:val="auto"/>
          <w:sz w:val="24"/>
          <w:szCs w:val="24"/>
        </w:rPr>
        <w:t>Выпускник научится:</w:t>
      </w:r>
    </w:p>
    <w:p w14:paraId="4B713336" w14:textId="77777777" w:rsidR="00653A76" w:rsidRPr="00873F82" w:rsidRDefault="00653A76" w:rsidP="00AE6D9C">
      <w:pPr>
        <w:pStyle w:val="21"/>
        <w:numPr>
          <w:ilvl w:val="0"/>
          <w:numId w:val="0"/>
        </w:numPr>
        <w:spacing w:line="240" w:lineRule="auto"/>
        <w:rPr>
          <w:sz w:val="24"/>
        </w:rPr>
      </w:pPr>
      <w:r w:rsidRPr="00873F82">
        <w:rPr>
          <w:sz w:val="24"/>
        </w:rPr>
        <w:t>соотносить графический образ английского слова с его звуковым образом;</w:t>
      </w:r>
    </w:p>
    <w:p w14:paraId="50C67589" w14:textId="77777777" w:rsidR="00653A76" w:rsidRPr="00873F82" w:rsidRDefault="00653A76" w:rsidP="00AE6D9C">
      <w:pPr>
        <w:pStyle w:val="21"/>
        <w:numPr>
          <w:ilvl w:val="0"/>
          <w:numId w:val="0"/>
        </w:numPr>
        <w:spacing w:line="240" w:lineRule="auto"/>
        <w:rPr>
          <w:sz w:val="24"/>
        </w:rPr>
      </w:pPr>
      <w:r w:rsidRPr="00873F82">
        <w:rPr>
          <w:sz w:val="24"/>
        </w:rPr>
        <w:t xml:space="preserve">читать вслух небольшой текст, построенный на изученном языковом материале, соблюдая правила </w:t>
      </w:r>
      <w:proofErr w:type="spellStart"/>
      <w:r w:rsidRPr="00873F82">
        <w:rPr>
          <w:sz w:val="24"/>
        </w:rPr>
        <w:t>произношенияи</w:t>
      </w:r>
      <w:proofErr w:type="spellEnd"/>
      <w:r w:rsidRPr="00873F82">
        <w:rPr>
          <w:sz w:val="24"/>
        </w:rPr>
        <w:t xml:space="preserve"> соответствующую интонацию;</w:t>
      </w:r>
    </w:p>
    <w:p w14:paraId="6897D738" w14:textId="77777777" w:rsidR="00653A76" w:rsidRPr="00873F82" w:rsidRDefault="00653A76" w:rsidP="00AE6D9C">
      <w:pPr>
        <w:pStyle w:val="21"/>
        <w:numPr>
          <w:ilvl w:val="0"/>
          <w:numId w:val="0"/>
        </w:numPr>
        <w:spacing w:line="240" w:lineRule="auto"/>
        <w:rPr>
          <w:sz w:val="24"/>
        </w:rPr>
      </w:pPr>
      <w:r w:rsidRPr="00873F82">
        <w:rPr>
          <w:sz w:val="24"/>
        </w:rPr>
        <w:t>читать про себя и понимать содержание небольшого текста, построенного в основном на изученном языковом материале;</w:t>
      </w:r>
    </w:p>
    <w:p w14:paraId="24286001" w14:textId="77777777" w:rsidR="00653A76" w:rsidRPr="00873F82" w:rsidRDefault="00653A76" w:rsidP="00AE6D9C">
      <w:pPr>
        <w:pStyle w:val="21"/>
        <w:numPr>
          <w:ilvl w:val="0"/>
          <w:numId w:val="0"/>
        </w:numPr>
        <w:spacing w:line="240" w:lineRule="auto"/>
        <w:rPr>
          <w:sz w:val="24"/>
        </w:rPr>
      </w:pPr>
      <w:r w:rsidRPr="00873F82">
        <w:rPr>
          <w:sz w:val="24"/>
        </w:rPr>
        <w:t>читать про себя и находить в тексте необходимую информацию.</w:t>
      </w:r>
    </w:p>
    <w:p w14:paraId="3BF7C5FA" w14:textId="77777777" w:rsidR="00653A76" w:rsidRPr="00873F82" w:rsidRDefault="00653A76" w:rsidP="00AE6D9C">
      <w:pPr>
        <w:pStyle w:val="ad"/>
        <w:spacing w:line="240" w:lineRule="auto"/>
        <w:ind w:firstLine="0"/>
        <w:rPr>
          <w:rFonts w:ascii="Times New Roman" w:hAnsi="Times New Roman"/>
          <w:b/>
          <w:i w:val="0"/>
          <w:color w:val="auto"/>
          <w:sz w:val="24"/>
          <w:szCs w:val="24"/>
        </w:rPr>
      </w:pPr>
      <w:r w:rsidRPr="00873F82">
        <w:rPr>
          <w:rFonts w:ascii="Times New Roman" w:hAnsi="Times New Roman"/>
          <w:b/>
          <w:i w:val="0"/>
          <w:color w:val="auto"/>
          <w:sz w:val="24"/>
          <w:szCs w:val="24"/>
        </w:rPr>
        <w:t>Выпускник получит возможность научиться:</w:t>
      </w:r>
    </w:p>
    <w:p w14:paraId="2B72E9D4" w14:textId="77777777" w:rsidR="00653A76" w:rsidRPr="00873F82" w:rsidRDefault="00653A76" w:rsidP="00AE6D9C">
      <w:pPr>
        <w:pStyle w:val="21"/>
        <w:numPr>
          <w:ilvl w:val="0"/>
          <w:numId w:val="0"/>
        </w:numPr>
        <w:spacing w:line="240" w:lineRule="auto"/>
        <w:rPr>
          <w:i/>
          <w:sz w:val="24"/>
        </w:rPr>
      </w:pPr>
      <w:r w:rsidRPr="00873F82">
        <w:rPr>
          <w:i/>
          <w:sz w:val="24"/>
        </w:rPr>
        <w:t>догадываться о значении незнакомых слов по контексту;</w:t>
      </w:r>
    </w:p>
    <w:p w14:paraId="728133F8" w14:textId="77777777" w:rsidR="00653A76" w:rsidRPr="00873F82" w:rsidRDefault="00653A76" w:rsidP="00AE6D9C">
      <w:pPr>
        <w:pStyle w:val="21"/>
        <w:numPr>
          <w:ilvl w:val="0"/>
          <w:numId w:val="0"/>
        </w:numPr>
        <w:spacing w:line="240" w:lineRule="auto"/>
        <w:rPr>
          <w:i/>
          <w:sz w:val="24"/>
        </w:rPr>
      </w:pPr>
      <w:r w:rsidRPr="00873F82">
        <w:rPr>
          <w:i/>
          <w:sz w:val="24"/>
        </w:rPr>
        <w:t>не обращать внимания на незнакомые слова, не мешающие понимать основное содержание текста.</w:t>
      </w:r>
    </w:p>
    <w:p w14:paraId="61B395A5" w14:textId="77777777" w:rsidR="00653A76" w:rsidRPr="00873F82" w:rsidRDefault="00653A76" w:rsidP="00AE6D9C">
      <w:pPr>
        <w:pStyle w:val="a3"/>
        <w:spacing w:line="240" w:lineRule="auto"/>
        <w:ind w:firstLine="0"/>
        <w:rPr>
          <w:rFonts w:ascii="Times New Roman" w:hAnsi="Times New Roman"/>
          <w:color w:val="auto"/>
          <w:sz w:val="24"/>
          <w:szCs w:val="24"/>
        </w:rPr>
      </w:pPr>
      <w:r w:rsidRPr="00873F82">
        <w:rPr>
          <w:rFonts w:ascii="Times New Roman" w:hAnsi="Times New Roman"/>
          <w:b/>
          <w:bCs/>
          <w:iCs/>
          <w:color w:val="auto"/>
          <w:sz w:val="24"/>
          <w:szCs w:val="24"/>
        </w:rPr>
        <w:t>Письмо</w:t>
      </w:r>
    </w:p>
    <w:p w14:paraId="4180D227" w14:textId="77777777" w:rsidR="00653A76" w:rsidRPr="00873F82" w:rsidRDefault="00653A76" w:rsidP="00AE6D9C">
      <w:pPr>
        <w:pStyle w:val="a3"/>
        <w:spacing w:line="240" w:lineRule="auto"/>
        <w:ind w:firstLine="0"/>
        <w:rPr>
          <w:rFonts w:ascii="Times New Roman" w:hAnsi="Times New Roman"/>
          <w:b/>
          <w:color w:val="auto"/>
          <w:sz w:val="24"/>
          <w:szCs w:val="24"/>
        </w:rPr>
      </w:pPr>
      <w:r w:rsidRPr="00873F82">
        <w:rPr>
          <w:rFonts w:ascii="Times New Roman" w:hAnsi="Times New Roman"/>
          <w:b/>
          <w:color w:val="auto"/>
          <w:sz w:val="24"/>
          <w:szCs w:val="24"/>
        </w:rPr>
        <w:t>Выпускник научится:</w:t>
      </w:r>
    </w:p>
    <w:p w14:paraId="060AFBA3" w14:textId="77777777" w:rsidR="00653A76" w:rsidRPr="00873F82" w:rsidRDefault="00653A76" w:rsidP="00AE6D9C">
      <w:pPr>
        <w:pStyle w:val="21"/>
        <w:numPr>
          <w:ilvl w:val="0"/>
          <w:numId w:val="0"/>
        </w:numPr>
        <w:spacing w:line="240" w:lineRule="auto"/>
        <w:rPr>
          <w:sz w:val="24"/>
        </w:rPr>
      </w:pPr>
      <w:r w:rsidRPr="00873F82">
        <w:rPr>
          <w:sz w:val="24"/>
        </w:rPr>
        <w:t>выписывать из текста слова, словосочетания и предложения;</w:t>
      </w:r>
    </w:p>
    <w:p w14:paraId="6E644B0B" w14:textId="77777777" w:rsidR="00653A76" w:rsidRPr="00873F82" w:rsidRDefault="00653A76" w:rsidP="00AE6D9C">
      <w:pPr>
        <w:pStyle w:val="21"/>
        <w:numPr>
          <w:ilvl w:val="0"/>
          <w:numId w:val="0"/>
        </w:numPr>
        <w:spacing w:line="240" w:lineRule="auto"/>
        <w:rPr>
          <w:sz w:val="24"/>
        </w:rPr>
      </w:pPr>
      <w:r w:rsidRPr="00873F82">
        <w:rPr>
          <w:sz w:val="24"/>
        </w:rPr>
        <w:t>писать поздравительную открытку с Новым годом, Рождеством, дн</w:t>
      </w:r>
      <w:r w:rsidR="00D30361" w:rsidRPr="00873F82">
        <w:rPr>
          <w:sz w:val="24"/>
        </w:rPr>
        <w:t>е</w:t>
      </w:r>
      <w:r w:rsidRPr="00873F82">
        <w:rPr>
          <w:sz w:val="24"/>
        </w:rPr>
        <w:t>м рождения (с опорой на образец);</w:t>
      </w:r>
    </w:p>
    <w:p w14:paraId="189FD2FE" w14:textId="77777777" w:rsidR="00653A76" w:rsidRPr="00873F82" w:rsidRDefault="00653A76" w:rsidP="00AE6D9C">
      <w:pPr>
        <w:pStyle w:val="21"/>
        <w:numPr>
          <w:ilvl w:val="0"/>
          <w:numId w:val="0"/>
        </w:numPr>
        <w:spacing w:line="240" w:lineRule="auto"/>
        <w:rPr>
          <w:sz w:val="24"/>
        </w:rPr>
      </w:pPr>
      <w:r w:rsidRPr="00873F82">
        <w:rPr>
          <w:sz w:val="24"/>
        </w:rPr>
        <w:t>писать по образцу краткое письмо зарубежному другу.</w:t>
      </w:r>
    </w:p>
    <w:p w14:paraId="466E26A0" w14:textId="77777777" w:rsidR="00653A76" w:rsidRPr="00873F82" w:rsidRDefault="00653A76" w:rsidP="00AE6D9C">
      <w:pPr>
        <w:pStyle w:val="ad"/>
        <w:spacing w:line="240" w:lineRule="auto"/>
        <w:ind w:firstLine="0"/>
        <w:rPr>
          <w:rFonts w:ascii="Times New Roman" w:hAnsi="Times New Roman"/>
          <w:b/>
          <w:i w:val="0"/>
          <w:color w:val="auto"/>
          <w:sz w:val="24"/>
          <w:szCs w:val="24"/>
        </w:rPr>
      </w:pPr>
      <w:r w:rsidRPr="00873F82">
        <w:rPr>
          <w:rFonts w:ascii="Times New Roman" w:hAnsi="Times New Roman"/>
          <w:b/>
          <w:i w:val="0"/>
          <w:color w:val="auto"/>
          <w:sz w:val="24"/>
          <w:szCs w:val="24"/>
        </w:rPr>
        <w:t>Выпускник получит возможность научиться:</w:t>
      </w:r>
    </w:p>
    <w:p w14:paraId="0ACCA57D" w14:textId="77777777" w:rsidR="00653A76" w:rsidRPr="00873F82" w:rsidRDefault="00653A76" w:rsidP="00AE6D9C">
      <w:pPr>
        <w:pStyle w:val="21"/>
        <w:numPr>
          <w:ilvl w:val="0"/>
          <w:numId w:val="0"/>
        </w:numPr>
        <w:spacing w:line="240" w:lineRule="auto"/>
        <w:rPr>
          <w:i/>
          <w:sz w:val="24"/>
        </w:rPr>
      </w:pPr>
      <w:r w:rsidRPr="00873F82">
        <w:rPr>
          <w:i/>
          <w:sz w:val="24"/>
        </w:rPr>
        <w:t>в письменной форме кратко отвечать на вопросы к тексту;</w:t>
      </w:r>
    </w:p>
    <w:p w14:paraId="67F56C52" w14:textId="77777777" w:rsidR="00653A76" w:rsidRPr="00873F82" w:rsidRDefault="00653A76" w:rsidP="00AE6D9C">
      <w:pPr>
        <w:pStyle w:val="21"/>
        <w:numPr>
          <w:ilvl w:val="0"/>
          <w:numId w:val="0"/>
        </w:numPr>
        <w:spacing w:line="240" w:lineRule="auto"/>
        <w:rPr>
          <w:i/>
          <w:sz w:val="24"/>
        </w:rPr>
      </w:pPr>
      <w:r w:rsidRPr="00873F82">
        <w:rPr>
          <w:i/>
          <w:spacing w:val="2"/>
          <w:sz w:val="24"/>
        </w:rPr>
        <w:t>составлять рассказ в письменной форме по плану/</w:t>
      </w:r>
      <w:r w:rsidRPr="00873F82">
        <w:rPr>
          <w:i/>
          <w:sz w:val="24"/>
        </w:rPr>
        <w:t>ключевым словам;</w:t>
      </w:r>
    </w:p>
    <w:p w14:paraId="4D4983AB" w14:textId="77777777" w:rsidR="00653A76" w:rsidRPr="00873F82" w:rsidRDefault="00653A76" w:rsidP="00AE6D9C">
      <w:pPr>
        <w:pStyle w:val="21"/>
        <w:numPr>
          <w:ilvl w:val="0"/>
          <w:numId w:val="0"/>
        </w:numPr>
        <w:spacing w:line="240" w:lineRule="auto"/>
        <w:rPr>
          <w:i/>
          <w:sz w:val="24"/>
        </w:rPr>
      </w:pPr>
      <w:r w:rsidRPr="00873F82">
        <w:rPr>
          <w:i/>
          <w:sz w:val="24"/>
        </w:rPr>
        <w:t>заполнять простую анкету;</w:t>
      </w:r>
    </w:p>
    <w:p w14:paraId="184D16F5" w14:textId="77777777" w:rsidR="00653A76" w:rsidRPr="00873F82" w:rsidRDefault="00653A76" w:rsidP="00AE6D9C">
      <w:pPr>
        <w:pStyle w:val="21"/>
        <w:numPr>
          <w:ilvl w:val="0"/>
          <w:numId w:val="0"/>
        </w:numPr>
        <w:spacing w:line="240" w:lineRule="auto"/>
        <w:rPr>
          <w:i/>
          <w:sz w:val="24"/>
        </w:rPr>
      </w:pPr>
      <w:r w:rsidRPr="00873F82">
        <w:rPr>
          <w:i/>
          <w:sz w:val="24"/>
        </w:rPr>
        <w:t>правильно оформлять конверт, сервисные поля в системе электронной почты (адрес, тема сообщения).</w:t>
      </w:r>
    </w:p>
    <w:p w14:paraId="607674B1" w14:textId="77777777" w:rsidR="00653A76" w:rsidRPr="00873F82" w:rsidRDefault="00653A76" w:rsidP="00AE6D9C">
      <w:pPr>
        <w:pStyle w:val="4"/>
        <w:spacing w:before="0" w:after="0" w:line="240" w:lineRule="auto"/>
        <w:jc w:val="both"/>
        <w:rPr>
          <w:rFonts w:ascii="Times New Roman" w:hAnsi="Times New Roman" w:cs="Times New Roman"/>
          <w:b/>
          <w:i w:val="0"/>
          <w:color w:val="auto"/>
          <w:sz w:val="24"/>
          <w:szCs w:val="24"/>
        </w:rPr>
      </w:pPr>
      <w:r w:rsidRPr="00873F82">
        <w:rPr>
          <w:rFonts w:ascii="Times New Roman" w:hAnsi="Times New Roman" w:cs="Times New Roman"/>
          <w:b/>
          <w:i w:val="0"/>
          <w:color w:val="auto"/>
          <w:sz w:val="24"/>
          <w:szCs w:val="24"/>
        </w:rPr>
        <w:t xml:space="preserve">Языковые </w:t>
      </w:r>
      <w:proofErr w:type="spellStart"/>
      <w:r w:rsidRPr="00873F82">
        <w:rPr>
          <w:rFonts w:ascii="Times New Roman" w:hAnsi="Times New Roman" w:cs="Times New Roman"/>
          <w:b/>
          <w:i w:val="0"/>
          <w:color w:val="auto"/>
          <w:sz w:val="24"/>
          <w:szCs w:val="24"/>
        </w:rPr>
        <w:t>средстваи</w:t>
      </w:r>
      <w:proofErr w:type="spellEnd"/>
      <w:r w:rsidRPr="00873F82">
        <w:rPr>
          <w:rFonts w:ascii="Times New Roman" w:hAnsi="Times New Roman" w:cs="Times New Roman"/>
          <w:b/>
          <w:i w:val="0"/>
          <w:color w:val="auto"/>
          <w:sz w:val="24"/>
          <w:szCs w:val="24"/>
        </w:rPr>
        <w:t xml:space="preserve"> навыки оперирования ими</w:t>
      </w:r>
    </w:p>
    <w:p w14:paraId="3B679347" w14:textId="77777777" w:rsidR="00653A76" w:rsidRPr="00873F82" w:rsidRDefault="00653A76" w:rsidP="00AE6D9C">
      <w:pPr>
        <w:pStyle w:val="a3"/>
        <w:spacing w:line="240" w:lineRule="auto"/>
        <w:ind w:firstLine="0"/>
        <w:rPr>
          <w:rFonts w:ascii="Times New Roman" w:hAnsi="Times New Roman"/>
          <w:color w:val="auto"/>
          <w:sz w:val="24"/>
          <w:szCs w:val="24"/>
        </w:rPr>
      </w:pPr>
      <w:r w:rsidRPr="00873F82">
        <w:rPr>
          <w:rFonts w:ascii="Times New Roman" w:hAnsi="Times New Roman"/>
          <w:b/>
          <w:bCs/>
          <w:iCs/>
          <w:color w:val="auto"/>
          <w:sz w:val="24"/>
          <w:szCs w:val="24"/>
        </w:rPr>
        <w:t>Графика, каллиграфия, орфография</w:t>
      </w:r>
    </w:p>
    <w:p w14:paraId="0F89D0A1" w14:textId="77777777" w:rsidR="00653A76" w:rsidRPr="00873F82" w:rsidRDefault="00653A76" w:rsidP="00AE6D9C">
      <w:pPr>
        <w:pStyle w:val="a3"/>
        <w:spacing w:line="240" w:lineRule="auto"/>
        <w:ind w:firstLine="0"/>
        <w:rPr>
          <w:rFonts w:ascii="Times New Roman" w:hAnsi="Times New Roman"/>
          <w:b/>
          <w:color w:val="auto"/>
          <w:sz w:val="24"/>
          <w:szCs w:val="24"/>
        </w:rPr>
      </w:pPr>
      <w:r w:rsidRPr="00873F82">
        <w:rPr>
          <w:rFonts w:ascii="Times New Roman" w:hAnsi="Times New Roman"/>
          <w:b/>
          <w:color w:val="auto"/>
          <w:sz w:val="24"/>
          <w:szCs w:val="24"/>
        </w:rPr>
        <w:t>Выпускник научится:</w:t>
      </w:r>
    </w:p>
    <w:p w14:paraId="35156F0E" w14:textId="77777777" w:rsidR="00653A76" w:rsidRPr="00873F82" w:rsidRDefault="00653A76" w:rsidP="00AE6D9C">
      <w:pPr>
        <w:pStyle w:val="21"/>
        <w:numPr>
          <w:ilvl w:val="0"/>
          <w:numId w:val="0"/>
        </w:numPr>
        <w:spacing w:line="240" w:lineRule="auto"/>
        <w:rPr>
          <w:sz w:val="24"/>
        </w:rPr>
      </w:pPr>
      <w:r w:rsidRPr="00873F82">
        <w:rPr>
          <w:sz w:val="24"/>
        </w:rPr>
        <w:t>воспроизводить графически и каллиграфически корректно все буквы английского алфавита (</w:t>
      </w:r>
      <w:proofErr w:type="spellStart"/>
      <w:r w:rsidRPr="00873F82">
        <w:rPr>
          <w:sz w:val="24"/>
        </w:rPr>
        <w:t>полупечатное</w:t>
      </w:r>
      <w:proofErr w:type="spellEnd"/>
      <w:r w:rsidRPr="00873F82">
        <w:rPr>
          <w:sz w:val="24"/>
        </w:rPr>
        <w:t xml:space="preserve"> написание букв, буквосочетаний, слов);</w:t>
      </w:r>
    </w:p>
    <w:p w14:paraId="12523944" w14:textId="77777777" w:rsidR="00653A76" w:rsidRPr="00873F82" w:rsidRDefault="00653A76" w:rsidP="00AE6D9C">
      <w:pPr>
        <w:pStyle w:val="21"/>
        <w:numPr>
          <w:ilvl w:val="0"/>
          <w:numId w:val="0"/>
        </w:numPr>
        <w:spacing w:line="240" w:lineRule="auto"/>
        <w:rPr>
          <w:sz w:val="24"/>
        </w:rPr>
      </w:pPr>
      <w:r w:rsidRPr="00873F82">
        <w:rPr>
          <w:spacing w:val="2"/>
          <w:sz w:val="24"/>
        </w:rPr>
        <w:t>пользоваться английским алфавитом, знать последова</w:t>
      </w:r>
      <w:r w:rsidRPr="00873F82">
        <w:rPr>
          <w:sz w:val="24"/>
        </w:rPr>
        <w:t>тельность букв в н</w:t>
      </w:r>
      <w:r w:rsidR="00D30361" w:rsidRPr="00873F82">
        <w:rPr>
          <w:sz w:val="24"/>
        </w:rPr>
        <w:t>е</w:t>
      </w:r>
      <w:r w:rsidRPr="00873F82">
        <w:rPr>
          <w:sz w:val="24"/>
        </w:rPr>
        <w:t>м;</w:t>
      </w:r>
    </w:p>
    <w:p w14:paraId="776B9C9F" w14:textId="77777777" w:rsidR="00653A76" w:rsidRPr="00873F82" w:rsidRDefault="00653A76" w:rsidP="00AE6D9C">
      <w:pPr>
        <w:pStyle w:val="21"/>
        <w:numPr>
          <w:ilvl w:val="0"/>
          <w:numId w:val="0"/>
        </w:numPr>
        <w:spacing w:line="240" w:lineRule="auto"/>
        <w:rPr>
          <w:sz w:val="24"/>
        </w:rPr>
      </w:pPr>
      <w:r w:rsidRPr="00873F82">
        <w:rPr>
          <w:sz w:val="24"/>
        </w:rPr>
        <w:t>списывать текст;</w:t>
      </w:r>
    </w:p>
    <w:p w14:paraId="7664856E" w14:textId="77777777" w:rsidR="00653A76" w:rsidRPr="00873F82" w:rsidRDefault="00653A76" w:rsidP="00AE6D9C">
      <w:pPr>
        <w:pStyle w:val="21"/>
        <w:numPr>
          <w:ilvl w:val="0"/>
          <w:numId w:val="0"/>
        </w:numPr>
        <w:spacing w:line="240" w:lineRule="auto"/>
        <w:rPr>
          <w:sz w:val="24"/>
        </w:rPr>
      </w:pPr>
      <w:r w:rsidRPr="00873F82">
        <w:rPr>
          <w:sz w:val="24"/>
        </w:rPr>
        <w:t>восстанавливать слово в соответствии с решаемой учебной задачей;</w:t>
      </w:r>
    </w:p>
    <w:p w14:paraId="095FCEF7" w14:textId="77777777" w:rsidR="00653A76" w:rsidRPr="00873F82" w:rsidRDefault="00653A76" w:rsidP="00AE6D9C">
      <w:pPr>
        <w:pStyle w:val="21"/>
        <w:numPr>
          <w:ilvl w:val="0"/>
          <w:numId w:val="0"/>
        </w:numPr>
        <w:spacing w:line="240" w:lineRule="auto"/>
        <w:rPr>
          <w:sz w:val="24"/>
        </w:rPr>
      </w:pPr>
      <w:r w:rsidRPr="00873F82">
        <w:rPr>
          <w:sz w:val="24"/>
        </w:rPr>
        <w:t>отличать буквы от знаков транскрипции.</w:t>
      </w:r>
    </w:p>
    <w:p w14:paraId="3B9392E7" w14:textId="77777777" w:rsidR="00653A76" w:rsidRPr="00873F82" w:rsidRDefault="00653A76" w:rsidP="00AE6D9C">
      <w:pPr>
        <w:pStyle w:val="ad"/>
        <w:spacing w:line="240" w:lineRule="auto"/>
        <w:ind w:firstLine="0"/>
        <w:rPr>
          <w:rFonts w:ascii="Times New Roman" w:hAnsi="Times New Roman"/>
          <w:b/>
          <w:i w:val="0"/>
          <w:color w:val="auto"/>
          <w:sz w:val="24"/>
          <w:szCs w:val="24"/>
        </w:rPr>
      </w:pPr>
      <w:r w:rsidRPr="00873F82">
        <w:rPr>
          <w:rFonts w:ascii="Times New Roman" w:hAnsi="Times New Roman"/>
          <w:b/>
          <w:i w:val="0"/>
          <w:color w:val="auto"/>
          <w:sz w:val="24"/>
          <w:szCs w:val="24"/>
        </w:rPr>
        <w:lastRenderedPageBreak/>
        <w:t>Выпускник получит возможность научиться:</w:t>
      </w:r>
    </w:p>
    <w:p w14:paraId="27777219" w14:textId="77777777" w:rsidR="00653A76" w:rsidRPr="00873F82" w:rsidRDefault="00653A76" w:rsidP="00AE6D9C">
      <w:pPr>
        <w:pStyle w:val="21"/>
        <w:numPr>
          <w:ilvl w:val="0"/>
          <w:numId w:val="0"/>
        </w:numPr>
        <w:spacing w:line="240" w:lineRule="auto"/>
        <w:rPr>
          <w:i/>
          <w:sz w:val="24"/>
        </w:rPr>
      </w:pPr>
      <w:r w:rsidRPr="00873F82">
        <w:rPr>
          <w:i/>
          <w:sz w:val="24"/>
        </w:rPr>
        <w:t>сравнивать и анализировать буквосочетания английского языка и их транскрипцию;</w:t>
      </w:r>
    </w:p>
    <w:p w14:paraId="2C60FC2E" w14:textId="77777777" w:rsidR="00653A76" w:rsidRPr="00873F82" w:rsidRDefault="00653A76" w:rsidP="00AE6D9C">
      <w:pPr>
        <w:pStyle w:val="21"/>
        <w:numPr>
          <w:ilvl w:val="0"/>
          <w:numId w:val="0"/>
        </w:numPr>
        <w:spacing w:line="240" w:lineRule="auto"/>
        <w:rPr>
          <w:i/>
          <w:sz w:val="24"/>
        </w:rPr>
      </w:pPr>
      <w:r w:rsidRPr="00873F82">
        <w:rPr>
          <w:i/>
          <w:spacing w:val="-2"/>
          <w:sz w:val="24"/>
        </w:rPr>
        <w:t>группировать слова в соответствии с изученными пра</w:t>
      </w:r>
      <w:r w:rsidRPr="00873F82">
        <w:rPr>
          <w:i/>
          <w:sz w:val="24"/>
        </w:rPr>
        <w:t>вилами чтения;</w:t>
      </w:r>
    </w:p>
    <w:p w14:paraId="1FB7350C" w14:textId="77777777" w:rsidR="00653A76" w:rsidRPr="00873F82" w:rsidRDefault="00653A76" w:rsidP="00AE6D9C">
      <w:pPr>
        <w:pStyle w:val="21"/>
        <w:numPr>
          <w:ilvl w:val="0"/>
          <w:numId w:val="0"/>
        </w:numPr>
        <w:spacing w:line="240" w:lineRule="auto"/>
        <w:rPr>
          <w:i/>
          <w:sz w:val="24"/>
        </w:rPr>
      </w:pPr>
      <w:r w:rsidRPr="00873F82">
        <w:rPr>
          <w:i/>
          <w:sz w:val="24"/>
        </w:rPr>
        <w:t>уточнять написание слова по словарю;</w:t>
      </w:r>
    </w:p>
    <w:p w14:paraId="527ADA03" w14:textId="77777777" w:rsidR="00653A76" w:rsidRPr="00873F82" w:rsidRDefault="00653A76" w:rsidP="00AE6D9C">
      <w:pPr>
        <w:pStyle w:val="21"/>
        <w:numPr>
          <w:ilvl w:val="0"/>
          <w:numId w:val="0"/>
        </w:numPr>
        <w:spacing w:line="240" w:lineRule="auto"/>
        <w:rPr>
          <w:i/>
          <w:sz w:val="24"/>
        </w:rPr>
      </w:pPr>
      <w:r w:rsidRPr="00873F82">
        <w:rPr>
          <w:i/>
          <w:sz w:val="24"/>
        </w:rPr>
        <w:t>использовать экранный перевод отдельных слов (с русского языка на иностранный и обратно).</w:t>
      </w:r>
    </w:p>
    <w:p w14:paraId="4E0A77F6" w14:textId="77777777" w:rsidR="00653A76" w:rsidRPr="00873F82" w:rsidRDefault="00653A76" w:rsidP="00AE6D9C">
      <w:pPr>
        <w:pStyle w:val="a3"/>
        <w:spacing w:line="240" w:lineRule="auto"/>
        <w:ind w:firstLine="0"/>
        <w:rPr>
          <w:rFonts w:ascii="Times New Roman" w:hAnsi="Times New Roman"/>
          <w:color w:val="auto"/>
          <w:sz w:val="24"/>
          <w:szCs w:val="24"/>
        </w:rPr>
      </w:pPr>
      <w:r w:rsidRPr="00873F82">
        <w:rPr>
          <w:rFonts w:ascii="Times New Roman" w:hAnsi="Times New Roman"/>
          <w:b/>
          <w:bCs/>
          <w:iCs/>
          <w:color w:val="auto"/>
          <w:sz w:val="24"/>
          <w:szCs w:val="24"/>
        </w:rPr>
        <w:t>Фонетическая сторона речи</w:t>
      </w:r>
    </w:p>
    <w:p w14:paraId="02A8EE2A" w14:textId="77777777" w:rsidR="00653A76" w:rsidRPr="00873F82" w:rsidRDefault="00653A76" w:rsidP="00AE6D9C">
      <w:pPr>
        <w:pStyle w:val="a3"/>
        <w:spacing w:line="240" w:lineRule="auto"/>
        <w:ind w:firstLine="0"/>
        <w:rPr>
          <w:rFonts w:ascii="Times New Roman" w:hAnsi="Times New Roman"/>
          <w:b/>
          <w:color w:val="auto"/>
          <w:sz w:val="24"/>
          <w:szCs w:val="24"/>
        </w:rPr>
      </w:pPr>
      <w:r w:rsidRPr="00873F82">
        <w:rPr>
          <w:rFonts w:ascii="Times New Roman" w:hAnsi="Times New Roman"/>
          <w:b/>
          <w:color w:val="auto"/>
          <w:sz w:val="24"/>
          <w:szCs w:val="24"/>
        </w:rPr>
        <w:t>Выпускник научится:</w:t>
      </w:r>
    </w:p>
    <w:p w14:paraId="25C573E9" w14:textId="77777777" w:rsidR="00653A76" w:rsidRPr="00873F82" w:rsidRDefault="00653A76" w:rsidP="00AE6D9C">
      <w:pPr>
        <w:pStyle w:val="21"/>
        <w:numPr>
          <w:ilvl w:val="0"/>
          <w:numId w:val="0"/>
        </w:numPr>
        <w:spacing w:line="240" w:lineRule="auto"/>
        <w:rPr>
          <w:sz w:val="24"/>
        </w:rPr>
      </w:pPr>
      <w:r w:rsidRPr="00873F82">
        <w:rPr>
          <w:spacing w:val="2"/>
          <w:sz w:val="24"/>
        </w:rPr>
        <w:t xml:space="preserve">различать на слух и адекватно произносить все звуки </w:t>
      </w:r>
      <w:r w:rsidRPr="00873F82">
        <w:rPr>
          <w:sz w:val="24"/>
        </w:rPr>
        <w:t>английского языка, соблюдая нормы произношения звуков;</w:t>
      </w:r>
    </w:p>
    <w:p w14:paraId="22FC8365" w14:textId="77777777" w:rsidR="00653A76" w:rsidRPr="00873F82" w:rsidRDefault="00653A76" w:rsidP="00AE6D9C">
      <w:pPr>
        <w:pStyle w:val="21"/>
        <w:numPr>
          <w:ilvl w:val="0"/>
          <w:numId w:val="0"/>
        </w:numPr>
        <w:spacing w:line="240" w:lineRule="auto"/>
        <w:rPr>
          <w:sz w:val="24"/>
        </w:rPr>
      </w:pPr>
      <w:r w:rsidRPr="00873F82">
        <w:rPr>
          <w:sz w:val="24"/>
        </w:rPr>
        <w:t>соблюдать правильное ударение в изолированном слове, фразе;</w:t>
      </w:r>
    </w:p>
    <w:p w14:paraId="4C498AB0" w14:textId="77777777" w:rsidR="00653A76" w:rsidRPr="00873F82" w:rsidRDefault="00653A76" w:rsidP="00AE6D9C">
      <w:pPr>
        <w:pStyle w:val="21"/>
        <w:numPr>
          <w:ilvl w:val="0"/>
          <w:numId w:val="0"/>
        </w:numPr>
        <w:spacing w:line="240" w:lineRule="auto"/>
        <w:rPr>
          <w:sz w:val="24"/>
        </w:rPr>
      </w:pPr>
      <w:r w:rsidRPr="00873F82">
        <w:rPr>
          <w:sz w:val="24"/>
        </w:rPr>
        <w:t>различать коммуникативные типы предложений по интонации;</w:t>
      </w:r>
    </w:p>
    <w:p w14:paraId="3C5A6957" w14:textId="77777777" w:rsidR="00653A76" w:rsidRPr="00873F82" w:rsidRDefault="00653A76" w:rsidP="00AE6D9C">
      <w:pPr>
        <w:pStyle w:val="21"/>
        <w:numPr>
          <w:ilvl w:val="0"/>
          <w:numId w:val="0"/>
        </w:numPr>
        <w:spacing w:line="240" w:lineRule="auto"/>
        <w:rPr>
          <w:sz w:val="24"/>
        </w:rPr>
      </w:pPr>
      <w:r w:rsidRPr="00873F82">
        <w:rPr>
          <w:sz w:val="24"/>
        </w:rPr>
        <w:t>корректно произносить предложения с точки зрения их ритмико</w:t>
      </w:r>
      <w:r w:rsidRPr="00873F82">
        <w:rPr>
          <w:sz w:val="24"/>
        </w:rPr>
        <w:noBreakHyphen/>
        <w:t>интонационных особенностей.</w:t>
      </w:r>
    </w:p>
    <w:p w14:paraId="7387FB8E" w14:textId="77777777" w:rsidR="00653A76" w:rsidRPr="00873F82" w:rsidRDefault="00653A76" w:rsidP="00AE6D9C">
      <w:pPr>
        <w:pStyle w:val="ad"/>
        <w:spacing w:line="240" w:lineRule="auto"/>
        <w:ind w:firstLine="0"/>
        <w:rPr>
          <w:rFonts w:ascii="Times New Roman" w:hAnsi="Times New Roman"/>
          <w:b/>
          <w:i w:val="0"/>
          <w:color w:val="auto"/>
          <w:sz w:val="24"/>
          <w:szCs w:val="24"/>
        </w:rPr>
      </w:pPr>
      <w:r w:rsidRPr="00873F82">
        <w:rPr>
          <w:rFonts w:ascii="Times New Roman" w:hAnsi="Times New Roman"/>
          <w:b/>
          <w:i w:val="0"/>
          <w:color w:val="auto"/>
          <w:sz w:val="24"/>
          <w:szCs w:val="24"/>
        </w:rPr>
        <w:t>Выпускник получит возможность научиться:</w:t>
      </w:r>
    </w:p>
    <w:p w14:paraId="42CA6555" w14:textId="77777777" w:rsidR="00653A76" w:rsidRPr="00873F82" w:rsidRDefault="00653A76" w:rsidP="00AE6D9C">
      <w:pPr>
        <w:pStyle w:val="21"/>
        <w:numPr>
          <w:ilvl w:val="0"/>
          <w:numId w:val="0"/>
        </w:numPr>
        <w:spacing w:line="240" w:lineRule="auto"/>
        <w:rPr>
          <w:i/>
          <w:sz w:val="24"/>
        </w:rPr>
      </w:pPr>
      <w:r w:rsidRPr="00873F82">
        <w:rPr>
          <w:i/>
          <w:sz w:val="24"/>
        </w:rPr>
        <w:t xml:space="preserve">распознавать связующее </w:t>
      </w:r>
      <w:r w:rsidRPr="00873F82">
        <w:rPr>
          <w:b/>
          <w:bCs/>
          <w:i/>
          <w:sz w:val="24"/>
        </w:rPr>
        <w:t>r</w:t>
      </w:r>
      <w:r w:rsidRPr="00873F82">
        <w:rPr>
          <w:i/>
          <w:sz w:val="24"/>
        </w:rPr>
        <w:t xml:space="preserve"> в речи и уметь его использовать;</w:t>
      </w:r>
    </w:p>
    <w:p w14:paraId="699E3356" w14:textId="77777777" w:rsidR="00653A76" w:rsidRPr="00873F82" w:rsidRDefault="00653A76" w:rsidP="00AE6D9C">
      <w:pPr>
        <w:pStyle w:val="21"/>
        <w:numPr>
          <w:ilvl w:val="0"/>
          <w:numId w:val="0"/>
        </w:numPr>
        <w:spacing w:line="240" w:lineRule="auto"/>
        <w:rPr>
          <w:i/>
          <w:sz w:val="24"/>
        </w:rPr>
      </w:pPr>
      <w:r w:rsidRPr="00873F82">
        <w:rPr>
          <w:i/>
          <w:sz w:val="24"/>
        </w:rPr>
        <w:t>соблюдать интонацию перечисления;</w:t>
      </w:r>
    </w:p>
    <w:p w14:paraId="752452B0" w14:textId="77777777" w:rsidR="00653A76" w:rsidRPr="00873F82" w:rsidRDefault="00653A76" w:rsidP="00AE6D9C">
      <w:pPr>
        <w:pStyle w:val="21"/>
        <w:numPr>
          <w:ilvl w:val="0"/>
          <w:numId w:val="0"/>
        </w:numPr>
        <w:spacing w:line="240" w:lineRule="auto"/>
        <w:rPr>
          <w:i/>
          <w:sz w:val="24"/>
        </w:rPr>
      </w:pPr>
      <w:r w:rsidRPr="00873F82">
        <w:rPr>
          <w:i/>
          <w:sz w:val="24"/>
        </w:rPr>
        <w:t>соблюдать правило отсутствия ударения на служебных словах (артиклях, союзах, предлогах);</w:t>
      </w:r>
    </w:p>
    <w:p w14:paraId="0D853216" w14:textId="77777777" w:rsidR="00653A76" w:rsidRPr="00873F82" w:rsidRDefault="00653A76" w:rsidP="00AE6D9C">
      <w:pPr>
        <w:pStyle w:val="21"/>
        <w:numPr>
          <w:ilvl w:val="0"/>
          <w:numId w:val="0"/>
        </w:numPr>
        <w:spacing w:line="240" w:lineRule="auto"/>
        <w:rPr>
          <w:i/>
          <w:sz w:val="24"/>
        </w:rPr>
      </w:pPr>
      <w:r w:rsidRPr="00873F82">
        <w:rPr>
          <w:i/>
          <w:sz w:val="24"/>
        </w:rPr>
        <w:t>читать изучаемые слова по транскрипции.</w:t>
      </w:r>
    </w:p>
    <w:p w14:paraId="49DF2B1E" w14:textId="77777777" w:rsidR="00653A76" w:rsidRPr="00873F82" w:rsidRDefault="00653A76" w:rsidP="00AE6D9C">
      <w:pPr>
        <w:pStyle w:val="a3"/>
        <w:spacing w:line="240" w:lineRule="auto"/>
        <w:ind w:firstLine="0"/>
        <w:rPr>
          <w:rFonts w:ascii="Times New Roman" w:hAnsi="Times New Roman"/>
          <w:color w:val="auto"/>
          <w:sz w:val="24"/>
          <w:szCs w:val="24"/>
        </w:rPr>
      </w:pPr>
      <w:r w:rsidRPr="00873F82">
        <w:rPr>
          <w:rFonts w:ascii="Times New Roman" w:hAnsi="Times New Roman"/>
          <w:b/>
          <w:bCs/>
          <w:iCs/>
          <w:color w:val="auto"/>
          <w:sz w:val="24"/>
          <w:szCs w:val="24"/>
        </w:rPr>
        <w:t>Лексическая сторона речи</w:t>
      </w:r>
    </w:p>
    <w:p w14:paraId="1185EF6C" w14:textId="77777777" w:rsidR="00653A76" w:rsidRPr="00873F82" w:rsidRDefault="00653A76" w:rsidP="00AE6D9C">
      <w:pPr>
        <w:pStyle w:val="a3"/>
        <w:spacing w:line="240" w:lineRule="auto"/>
        <w:ind w:firstLine="0"/>
        <w:rPr>
          <w:rFonts w:ascii="Times New Roman" w:hAnsi="Times New Roman"/>
          <w:b/>
          <w:color w:val="auto"/>
          <w:sz w:val="24"/>
          <w:szCs w:val="24"/>
        </w:rPr>
      </w:pPr>
      <w:r w:rsidRPr="00873F82">
        <w:rPr>
          <w:rFonts w:ascii="Times New Roman" w:hAnsi="Times New Roman"/>
          <w:b/>
          <w:color w:val="auto"/>
          <w:sz w:val="24"/>
          <w:szCs w:val="24"/>
        </w:rPr>
        <w:t>Выпускник научится:</w:t>
      </w:r>
    </w:p>
    <w:p w14:paraId="5A3ECDB0" w14:textId="77777777" w:rsidR="00653A76" w:rsidRPr="00873F82" w:rsidRDefault="00653A76" w:rsidP="00AE6D9C">
      <w:pPr>
        <w:pStyle w:val="21"/>
        <w:numPr>
          <w:ilvl w:val="0"/>
          <w:numId w:val="0"/>
        </w:numPr>
        <w:spacing w:line="240" w:lineRule="auto"/>
        <w:rPr>
          <w:sz w:val="24"/>
        </w:rPr>
      </w:pPr>
      <w:r w:rsidRPr="00873F82">
        <w:rPr>
          <w:sz w:val="24"/>
        </w:rPr>
        <w:t xml:space="preserve">узнавать в письменном и устном тексте изученные лексические единицы, в том числе словосочетания, в пределах тематики на </w:t>
      </w:r>
      <w:r w:rsidR="00A1453B" w:rsidRPr="00873F82">
        <w:rPr>
          <w:sz w:val="24"/>
        </w:rPr>
        <w:t xml:space="preserve">уровне </w:t>
      </w:r>
      <w:r w:rsidRPr="00873F82">
        <w:rPr>
          <w:sz w:val="24"/>
        </w:rPr>
        <w:t xml:space="preserve"> </w:t>
      </w:r>
      <w:proofErr w:type="spellStart"/>
      <w:r w:rsidRPr="00873F82">
        <w:rPr>
          <w:sz w:val="24"/>
        </w:rPr>
        <w:t>начально</w:t>
      </w:r>
      <w:r w:rsidR="00A1453B" w:rsidRPr="00873F82">
        <w:rPr>
          <w:sz w:val="24"/>
        </w:rPr>
        <w:t>гообразования</w:t>
      </w:r>
      <w:proofErr w:type="spellEnd"/>
      <w:r w:rsidRPr="00873F82">
        <w:rPr>
          <w:sz w:val="24"/>
        </w:rPr>
        <w:t>;</w:t>
      </w:r>
    </w:p>
    <w:p w14:paraId="3665AF68" w14:textId="77777777" w:rsidR="00653A76" w:rsidRPr="00873F82" w:rsidRDefault="00653A76" w:rsidP="00AE6D9C">
      <w:pPr>
        <w:pStyle w:val="21"/>
        <w:numPr>
          <w:ilvl w:val="0"/>
          <w:numId w:val="0"/>
        </w:numPr>
        <w:spacing w:line="240" w:lineRule="auto"/>
        <w:rPr>
          <w:sz w:val="24"/>
        </w:rPr>
      </w:pPr>
      <w:r w:rsidRPr="00873F82">
        <w:rPr>
          <w:spacing w:val="2"/>
          <w:sz w:val="24"/>
        </w:rPr>
        <w:t xml:space="preserve">оперировать в процессе общения активной лексикой в </w:t>
      </w:r>
      <w:r w:rsidRPr="00873F82">
        <w:rPr>
          <w:sz w:val="24"/>
        </w:rPr>
        <w:t>соответствии с коммуникативной задачей;</w:t>
      </w:r>
    </w:p>
    <w:p w14:paraId="7606F3C8" w14:textId="77777777" w:rsidR="00653A76" w:rsidRPr="00873F82" w:rsidRDefault="00653A76" w:rsidP="00AE6D9C">
      <w:pPr>
        <w:pStyle w:val="21"/>
        <w:numPr>
          <w:ilvl w:val="0"/>
          <w:numId w:val="0"/>
        </w:numPr>
        <w:spacing w:line="240" w:lineRule="auto"/>
        <w:rPr>
          <w:sz w:val="24"/>
        </w:rPr>
      </w:pPr>
      <w:r w:rsidRPr="00873F82">
        <w:rPr>
          <w:sz w:val="24"/>
        </w:rPr>
        <w:t>восстанавливать текст в соответствии с решаемой учебной задачей.</w:t>
      </w:r>
    </w:p>
    <w:p w14:paraId="03C3390B" w14:textId="77777777" w:rsidR="00653A76" w:rsidRPr="00873F82" w:rsidRDefault="00653A76" w:rsidP="00AE6D9C">
      <w:pPr>
        <w:pStyle w:val="ad"/>
        <w:spacing w:line="240" w:lineRule="auto"/>
        <w:ind w:firstLine="0"/>
        <w:rPr>
          <w:rFonts w:ascii="Times New Roman" w:hAnsi="Times New Roman"/>
          <w:b/>
          <w:i w:val="0"/>
          <w:color w:val="auto"/>
          <w:sz w:val="24"/>
          <w:szCs w:val="24"/>
        </w:rPr>
      </w:pPr>
      <w:r w:rsidRPr="00873F82">
        <w:rPr>
          <w:rFonts w:ascii="Times New Roman" w:hAnsi="Times New Roman"/>
          <w:b/>
          <w:i w:val="0"/>
          <w:color w:val="auto"/>
          <w:sz w:val="24"/>
          <w:szCs w:val="24"/>
        </w:rPr>
        <w:t>Выпускник получит возможность научиться:</w:t>
      </w:r>
    </w:p>
    <w:p w14:paraId="7370185C" w14:textId="77777777" w:rsidR="00653A76" w:rsidRPr="00873F82" w:rsidRDefault="00653A76" w:rsidP="00AE6D9C">
      <w:pPr>
        <w:pStyle w:val="21"/>
        <w:numPr>
          <w:ilvl w:val="0"/>
          <w:numId w:val="0"/>
        </w:numPr>
        <w:spacing w:line="240" w:lineRule="auto"/>
        <w:rPr>
          <w:i/>
          <w:sz w:val="24"/>
        </w:rPr>
      </w:pPr>
      <w:r w:rsidRPr="00873F82">
        <w:rPr>
          <w:i/>
          <w:sz w:val="24"/>
        </w:rPr>
        <w:t>узнавать простые словообразовательные элементы;</w:t>
      </w:r>
    </w:p>
    <w:p w14:paraId="2E63788F" w14:textId="77777777" w:rsidR="00653A76" w:rsidRPr="00873F82" w:rsidRDefault="00653A76" w:rsidP="00AE6D9C">
      <w:pPr>
        <w:pStyle w:val="21"/>
        <w:numPr>
          <w:ilvl w:val="0"/>
          <w:numId w:val="0"/>
        </w:numPr>
        <w:spacing w:line="240" w:lineRule="auto"/>
        <w:rPr>
          <w:i/>
          <w:sz w:val="24"/>
        </w:rPr>
      </w:pPr>
      <w:r w:rsidRPr="00873F82">
        <w:rPr>
          <w:i/>
          <w:sz w:val="24"/>
        </w:rPr>
        <w:t>опираться на языковую догадку в процессе чтения и аудирования (интернациональные и сложные слова).</w:t>
      </w:r>
    </w:p>
    <w:p w14:paraId="3914D899" w14:textId="77777777" w:rsidR="00653A76" w:rsidRPr="00873F82" w:rsidRDefault="00653A76" w:rsidP="00AE6D9C">
      <w:pPr>
        <w:pStyle w:val="a3"/>
        <w:spacing w:line="240" w:lineRule="auto"/>
        <w:ind w:firstLine="0"/>
        <w:rPr>
          <w:rFonts w:ascii="Times New Roman" w:hAnsi="Times New Roman"/>
          <w:color w:val="auto"/>
          <w:sz w:val="24"/>
          <w:szCs w:val="24"/>
        </w:rPr>
      </w:pPr>
      <w:r w:rsidRPr="00873F82">
        <w:rPr>
          <w:rFonts w:ascii="Times New Roman" w:hAnsi="Times New Roman"/>
          <w:b/>
          <w:bCs/>
          <w:iCs/>
          <w:color w:val="auto"/>
          <w:sz w:val="24"/>
          <w:szCs w:val="24"/>
        </w:rPr>
        <w:t>Грамматическая сторона речи</w:t>
      </w:r>
    </w:p>
    <w:p w14:paraId="6FC62678" w14:textId="77777777" w:rsidR="00653A76" w:rsidRPr="00873F82" w:rsidRDefault="00653A76" w:rsidP="00AE6D9C">
      <w:pPr>
        <w:pStyle w:val="a3"/>
        <w:spacing w:line="240" w:lineRule="auto"/>
        <w:ind w:firstLine="0"/>
        <w:rPr>
          <w:rFonts w:ascii="Times New Roman" w:hAnsi="Times New Roman"/>
          <w:b/>
          <w:color w:val="auto"/>
          <w:sz w:val="24"/>
          <w:szCs w:val="24"/>
        </w:rPr>
      </w:pPr>
      <w:r w:rsidRPr="00873F82">
        <w:rPr>
          <w:rFonts w:ascii="Times New Roman" w:hAnsi="Times New Roman"/>
          <w:b/>
          <w:color w:val="auto"/>
          <w:sz w:val="24"/>
          <w:szCs w:val="24"/>
        </w:rPr>
        <w:t>Выпускник научится:</w:t>
      </w:r>
    </w:p>
    <w:p w14:paraId="1FBEAEF9" w14:textId="77777777" w:rsidR="00653A76" w:rsidRPr="00873F82" w:rsidRDefault="00653A76" w:rsidP="00AE6D9C">
      <w:pPr>
        <w:pStyle w:val="21"/>
        <w:numPr>
          <w:ilvl w:val="0"/>
          <w:numId w:val="0"/>
        </w:numPr>
        <w:spacing w:line="240" w:lineRule="auto"/>
        <w:rPr>
          <w:sz w:val="24"/>
        </w:rPr>
      </w:pPr>
      <w:r w:rsidRPr="00873F82">
        <w:rPr>
          <w:sz w:val="24"/>
        </w:rPr>
        <w:t>распознавать и употреблять в речи основные коммуникативные типы предложений;</w:t>
      </w:r>
    </w:p>
    <w:p w14:paraId="714B5727" w14:textId="77777777" w:rsidR="00653A76" w:rsidRPr="00873F82" w:rsidRDefault="00653A76" w:rsidP="00AE6D9C">
      <w:pPr>
        <w:pStyle w:val="21"/>
        <w:numPr>
          <w:ilvl w:val="0"/>
          <w:numId w:val="0"/>
        </w:numPr>
        <w:spacing w:line="240" w:lineRule="auto"/>
        <w:rPr>
          <w:sz w:val="24"/>
        </w:rPr>
      </w:pPr>
      <w:r w:rsidRPr="00873F82">
        <w:rPr>
          <w:sz w:val="24"/>
        </w:rPr>
        <w:t xml:space="preserve">распознавать в тексте и употреблять в речи изученные </w:t>
      </w:r>
      <w:r w:rsidRPr="00873F82">
        <w:rPr>
          <w:spacing w:val="2"/>
          <w:sz w:val="24"/>
        </w:rPr>
        <w:t>части речи: существительные с определ</w:t>
      </w:r>
      <w:r w:rsidR="00D30361" w:rsidRPr="00873F82">
        <w:rPr>
          <w:spacing w:val="2"/>
          <w:sz w:val="24"/>
        </w:rPr>
        <w:t>е</w:t>
      </w:r>
      <w:r w:rsidRPr="00873F82">
        <w:rPr>
          <w:spacing w:val="2"/>
          <w:sz w:val="24"/>
        </w:rPr>
        <w:t>нным/неопредел</w:t>
      </w:r>
      <w:r w:rsidR="00D30361" w:rsidRPr="00873F82">
        <w:rPr>
          <w:spacing w:val="2"/>
          <w:sz w:val="24"/>
        </w:rPr>
        <w:t>е</w:t>
      </w:r>
      <w:r w:rsidRPr="00873F82">
        <w:rPr>
          <w:spacing w:val="2"/>
          <w:sz w:val="24"/>
        </w:rPr>
        <w:t>н</w:t>
      </w:r>
      <w:r w:rsidRPr="00873F82">
        <w:rPr>
          <w:sz w:val="24"/>
        </w:rPr>
        <w:t xml:space="preserve">ным/нулевым артиклем; существительные в единственном и множественном числе; </w:t>
      </w:r>
      <w:proofErr w:type="spellStart"/>
      <w:r w:rsidRPr="00873F82">
        <w:rPr>
          <w:sz w:val="24"/>
        </w:rPr>
        <w:t>глагол­связку</w:t>
      </w:r>
      <w:proofErr w:type="spellEnd"/>
      <w:r w:rsidRPr="00873F82">
        <w:rPr>
          <w:sz w:val="24"/>
        </w:rPr>
        <w:t xml:space="preserve"> </w:t>
      </w:r>
      <w:proofErr w:type="spellStart"/>
      <w:r w:rsidRPr="00873F82">
        <w:rPr>
          <w:sz w:val="24"/>
        </w:rPr>
        <w:t>to</w:t>
      </w:r>
      <w:proofErr w:type="spellEnd"/>
      <w:r w:rsidRPr="00873F82">
        <w:rPr>
          <w:sz w:val="24"/>
        </w:rPr>
        <w:t xml:space="preserve"> </w:t>
      </w:r>
      <w:proofErr w:type="spellStart"/>
      <w:r w:rsidRPr="00873F82">
        <w:rPr>
          <w:sz w:val="24"/>
        </w:rPr>
        <w:t>be</w:t>
      </w:r>
      <w:proofErr w:type="spellEnd"/>
      <w:r w:rsidRPr="00873F82">
        <w:rPr>
          <w:sz w:val="24"/>
        </w:rPr>
        <w:t xml:space="preserve">; глаголы в </w:t>
      </w:r>
      <w:proofErr w:type="spellStart"/>
      <w:r w:rsidRPr="00873F82">
        <w:rPr>
          <w:sz w:val="24"/>
        </w:rPr>
        <w:t>Present</w:t>
      </w:r>
      <w:proofErr w:type="spellEnd"/>
      <w:r w:rsidRPr="00873F82">
        <w:rPr>
          <w:sz w:val="24"/>
        </w:rPr>
        <w:t xml:space="preserve">, </w:t>
      </w:r>
      <w:proofErr w:type="spellStart"/>
      <w:r w:rsidRPr="00873F82">
        <w:rPr>
          <w:sz w:val="24"/>
        </w:rPr>
        <w:t>Past</w:t>
      </w:r>
      <w:proofErr w:type="spellEnd"/>
      <w:r w:rsidRPr="00873F82">
        <w:rPr>
          <w:sz w:val="24"/>
        </w:rPr>
        <w:t xml:space="preserve">, Future Simple; модальные глаголы </w:t>
      </w:r>
      <w:proofErr w:type="spellStart"/>
      <w:r w:rsidRPr="00873F82">
        <w:rPr>
          <w:sz w:val="24"/>
        </w:rPr>
        <w:t>can</w:t>
      </w:r>
      <w:proofErr w:type="spellEnd"/>
      <w:r w:rsidRPr="00873F82">
        <w:rPr>
          <w:sz w:val="24"/>
        </w:rPr>
        <w:t xml:space="preserve">, </w:t>
      </w:r>
      <w:proofErr w:type="spellStart"/>
      <w:r w:rsidRPr="00873F82">
        <w:rPr>
          <w:sz w:val="24"/>
        </w:rPr>
        <w:t>may</w:t>
      </w:r>
      <w:proofErr w:type="spellEnd"/>
      <w:r w:rsidRPr="00873F82">
        <w:rPr>
          <w:sz w:val="24"/>
        </w:rPr>
        <w:t xml:space="preserve">, </w:t>
      </w:r>
      <w:proofErr w:type="spellStart"/>
      <w:r w:rsidRPr="00873F82">
        <w:rPr>
          <w:sz w:val="24"/>
        </w:rPr>
        <w:t>must</w:t>
      </w:r>
      <w:proofErr w:type="spellEnd"/>
      <w:r w:rsidRPr="00873F82">
        <w:rPr>
          <w:sz w:val="24"/>
        </w:rPr>
        <w:t>; лич</w:t>
      </w:r>
      <w:r w:rsidRPr="00873F82">
        <w:rPr>
          <w:spacing w:val="2"/>
          <w:sz w:val="24"/>
        </w:rPr>
        <w:t>ные, притяжательные и указательные местоимения; прила</w:t>
      </w:r>
      <w:r w:rsidRPr="00873F82">
        <w:rPr>
          <w:sz w:val="24"/>
        </w:rPr>
        <w:t xml:space="preserve">гательные в положительной, сравнительной и превосходной степени; количественные (до 100) и порядковые (до 30) числительные; наиболее употребительные предлоги для выражения </w:t>
      </w:r>
      <w:proofErr w:type="spellStart"/>
      <w:r w:rsidRPr="00873F82">
        <w:rPr>
          <w:sz w:val="24"/>
        </w:rPr>
        <w:t>временн</w:t>
      </w:r>
      <w:r w:rsidRPr="00873F82">
        <w:rPr>
          <w:spacing w:val="-128"/>
          <w:sz w:val="24"/>
        </w:rPr>
        <w:t>ы</w:t>
      </w:r>
      <w:r w:rsidRPr="00873F82">
        <w:rPr>
          <w:spacing w:val="26"/>
          <w:sz w:val="24"/>
        </w:rPr>
        <w:t>´</w:t>
      </w:r>
      <w:r w:rsidRPr="00873F82">
        <w:rPr>
          <w:sz w:val="24"/>
        </w:rPr>
        <w:t>х</w:t>
      </w:r>
      <w:proofErr w:type="spellEnd"/>
      <w:r w:rsidRPr="00873F82">
        <w:rPr>
          <w:sz w:val="24"/>
        </w:rPr>
        <w:t xml:space="preserve"> и пространственных отношений.</w:t>
      </w:r>
    </w:p>
    <w:p w14:paraId="725B650E" w14:textId="77777777" w:rsidR="00653A76" w:rsidRPr="00873F82" w:rsidRDefault="00653A76" w:rsidP="008733A1">
      <w:pPr>
        <w:pStyle w:val="ad"/>
        <w:spacing w:line="240" w:lineRule="auto"/>
        <w:ind w:firstLine="0"/>
        <w:rPr>
          <w:rFonts w:ascii="Times New Roman" w:hAnsi="Times New Roman"/>
          <w:b/>
          <w:i w:val="0"/>
          <w:color w:val="auto"/>
          <w:sz w:val="24"/>
          <w:szCs w:val="24"/>
        </w:rPr>
      </w:pPr>
      <w:r w:rsidRPr="00873F82">
        <w:rPr>
          <w:rFonts w:ascii="Times New Roman" w:hAnsi="Times New Roman"/>
          <w:b/>
          <w:i w:val="0"/>
          <w:color w:val="auto"/>
          <w:sz w:val="24"/>
          <w:szCs w:val="24"/>
        </w:rPr>
        <w:t>Выпускник получит возможность научиться:</w:t>
      </w:r>
    </w:p>
    <w:p w14:paraId="3740CDE3" w14:textId="77777777" w:rsidR="00653A76" w:rsidRPr="00873F82" w:rsidRDefault="00653A76" w:rsidP="008733A1">
      <w:pPr>
        <w:pStyle w:val="21"/>
        <w:numPr>
          <w:ilvl w:val="0"/>
          <w:numId w:val="0"/>
        </w:numPr>
        <w:spacing w:line="240" w:lineRule="auto"/>
        <w:rPr>
          <w:i/>
          <w:sz w:val="24"/>
        </w:rPr>
      </w:pPr>
      <w:r w:rsidRPr="00873F82">
        <w:rPr>
          <w:i/>
          <w:sz w:val="24"/>
        </w:rPr>
        <w:t>узнавать сложносочин</w:t>
      </w:r>
      <w:r w:rsidR="00D30361" w:rsidRPr="00873F82">
        <w:rPr>
          <w:i/>
          <w:sz w:val="24"/>
        </w:rPr>
        <w:t>е</w:t>
      </w:r>
      <w:r w:rsidRPr="00873F82">
        <w:rPr>
          <w:i/>
          <w:sz w:val="24"/>
        </w:rPr>
        <w:t xml:space="preserve">нные предложения с союзами </w:t>
      </w:r>
      <w:proofErr w:type="spellStart"/>
      <w:r w:rsidRPr="00873F82">
        <w:rPr>
          <w:i/>
          <w:sz w:val="24"/>
        </w:rPr>
        <w:t>and</w:t>
      </w:r>
      <w:proofErr w:type="spellEnd"/>
      <w:r w:rsidRPr="00873F82">
        <w:rPr>
          <w:i/>
          <w:sz w:val="24"/>
        </w:rPr>
        <w:t xml:space="preserve"> и </w:t>
      </w:r>
      <w:proofErr w:type="spellStart"/>
      <w:r w:rsidRPr="00873F82">
        <w:rPr>
          <w:i/>
          <w:sz w:val="24"/>
        </w:rPr>
        <w:t>but</w:t>
      </w:r>
      <w:proofErr w:type="spellEnd"/>
      <w:r w:rsidRPr="00873F82">
        <w:rPr>
          <w:i/>
          <w:sz w:val="24"/>
        </w:rPr>
        <w:t>;</w:t>
      </w:r>
    </w:p>
    <w:p w14:paraId="4C27446C" w14:textId="77777777" w:rsidR="00653A76" w:rsidRPr="00305A74" w:rsidRDefault="00653A76" w:rsidP="008733A1">
      <w:pPr>
        <w:pStyle w:val="21"/>
        <w:numPr>
          <w:ilvl w:val="0"/>
          <w:numId w:val="0"/>
        </w:numPr>
        <w:spacing w:line="240" w:lineRule="auto"/>
        <w:rPr>
          <w:i/>
          <w:sz w:val="24"/>
        </w:rPr>
      </w:pPr>
      <w:r w:rsidRPr="00873F82">
        <w:rPr>
          <w:i/>
          <w:sz w:val="24"/>
        </w:rPr>
        <w:t>использовать в речи безличные предложения (</w:t>
      </w:r>
      <w:proofErr w:type="spellStart"/>
      <w:r w:rsidRPr="00873F82">
        <w:rPr>
          <w:i/>
          <w:sz w:val="24"/>
        </w:rPr>
        <w:t>It’s</w:t>
      </w:r>
      <w:proofErr w:type="spellEnd"/>
      <w:r w:rsidRPr="00873F82">
        <w:rPr>
          <w:i/>
          <w:sz w:val="24"/>
        </w:rPr>
        <w:t xml:space="preserve"> </w:t>
      </w:r>
      <w:proofErr w:type="spellStart"/>
      <w:proofErr w:type="gramStart"/>
      <w:r w:rsidRPr="00873F82">
        <w:rPr>
          <w:i/>
          <w:sz w:val="24"/>
        </w:rPr>
        <w:t>cold</w:t>
      </w:r>
      <w:proofErr w:type="spellEnd"/>
      <w:r w:rsidRPr="00873F82">
        <w:rPr>
          <w:i/>
          <w:sz w:val="24"/>
        </w:rPr>
        <w:t>.</w:t>
      </w:r>
      <w:r w:rsidRPr="00873F82">
        <w:rPr>
          <w:i/>
          <w:sz w:val="24"/>
          <w:lang w:val="en-US"/>
        </w:rPr>
        <w:t>It</w:t>
      </w:r>
      <w:r w:rsidRPr="00B61440">
        <w:rPr>
          <w:i/>
          <w:sz w:val="24"/>
        </w:rPr>
        <w:t>’</w:t>
      </w:r>
      <w:r w:rsidRPr="00873F82">
        <w:rPr>
          <w:i/>
          <w:sz w:val="24"/>
          <w:lang w:val="en-US"/>
        </w:rPr>
        <w:t>s</w:t>
      </w:r>
      <w:proofErr w:type="gramEnd"/>
      <w:r w:rsidRPr="00B61440">
        <w:rPr>
          <w:i/>
          <w:sz w:val="24"/>
        </w:rPr>
        <w:t xml:space="preserve"> 5 </w:t>
      </w:r>
      <w:r w:rsidRPr="00873F82">
        <w:rPr>
          <w:i/>
          <w:sz w:val="24"/>
          <w:lang w:val="en-US"/>
        </w:rPr>
        <w:t>o</w:t>
      </w:r>
      <w:r w:rsidRPr="00B61440">
        <w:rPr>
          <w:i/>
          <w:sz w:val="24"/>
        </w:rPr>
        <w:t>’</w:t>
      </w:r>
      <w:r w:rsidRPr="00873F82">
        <w:rPr>
          <w:i/>
          <w:sz w:val="24"/>
          <w:lang w:val="en-US"/>
        </w:rPr>
        <w:t>clock</w:t>
      </w:r>
      <w:r w:rsidRPr="00B61440">
        <w:rPr>
          <w:i/>
          <w:sz w:val="24"/>
        </w:rPr>
        <w:t xml:space="preserve">. </w:t>
      </w:r>
      <w:r w:rsidRPr="00873F82">
        <w:rPr>
          <w:i/>
          <w:sz w:val="24"/>
          <w:lang w:val="en-US"/>
        </w:rPr>
        <w:t>It</w:t>
      </w:r>
      <w:r w:rsidRPr="00305A74">
        <w:rPr>
          <w:i/>
          <w:sz w:val="24"/>
        </w:rPr>
        <w:t>’</w:t>
      </w:r>
      <w:r w:rsidRPr="00873F82">
        <w:rPr>
          <w:i/>
          <w:sz w:val="24"/>
          <w:lang w:val="en-US"/>
        </w:rPr>
        <w:t>s</w:t>
      </w:r>
      <w:r w:rsidRPr="00305A74">
        <w:rPr>
          <w:i/>
          <w:sz w:val="24"/>
        </w:rPr>
        <w:t xml:space="preserve"> </w:t>
      </w:r>
      <w:r w:rsidRPr="00873F82">
        <w:rPr>
          <w:i/>
          <w:sz w:val="24"/>
          <w:lang w:val="en-US"/>
        </w:rPr>
        <w:t>interesting</w:t>
      </w:r>
      <w:r w:rsidRPr="00305A74">
        <w:rPr>
          <w:i/>
          <w:sz w:val="24"/>
        </w:rPr>
        <w:t xml:space="preserve">), </w:t>
      </w:r>
      <w:proofErr w:type="spellStart"/>
      <w:r w:rsidRPr="00873F82">
        <w:rPr>
          <w:i/>
          <w:sz w:val="24"/>
        </w:rPr>
        <w:t>предложениясконструкцией</w:t>
      </w:r>
      <w:proofErr w:type="spellEnd"/>
      <w:r w:rsidRPr="00305A74">
        <w:rPr>
          <w:i/>
          <w:sz w:val="24"/>
        </w:rPr>
        <w:t xml:space="preserve"> </w:t>
      </w:r>
      <w:r w:rsidRPr="00873F82">
        <w:rPr>
          <w:i/>
          <w:sz w:val="24"/>
          <w:lang w:val="en-US"/>
        </w:rPr>
        <w:t>there</w:t>
      </w:r>
      <w:r w:rsidRPr="00305A74">
        <w:rPr>
          <w:i/>
          <w:sz w:val="24"/>
        </w:rPr>
        <w:t xml:space="preserve"> </w:t>
      </w:r>
      <w:r w:rsidRPr="00873F82">
        <w:rPr>
          <w:i/>
          <w:sz w:val="24"/>
          <w:lang w:val="en-US"/>
        </w:rPr>
        <w:t>is</w:t>
      </w:r>
      <w:r w:rsidRPr="00305A74">
        <w:rPr>
          <w:i/>
          <w:sz w:val="24"/>
        </w:rPr>
        <w:t>/</w:t>
      </w:r>
      <w:r w:rsidRPr="00873F82">
        <w:rPr>
          <w:i/>
          <w:sz w:val="24"/>
          <w:lang w:val="en-US"/>
        </w:rPr>
        <w:t>there</w:t>
      </w:r>
      <w:r w:rsidRPr="00305A74">
        <w:rPr>
          <w:i/>
          <w:sz w:val="24"/>
        </w:rPr>
        <w:t xml:space="preserve"> </w:t>
      </w:r>
      <w:r w:rsidRPr="00873F82">
        <w:rPr>
          <w:i/>
          <w:sz w:val="24"/>
          <w:lang w:val="en-US"/>
        </w:rPr>
        <w:t>are</w:t>
      </w:r>
      <w:r w:rsidRPr="00305A74">
        <w:rPr>
          <w:i/>
          <w:sz w:val="24"/>
        </w:rPr>
        <w:t>;</w:t>
      </w:r>
    </w:p>
    <w:p w14:paraId="1978BD9A" w14:textId="77777777" w:rsidR="00653A76" w:rsidRPr="00873F82" w:rsidRDefault="00653A76" w:rsidP="008733A1">
      <w:pPr>
        <w:pStyle w:val="21"/>
        <w:numPr>
          <w:ilvl w:val="0"/>
          <w:numId w:val="0"/>
        </w:numPr>
        <w:spacing w:line="240" w:lineRule="auto"/>
        <w:rPr>
          <w:i/>
          <w:sz w:val="24"/>
          <w:lang w:val="en-US"/>
        </w:rPr>
      </w:pPr>
      <w:r w:rsidRPr="00873F82">
        <w:rPr>
          <w:i/>
          <w:sz w:val="24"/>
        </w:rPr>
        <w:t>оперировать в речи неопредел</w:t>
      </w:r>
      <w:r w:rsidR="00D30361" w:rsidRPr="00873F82">
        <w:rPr>
          <w:i/>
          <w:sz w:val="24"/>
        </w:rPr>
        <w:t>е</w:t>
      </w:r>
      <w:r w:rsidRPr="00873F82">
        <w:rPr>
          <w:i/>
          <w:sz w:val="24"/>
        </w:rPr>
        <w:t xml:space="preserve">нными местоимениями </w:t>
      </w:r>
      <w:proofErr w:type="spellStart"/>
      <w:r w:rsidRPr="00873F82">
        <w:rPr>
          <w:i/>
          <w:sz w:val="24"/>
        </w:rPr>
        <w:t>some</w:t>
      </w:r>
      <w:proofErr w:type="spellEnd"/>
      <w:r w:rsidRPr="00873F82">
        <w:rPr>
          <w:i/>
          <w:sz w:val="24"/>
        </w:rPr>
        <w:t xml:space="preserve">, </w:t>
      </w:r>
      <w:proofErr w:type="spellStart"/>
      <w:r w:rsidRPr="00873F82">
        <w:rPr>
          <w:i/>
          <w:sz w:val="24"/>
        </w:rPr>
        <w:t>any</w:t>
      </w:r>
      <w:proofErr w:type="spellEnd"/>
      <w:r w:rsidRPr="00873F82">
        <w:rPr>
          <w:i/>
          <w:sz w:val="24"/>
        </w:rPr>
        <w:t xml:space="preserve"> (некоторые случаи употребления: </w:t>
      </w:r>
      <w:proofErr w:type="spellStart"/>
      <w:r w:rsidRPr="00873F82">
        <w:rPr>
          <w:i/>
          <w:sz w:val="24"/>
        </w:rPr>
        <w:t>Can</w:t>
      </w:r>
      <w:proofErr w:type="spellEnd"/>
      <w:r w:rsidRPr="00873F82">
        <w:rPr>
          <w:i/>
          <w:sz w:val="24"/>
        </w:rPr>
        <w:t xml:space="preserve"> I </w:t>
      </w:r>
      <w:proofErr w:type="spellStart"/>
      <w:r w:rsidRPr="00873F82">
        <w:rPr>
          <w:i/>
          <w:sz w:val="24"/>
        </w:rPr>
        <w:t>have</w:t>
      </w:r>
      <w:proofErr w:type="spellEnd"/>
      <w:r w:rsidRPr="00873F82">
        <w:rPr>
          <w:i/>
          <w:sz w:val="24"/>
        </w:rPr>
        <w:t xml:space="preserve"> </w:t>
      </w:r>
      <w:proofErr w:type="spellStart"/>
      <w:r w:rsidRPr="00873F82">
        <w:rPr>
          <w:i/>
          <w:sz w:val="24"/>
        </w:rPr>
        <w:t>some</w:t>
      </w:r>
      <w:proofErr w:type="spellEnd"/>
      <w:r w:rsidRPr="00873F82">
        <w:rPr>
          <w:i/>
          <w:sz w:val="24"/>
        </w:rPr>
        <w:t xml:space="preserve"> </w:t>
      </w:r>
      <w:proofErr w:type="spellStart"/>
      <w:r w:rsidRPr="00873F82">
        <w:rPr>
          <w:i/>
          <w:sz w:val="24"/>
        </w:rPr>
        <w:t>tea</w:t>
      </w:r>
      <w:proofErr w:type="spellEnd"/>
      <w:r w:rsidRPr="00873F82">
        <w:rPr>
          <w:i/>
          <w:sz w:val="24"/>
        </w:rPr>
        <w:t xml:space="preserve">? </w:t>
      </w:r>
      <w:r w:rsidRPr="00873F82">
        <w:rPr>
          <w:i/>
          <w:sz w:val="24"/>
          <w:lang w:val="en-US"/>
        </w:rPr>
        <w:t>Is there any milk in the fridge? — No, there isn’t any);</w:t>
      </w:r>
    </w:p>
    <w:p w14:paraId="480E72AB" w14:textId="77777777" w:rsidR="00653A76" w:rsidRPr="00873F82" w:rsidRDefault="00653A76" w:rsidP="008733A1">
      <w:pPr>
        <w:pStyle w:val="21"/>
        <w:numPr>
          <w:ilvl w:val="0"/>
          <w:numId w:val="0"/>
        </w:numPr>
        <w:spacing w:line="240" w:lineRule="auto"/>
        <w:rPr>
          <w:i/>
          <w:sz w:val="24"/>
          <w:lang w:val="en-US"/>
        </w:rPr>
      </w:pPr>
      <w:proofErr w:type="spellStart"/>
      <w:r w:rsidRPr="00873F82">
        <w:rPr>
          <w:i/>
          <w:sz w:val="24"/>
        </w:rPr>
        <w:t>оперироватьвречинаречиямивремени</w:t>
      </w:r>
      <w:proofErr w:type="spellEnd"/>
      <w:r w:rsidRPr="00873F82">
        <w:rPr>
          <w:i/>
          <w:sz w:val="24"/>
          <w:lang w:val="en-US"/>
        </w:rPr>
        <w:t xml:space="preserve"> (yesterday, tomorrow, never, usually, often, sometimes); </w:t>
      </w:r>
      <w:proofErr w:type="spellStart"/>
      <w:r w:rsidRPr="00873F82">
        <w:rPr>
          <w:i/>
          <w:sz w:val="24"/>
        </w:rPr>
        <w:t>наречиямистепени</w:t>
      </w:r>
      <w:proofErr w:type="spellEnd"/>
      <w:r w:rsidRPr="00873F82">
        <w:rPr>
          <w:i/>
          <w:sz w:val="24"/>
          <w:lang w:val="en-US"/>
        </w:rPr>
        <w:t xml:space="preserve"> (much, little, very);</w:t>
      </w:r>
    </w:p>
    <w:p w14:paraId="6D51ED06" w14:textId="77777777" w:rsidR="00653A76" w:rsidRPr="00873F82" w:rsidRDefault="00653A76" w:rsidP="008733A1">
      <w:pPr>
        <w:pStyle w:val="21"/>
        <w:numPr>
          <w:ilvl w:val="0"/>
          <w:numId w:val="0"/>
        </w:numPr>
        <w:spacing w:line="240" w:lineRule="auto"/>
        <w:rPr>
          <w:i/>
          <w:sz w:val="24"/>
        </w:rPr>
      </w:pPr>
      <w:r w:rsidRPr="00873F82">
        <w:rPr>
          <w:i/>
          <w:sz w:val="24"/>
        </w:rPr>
        <w:t>распознавать в тексте и дифференцировать слова по определ</w:t>
      </w:r>
      <w:r w:rsidR="00D30361" w:rsidRPr="00873F82">
        <w:rPr>
          <w:i/>
          <w:sz w:val="24"/>
        </w:rPr>
        <w:t>е</w:t>
      </w:r>
      <w:r w:rsidRPr="00873F82">
        <w:rPr>
          <w:i/>
          <w:sz w:val="24"/>
        </w:rPr>
        <w:t>нным признакам (существительные, прилагательные, модальные/смысловые глаголы).</w:t>
      </w:r>
    </w:p>
    <w:p w14:paraId="7AFEF663" w14:textId="77777777" w:rsidR="00653A76" w:rsidRPr="00873F82" w:rsidRDefault="00653A76" w:rsidP="008733A1">
      <w:pPr>
        <w:pStyle w:val="afd"/>
        <w:numPr>
          <w:ilvl w:val="2"/>
          <w:numId w:val="0"/>
        </w:numPr>
        <w:spacing w:line="240" w:lineRule="auto"/>
        <w:rPr>
          <w:sz w:val="24"/>
        </w:rPr>
      </w:pPr>
      <w:bookmarkStart w:id="41" w:name="_Toc288394064"/>
      <w:bookmarkStart w:id="42" w:name="_Toc288410531"/>
      <w:bookmarkStart w:id="43" w:name="_Toc288410660"/>
      <w:bookmarkStart w:id="44" w:name="_Toc87044406"/>
      <w:r w:rsidRPr="00873F82">
        <w:rPr>
          <w:sz w:val="24"/>
        </w:rPr>
        <w:t>Математика и информатика</w:t>
      </w:r>
      <w:bookmarkEnd w:id="41"/>
      <w:bookmarkEnd w:id="42"/>
      <w:bookmarkEnd w:id="43"/>
      <w:bookmarkEnd w:id="44"/>
    </w:p>
    <w:p w14:paraId="223F33DF" w14:textId="77777777" w:rsidR="006D7B6B" w:rsidRPr="00873F82" w:rsidRDefault="006D7B6B" w:rsidP="008733A1">
      <w:pPr>
        <w:tabs>
          <w:tab w:val="left" w:pos="142"/>
          <w:tab w:val="left" w:leader="dot" w:pos="624"/>
          <w:tab w:val="left" w:pos="851"/>
        </w:tabs>
        <w:jc w:val="both"/>
        <w:rPr>
          <w:rStyle w:val="Zag11"/>
          <w:rFonts w:eastAsia="@Arial Unicode MS"/>
        </w:rPr>
      </w:pPr>
      <w:r w:rsidRPr="00873F82">
        <w:rPr>
          <w:rStyle w:val="Zag11"/>
          <w:rFonts w:eastAsia="@Arial Unicode MS"/>
        </w:rPr>
        <w:t>В результате изучения курса математики обучающиеся на уровне начального общего образования:</w:t>
      </w:r>
    </w:p>
    <w:p w14:paraId="6DB5A7E2" w14:textId="77777777" w:rsidR="006D7B6B" w:rsidRPr="00873F82" w:rsidRDefault="006D7B6B" w:rsidP="008733A1">
      <w:pPr>
        <w:tabs>
          <w:tab w:val="left" w:pos="142"/>
          <w:tab w:val="left" w:leader="dot" w:pos="624"/>
        </w:tabs>
        <w:jc w:val="both"/>
        <w:rPr>
          <w:rStyle w:val="Zag11"/>
          <w:rFonts w:eastAsia="@Arial Unicode MS"/>
        </w:rPr>
      </w:pPr>
      <w:r w:rsidRPr="00873F82">
        <w:rPr>
          <w:rStyle w:val="Zag11"/>
          <w:rFonts w:eastAsia="@Arial Unicode MS"/>
        </w:rPr>
        <w:t>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w:t>
      </w:r>
    </w:p>
    <w:p w14:paraId="6CF679F1" w14:textId="77777777" w:rsidR="006D7B6B" w:rsidRPr="00873F82" w:rsidRDefault="006D7B6B" w:rsidP="008733A1">
      <w:pPr>
        <w:tabs>
          <w:tab w:val="left" w:pos="142"/>
          <w:tab w:val="left" w:leader="dot" w:pos="624"/>
        </w:tabs>
        <w:jc w:val="both"/>
        <w:rPr>
          <w:rStyle w:val="Zag11"/>
          <w:rFonts w:eastAsia="@Arial Unicode MS"/>
        </w:rPr>
      </w:pPr>
      <w:r w:rsidRPr="00873F82">
        <w:rPr>
          <w:rStyle w:val="Zag11"/>
          <w:rFonts w:eastAsia="@Arial Unicode MS"/>
        </w:rPr>
        <w:t>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14:paraId="46B101AB" w14:textId="77777777" w:rsidR="006D7B6B" w:rsidRPr="00873F82" w:rsidRDefault="006D7B6B" w:rsidP="008733A1">
      <w:pPr>
        <w:tabs>
          <w:tab w:val="left" w:pos="142"/>
          <w:tab w:val="left" w:leader="dot" w:pos="624"/>
        </w:tabs>
        <w:jc w:val="both"/>
        <w:rPr>
          <w:rStyle w:val="Zag11"/>
          <w:rFonts w:eastAsia="@Arial Unicode MS"/>
        </w:rPr>
      </w:pPr>
      <w:r w:rsidRPr="00873F82">
        <w:rPr>
          <w:rStyle w:val="Zag11"/>
          <w:rFonts w:eastAsia="@Arial Unicode MS"/>
        </w:rPr>
        <w:lastRenderedPageBreak/>
        <w:t>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w:t>
      </w:r>
    </w:p>
    <w:p w14:paraId="0F99E55A" w14:textId="77777777" w:rsidR="006D7B6B" w:rsidRPr="00873F82" w:rsidRDefault="006D7B6B" w:rsidP="008733A1">
      <w:pPr>
        <w:tabs>
          <w:tab w:val="left" w:pos="142"/>
          <w:tab w:val="left" w:leader="dot" w:pos="624"/>
        </w:tabs>
        <w:jc w:val="both"/>
        <w:rPr>
          <w:rStyle w:val="Zag11"/>
          <w:rFonts w:eastAsia="@Arial Unicode MS"/>
        </w:rPr>
      </w:pPr>
      <w:r w:rsidRPr="00873F82">
        <w:rPr>
          <w:rStyle w:val="Zag11"/>
          <w:rFonts w:eastAsia="@Arial Unicode MS"/>
        </w:rPr>
        <w:t>получат представление о числе как результате счета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текстовых задач;</w:t>
      </w:r>
    </w:p>
    <w:p w14:paraId="1E005436" w14:textId="77777777" w:rsidR="006D7B6B" w:rsidRPr="00873F82" w:rsidRDefault="006D7B6B" w:rsidP="008733A1">
      <w:pPr>
        <w:tabs>
          <w:tab w:val="left" w:pos="142"/>
          <w:tab w:val="left" w:leader="dot" w:pos="624"/>
        </w:tabs>
        <w:jc w:val="both"/>
        <w:rPr>
          <w:rStyle w:val="Zag11"/>
          <w:rFonts w:eastAsia="@Arial Unicode MS"/>
        </w:rPr>
      </w:pPr>
      <w:r w:rsidRPr="00873F82">
        <w:rPr>
          <w:rStyle w:val="Zag11"/>
          <w:rFonts w:eastAsia="@Arial Unicode MS"/>
        </w:rPr>
        <w:t>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w:t>
      </w:r>
    </w:p>
    <w:p w14:paraId="0DAB5D08" w14:textId="77777777" w:rsidR="006D7B6B" w:rsidRPr="00873F82" w:rsidRDefault="006D7B6B" w:rsidP="008733A1">
      <w:pPr>
        <w:pStyle w:val="Zag3"/>
        <w:tabs>
          <w:tab w:val="left" w:pos="142"/>
          <w:tab w:val="left" w:leader="dot" w:pos="624"/>
        </w:tabs>
        <w:spacing w:after="0" w:line="240" w:lineRule="auto"/>
        <w:jc w:val="both"/>
        <w:rPr>
          <w:rStyle w:val="Zag11"/>
          <w:rFonts w:eastAsia="@Arial Unicode MS"/>
          <w:i w:val="0"/>
          <w:iCs w:val="0"/>
          <w:color w:val="auto"/>
          <w:lang w:val="ru-RU"/>
        </w:rPr>
      </w:pPr>
      <w:r w:rsidRPr="00873F82">
        <w:rPr>
          <w:rStyle w:val="Zag11"/>
          <w:rFonts w:eastAsia="@Arial Unicode MS"/>
          <w:i w:val="0"/>
          <w:iCs w:val="0"/>
          <w:color w:val="auto"/>
          <w:lang w:val="ru-RU"/>
        </w:rPr>
        <w:t>приобретут в ходе работы с таблицами и диаграммами важные для практико</w:t>
      </w:r>
      <w:r w:rsidRPr="00873F82">
        <w:rPr>
          <w:rStyle w:val="Zag11"/>
          <w:rFonts w:eastAsia="@Arial Unicode MS"/>
          <w:i w:val="0"/>
          <w:iCs w:val="0"/>
          <w:color w:val="auto"/>
          <w:lang w:val="ru-RU"/>
        </w:rPr>
        <w:noBreakHyphen/>
        <w:t>ориентированной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формы, объяснять, сравнивать и обобщать информацию, делать выводы и прогнозы.</w:t>
      </w:r>
    </w:p>
    <w:p w14:paraId="021CC557" w14:textId="77777777" w:rsidR="00653A76" w:rsidRPr="00873F82" w:rsidRDefault="00653A76" w:rsidP="008733A1">
      <w:pPr>
        <w:pStyle w:val="4"/>
        <w:spacing w:before="0" w:after="0" w:line="240" w:lineRule="auto"/>
        <w:jc w:val="both"/>
        <w:rPr>
          <w:rFonts w:ascii="Times New Roman" w:hAnsi="Times New Roman" w:cs="Times New Roman"/>
          <w:b/>
          <w:i w:val="0"/>
          <w:color w:val="auto"/>
          <w:sz w:val="24"/>
          <w:szCs w:val="24"/>
        </w:rPr>
      </w:pPr>
      <w:r w:rsidRPr="00873F82">
        <w:rPr>
          <w:rFonts w:ascii="Times New Roman" w:hAnsi="Times New Roman" w:cs="Times New Roman"/>
          <w:b/>
          <w:i w:val="0"/>
          <w:color w:val="auto"/>
          <w:sz w:val="24"/>
          <w:szCs w:val="24"/>
        </w:rPr>
        <w:t>Числа и величины</w:t>
      </w:r>
    </w:p>
    <w:p w14:paraId="24CB4E62" w14:textId="77777777" w:rsidR="00653A76" w:rsidRPr="00873F82" w:rsidRDefault="00653A76" w:rsidP="008733A1">
      <w:pPr>
        <w:pStyle w:val="a3"/>
        <w:spacing w:line="240" w:lineRule="auto"/>
        <w:ind w:firstLine="0"/>
        <w:rPr>
          <w:rFonts w:ascii="Times New Roman" w:hAnsi="Times New Roman"/>
          <w:b/>
          <w:color w:val="auto"/>
          <w:sz w:val="24"/>
          <w:szCs w:val="24"/>
        </w:rPr>
      </w:pPr>
      <w:r w:rsidRPr="00873F82">
        <w:rPr>
          <w:rFonts w:ascii="Times New Roman" w:hAnsi="Times New Roman"/>
          <w:b/>
          <w:color w:val="auto"/>
          <w:sz w:val="24"/>
          <w:szCs w:val="24"/>
        </w:rPr>
        <w:t>Выпускник научится:</w:t>
      </w:r>
    </w:p>
    <w:p w14:paraId="268ACCCA" w14:textId="77777777" w:rsidR="00653A76" w:rsidRPr="00873F82" w:rsidRDefault="00653A76" w:rsidP="008733A1">
      <w:pPr>
        <w:pStyle w:val="21"/>
        <w:numPr>
          <w:ilvl w:val="0"/>
          <w:numId w:val="0"/>
        </w:numPr>
        <w:spacing w:line="240" w:lineRule="auto"/>
        <w:rPr>
          <w:sz w:val="24"/>
        </w:rPr>
      </w:pPr>
      <w:r w:rsidRPr="00873F82">
        <w:rPr>
          <w:sz w:val="24"/>
        </w:rPr>
        <w:t>читать, записывать, сравнивать, упорядочивать числа от нуля до миллиона;</w:t>
      </w:r>
    </w:p>
    <w:p w14:paraId="35DF1AEE" w14:textId="77777777" w:rsidR="00653A76" w:rsidRPr="00873F82" w:rsidRDefault="00653A76" w:rsidP="00AE6D9C">
      <w:pPr>
        <w:pStyle w:val="21"/>
        <w:numPr>
          <w:ilvl w:val="0"/>
          <w:numId w:val="0"/>
        </w:numPr>
        <w:spacing w:line="240" w:lineRule="auto"/>
        <w:rPr>
          <w:sz w:val="24"/>
        </w:rPr>
      </w:pPr>
      <w:r w:rsidRPr="00873F82">
        <w:rPr>
          <w:sz w:val="24"/>
        </w:rPr>
        <w:t>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14:paraId="4B18E31E" w14:textId="77777777" w:rsidR="00653A76" w:rsidRPr="00873F82" w:rsidRDefault="00653A76" w:rsidP="00AE6D9C">
      <w:pPr>
        <w:pStyle w:val="21"/>
        <w:numPr>
          <w:ilvl w:val="0"/>
          <w:numId w:val="0"/>
        </w:numPr>
        <w:spacing w:line="240" w:lineRule="auto"/>
        <w:rPr>
          <w:sz w:val="24"/>
        </w:rPr>
      </w:pPr>
      <w:r w:rsidRPr="00873F82">
        <w:rPr>
          <w:spacing w:val="2"/>
          <w:sz w:val="24"/>
        </w:rPr>
        <w:t xml:space="preserve">группировать числа по заданному или самостоятельно </w:t>
      </w:r>
      <w:r w:rsidRPr="00873F82">
        <w:rPr>
          <w:sz w:val="24"/>
        </w:rPr>
        <w:t>установленному признаку;</w:t>
      </w:r>
    </w:p>
    <w:p w14:paraId="14CDDAC1" w14:textId="77777777" w:rsidR="00DF266E" w:rsidRPr="00873F82" w:rsidRDefault="00DF266E" w:rsidP="00AE6D9C">
      <w:pPr>
        <w:pStyle w:val="21"/>
        <w:numPr>
          <w:ilvl w:val="0"/>
          <w:numId w:val="0"/>
        </w:numPr>
        <w:spacing w:line="240" w:lineRule="auto"/>
        <w:rPr>
          <w:sz w:val="24"/>
        </w:rPr>
      </w:pPr>
      <w:r w:rsidRPr="00873F82">
        <w:rPr>
          <w:sz w:val="24"/>
        </w:rPr>
        <w:t>классифицировать числа по одному или нескольким основаниям, объяснять свои действия;</w:t>
      </w:r>
    </w:p>
    <w:p w14:paraId="384DE452" w14:textId="77777777" w:rsidR="00653A76" w:rsidRPr="00873F82" w:rsidRDefault="00653A76" w:rsidP="00AE6D9C">
      <w:pPr>
        <w:pStyle w:val="21"/>
        <w:numPr>
          <w:ilvl w:val="0"/>
          <w:numId w:val="0"/>
        </w:numPr>
        <w:spacing w:line="240" w:lineRule="auto"/>
        <w:rPr>
          <w:iCs/>
          <w:sz w:val="24"/>
        </w:rPr>
      </w:pPr>
      <w:r w:rsidRPr="00873F82">
        <w:rPr>
          <w:sz w:val="24"/>
        </w:rPr>
        <w:t>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
    <w:p w14:paraId="1F3CFF33" w14:textId="77777777" w:rsidR="00653A76" w:rsidRPr="00873F82" w:rsidRDefault="00653A76" w:rsidP="00AE6D9C">
      <w:pPr>
        <w:pStyle w:val="ad"/>
        <w:spacing w:line="240" w:lineRule="auto"/>
        <w:ind w:firstLine="0"/>
        <w:rPr>
          <w:rFonts w:ascii="Times New Roman" w:hAnsi="Times New Roman"/>
          <w:b/>
          <w:i w:val="0"/>
          <w:color w:val="auto"/>
          <w:sz w:val="24"/>
          <w:szCs w:val="24"/>
        </w:rPr>
      </w:pPr>
      <w:r w:rsidRPr="00873F82">
        <w:rPr>
          <w:rFonts w:ascii="Times New Roman" w:hAnsi="Times New Roman"/>
          <w:b/>
          <w:i w:val="0"/>
          <w:color w:val="auto"/>
          <w:sz w:val="24"/>
          <w:szCs w:val="24"/>
        </w:rPr>
        <w:t>Выпускник получит возможность научиться:</w:t>
      </w:r>
    </w:p>
    <w:p w14:paraId="0217001A" w14:textId="77777777" w:rsidR="00653A76" w:rsidRPr="00873F82" w:rsidRDefault="00653A76" w:rsidP="00AE6D9C">
      <w:pPr>
        <w:pStyle w:val="21"/>
        <w:numPr>
          <w:ilvl w:val="0"/>
          <w:numId w:val="0"/>
        </w:numPr>
        <w:spacing w:line="240" w:lineRule="auto"/>
        <w:rPr>
          <w:i/>
          <w:spacing w:val="-2"/>
          <w:sz w:val="24"/>
        </w:rPr>
      </w:pPr>
      <w:r w:rsidRPr="00873F82">
        <w:rPr>
          <w:i/>
          <w:spacing w:val="-2"/>
          <w:sz w:val="24"/>
        </w:rPr>
        <w:t>выбирать единицу для измерения данной величины (длины, массы, площади, времени), объяснять свои действия.</w:t>
      </w:r>
    </w:p>
    <w:p w14:paraId="476B9E3E" w14:textId="77777777" w:rsidR="00653A76" w:rsidRPr="00873F82" w:rsidRDefault="00653A76" w:rsidP="00AE6D9C">
      <w:pPr>
        <w:pStyle w:val="4"/>
        <w:spacing w:before="0" w:after="0" w:line="240" w:lineRule="auto"/>
        <w:jc w:val="both"/>
        <w:rPr>
          <w:rFonts w:ascii="Times New Roman" w:hAnsi="Times New Roman" w:cs="Times New Roman"/>
          <w:b/>
          <w:i w:val="0"/>
          <w:color w:val="auto"/>
          <w:sz w:val="24"/>
          <w:szCs w:val="24"/>
        </w:rPr>
      </w:pPr>
      <w:r w:rsidRPr="00873F82">
        <w:rPr>
          <w:rFonts w:ascii="Times New Roman" w:hAnsi="Times New Roman" w:cs="Times New Roman"/>
          <w:b/>
          <w:i w:val="0"/>
          <w:color w:val="auto"/>
          <w:sz w:val="24"/>
          <w:szCs w:val="24"/>
        </w:rPr>
        <w:t>Арифметические действия</w:t>
      </w:r>
    </w:p>
    <w:p w14:paraId="06A27E3B" w14:textId="77777777" w:rsidR="00653A76" w:rsidRPr="00873F82" w:rsidRDefault="00653A76" w:rsidP="00AE6D9C">
      <w:pPr>
        <w:pStyle w:val="a3"/>
        <w:spacing w:line="240" w:lineRule="auto"/>
        <w:ind w:firstLine="0"/>
        <w:rPr>
          <w:rFonts w:ascii="Times New Roman" w:hAnsi="Times New Roman"/>
          <w:b/>
          <w:iCs/>
          <w:color w:val="auto"/>
          <w:sz w:val="24"/>
          <w:szCs w:val="24"/>
        </w:rPr>
      </w:pPr>
      <w:r w:rsidRPr="00873F82">
        <w:rPr>
          <w:rFonts w:ascii="Times New Roman" w:hAnsi="Times New Roman"/>
          <w:b/>
          <w:color w:val="auto"/>
          <w:sz w:val="24"/>
          <w:szCs w:val="24"/>
        </w:rPr>
        <w:t>Выпускник научится:</w:t>
      </w:r>
    </w:p>
    <w:p w14:paraId="22D14F6A" w14:textId="77777777" w:rsidR="00653A76" w:rsidRPr="00873F82" w:rsidRDefault="00653A76" w:rsidP="00AE6D9C">
      <w:pPr>
        <w:pStyle w:val="21"/>
        <w:numPr>
          <w:ilvl w:val="0"/>
          <w:numId w:val="0"/>
        </w:numPr>
        <w:spacing w:line="240" w:lineRule="auto"/>
        <w:rPr>
          <w:sz w:val="24"/>
        </w:rPr>
      </w:pPr>
      <w:r w:rsidRPr="00873F82">
        <w:rPr>
          <w:sz w:val="24"/>
        </w:rPr>
        <w:t>выполнять письменно действия с многозначными числами (сложение, вычитание, умножение и деление на однозначное, двузначное числа в пределах 10</w:t>
      </w:r>
      <w:r w:rsidRPr="00873F82">
        <w:rPr>
          <w:rFonts w:eastAsia="MS Mincho"/>
          <w:sz w:val="24"/>
        </w:rPr>
        <w:t> </w:t>
      </w:r>
      <w:r w:rsidRPr="00873F82">
        <w:rPr>
          <w:sz w:val="24"/>
        </w:rPr>
        <w:t>000) с использованием таблиц сложения и умножения чисел, алгоритмов письменных арифметических действий (в том числе деления с остатком);</w:t>
      </w:r>
    </w:p>
    <w:p w14:paraId="52E04EE7" w14:textId="77777777" w:rsidR="00653A76" w:rsidRPr="00873F82" w:rsidRDefault="00653A76" w:rsidP="00AE6D9C">
      <w:pPr>
        <w:pStyle w:val="21"/>
        <w:numPr>
          <w:ilvl w:val="0"/>
          <w:numId w:val="0"/>
        </w:numPr>
        <w:spacing w:line="240" w:lineRule="auto"/>
        <w:rPr>
          <w:sz w:val="24"/>
        </w:rPr>
      </w:pPr>
      <w:r w:rsidRPr="00873F82">
        <w:rPr>
          <w:sz w:val="24"/>
        </w:rPr>
        <w:t>выполнять устно сложение, вычитание, умножение и деление однозначных, двузначных и тр</w:t>
      </w:r>
      <w:r w:rsidR="00D30361" w:rsidRPr="00873F82">
        <w:rPr>
          <w:sz w:val="24"/>
        </w:rPr>
        <w:t>е</w:t>
      </w:r>
      <w:r w:rsidRPr="00873F82">
        <w:rPr>
          <w:sz w:val="24"/>
        </w:rPr>
        <w:t>хзначных чисел в случаях, сводимых к действиям в пределах 100 (в том числе с нул</w:t>
      </w:r>
      <w:r w:rsidR="00D30361" w:rsidRPr="00873F82">
        <w:rPr>
          <w:sz w:val="24"/>
        </w:rPr>
        <w:t>е</w:t>
      </w:r>
      <w:r w:rsidRPr="00873F82">
        <w:rPr>
          <w:sz w:val="24"/>
        </w:rPr>
        <w:t>м и числом 1);</w:t>
      </w:r>
    </w:p>
    <w:p w14:paraId="023FD302" w14:textId="77777777" w:rsidR="00653A76" w:rsidRPr="00873F82" w:rsidRDefault="00653A76" w:rsidP="00AE6D9C">
      <w:pPr>
        <w:pStyle w:val="21"/>
        <w:numPr>
          <w:ilvl w:val="0"/>
          <w:numId w:val="0"/>
        </w:numPr>
        <w:spacing w:line="240" w:lineRule="auto"/>
        <w:rPr>
          <w:sz w:val="24"/>
        </w:rPr>
      </w:pPr>
      <w:r w:rsidRPr="00873F82">
        <w:rPr>
          <w:sz w:val="24"/>
        </w:rPr>
        <w:t>выделять неизвестный компонент арифметического действия и находить его значение;</w:t>
      </w:r>
    </w:p>
    <w:p w14:paraId="658E9418" w14:textId="77777777" w:rsidR="00653A76" w:rsidRPr="00873F82" w:rsidRDefault="00653A76" w:rsidP="00AE6D9C">
      <w:pPr>
        <w:pStyle w:val="21"/>
        <w:numPr>
          <w:ilvl w:val="0"/>
          <w:numId w:val="0"/>
        </w:numPr>
        <w:spacing w:line="240" w:lineRule="auto"/>
        <w:rPr>
          <w:sz w:val="24"/>
        </w:rPr>
      </w:pPr>
      <w:r w:rsidRPr="00873F82">
        <w:rPr>
          <w:sz w:val="24"/>
        </w:rPr>
        <w:t>вычислять значение числового выражения (содержащего 2—3</w:t>
      </w:r>
      <w:r w:rsidRPr="00873F82">
        <w:rPr>
          <w:sz w:val="24"/>
        </w:rPr>
        <w:t> </w:t>
      </w:r>
      <w:r w:rsidRPr="00873F82">
        <w:rPr>
          <w:sz w:val="24"/>
        </w:rPr>
        <w:t>арифметических действия, со скобками и без скобок).</w:t>
      </w:r>
    </w:p>
    <w:p w14:paraId="29D4488B" w14:textId="77777777" w:rsidR="00653A76" w:rsidRPr="00873F82" w:rsidRDefault="00653A76" w:rsidP="00AE6D9C">
      <w:pPr>
        <w:pStyle w:val="ad"/>
        <w:spacing w:line="240" w:lineRule="auto"/>
        <w:ind w:firstLine="0"/>
        <w:rPr>
          <w:rFonts w:ascii="Times New Roman" w:hAnsi="Times New Roman"/>
          <w:b/>
          <w:i w:val="0"/>
          <w:color w:val="auto"/>
          <w:sz w:val="24"/>
          <w:szCs w:val="24"/>
        </w:rPr>
      </w:pPr>
      <w:r w:rsidRPr="00873F82">
        <w:rPr>
          <w:rFonts w:ascii="Times New Roman" w:hAnsi="Times New Roman"/>
          <w:b/>
          <w:i w:val="0"/>
          <w:color w:val="auto"/>
          <w:sz w:val="24"/>
          <w:szCs w:val="24"/>
        </w:rPr>
        <w:t>Выпускник получит возможность научиться:</w:t>
      </w:r>
    </w:p>
    <w:p w14:paraId="4FEFD596" w14:textId="77777777" w:rsidR="00653A76" w:rsidRPr="00873F82" w:rsidRDefault="00653A76" w:rsidP="00AE6D9C">
      <w:pPr>
        <w:pStyle w:val="21"/>
        <w:numPr>
          <w:ilvl w:val="0"/>
          <w:numId w:val="0"/>
        </w:numPr>
        <w:spacing w:line="240" w:lineRule="auto"/>
        <w:rPr>
          <w:i/>
          <w:sz w:val="24"/>
        </w:rPr>
      </w:pPr>
      <w:r w:rsidRPr="00873F82">
        <w:rPr>
          <w:i/>
          <w:sz w:val="24"/>
        </w:rPr>
        <w:t>выполнять действия с величинами;</w:t>
      </w:r>
    </w:p>
    <w:p w14:paraId="3EE1B435" w14:textId="77777777" w:rsidR="00653A76" w:rsidRPr="00873F82" w:rsidRDefault="00653A76" w:rsidP="00AE6D9C">
      <w:pPr>
        <w:pStyle w:val="21"/>
        <w:numPr>
          <w:ilvl w:val="0"/>
          <w:numId w:val="0"/>
        </w:numPr>
        <w:spacing w:line="240" w:lineRule="auto"/>
        <w:rPr>
          <w:i/>
          <w:sz w:val="24"/>
        </w:rPr>
      </w:pPr>
      <w:r w:rsidRPr="00873F82">
        <w:rPr>
          <w:i/>
          <w:sz w:val="24"/>
        </w:rPr>
        <w:t>использовать свойства арифметических действий для удобства вычислений;</w:t>
      </w:r>
    </w:p>
    <w:p w14:paraId="73CB317D" w14:textId="77777777" w:rsidR="00653A76" w:rsidRPr="00873F82" w:rsidRDefault="00653A76" w:rsidP="00AE6D9C">
      <w:pPr>
        <w:pStyle w:val="21"/>
        <w:numPr>
          <w:ilvl w:val="0"/>
          <w:numId w:val="0"/>
        </w:numPr>
        <w:spacing w:line="240" w:lineRule="auto"/>
        <w:rPr>
          <w:i/>
          <w:sz w:val="24"/>
        </w:rPr>
      </w:pPr>
      <w:r w:rsidRPr="00873F82">
        <w:rPr>
          <w:i/>
          <w:sz w:val="24"/>
        </w:rPr>
        <w:t>проводить проверку правильности вычислений (с помощью обратного действия, прикидки и оценки результата действия и</w:t>
      </w:r>
      <w:r w:rsidRPr="00873F82">
        <w:rPr>
          <w:i/>
          <w:sz w:val="24"/>
        </w:rPr>
        <w:t> </w:t>
      </w:r>
      <w:r w:rsidRPr="00873F82">
        <w:rPr>
          <w:i/>
          <w:sz w:val="24"/>
        </w:rPr>
        <w:t>др.).</w:t>
      </w:r>
    </w:p>
    <w:p w14:paraId="55367940" w14:textId="77777777" w:rsidR="00653A76" w:rsidRPr="00873F82" w:rsidRDefault="00653A76" w:rsidP="00AE6D9C">
      <w:pPr>
        <w:pStyle w:val="4"/>
        <w:spacing w:before="0" w:after="0" w:line="240" w:lineRule="auto"/>
        <w:jc w:val="both"/>
        <w:rPr>
          <w:rFonts w:ascii="Times New Roman" w:hAnsi="Times New Roman" w:cs="Times New Roman"/>
          <w:b/>
          <w:i w:val="0"/>
          <w:color w:val="auto"/>
          <w:sz w:val="24"/>
          <w:szCs w:val="24"/>
        </w:rPr>
      </w:pPr>
      <w:r w:rsidRPr="00873F82">
        <w:rPr>
          <w:rFonts w:ascii="Times New Roman" w:hAnsi="Times New Roman" w:cs="Times New Roman"/>
          <w:b/>
          <w:i w:val="0"/>
          <w:color w:val="auto"/>
          <w:sz w:val="24"/>
          <w:szCs w:val="24"/>
        </w:rPr>
        <w:t>Работа с текстовыми задачами</w:t>
      </w:r>
    </w:p>
    <w:p w14:paraId="25D67B5F" w14:textId="77777777" w:rsidR="00653A76" w:rsidRPr="00873F82" w:rsidRDefault="00653A76" w:rsidP="00AE6D9C">
      <w:pPr>
        <w:pStyle w:val="a3"/>
        <w:spacing w:line="240" w:lineRule="auto"/>
        <w:ind w:firstLine="0"/>
        <w:rPr>
          <w:rFonts w:ascii="Times New Roman" w:hAnsi="Times New Roman"/>
          <w:b/>
          <w:iCs/>
          <w:color w:val="auto"/>
          <w:sz w:val="24"/>
          <w:szCs w:val="24"/>
        </w:rPr>
      </w:pPr>
      <w:r w:rsidRPr="00873F82">
        <w:rPr>
          <w:rFonts w:ascii="Times New Roman" w:hAnsi="Times New Roman"/>
          <w:b/>
          <w:color w:val="auto"/>
          <w:sz w:val="24"/>
          <w:szCs w:val="24"/>
        </w:rPr>
        <w:t>Выпускник научится:</w:t>
      </w:r>
    </w:p>
    <w:p w14:paraId="3047AD4D" w14:textId="77777777" w:rsidR="00653A76" w:rsidRPr="00873F82" w:rsidRDefault="00653A76" w:rsidP="00AE6D9C">
      <w:pPr>
        <w:pStyle w:val="21"/>
        <w:numPr>
          <w:ilvl w:val="0"/>
          <w:numId w:val="0"/>
        </w:numPr>
        <w:spacing w:line="240" w:lineRule="auto"/>
        <w:rPr>
          <w:sz w:val="24"/>
        </w:rPr>
      </w:pPr>
      <w:r w:rsidRPr="00873F82">
        <w:rPr>
          <w:sz w:val="24"/>
        </w:rPr>
        <w:t>устанавливать зависимость между величинами, представленными в задаче, планировать ход решения задачи, выбирать и объяснять выбор действий;</w:t>
      </w:r>
    </w:p>
    <w:p w14:paraId="48D028E1" w14:textId="77777777" w:rsidR="00653A76" w:rsidRPr="00873F82" w:rsidRDefault="00653A76" w:rsidP="00AE6D9C">
      <w:pPr>
        <w:pStyle w:val="21"/>
        <w:numPr>
          <w:ilvl w:val="0"/>
          <w:numId w:val="0"/>
        </w:numPr>
        <w:spacing w:line="240" w:lineRule="auto"/>
        <w:rPr>
          <w:sz w:val="24"/>
        </w:rPr>
      </w:pPr>
      <w:r w:rsidRPr="00873F82">
        <w:rPr>
          <w:spacing w:val="-2"/>
          <w:sz w:val="24"/>
        </w:rPr>
        <w:t>решать арифметическим способом (в 1—2</w:t>
      </w:r>
      <w:r w:rsidRPr="00873F82">
        <w:rPr>
          <w:iCs/>
          <w:spacing w:val="-2"/>
          <w:sz w:val="24"/>
        </w:rPr>
        <w:t> </w:t>
      </w:r>
      <w:r w:rsidRPr="00873F82">
        <w:rPr>
          <w:spacing w:val="-2"/>
          <w:sz w:val="24"/>
        </w:rPr>
        <w:t xml:space="preserve">действия) </w:t>
      </w:r>
      <w:r w:rsidRPr="00873F82">
        <w:rPr>
          <w:sz w:val="24"/>
        </w:rPr>
        <w:t>учебные задачи и задачи, связанные с повседневной жизнью;</w:t>
      </w:r>
    </w:p>
    <w:p w14:paraId="74BD2BA2" w14:textId="77777777" w:rsidR="00DF266E" w:rsidRPr="00873F82" w:rsidRDefault="00DF266E" w:rsidP="00AE6D9C">
      <w:pPr>
        <w:pStyle w:val="21"/>
        <w:numPr>
          <w:ilvl w:val="0"/>
          <w:numId w:val="0"/>
        </w:numPr>
        <w:spacing w:line="240" w:lineRule="auto"/>
        <w:rPr>
          <w:sz w:val="24"/>
        </w:rPr>
      </w:pPr>
      <w:r w:rsidRPr="00873F82">
        <w:rPr>
          <w:sz w:val="24"/>
        </w:rPr>
        <w:t>решать задачи на нахождение доли величины и вели</w:t>
      </w:r>
      <w:r w:rsidRPr="00873F82">
        <w:rPr>
          <w:spacing w:val="2"/>
          <w:sz w:val="24"/>
        </w:rPr>
        <w:t>чины по значению е</w:t>
      </w:r>
      <w:r w:rsidR="00D30361" w:rsidRPr="00873F82">
        <w:rPr>
          <w:spacing w:val="2"/>
          <w:sz w:val="24"/>
        </w:rPr>
        <w:t>е</w:t>
      </w:r>
      <w:r w:rsidRPr="00873F82">
        <w:rPr>
          <w:spacing w:val="2"/>
          <w:sz w:val="24"/>
        </w:rPr>
        <w:t xml:space="preserve"> доли (половина, треть, четверть, </w:t>
      </w:r>
      <w:r w:rsidRPr="00873F82">
        <w:rPr>
          <w:sz w:val="24"/>
        </w:rPr>
        <w:t>пятая, десятая часть);</w:t>
      </w:r>
    </w:p>
    <w:p w14:paraId="183FD546" w14:textId="77777777" w:rsidR="00653A76" w:rsidRPr="00873F82" w:rsidRDefault="00653A76" w:rsidP="00AE6D9C">
      <w:pPr>
        <w:pStyle w:val="21"/>
        <w:numPr>
          <w:ilvl w:val="0"/>
          <w:numId w:val="0"/>
        </w:numPr>
        <w:spacing w:line="240" w:lineRule="auto"/>
        <w:rPr>
          <w:sz w:val="24"/>
        </w:rPr>
      </w:pPr>
      <w:r w:rsidRPr="00873F82">
        <w:rPr>
          <w:sz w:val="24"/>
        </w:rPr>
        <w:t>оценивать правильность хода решения и реальность ответа на вопрос задачи.</w:t>
      </w:r>
    </w:p>
    <w:p w14:paraId="63E595CD" w14:textId="77777777" w:rsidR="00653A76" w:rsidRPr="00873F82" w:rsidRDefault="00653A76" w:rsidP="00AE6D9C">
      <w:pPr>
        <w:pStyle w:val="ad"/>
        <w:spacing w:line="240" w:lineRule="auto"/>
        <w:ind w:firstLine="0"/>
        <w:rPr>
          <w:rFonts w:ascii="Times New Roman" w:hAnsi="Times New Roman"/>
          <w:b/>
          <w:i w:val="0"/>
          <w:color w:val="auto"/>
          <w:sz w:val="24"/>
          <w:szCs w:val="24"/>
        </w:rPr>
      </w:pPr>
      <w:r w:rsidRPr="00873F82">
        <w:rPr>
          <w:rFonts w:ascii="Times New Roman" w:hAnsi="Times New Roman"/>
          <w:b/>
          <w:i w:val="0"/>
          <w:color w:val="auto"/>
          <w:sz w:val="24"/>
          <w:szCs w:val="24"/>
        </w:rPr>
        <w:t>Выпускник получит возможность научиться:</w:t>
      </w:r>
    </w:p>
    <w:p w14:paraId="79B0BC3A" w14:textId="77777777" w:rsidR="00653A76" w:rsidRPr="00873F82" w:rsidRDefault="00653A76" w:rsidP="00AE6D9C">
      <w:pPr>
        <w:pStyle w:val="21"/>
        <w:numPr>
          <w:ilvl w:val="0"/>
          <w:numId w:val="0"/>
        </w:numPr>
        <w:spacing w:line="240" w:lineRule="auto"/>
        <w:rPr>
          <w:i/>
          <w:sz w:val="24"/>
        </w:rPr>
      </w:pPr>
      <w:r w:rsidRPr="00873F82">
        <w:rPr>
          <w:i/>
          <w:sz w:val="24"/>
        </w:rPr>
        <w:lastRenderedPageBreak/>
        <w:t>решать задачи в 3—4 действия;</w:t>
      </w:r>
    </w:p>
    <w:p w14:paraId="0C31E659" w14:textId="77777777" w:rsidR="00653A76" w:rsidRPr="00873F82" w:rsidRDefault="00653A76" w:rsidP="00AE6D9C">
      <w:pPr>
        <w:pStyle w:val="21"/>
        <w:numPr>
          <w:ilvl w:val="0"/>
          <w:numId w:val="0"/>
        </w:numPr>
        <w:spacing w:line="240" w:lineRule="auto"/>
        <w:rPr>
          <w:i/>
          <w:sz w:val="24"/>
        </w:rPr>
      </w:pPr>
      <w:r w:rsidRPr="00873F82">
        <w:rPr>
          <w:i/>
          <w:sz w:val="24"/>
        </w:rPr>
        <w:t>находить разные способы решения задачи.</w:t>
      </w:r>
    </w:p>
    <w:p w14:paraId="715E9FBF" w14:textId="77777777" w:rsidR="00A1453B" w:rsidRPr="00873F82" w:rsidRDefault="00653A76" w:rsidP="00AE6D9C">
      <w:pPr>
        <w:pStyle w:val="4"/>
        <w:spacing w:before="0" w:after="0" w:line="240" w:lineRule="auto"/>
        <w:jc w:val="both"/>
        <w:rPr>
          <w:rFonts w:ascii="Times New Roman" w:hAnsi="Times New Roman" w:cs="Times New Roman"/>
          <w:b/>
          <w:i w:val="0"/>
          <w:color w:val="auto"/>
          <w:sz w:val="24"/>
          <w:szCs w:val="24"/>
        </w:rPr>
      </w:pPr>
      <w:proofErr w:type="spellStart"/>
      <w:r w:rsidRPr="00873F82">
        <w:rPr>
          <w:rFonts w:ascii="Times New Roman" w:hAnsi="Times New Roman" w:cs="Times New Roman"/>
          <w:b/>
          <w:i w:val="0"/>
          <w:color w:val="auto"/>
          <w:sz w:val="24"/>
          <w:szCs w:val="24"/>
        </w:rPr>
        <w:t>Пространственныеотношения</w:t>
      </w:r>
      <w:proofErr w:type="spellEnd"/>
    </w:p>
    <w:p w14:paraId="56236429" w14:textId="77777777" w:rsidR="00653A76" w:rsidRPr="00873F82" w:rsidRDefault="00653A76" w:rsidP="00AE6D9C">
      <w:pPr>
        <w:pStyle w:val="4"/>
        <w:spacing w:before="0" w:after="0" w:line="240" w:lineRule="auto"/>
        <w:jc w:val="both"/>
        <w:rPr>
          <w:rFonts w:ascii="Times New Roman" w:hAnsi="Times New Roman" w:cs="Times New Roman"/>
          <w:b/>
          <w:i w:val="0"/>
          <w:color w:val="auto"/>
          <w:sz w:val="24"/>
          <w:szCs w:val="24"/>
        </w:rPr>
      </w:pPr>
      <w:r w:rsidRPr="00873F82">
        <w:rPr>
          <w:rFonts w:ascii="Times New Roman" w:hAnsi="Times New Roman" w:cs="Times New Roman"/>
          <w:b/>
          <w:i w:val="0"/>
          <w:color w:val="auto"/>
          <w:sz w:val="24"/>
          <w:szCs w:val="24"/>
        </w:rPr>
        <w:t>Геометрические фигуры</w:t>
      </w:r>
    </w:p>
    <w:p w14:paraId="26C669D0" w14:textId="77777777" w:rsidR="00653A76" w:rsidRPr="00873F82" w:rsidRDefault="00653A76" w:rsidP="00AE6D9C">
      <w:pPr>
        <w:pStyle w:val="a3"/>
        <w:spacing w:line="240" w:lineRule="auto"/>
        <w:ind w:firstLine="0"/>
        <w:rPr>
          <w:rFonts w:ascii="Times New Roman" w:hAnsi="Times New Roman"/>
          <w:b/>
          <w:iCs/>
          <w:color w:val="auto"/>
          <w:sz w:val="24"/>
          <w:szCs w:val="24"/>
        </w:rPr>
      </w:pPr>
      <w:r w:rsidRPr="00873F82">
        <w:rPr>
          <w:rFonts w:ascii="Times New Roman" w:hAnsi="Times New Roman"/>
          <w:b/>
          <w:color w:val="auto"/>
          <w:sz w:val="24"/>
          <w:szCs w:val="24"/>
        </w:rPr>
        <w:t>Выпускник научится:</w:t>
      </w:r>
    </w:p>
    <w:p w14:paraId="24D62023" w14:textId="77777777" w:rsidR="00653A76" w:rsidRPr="00873F82" w:rsidRDefault="00653A76" w:rsidP="00AE6D9C">
      <w:pPr>
        <w:pStyle w:val="21"/>
        <w:numPr>
          <w:ilvl w:val="0"/>
          <w:numId w:val="0"/>
        </w:numPr>
        <w:spacing w:line="240" w:lineRule="auto"/>
        <w:rPr>
          <w:sz w:val="24"/>
        </w:rPr>
      </w:pPr>
      <w:r w:rsidRPr="00873F82">
        <w:rPr>
          <w:sz w:val="24"/>
        </w:rPr>
        <w:t>описывать взаимно</w:t>
      </w:r>
      <w:r w:rsidR="00A1453B" w:rsidRPr="00873F82">
        <w:rPr>
          <w:sz w:val="24"/>
        </w:rPr>
        <w:t>е расположение предметов в про</w:t>
      </w:r>
      <w:r w:rsidRPr="00873F82">
        <w:rPr>
          <w:sz w:val="24"/>
        </w:rPr>
        <w:t>странстве и на плоскости;</w:t>
      </w:r>
    </w:p>
    <w:p w14:paraId="459BB4CF" w14:textId="77777777" w:rsidR="00653A76" w:rsidRPr="00873F82" w:rsidRDefault="00653A76" w:rsidP="00AE6D9C">
      <w:pPr>
        <w:pStyle w:val="21"/>
        <w:numPr>
          <w:ilvl w:val="0"/>
          <w:numId w:val="0"/>
        </w:numPr>
        <w:spacing w:line="240" w:lineRule="auto"/>
        <w:rPr>
          <w:sz w:val="24"/>
        </w:rPr>
      </w:pPr>
      <w:r w:rsidRPr="00873F82">
        <w:rPr>
          <w:sz w:val="24"/>
        </w:rPr>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
    <w:p w14:paraId="017437BA" w14:textId="77777777" w:rsidR="00653A76" w:rsidRPr="00873F82" w:rsidRDefault="00653A76" w:rsidP="00AE6D9C">
      <w:pPr>
        <w:pStyle w:val="21"/>
        <w:numPr>
          <w:ilvl w:val="0"/>
          <w:numId w:val="0"/>
        </w:numPr>
        <w:spacing w:line="240" w:lineRule="auto"/>
        <w:rPr>
          <w:sz w:val="24"/>
        </w:rPr>
      </w:pPr>
      <w:r w:rsidRPr="00873F82">
        <w:rPr>
          <w:sz w:val="24"/>
        </w:rPr>
        <w:t>выполнять построение геометрических фигур с заданными измерениями (отрезок, квадрат, прямоугольник) с помощью линейки, угольника;</w:t>
      </w:r>
    </w:p>
    <w:p w14:paraId="628A9BD5" w14:textId="77777777" w:rsidR="00653A76" w:rsidRPr="00873F82" w:rsidRDefault="00653A76" w:rsidP="00AE6D9C">
      <w:pPr>
        <w:pStyle w:val="21"/>
        <w:numPr>
          <w:ilvl w:val="0"/>
          <w:numId w:val="0"/>
        </w:numPr>
        <w:spacing w:line="240" w:lineRule="auto"/>
        <w:rPr>
          <w:sz w:val="24"/>
        </w:rPr>
      </w:pPr>
      <w:r w:rsidRPr="00873F82">
        <w:rPr>
          <w:sz w:val="24"/>
        </w:rPr>
        <w:t>использовать свойства прямоугольника и квадрата для решения задач;</w:t>
      </w:r>
    </w:p>
    <w:p w14:paraId="7A891C3C" w14:textId="77777777" w:rsidR="00653A76" w:rsidRPr="00873F82" w:rsidRDefault="00653A76" w:rsidP="00AE6D9C">
      <w:pPr>
        <w:pStyle w:val="21"/>
        <w:numPr>
          <w:ilvl w:val="0"/>
          <w:numId w:val="0"/>
        </w:numPr>
        <w:spacing w:line="240" w:lineRule="auto"/>
        <w:rPr>
          <w:sz w:val="24"/>
        </w:rPr>
      </w:pPr>
      <w:r w:rsidRPr="00873F82">
        <w:rPr>
          <w:sz w:val="24"/>
        </w:rPr>
        <w:t>распознавать и называть геометрические тела (куб, шар);</w:t>
      </w:r>
    </w:p>
    <w:p w14:paraId="790D17A3" w14:textId="77777777" w:rsidR="00653A76" w:rsidRPr="00873F82" w:rsidRDefault="00653A76" w:rsidP="00AE6D9C">
      <w:pPr>
        <w:pStyle w:val="21"/>
        <w:numPr>
          <w:ilvl w:val="0"/>
          <w:numId w:val="0"/>
        </w:numPr>
        <w:spacing w:line="240" w:lineRule="auto"/>
        <w:rPr>
          <w:sz w:val="24"/>
        </w:rPr>
      </w:pPr>
      <w:r w:rsidRPr="00873F82">
        <w:rPr>
          <w:sz w:val="24"/>
        </w:rPr>
        <w:t>соотносить реальные объекты с моделями геометрических фигур.</w:t>
      </w:r>
    </w:p>
    <w:p w14:paraId="0650D383" w14:textId="77777777" w:rsidR="00653A76" w:rsidRPr="00873F82" w:rsidRDefault="00653A76" w:rsidP="00AE6D9C">
      <w:pPr>
        <w:pStyle w:val="ad"/>
        <w:spacing w:line="240" w:lineRule="auto"/>
        <w:ind w:firstLine="0"/>
        <w:rPr>
          <w:rFonts w:ascii="Times New Roman" w:hAnsi="Times New Roman"/>
          <w:i w:val="0"/>
          <w:color w:val="auto"/>
          <w:sz w:val="24"/>
          <w:szCs w:val="24"/>
        </w:rPr>
      </w:pPr>
      <w:r w:rsidRPr="00873F82">
        <w:rPr>
          <w:rFonts w:ascii="Times New Roman" w:hAnsi="Times New Roman"/>
          <w:b/>
          <w:i w:val="0"/>
          <w:color w:val="auto"/>
          <w:sz w:val="24"/>
          <w:szCs w:val="24"/>
        </w:rPr>
        <w:t xml:space="preserve">Выпускник получит возможность </w:t>
      </w:r>
      <w:proofErr w:type="spellStart"/>
      <w:r w:rsidRPr="00873F82">
        <w:rPr>
          <w:rFonts w:ascii="Times New Roman" w:hAnsi="Times New Roman"/>
          <w:b/>
          <w:i w:val="0"/>
          <w:color w:val="auto"/>
          <w:sz w:val="24"/>
          <w:szCs w:val="24"/>
        </w:rPr>
        <w:t>научиться</w:t>
      </w:r>
      <w:r w:rsidRPr="00873F82">
        <w:rPr>
          <w:rFonts w:ascii="Times New Roman" w:hAnsi="Times New Roman"/>
          <w:color w:val="auto"/>
          <w:sz w:val="24"/>
          <w:szCs w:val="24"/>
        </w:rPr>
        <w:t>распознавать</w:t>
      </w:r>
      <w:proofErr w:type="spellEnd"/>
      <w:r w:rsidRPr="00873F82">
        <w:rPr>
          <w:rFonts w:ascii="Times New Roman" w:hAnsi="Times New Roman"/>
          <w:color w:val="auto"/>
          <w:sz w:val="24"/>
          <w:szCs w:val="24"/>
        </w:rPr>
        <w:t>, различать и называть геометрические тела: параллелепипед, пирамиду, цилиндр, конус</w:t>
      </w:r>
      <w:r w:rsidRPr="00873F82">
        <w:rPr>
          <w:rFonts w:ascii="Times New Roman" w:hAnsi="Times New Roman"/>
          <w:i w:val="0"/>
          <w:color w:val="auto"/>
          <w:sz w:val="24"/>
          <w:szCs w:val="24"/>
        </w:rPr>
        <w:t>.</w:t>
      </w:r>
    </w:p>
    <w:p w14:paraId="65CEEF7A" w14:textId="77777777" w:rsidR="00653A76" w:rsidRPr="00873F82" w:rsidRDefault="00653A76" w:rsidP="00AE6D9C">
      <w:pPr>
        <w:pStyle w:val="4"/>
        <w:spacing w:before="0" w:after="0" w:line="240" w:lineRule="auto"/>
        <w:jc w:val="both"/>
        <w:rPr>
          <w:rFonts w:ascii="Times New Roman" w:hAnsi="Times New Roman" w:cs="Times New Roman"/>
          <w:b/>
          <w:i w:val="0"/>
          <w:color w:val="auto"/>
          <w:sz w:val="24"/>
          <w:szCs w:val="24"/>
        </w:rPr>
      </w:pPr>
      <w:r w:rsidRPr="00873F82">
        <w:rPr>
          <w:rFonts w:ascii="Times New Roman" w:hAnsi="Times New Roman" w:cs="Times New Roman"/>
          <w:b/>
          <w:i w:val="0"/>
          <w:color w:val="auto"/>
          <w:sz w:val="24"/>
          <w:szCs w:val="24"/>
        </w:rPr>
        <w:t>Геометрические величины</w:t>
      </w:r>
    </w:p>
    <w:p w14:paraId="4EC5FF93" w14:textId="77777777" w:rsidR="00653A76" w:rsidRPr="00873F82" w:rsidRDefault="00653A76" w:rsidP="00AE6D9C">
      <w:pPr>
        <w:pStyle w:val="a3"/>
        <w:spacing w:line="240" w:lineRule="auto"/>
        <w:ind w:firstLine="0"/>
        <w:rPr>
          <w:rFonts w:ascii="Times New Roman" w:hAnsi="Times New Roman"/>
          <w:b/>
          <w:iCs/>
          <w:color w:val="auto"/>
          <w:sz w:val="24"/>
          <w:szCs w:val="24"/>
        </w:rPr>
      </w:pPr>
      <w:r w:rsidRPr="00873F82">
        <w:rPr>
          <w:rFonts w:ascii="Times New Roman" w:hAnsi="Times New Roman"/>
          <w:b/>
          <w:color w:val="auto"/>
          <w:sz w:val="24"/>
          <w:szCs w:val="24"/>
        </w:rPr>
        <w:t>Выпускник научится:</w:t>
      </w:r>
    </w:p>
    <w:p w14:paraId="1CEA8598" w14:textId="77777777" w:rsidR="00653A76" w:rsidRPr="00873F82" w:rsidRDefault="00653A76" w:rsidP="00AE6D9C">
      <w:pPr>
        <w:pStyle w:val="21"/>
        <w:numPr>
          <w:ilvl w:val="0"/>
          <w:numId w:val="0"/>
        </w:numPr>
        <w:spacing w:line="240" w:lineRule="auto"/>
        <w:rPr>
          <w:sz w:val="24"/>
        </w:rPr>
      </w:pPr>
      <w:r w:rsidRPr="00873F82">
        <w:rPr>
          <w:sz w:val="24"/>
        </w:rPr>
        <w:t>измерять длину отрезка;</w:t>
      </w:r>
    </w:p>
    <w:p w14:paraId="6C13CDDD" w14:textId="77777777" w:rsidR="00653A76" w:rsidRPr="00873F82" w:rsidRDefault="00653A76" w:rsidP="00AE6D9C">
      <w:pPr>
        <w:pStyle w:val="21"/>
        <w:numPr>
          <w:ilvl w:val="0"/>
          <w:numId w:val="0"/>
        </w:numPr>
        <w:spacing w:line="240" w:lineRule="auto"/>
        <w:rPr>
          <w:sz w:val="24"/>
        </w:rPr>
      </w:pPr>
      <w:r w:rsidRPr="00873F82">
        <w:rPr>
          <w:spacing w:val="-4"/>
          <w:sz w:val="24"/>
        </w:rPr>
        <w:t>вычислять периметр треугольника, прямоугольника и квад</w:t>
      </w:r>
      <w:r w:rsidRPr="00873F82">
        <w:rPr>
          <w:sz w:val="24"/>
        </w:rPr>
        <w:t>рата, площадь прямоугольника и квадрата;</w:t>
      </w:r>
    </w:p>
    <w:p w14:paraId="4ECD9996" w14:textId="77777777" w:rsidR="00653A76" w:rsidRPr="00873F82" w:rsidRDefault="00653A76" w:rsidP="008733A1">
      <w:pPr>
        <w:pStyle w:val="21"/>
        <w:numPr>
          <w:ilvl w:val="0"/>
          <w:numId w:val="0"/>
        </w:numPr>
        <w:spacing w:line="240" w:lineRule="auto"/>
        <w:rPr>
          <w:sz w:val="24"/>
        </w:rPr>
      </w:pPr>
      <w:r w:rsidRPr="00873F82">
        <w:rPr>
          <w:sz w:val="24"/>
        </w:rPr>
        <w:t>оценивать размеры геометрических объектов, расстояния приближ</w:t>
      </w:r>
      <w:r w:rsidR="00D30361" w:rsidRPr="00873F82">
        <w:rPr>
          <w:sz w:val="24"/>
        </w:rPr>
        <w:t>е</w:t>
      </w:r>
      <w:r w:rsidRPr="00873F82">
        <w:rPr>
          <w:sz w:val="24"/>
        </w:rPr>
        <w:t>нно (на глаз).</w:t>
      </w:r>
    </w:p>
    <w:p w14:paraId="4089E489" w14:textId="77777777" w:rsidR="00653A76" w:rsidRPr="00873F82" w:rsidRDefault="00653A76" w:rsidP="008733A1">
      <w:pPr>
        <w:pStyle w:val="ad"/>
        <w:spacing w:line="240" w:lineRule="auto"/>
        <w:ind w:firstLine="0"/>
        <w:rPr>
          <w:rFonts w:ascii="Times New Roman" w:hAnsi="Times New Roman"/>
          <w:i w:val="0"/>
          <w:color w:val="auto"/>
          <w:sz w:val="24"/>
          <w:szCs w:val="24"/>
        </w:rPr>
      </w:pPr>
      <w:r w:rsidRPr="00873F82">
        <w:rPr>
          <w:rFonts w:ascii="Times New Roman" w:hAnsi="Times New Roman"/>
          <w:b/>
          <w:i w:val="0"/>
          <w:color w:val="auto"/>
          <w:sz w:val="24"/>
          <w:szCs w:val="24"/>
        </w:rPr>
        <w:t xml:space="preserve">Выпускник получит возможность </w:t>
      </w:r>
      <w:proofErr w:type="spellStart"/>
      <w:r w:rsidRPr="00873F82">
        <w:rPr>
          <w:rFonts w:ascii="Times New Roman" w:hAnsi="Times New Roman"/>
          <w:b/>
          <w:i w:val="0"/>
          <w:color w:val="auto"/>
          <w:sz w:val="24"/>
          <w:szCs w:val="24"/>
        </w:rPr>
        <w:t>научиться</w:t>
      </w:r>
      <w:r w:rsidRPr="00873F82">
        <w:rPr>
          <w:rFonts w:ascii="Times New Roman" w:hAnsi="Times New Roman"/>
          <w:color w:val="auto"/>
          <w:sz w:val="24"/>
          <w:szCs w:val="24"/>
        </w:rPr>
        <w:t>вычислять</w:t>
      </w:r>
      <w:proofErr w:type="spellEnd"/>
      <w:r w:rsidRPr="00873F82">
        <w:rPr>
          <w:rFonts w:ascii="Times New Roman" w:hAnsi="Times New Roman"/>
          <w:color w:val="auto"/>
          <w:sz w:val="24"/>
          <w:szCs w:val="24"/>
        </w:rPr>
        <w:t xml:space="preserve"> периметр многоугольника, площадь фигуры, составленной из прямоугольников</w:t>
      </w:r>
      <w:r w:rsidRPr="00873F82">
        <w:rPr>
          <w:rFonts w:ascii="Times New Roman" w:hAnsi="Times New Roman"/>
          <w:i w:val="0"/>
          <w:color w:val="auto"/>
          <w:sz w:val="24"/>
          <w:szCs w:val="24"/>
        </w:rPr>
        <w:t>.</w:t>
      </w:r>
    </w:p>
    <w:p w14:paraId="05113BD5" w14:textId="77777777" w:rsidR="00653A76" w:rsidRPr="00873F82" w:rsidRDefault="00653A76" w:rsidP="008733A1">
      <w:pPr>
        <w:pStyle w:val="4"/>
        <w:spacing w:before="0" w:after="0" w:line="240" w:lineRule="auto"/>
        <w:jc w:val="both"/>
        <w:rPr>
          <w:rFonts w:ascii="Times New Roman" w:hAnsi="Times New Roman" w:cs="Times New Roman"/>
          <w:b/>
          <w:i w:val="0"/>
          <w:color w:val="auto"/>
          <w:sz w:val="24"/>
          <w:szCs w:val="24"/>
        </w:rPr>
      </w:pPr>
      <w:r w:rsidRPr="00873F82">
        <w:rPr>
          <w:rFonts w:ascii="Times New Roman" w:hAnsi="Times New Roman" w:cs="Times New Roman"/>
          <w:b/>
          <w:i w:val="0"/>
          <w:color w:val="auto"/>
          <w:sz w:val="24"/>
          <w:szCs w:val="24"/>
        </w:rPr>
        <w:t>Работа с информацией</w:t>
      </w:r>
    </w:p>
    <w:p w14:paraId="0131089D" w14:textId="77777777" w:rsidR="00653A76" w:rsidRPr="00873F82" w:rsidRDefault="00653A76" w:rsidP="00AE6D9C">
      <w:pPr>
        <w:pStyle w:val="a3"/>
        <w:spacing w:line="240" w:lineRule="auto"/>
        <w:ind w:firstLine="0"/>
        <w:rPr>
          <w:rFonts w:ascii="Times New Roman" w:hAnsi="Times New Roman"/>
          <w:b/>
          <w:iCs/>
          <w:color w:val="auto"/>
          <w:sz w:val="24"/>
          <w:szCs w:val="24"/>
        </w:rPr>
      </w:pPr>
      <w:r w:rsidRPr="00873F82">
        <w:rPr>
          <w:rFonts w:ascii="Times New Roman" w:hAnsi="Times New Roman"/>
          <w:b/>
          <w:color w:val="auto"/>
          <w:sz w:val="24"/>
          <w:szCs w:val="24"/>
        </w:rPr>
        <w:t>Выпускник научится:</w:t>
      </w:r>
    </w:p>
    <w:p w14:paraId="51242548" w14:textId="77777777" w:rsidR="00653A76" w:rsidRPr="00873F82" w:rsidRDefault="00653A76" w:rsidP="00AE6D9C">
      <w:pPr>
        <w:pStyle w:val="21"/>
        <w:numPr>
          <w:ilvl w:val="0"/>
          <w:numId w:val="0"/>
        </w:numPr>
        <w:spacing w:line="240" w:lineRule="auto"/>
        <w:rPr>
          <w:sz w:val="24"/>
        </w:rPr>
      </w:pPr>
      <w:r w:rsidRPr="00873F82">
        <w:rPr>
          <w:sz w:val="24"/>
        </w:rPr>
        <w:t>читать несложные готовые таблицы;</w:t>
      </w:r>
    </w:p>
    <w:p w14:paraId="72B7287A" w14:textId="77777777" w:rsidR="00653A76" w:rsidRPr="00873F82" w:rsidRDefault="00653A76" w:rsidP="00AE6D9C">
      <w:pPr>
        <w:pStyle w:val="21"/>
        <w:numPr>
          <w:ilvl w:val="0"/>
          <w:numId w:val="0"/>
        </w:numPr>
        <w:spacing w:line="240" w:lineRule="auto"/>
        <w:rPr>
          <w:sz w:val="24"/>
        </w:rPr>
      </w:pPr>
      <w:r w:rsidRPr="00873F82">
        <w:rPr>
          <w:sz w:val="24"/>
        </w:rPr>
        <w:t>заполнять несложные готовые таблицы;</w:t>
      </w:r>
    </w:p>
    <w:p w14:paraId="7798B625" w14:textId="77777777" w:rsidR="00653A76" w:rsidRPr="00873F82" w:rsidRDefault="00653A76" w:rsidP="00AE6D9C">
      <w:pPr>
        <w:pStyle w:val="21"/>
        <w:numPr>
          <w:ilvl w:val="0"/>
          <w:numId w:val="0"/>
        </w:numPr>
        <w:spacing w:line="240" w:lineRule="auto"/>
        <w:rPr>
          <w:sz w:val="24"/>
        </w:rPr>
      </w:pPr>
      <w:r w:rsidRPr="00873F82">
        <w:rPr>
          <w:sz w:val="24"/>
        </w:rPr>
        <w:t>читать несложные готовые столбчатые диаграммы.</w:t>
      </w:r>
    </w:p>
    <w:p w14:paraId="3890A3F3" w14:textId="77777777" w:rsidR="00653A76" w:rsidRPr="00873F82" w:rsidRDefault="00653A76" w:rsidP="00AE6D9C">
      <w:pPr>
        <w:pStyle w:val="ad"/>
        <w:spacing w:line="240" w:lineRule="auto"/>
        <w:ind w:firstLine="0"/>
        <w:rPr>
          <w:rFonts w:ascii="Times New Roman" w:hAnsi="Times New Roman"/>
          <w:b/>
          <w:i w:val="0"/>
          <w:color w:val="auto"/>
          <w:sz w:val="24"/>
          <w:szCs w:val="24"/>
        </w:rPr>
      </w:pPr>
      <w:r w:rsidRPr="00873F82">
        <w:rPr>
          <w:rFonts w:ascii="Times New Roman" w:hAnsi="Times New Roman"/>
          <w:b/>
          <w:i w:val="0"/>
          <w:color w:val="auto"/>
          <w:sz w:val="24"/>
          <w:szCs w:val="24"/>
        </w:rPr>
        <w:t>Выпускник получит возможность научиться:</w:t>
      </w:r>
    </w:p>
    <w:p w14:paraId="1FEE7A85" w14:textId="77777777" w:rsidR="00653A76" w:rsidRPr="00873F82" w:rsidRDefault="00653A76" w:rsidP="00AE6D9C">
      <w:pPr>
        <w:pStyle w:val="21"/>
        <w:numPr>
          <w:ilvl w:val="0"/>
          <w:numId w:val="0"/>
        </w:numPr>
        <w:spacing w:line="240" w:lineRule="auto"/>
        <w:rPr>
          <w:i/>
          <w:sz w:val="24"/>
        </w:rPr>
      </w:pPr>
      <w:r w:rsidRPr="00873F82">
        <w:rPr>
          <w:i/>
          <w:sz w:val="24"/>
        </w:rPr>
        <w:t>читать несложные готовые круговые диаграммы;</w:t>
      </w:r>
    </w:p>
    <w:p w14:paraId="1ADF009C" w14:textId="77777777" w:rsidR="00653A76" w:rsidRPr="00873F82" w:rsidRDefault="00653A76" w:rsidP="00AE6D9C">
      <w:pPr>
        <w:pStyle w:val="21"/>
        <w:numPr>
          <w:ilvl w:val="0"/>
          <w:numId w:val="0"/>
        </w:numPr>
        <w:spacing w:line="240" w:lineRule="auto"/>
        <w:rPr>
          <w:i/>
          <w:spacing w:val="-4"/>
          <w:sz w:val="24"/>
        </w:rPr>
      </w:pPr>
      <w:r w:rsidRPr="00873F82">
        <w:rPr>
          <w:i/>
          <w:spacing w:val="-4"/>
          <w:sz w:val="24"/>
        </w:rPr>
        <w:t>достраивать несложную готовую столбчатую диаграмму;</w:t>
      </w:r>
    </w:p>
    <w:p w14:paraId="78270E4D" w14:textId="77777777" w:rsidR="00653A76" w:rsidRPr="00873F82" w:rsidRDefault="00653A76" w:rsidP="00AE6D9C">
      <w:pPr>
        <w:pStyle w:val="21"/>
        <w:numPr>
          <w:ilvl w:val="0"/>
          <w:numId w:val="0"/>
        </w:numPr>
        <w:spacing w:line="240" w:lineRule="auto"/>
        <w:rPr>
          <w:i/>
          <w:sz w:val="24"/>
        </w:rPr>
      </w:pPr>
      <w:r w:rsidRPr="00873F82">
        <w:rPr>
          <w:i/>
          <w:sz w:val="24"/>
        </w:rPr>
        <w:t>сравнивать и обобщать информацию, представленную в строках и столбцах несложных таблиц и диаграмм;</w:t>
      </w:r>
    </w:p>
    <w:p w14:paraId="0D5C9191" w14:textId="77777777" w:rsidR="00653A76" w:rsidRPr="00873F82" w:rsidRDefault="00653A76" w:rsidP="00AE6D9C">
      <w:pPr>
        <w:pStyle w:val="21"/>
        <w:numPr>
          <w:ilvl w:val="0"/>
          <w:numId w:val="0"/>
        </w:numPr>
        <w:spacing w:line="240" w:lineRule="auto"/>
        <w:rPr>
          <w:i/>
          <w:sz w:val="24"/>
        </w:rPr>
      </w:pPr>
      <w:r w:rsidRPr="00873F82">
        <w:rPr>
          <w:i/>
          <w:sz w:val="24"/>
        </w:rPr>
        <w:t>понимать простейшие выражения, содержащие логи</w:t>
      </w:r>
      <w:r w:rsidRPr="00873F82">
        <w:rPr>
          <w:i/>
          <w:spacing w:val="-2"/>
          <w:sz w:val="24"/>
        </w:rPr>
        <w:t>ческие связки и слова («…и…», «если</w:t>
      </w:r>
      <w:proofErr w:type="gramStart"/>
      <w:r w:rsidRPr="00873F82">
        <w:rPr>
          <w:i/>
          <w:spacing w:val="-2"/>
          <w:sz w:val="24"/>
        </w:rPr>
        <w:t>…</w:t>
      </w:r>
      <w:proofErr w:type="gramEnd"/>
      <w:r w:rsidRPr="00873F82">
        <w:rPr>
          <w:i/>
          <w:spacing w:val="-2"/>
          <w:sz w:val="24"/>
        </w:rPr>
        <w:t xml:space="preserve"> то…», «верно/невер</w:t>
      </w:r>
      <w:r w:rsidRPr="00873F82">
        <w:rPr>
          <w:i/>
          <w:sz w:val="24"/>
        </w:rPr>
        <w:t>но, что…», «каждый», «все», «некоторые», «не»);</w:t>
      </w:r>
    </w:p>
    <w:p w14:paraId="3349293D" w14:textId="77777777" w:rsidR="00653A76" w:rsidRPr="00873F82" w:rsidRDefault="00653A76" w:rsidP="00AE6D9C">
      <w:pPr>
        <w:pStyle w:val="21"/>
        <w:numPr>
          <w:ilvl w:val="0"/>
          <w:numId w:val="0"/>
        </w:numPr>
        <w:spacing w:line="240" w:lineRule="auto"/>
        <w:rPr>
          <w:i/>
          <w:sz w:val="24"/>
        </w:rPr>
      </w:pPr>
      <w:r w:rsidRPr="00873F82">
        <w:rPr>
          <w:i/>
          <w:spacing w:val="2"/>
          <w:sz w:val="24"/>
        </w:rPr>
        <w:t xml:space="preserve">составлять, записывать и выполнять инструкцию </w:t>
      </w:r>
      <w:r w:rsidRPr="00873F82">
        <w:rPr>
          <w:i/>
          <w:sz w:val="24"/>
        </w:rPr>
        <w:t>(простой алгоритм), план поиска информации;</w:t>
      </w:r>
    </w:p>
    <w:p w14:paraId="18BFE087" w14:textId="77777777" w:rsidR="00653A76" w:rsidRPr="00873F82" w:rsidRDefault="00653A76" w:rsidP="00AE6D9C">
      <w:pPr>
        <w:pStyle w:val="21"/>
        <w:numPr>
          <w:ilvl w:val="0"/>
          <w:numId w:val="0"/>
        </w:numPr>
        <w:spacing w:line="240" w:lineRule="auto"/>
        <w:rPr>
          <w:i/>
          <w:sz w:val="24"/>
        </w:rPr>
      </w:pPr>
      <w:r w:rsidRPr="00873F82">
        <w:rPr>
          <w:i/>
          <w:sz w:val="24"/>
        </w:rPr>
        <w:t>распознавать одну и ту же информацию, представленную в разной форме (таблицы и диаграммы);</w:t>
      </w:r>
    </w:p>
    <w:p w14:paraId="14156CF1" w14:textId="77777777" w:rsidR="00653A76" w:rsidRPr="00873F82" w:rsidRDefault="00653A76" w:rsidP="00AE6D9C">
      <w:pPr>
        <w:pStyle w:val="21"/>
        <w:numPr>
          <w:ilvl w:val="0"/>
          <w:numId w:val="0"/>
        </w:numPr>
        <w:spacing w:line="240" w:lineRule="auto"/>
        <w:rPr>
          <w:i/>
          <w:spacing w:val="-2"/>
          <w:sz w:val="24"/>
        </w:rPr>
      </w:pPr>
      <w:r w:rsidRPr="00873F82">
        <w:rPr>
          <w:i/>
          <w:spacing w:val="-2"/>
          <w:sz w:val="24"/>
        </w:rPr>
        <w:t>планировать несложные исследования, собирать и пред</w:t>
      </w:r>
      <w:r w:rsidRPr="00873F82">
        <w:rPr>
          <w:i/>
          <w:sz w:val="24"/>
        </w:rPr>
        <w:t xml:space="preserve">ставлять полученную информацию с помощью таблиц и </w:t>
      </w:r>
      <w:r w:rsidRPr="00873F82">
        <w:rPr>
          <w:i/>
          <w:spacing w:val="-2"/>
          <w:sz w:val="24"/>
        </w:rPr>
        <w:t>диаграмм;</w:t>
      </w:r>
    </w:p>
    <w:p w14:paraId="1501217C" w14:textId="77777777" w:rsidR="00653A76" w:rsidRPr="00873F82" w:rsidRDefault="00653A76" w:rsidP="00AE6D9C">
      <w:pPr>
        <w:pStyle w:val="21"/>
        <w:numPr>
          <w:ilvl w:val="0"/>
          <w:numId w:val="0"/>
        </w:numPr>
        <w:spacing w:line="240" w:lineRule="auto"/>
        <w:rPr>
          <w:sz w:val="24"/>
        </w:rPr>
      </w:pPr>
      <w:r w:rsidRPr="00873F82">
        <w:rPr>
          <w:i/>
          <w:sz w:val="24"/>
        </w:rPr>
        <w:t>интерпретировать информацию, полученную при про</w:t>
      </w:r>
      <w:r w:rsidRPr="00873F82">
        <w:rPr>
          <w:i/>
          <w:spacing w:val="2"/>
          <w:sz w:val="24"/>
        </w:rPr>
        <w:t xml:space="preserve">ведении несложных исследований (объяснять, </w:t>
      </w:r>
      <w:proofErr w:type="spellStart"/>
      <w:r w:rsidRPr="00873F82">
        <w:rPr>
          <w:i/>
          <w:spacing w:val="2"/>
          <w:sz w:val="24"/>
        </w:rPr>
        <w:t>сравнивать</w:t>
      </w:r>
      <w:r w:rsidRPr="00873F82">
        <w:rPr>
          <w:i/>
          <w:sz w:val="24"/>
        </w:rPr>
        <w:t>и</w:t>
      </w:r>
      <w:proofErr w:type="spellEnd"/>
      <w:r w:rsidRPr="00873F82">
        <w:rPr>
          <w:i/>
          <w:sz w:val="24"/>
        </w:rPr>
        <w:t xml:space="preserve"> обобщать данные, делать выводы и прогнозы)</w:t>
      </w:r>
      <w:r w:rsidRPr="00873F82">
        <w:rPr>
          <w:sz w:val="24"/>
        </w:rPr>
        <w:t>.</w:t>
      </w:r>
    </w:p>
    <w:p w14:paraId="676E53E8" w14:textId="77777777" w:rsidR="004F3E0E" w:rsidRPr="00873F82" w:rsidRDefault="004F3E0E" w:rsidP="008733A1">
      <w:pPr>
        <w:pStyle w:val="21"/>
        <w:numPr>
          <w:ilvl w:val="0"/>
          <w:numId w:val="0"/>
        </w:numPr>
        <w:spacing w:line="240" w:lineRule="auto"/>
        <w:rPr>
          <w:sz w:val="24"/>
        </w:rPr>
      </w:pPr>
    </w:p>
    <w:p w14:paraId="19F50E9E" w14:textId="77777777" w:rsidR="005B0385" w:rsidRDefault="005B0385" w:rsidP="008733A1">
      <w:pPr>
        <w:pStyle w:val="afd"/>
        <w:numPr>
          <w:ilvl w:val="2"/>
          <w:numId w:val="0"/>
        </w:numPr>
        <w:spacing w:line="240" w:lineRule="auto"/>
        <w:rPr>
          <w:sz w:val="24"/>
        </w:rPr>
      </w:pPr>
      <w:bookmarkStart w:id="45" w:name="_Toc87044407"/>
    </w:p>
    <w:p w14:paraId="0E95DE86" w14:textId="1AD28996" w:rsidR="00052A68" w:rsidRPr="00873F82" w:rsidRDefault="00052A68" w:rsidP="008733A1">
      <w:pPr>
        <w:pStyle w:val="afd"/>
        <w:numPr>
          <w:ilvl w:val="2"/>
          <w:numId w:val="0"/>
        </w:numPr>
        <w:spacing w:line="240" w:lineRule="auto"/>
        <w:rPr>
          <w:sz w:val="24"/>
        </w:rPr>
      </w:pPr>
      <w:r w:rsidRPr="00873F82">
        <w:rPr>
          <w:sz w:val="24"/>
        </w:rPr>
        <w:t>Основы религиозных культур и светской этики</w:t>
      </w:r>
      <w:bookmarkEnd w:id="45"/>
    </w:p>
    <w:p w14:paraId="26867C18" w14:textId="77777777" w:rsidR="00F17F7A" w:rsidRPr="00873F82" w:rsidRDefault="00F17F7A" w:rsidP="008733A1">
      <w:pPr>
        <w:pStyle w:val="Zag2"/>
        <w:tabs>
          <w:tab w:val="left" w:pos="142"/>
          <w:tab w:val="left" w:leader="dot" w:pos="624"/>
        </w:tabs>
        <w:spacing w:after="0" w:line="240" w:lineRule="auto"/>
        <w:ind w:firstLine="0"/>
        <w:jc w:val="both"/>
        <w:rPr>
          <w:rStyle w:val="Zag11"/>
          <w:rFonts w:eastAsia="@Arial Unicode MS"/>
          <w:b w:val="0"/>
          <w:bCs w:val="0"/>
          <w:color w:val="auto"/>
          <w:sz w:val="24"/>
          <w:lang w:val="ru-RU"/>
        </w:rPr>
      </w:pPr>
      <w:r w:rsidRPr="00873F82">
        <w:rPr>
          <w:rStyle w:val="Zag11"/>
          <w:rFonts w:eastAsia="@Arial Unicode MS"/>
          <w:b w:val="0"/>
          <w:bCs w:val="0"/>
          <w:color w:val="auto"/>
          <w:sz w:val="24"/>
          <w:lang w:val="ru-RU"/>
        </w:rPr>
        <w:t>Планируемые результаты освоения предметной области «Основы религиозных культур и светской этики» включают общие результаты по предметной области (учебному предмету) и результаты по каждому учебному модулю с учетом содержания примерных рабочих программ по Основам православной культуры, Основам исламской культуры, Основам буддийской культуры, Основам иудейской культуры, Основам мировых религиозных культур, Основам светской этики.</w:t>
      </w:r>
    </w:p>
    <w:p w14:paraId="10536E27" w14:textId="77777777" w:rsidR="00F17F7A" w:rsidRPr="00873F82" w:rsidRDefault="00F17F7A" w:rsidP="008733A1">
      <w:pPr>
        <w:tabs>
          <w:tab w:val="left" w:pos="142"/>
          <w:tab w:val="left" w:leader="dot" w:pos="624"/>
        </w:tabs>
        <w:jc w:val="both"/>
      </w:pPr>
      <w:r w:rsidRPr="00873F82">
        <w:rPr>
          <w:b/>
        </w:rPr>
        <w:t>Общие планируемые результаты</w:t>
      </w:r>
      <w:r w:rsidRPr="00873F82">
        <w:t xml:space="preserve">. </w:t>
      </w:r>
    </w:p>
    <w:p w14:paraId="6BB581F1" w14:textId="77777777" w:rsidR="00F17F7A" w:rsidRPr="00873F82" w:rsidRDefault="00F17F7A" w:rsidP="008733A1">
      <w:pPr>
        <w:tabs>
          <w:tab w:val="left" w:pos="142"/>
          <w:tab w:val="left" w:leader="dot" w:pos="624"/>
        </w:tabs>
        <w:jc w:val="both"/>
        <w:rPr>
          <w:rFonts w:eastAsia="@Arial Unicode MS"/>
        </w:rPr>
      </w:pPr>
      <w:r w:rsidRPr="00873F82">
        <w:rPr>
          <w:rStyle w:val="Zag11"/>
          <w:rFonts w:eastAsia="@Arial Unicode MS"/>
        </w:rPr>
        <w:t xml:space="preserve">В результате освоения каждого модуля курса </w:t>
      </w:r>
      <w:r w:rsidRPr="00873F82">
        <w:rPr>
          <w:rStyle w:val="Zag11"/>
          <w:rFonts w:eastAsia="@Arial Unicode MS"/>
          <w:b/>
        </w:rPr>
        <w:t>выпускник научится</w:t>
      </w:r>
      <w:r w:rsidRPr="00873F82">
        <w:rPr>
          <w:rStyle w:val="Zag11"/>
          <w:rFonts w:eastAsia="@Arial Unicode MS"/>
        </w:rPr>
        <w:t>:</w:t>
      </w:r>
    </w:p>
    <w:p w14:paraId="2D46E819" w14:textId="77777777" w:rsidR="00F17F7A" w:rsidRPr="00873F82" w:rsidRDefault="00F17F7A" w:rsidP="008733A1">
      <w:pPr>
        <w:tabs>
          <w:tab w:val="left" w:pos="1080"/>
        </w:tabs>
        <w:jc w:val="both"/>
      </w:pPr>
      <w:r w:rsidRPr="00873F82">
        <w:t>– понимать значение нравственных норм и ценностей для достойной жизни личности, семьи, общества;</w:t>
      </w:r>
    </w:p>
    <w:p w14:paraId="1442D024" w14:textId="77777777" w:rsidR="00F17F7A" w:rsidRPr="00873F82" w:rsidRDefault="00F17F7A" w:rsidP="008733A1">
      <w:pPr>
        <w:tabs>
          <w:tab w:val="left" w:pos="1080"/>
        </w:tabs>
        <w:jc w:val="both"/>
      </w:pPr>
      <w:r w:rsidRPr="00873F82">
        <w:lastRenderedPageBreak/>
        <w:t>– поступать в соответствии с нравственными принципами, основанными на свободе совести и вероисповедания, духовных традициях народов России, общепринятых в российском обществе нравственных нормах и ценностях;</w:t>
      </w:r>
    </w:p>
    <w:p w14:paraId="6237AC60" w14:textId="77777777" w:rsidR="00F17F7A" w:rsidRPr="00873F82" w:rsidRDefault="00F17F7A" w:rsidP="008733A1">
      <w:pPr>
        <w:tabs>
          <w:tab w:val="left" w:pos="1080"/>
        </w:tabs>
        <w:jc w:val="both"/>
      </w:pPr>
      <w:r w:rsidRPr="00873F82">
        <w:t>– осознавать ценность человеческой жизни, необходимость стремления к нравственному совершенствованию и духовному развитию;</w:t>
      </w:r>
    </w:p>
    <w:p w14:paraId="0CDCBAAA" w14:textId="77777777" w:rsidR="00F17F7A" w:rsidRPr="00873F82" w:rsidRDefault="00F17F7A" w:rsidP="008733A1">
      <w:pPr>
        <w:tabs>
          <w:tab w:val="left" w:pos="1080"/>
        </w:tabs>
        <w:jc w:val="both"/>
      </w:pPr>
      <w:r w:rsidRPr="00873F82">
        <w:t xml:space="preserve">– развивать первоначальные представления о традиционных религиях народов России (православии, исламе, буддизме, иудаизме), их роли в культуре, истории и современности, становлении российской государственности, российской светской (гражданской) этике, основанной на конституционных обязанностях, правах и свободах человека и гражданина в Российской Федерации; </w:t>
      </w:r>
    </w:p>
    <w:p w14:paraId="0AF1D2CB" w14:textId="77777777" w:rsidR="00F17F7A" w:rsidRPr="00873F82" w:rsidRDefault="00F17F7A" w:rsidP="008733A1">
      <w:pPr>
        <w:tabs>
          <w:tab w:val="left" w:pos="1080"/>
        </w:tabs>
        <w:jc w:val="both"/>
      </w:pPr>
      <w:r w:rsidRPr="00873F82">
        <w:t>– ориентироваться в вопросах нравственного выбора на внутреннюю установку личности поступать согласно своей совести;</w:t>
      </w:r>
    </w:p>
    <w:p w14:paraId="7A3070B6" w14:textId="77777777" w:rsidR="00F17F7A" w:rsidRPr="00873F82" w:rsidRDefault="00F17F7A" w:rsidP="008733A1">
      <w:pPr>
        <w:jc w:val="both"/>
      </w:pPr>
      <w:r w:rsidRPr="00873F82">
        <w:rPr>
          <w:b/>
        </w:rPr>
        <w:t>Планируемые результаты по учебным модулям</w:t>
      </w:r>
      <w:r w:rsidRPr="00873F82">
        <w:t>.</w:t>
      </w:r>
    </w:p>
    <w:p w14:paraId="2F60F473" w14:textId="77777777" w:rsidR="00F17F7A" w:rsidRPr="00873F82" w:rsidRDefault="00F17F7A" w:rsidP="008733A1">
      <w:pPr>
        <w:jc w:val="both"/>
        <w:rPr>
          <w:b/>
        </w:rPr>
      </w:pPr>
      <w:r w:rsidRPr="00873F82">
        <w:rPr>
          <w:b/>
        </w:rPr>
        <w:t>Основы православной культуры</w:t>
      </w:r>
    </w:p>
    <w:p w14:paraId="358E9CD8" w14:textId="77777777" w:rsidR="00F17F7A" w:rsidRPr="00873F82" w:rsidRDefault="00F17F7A" w:rsidP="008733A1">
      <w:pPr>
        <w:tabs>
          <w:tab w:val="left" w:pos="142"/>
          <w:tab w:val="left" w:leader="dot" w:pos="624"/>
        </w:tabs>
        <w:jc w:val="both"/>
        <w:rPr>
          <w:rStyle w:val="Zag11"/>
          <w:rFonts w:eastAsia="@Arial Unicode MS"/>
        </w:rPr>
      </w:pPr>
      <w:r w:rsidRPr="00873F82">
        <w:rPr>
          <w:rStyle w:val="Zag11"/>
          <w:rFonts w:eastAsia="@Arial Unicode MS"/>
          <w:b/>
        </w:rPr>
        <w:t>Выпускник научится</w:t>
      </w:r>
      <w:r w:rsidRPr="00873F82">
        <w:rPr>
          <w:rStyle w:val="Zag11"/>
          <w:rFonts w:eastAsia="@Arial Unicode MS"/>
        </w:rPr>
        <w:t>:</w:t>
      </w:r>
    </w:p>
    <w:p w14:paraId="3B23E5BB" w14:textId="77777777" w:rsidR="00F17F7A" w:rsidRPr="00873F82" w:rsidRDefault="00F17F7A" w:rsidP="008733A1">
      <w:pPr>
        <w:tabs>
          <w:tab w:val="left" w:pos="900"/>
        </w:tabs>
        <w:jc w:val="both"/>
      </w:pPr>
      <w:r w:rsidRPr="00873F82">
        <w:t>– раскрывать содержание основных составляющих православной христианской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14:paraId="6B3119E9" w14:textId="77777777" w:rsidR="00F17F7A" w:rsidRPr="00873F82" w:rsidRDefault="00F17F7A" w:rsidP="008733A1">
      <w:pPr>
        <w:tabs>
          <w:tab w:val="left" w:pos="900"/>
        </w:tabs>
        <w:jc w:val="both"/>
      </w:pPr>
      <w:r w:rsidRPr="00873F82">
        <w:t>–</w:t>
      </w:r>
      <w:r w:rsidRPr="00873F82">
        <w:tab/>
        <w:t>ориентироваться в истории возникновения православной христианской религиозной традиции, истории е</w:t>
      </w:r>
      <w:r w:rsidR="00D30361" w:rsidRPr="00873F82">
        <w:t>е</w:t>
      </w:r>
      <w:r w:rsidRPr="00873F82">
        <w:t xml:space="preserve"> формирования в России; </w:t>
      </w:r>
    </w:p>
    <w:p w14:paraId="55BBFDD3" w14:textId="77777777" w:rsidR="00F17F7A" w:rsidRPr="00873F82" w:rsidRDefault="00F17F7A" w:rsidP="008733A1">
      <w:pPr>
        <w:tabs>
          <w:tab w:val="left" w:pos="900"/>
        </w:tabs>
        <w:jc w:val="both"/>
      </w:pPr>
      <w:r w:rsidRPr="00873F82">
        <w:t>–</w:t>
      </w:r>
      <w:r w:rsidRPr="00873F82">
        <w:tab/>
        <w:t xml:space="preserve">на примере православной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14:paraId="28055CFF" w14:textId="77777777" w:rsidR="00F17F7A" w:rsidRPr="00873F82" w:rsidRDefault="00F17F7A" w:rsidP="008733A1">
      <w:pPr>
        <w:tabs>
          <w:tab w:val="left" w:pos="900"/>
        </w:tabs>
        <w:jc w:val="both"/>
      </w:pPr>
      <w:r w:rsidRPr="00873F82">
        <w:t>–</w:t>
      </w:r>
      <w:r w:rsidRPr="00873F82">
        <w:tab/>
        <w:t>излагать свое мнение по поводу значения религии, религиозной культуры в жизни людей и общества;</w:t>
      </w:r>
    </w:p>
    <w:p w14:paraId="70CD7834" w14:textId="77777777" w:rsidR="00F17F7A" w:rsidRPr="00873F82" w:rsidRDefault="00F17F7A" w:rsidP="008733A1">
      <w:pPr>
        <w:tabs>
          <w:tab w:val="left" w:pos="900"/>
        </w:tabs>
        <w:jc w:val="both"/>
      </w:pPr>
      <w:r w:rsidRPr="00873F82">
        <w:t>–</w:t>
      </w:r>
      <w:r w:rsidRPr="00873F82">
        <w:tab/>
        <w:t xml:space="preserve">соотносить нравственные формы поведения с нормами православной христианской религиозной морали; </w:t>
      </w:r>
    </w:p>
    <w:p w14:paraId="15894D5E" w14:textId="77777777" w:rsidR="00F17F7A" w:rsidRPr="00873F82" w:rsidRDefault="00F17F7A" w:rsidP="008733A1">
      <w:pPr>
        <w:tabs>
          <w:tab w:val="left" w:pos="900"/>
        </w:tabs>
        <w:jc w:val="both"/>
      </w:pPr>
      <w:r w:rsidRPr="00873F82">
        <w:t>–</w:t>
      </w:r>
      <w:r w:rsidRPr="00873F82">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14:paraId="4F69C6F8" w14:textId="77777777" w:rsidR="00F17F7A" w:rsidRPr="00873F82" w:rsidRDefault="00F17F7A" w:rsidP="008733A1">
      <w:pPr>
        <w:tabs>
          <w:tab w:val="left" w:pos="142"/>
          <w:tab w:val="left" w:leader="dot" w:pos="624"/>
        </w:tabs>
        <w:jc w:val="both"/>
        <w:rPr>
          <w:rStyle w:val="Zag11"/>
          <w:rFonts w:eastAsia="@Arial Unicode MS"/>
          <w:b/>
          <w:iCs/>
        </w:rPr>
      </w:pPr>
      <w:r w:rsidRPr="00873F82">
        <w:rPr>
          <w:rStyle w:val="Zag11"/>
          <w:rFonts w:eastAsia="@Arial Unicode MS"/>
          <w:b/>
          <w:iCs/>
        </w:rPr>
        <w:t>Выпускник получит возможность научиться:</w:t>
      </w:r>
    </w:p>
    <w:p w14:paraId="2802FE4C" w14:textId="77777777" w:rsidR="00F17F7A" w:rsidRPr="00873F82" w:rsidRDefault="00F17F7A" w:rsidP="008733A1">
      <w:pPr>
        <w:tabs>
          <w:tab w:val="left" w:pos="900"/>
        </w:tabs>
        <w:jc w:val="both"/>
        <w:rPr>
          <w:i/>
        </w:rPr>
      </w:pPr>
      <w:r w:rsidRPr="00873F82">
        <w:t>–</w:t>
      </w:r>
      <w:r w:rsidRPr="00873F82">
        <w:rPr>
          <w:i/>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14:paraId="15E27A29" w14:textId="77777777" w:rsidR="00F17F7A" w:rsidRPr="00873F82" w:rsidRDefault="00F17F7A" w:rsidP="008733A1">
      <w:pPr>
        <w:tabs>
          <w:tab w:val="left" w:pos="900"/>
        </w:tabs>
        <w:jc w:val="both"/>
        <w:rPr>
          <w:i/>
        </w:rPr>
      </w:pPr>
      <w:r w:rsidRPr="00873F82">
        <w:t>–</w:t>
      </w:r>
      <w:r w:rsidRPr="00873F82">
        <w:rPr>
          <w:i/>
        </w:rPr>
        <w:tab/>
        <w:t>устанавливать взаимосвязь между содержанием православной культуры и поведением людей, общественными явлениями;</w:t>
      </w:r>
    </w:p>
    <w:p w14:paraId="2C75347D" w14:textId="77777777" w:rsidR="00F17F7A" w:rsidRPr="00873F82" w:rsidRDefault="00F17F7A" w:rsidP="008733A1">
      <w:pPr>
        <w:tabs>
          <w:tab w:val="left" w:pos="900"/>
        </w:tabs>
        <w:jc w:val="both"/>
        <w:rPr>
          <w:i/>
        </w:rPr>
      </w:pPr>
      <w:r w:rsidRPr="00873F82">
        <w:t>–</w:t>
      </w:r>
      <w:r w:rsidRPr="00873F82">
        <w:rPr>
          <w:i/>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14:paraId="276B5EBA" w14:textId="77777777" w:rsidR="00F17F7A" w:rsidRPr="00873F82" w:rsidRDefault="00F17F7A" w:rsidP="008733A1">
      <w:pPr>
        <w:tabs>
          <w:tab w:val="left" w:pos="900"/>
        </w:tabs>
        <w:jc w:val="both"/>
        <w:rPr>
          <w:i/>
        </w:rPr>
      </w:pPr>
      <w:r w:rsidRPr="00873F82">
        <w:t>–</w:t>
      </w:r>
      <w:r w:rsidRPr="00873F82">
        <w:rPr>
          <w:i/>
        </w:rPr>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14:paraId="5D1DCBB4" w14:textId="77777777" w:rsidR="00F17F7A" w:rsidRPr="00873F82" w:rsidRDefault="00F17F7A" w:rsidP="008733A1">
      <w:pPr>
        <w:jc w:val="both"/>
        <w:rPr>
          <w:b/>
        </w:rPr>
      </w:pPr>
      <w:r w:rsidRPr="00873F82">
        <w:rPr>
          <w:b/>
        </w:rPr>
        <w:t>Основы исламской культуры</w:t>
      </w:r>
    </w:p>
    <w:p w14:paraId="5B1C92D4" w14:textId="77777777" w:rsidR="00F17F7A" w:rsidRPr="00873F82" w:rsidRDefault="00F17F7A" w:rsidP="008733A1">
      <w:pPr>
        <w:tabs>
          <w:tab w:val="left" w:pos="142"/>
          <w:tab w:val="left" w:leader="dot" w:pos="624"/>
        </w:tabs>
        <w:jc w:val="both"/>
        <w:rPr>
          <w:rStyle w:val="Zag11"/>
          <w:rFonts w:eastAsia="@Arial Unicode MS"/>
        </w:rPr>
      </w:pPr>
      <w:r w:rsidRPr="00873F82">
        <w:rPr>
          <w:rStyle w:val="Zag11"/>
          <w:rFonts w:eastAsia="@Arial Unicode MS"/>
          <w:b/>
        </w:rPr>
        <w:t>Выпускник научится</w:t>
      </w:r>
      <w:r w:rsidRPr="00873F82">
        <w:rPr>
          <w:rStyle w:val="Zag11"/>
          <w:rFonts w:eastAsia="@Arial Unicode MS"/>
        </w:rPr>
        <w:t>:</w:t>
      </w:r>
    </w:p>
    <w:p w14:paraId="7239B211" w14:textId="77777777" w:rsidR="00F17F7A" w:rsidRPr="00873F82" w:rsidRDefault="00F17F7A" w:rsidP="008733A1">
      <w:pPr>
        <w:tabs>
          <w:tab w:val="left" w:pos="900"/>
        </w:tabs>
        <w:jc w:val="both"/>
      </w:pPr>
      <w:r w:rsidRPr="00873F82">
        <w:t>–</w:t>
      </w:r>
      <w:r w:rsidRPr="00873F82">
        <w:tab/>
        <w:t>раскрывать содержание основных составляющих исламской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14:paraId="2A713B53" w14:textId="77777777" w:rsidR="00F17F7A" w:rsidRPr="00873F82" w:rsidRDefault="00F17F7A" w:rsidP="008733A1">
      <w:pPr>
        <w:tabs>
          <w:tab w:val="left" w:pos="900"/>
        </w:tabs>
        <w:jc w:val="both"/>
      </w:pPr>
      <w:r w:rsidRPr="00873F82">
        <w:t>–</w:t>
      </w:r>
      <w:r w:rsidRPr="00873F82">
        <w:tab/>
        <w:t>ориентироваться в истории возникновения исламской религиозной традиции, истории е</w:t>
      </w:r>
      <w:r w:rsidR="00D30361" w:rsidRPr="00873F82">
        <w:t>е</w:t>
      </w:r>
      <w:r w:rsidRPr="00873F82">
        <w:t xml:space="preserve"> формирования в России; </w:t>
      </w:r>
    </w:p>
    <w:p w14:paraId="54FDB073" w14:textId="77777777" w:rsidR="00F17F7A" w:rsidRPr="00873F82" w:rsidRDefault="00F17F7A" w:rsidP="008733A1">
      <w:pPr>
        <w:tabs>
          <w:tab w:val="left" w:pos="900"/>
        </w:tabs>
        <w:jc w:val="both"/>
      </w:pPr>
      <w:r w:rsidRPr="00873F82">
        <w:t>–</w:t>
      </w:r>
      <w:r w:rsidRPr="00873F82">
        <w:tab/>
        <w:t xml:space="preserve">на примере исламской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14:paraId="236708B1" w14:textId="77777777" w:rsidR="00F17F7A" w:rsidRPr="00873F82" w:rsidRDefault="00F17F7A" w:rsidP="008733A1">
      <w:pPr>
        <w:tabs>
          <w:tab w:val="left" w:pos="900"/>
        </w:tabs>
        <w:jc w:val="both"/>
      </w:pPr>
      <w:r w:rsidRPr="00873F82">
        <w:t>–</w:t>
      </w:r>
      <w:r w:rsidRPr="00873F82">
        <w:tab/>
        <w:t>излагать свое мнение по поводу значения религии, религиозной культуры в жизни людей и общества;</w:t>
      </w:r>
    </w:p>
    <w:p w14:paraId="42C52AC5" w14:textId="77777777" w:rsidR="00F17F7A" w:rsidRPr="00873F82" w:rsidRDefault="00F17F7A" w:rsidP="008733A1">
      <w:pPr>
        <w:tabs>
          <w:tab w:val="left" w:pos="900"/>
        </w:tabs>
        <w:jc w:val="both"/>
      </w:pPr>
      <w:r w:rsidRPr="00873F82">
        <w:t>–</w:t>
      </w:r>
      <w:r w:rsidRPr="00873F82">
        <w:tab/>
        <w:t xml:space="preserve">соотносить нравственные формы поведения с нормами исламской религиозной морали; </w:t>
      </w:r>
    </w:p>
    <w:p w14:paraId="21069173" w14:textId="77777777" w:rsidR="00F17F7A" w:rsidRPr="00873F82" w:rsidRDefault="00F17F7A" w:rsidP="008733A1">
      <w:pPr>
        <w:tabs>
          <w:tab w:val="left" w:pos="900"/>
        </w:tabs>
        <w:jc w:val="both"/>
      </w:pPr>
      <w:r w:rsidRPr="00873F82">
        <w:lastRenderedPageBreak/>
        <w:t>–</w:t>
      </w:r>
      <w:r w:rsidRPr="00873F82">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14:paraId="1406A001" w14:textId="77777777" w:rsidR="00F17F7A" w:rsidRPr="00873F82" w:rsidRDefault="00F17F7A" w:rsidP="008733A1">
      <w:pPr>
        <w:tabs>
          <w:tab w:val="left" w:pos="142"/>
          <w:tab w:val="left" w:leader="dot" w:pos="624"/>
        </w:tabs>
        <w:jc w:val="both"/>
        <w:rPr>
          <w:rStyle w:val="Zag11"/>
          <w:rFonts w:eastAsia="@Arial Unicode MS"/>
          <w:b/>
          <w:iCs/>
        </w:rPr>
      </w:pPr>
      <w:r w:rsidRPr="00873F82">
        <w:rPr>
          <w:rStyle w:val="Zag11"/>
          <w:rFonts w:eastAsia="@Arial Unicode MS"/>
          <w:b/>
          <w:iCs/>
        </w:rPr>
        <w:t>Выпускник получит возможность научиться:</w:t>
      </w:r>
    </w:p>
    <w:p w14:paraId="5D34F4D1" w14:textId="77777777" w:rsidR="00F17F7A" w:rsidRPr="00873F82" w:rsidRDefault="00F17F7A" w:rsidP="008733A1">
      <w:pPr>
        <w:tabs>
          <w:tab w:val="left" w:pos="900"/>
        </w:tabs>
        <w:jc w:val="both"/>
        <w:rPr>
          <w:i/>
        </w:rPr>
      </w:pPr>
      <w:r w:rsidRPr="00873F82">
        <w:rPr>
          <w:i/>
        </w:rPr>
        <w:t>–</w:t>
      </w:r>
      <w:r w:rsidRPr="00873F82">
        <w:tab/>
      </w:r>
      <w:r w:rsidRPr="00873F82">
        <w:rPr>
          <w:i/>
        </w:rPr>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14:paraId="53A0E771" w14:textId="77777777" w:rsidR="00F17F7A" w:rsidRPr="00873F82" w:rsidRDefault="00F17F7A" w:rsidP="008733A1">
      <w:pPr>
        <w:tabs>
          <w:tab w:val="left" w:pos="900"/>
        </w:tabs>
        <w:jc w:val="both"/>
        <w:rPr>
          <w:i/>
        </w:rPr>
      </w:pPr>
      <w:r w:rsidRPr="00873F82">
        <w:rPr>
          <w:i/>
        </w:rPr>
        <w:t>–</w:t>
      </w:r>
      <w:r w:rsidRPr="00873F82">
        <w:tab/>
      </w:r>
      <w:r w:rsidRPr="00873F82">
        <w:rPr>
          <w:i/>
        </w:rPr>
        <w:t>устанавливать взаимосвязь между содержанием исламской культуры и поведением людей, общественными явлениями;</w:t>
      </w:r>
    </w:p>
    <w:p w14:paraId="5EDBBB02" w14:textId="77777777" w:rsidR="00F17F7A" w:rsidRPr="00873F82" w:rsidRDefault="00F17F7A" w:rsidP="008733A1">
      <w:pPr>
        <w:tabs>
          <w:tab w:val="left" w:pos="900"/>
        </w:tabs>
        <w:jc w:val="both"/>
        <w:rPr>
          <w:i/>
        </w:rPr>
      </w:pPr>
      <w:r w:rsidRPr="00873F82">
        <w:rPr>
          <w:i/>
        </w:rPr>
        <w:t>–</w:t>
      </w:r>
      <w:r w:rsidRPr="00873F82">
        <w:tab/>
      </w:r>
      <w:r w:rsidRPr="00873F82">
        <w:rPr>
          <w:i/>
        </w:rPr>
        <w:t xml:space="preserve">выстраивать отношения с представителями разных мировоззрений и культурных традиций на основе взаимного уважения прав и </w:t>
      </w:r>
      <w:proofErr w:type="spellStart"/>
      <w:r w:rsidRPr="00873F82">
        <w:rPr>
          <w:i/>
        </w:rPr>
        <w:t>законныхинтересов</w:t>
      </w:r>
      <w:proofErr w:type="spellEnd"/>
      <w:r w:rsidRPr="00873F82">
        <w:rPr>
          <w:i/>
        </w:rPr>
        <w:t xml:space="preserve"> сограждан; </w:t>
      </w:r>
    </w:p>
    <w:p w14:paraId="2EA21737" w14:textId="77777777" w:rsidR="00F17F7A" w:rsidRPr="00873F82" w:rsidRDefault="00F17F7A" w:rsidP="008733A1">
      <w:pPr>
        <w:tabs>
          <w:tab w:val="left" w:pos="900"/>
        </w:tabs>
        <w:jc w:val="both"/>
        <w:rPr>
          <w:i/>
        </w:rPr>
      </w:pPr>
      <w:r w:rsidRPr="00873F82">
        <w:rPr>
          <w:i/>
        </w:rPr>
        <w:t>–</w:t>
      </w:r>
      <w:r w:rsidRPr="00873F82">
        <w:tab/>
      </w:r>
      <w:r w:rsidRPr="00873F82">
        <w:rPr>
          <w:i/>
        </w:rPr>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14:paraId="1B616A81" w14:textId="77777777" w:rsidR="00F17F7A" w:rsidRPr="00873F82" w:rsidRDefault="00F17F7A" w:rsidP="008733A1">
      <w:pPr>
        <w:jc w:val="both"/>
        <w:rPr>
          <w:b/>
        </w:rPr>
      </w:pPr>
      <w:r w:rsidRPr="00873F82">
        <w:rPr>
          <w:b/>
        </w:rPr>
        <w:t>Основы буддийской культуры</w:t>
      </w:r>
    </w:p>
    <w:p w14:paraId="033FA252" w14:textId="77777777" w:rsidR="00F17F7A" w:rsidRPr="00873F82" w:rsidRDefault="00F17F7A" w:rsidP="008733A1">
      <w:pPr>
        <w:tabs>
          <w:tab w:val="left" w:pos="142"/>
          <w:tab w:val="left" w:leader="dot" w:pos="624"/>
        </w:tabs>
        <w:jc w:val="both"/>
        <w:rPr>
          <w:rStyle w:val="Zag11"/>
          <w:rFonts w:eastAsia="@Arial Unicode MS"/>
        </w:rPr>
      </w:pPr>
      <w:r w:rsidRPr="00873F82">
        <w:rPr>
          <w:rStyle w:val="Zag11"/>
          <w:rFonts w:eastAsia="@Arial Unicode MS"/>
          <w:b/>
        </w:rPr>
        <w:t>Выпускник научится</w:t>
      </w:r>
      <w:r w:rsidRPr="00873F82">
        <w:rPr>
          <w:rStyle w:val="Zag11"/>
          <w:rFonts w:eastAsia="@Arial Unicode MS"/>
        </w:rPr>
        <w:t>:</w:t>
      </w:r>
    </w:p>
    <w:p w14:paraId="3B42D3E5" w14:textId="77777777" w:rsidR="00F17F7A" w:rsidRPr="00873F82" w:rsidRDefault="00F17F7A" w:rsidP="008733A1">
      <w:pPr>
        <w:tabs>
          <w:tab w:val="left" w:pos="900"/>
        </w:tabs>
        <w:jc w:val="both"/>
      </w:pPr>
      <w:r w:rsidRPr="00873F82">
        <w:rPr>
          <w:i/>
        </w:rPr>
        <w:t>–</w:t>
      </w:r>
      <w:r w:rsidRPr="00873F82">
        <w:tab/>
        <w:t>раскрывать содержание основных составляющих буддийской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14:paraId="0DC7C333" w14:textId="77777777" w:rsidR="00F17F7A" w:rsidRPr="00873F82" w:rsidRDefault="00F17F7A" w:rsidP="008733A1">
      <w:pPr>
        <w:tabs>
          <w:tab w:val="left" w:pos="900"/>
        </w:tabs>
        <w:jc w:val="both"/>
      </w:pPr>
      <w:r w:rsidRPr="00873F82">
        <w:rPr>
          <w:i/>
        </w:rPr>
        <w:t>–</w:t>
      </w:r>
      <w:r w:rsidRPr="00873F82">
        <w:tab/>
        <w:t>ориентироваться в истории возникновения буддийской религиозной традиции, истории е</w:t>
      </w:r>
      <w:r w:rsidR="00D30361" w:rsidRPr="00873F82">
        <w:t>е</w:t>
      </w:r>
      <w:r w:rsidRPr="00873F82">
        <w:t xml:space="preserve"> формирования в России; </w:t>
      </w:r>
    </w:p>
    <w:p w14:paraId="43983F30" w14:textId="77777777" w:rsidR="00F17F7A" w:rsidRPr="00873F82" w:rsidRDefault="00F17F7A" w:rsidP="008733A1">
      <w:pPr>
        <w:tabs>
          <w:tab w:val="left" w:pos="900"/>
        </w:tabs>
        <w:jc w:val="both"/>
      </w:pPr>
      <w:r w:rsidRPr="00873F82">
        <w:rPr>
          <w:i/>
        </w:rPr>
        <w:t>–</w:t>
      </w:r>
      <w:r w:rsidRPr="00873F82">
        <w:tab/>
        <w:t xml:space="preserve">на примере буддийской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14:paraId="42BCEF1A" w14:textId="77777777" w:rsidR="00F17F7A" w:rsidRPr="00873F82" w:rsidRDefault="00F17F7A" w:rsidP="008733A1">
      <w:pPr>
        <w:tabs>
          <w:tab w:val="left" w:pos="900"/>
        </w:tabs>
        <w:jc w:val="both"/>
      </w:pPr>
      <w:r w:rsidRPr="00873F82">
        <w:rPr>
          <w:i/>
        </w:rPr>
        <w:t>–</w:t>
      </w:r>
      <w:r w:rsidRPr="00873F82">
        <w:tab/>
        <w:t>излагать свое мнение по поводу значения религии, религиозной культуры в жизни людей и общества;</w:t>
      </w:r>
    </w:p>
    <w:p w14:paraId="652D8A0A" w14:textId="77777777" w:rsidR="00F17F7A" w:rsidRPr="00873F82" w:rsidRDefault="00F17F7A" w:rsidP="008733A1">
      <w:pPr>
        <w:tabs>
          <w:tab w:val="left" w:pos="900"/>
        </w:tabs>
        <w:jc w:val="both"/>
      </w:pPr>
      <w:r w:rsidRPr="00873F82">
        <w:rPr>
          <w:i/>
        </w:rPr>
        <w:t>–</w:t>
      </w:r>
      <w:r w:rsidRPr="00873F82">
        <w:tab/>
        <w:t xml:space="preserve">соотносить нравственные формы поведения с нормами буддийской религиозной морали; </w:t>
      </w:r>
    </w:p>
    <w:p w14:paraId="1F159A6B" w14:textId="77777777" w:rsidR="00F17F7A" w:rsidRPr="00873F82" w:rsidRDefault="00F17F7A" w:rsidP="008733A1">
      <w:pPr>
        <w:tabs>
          <w:tab w:val="left" w:pos="900"/>
        </w:tabs>
        <w:jc w:val="both"/>
      </w:pPr>
      <w:r w:rsidRPr="00873F82">
        <w:rPr>
          <w:i/>
        </w:rPr>
        <w:t>–</w:t>
      </w:r>
      <w:r w:rsidRPr="00873F82">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14:paraId="1AD1CD38" w14:textId="77777777" w:rsidR="00F17F7A" w:rsidRPr="00873F82" w:rsidRDefault="00F17F7A" w:rsidP="008733A1">
      <w:pPr>
        <w:tabs>
          <w:tab w:val="left" w:pos="142"/>
          <w:tab w:val="left" w:leader="dot" w:pos="624"/>
        </w:tabs>
        <w:jc w:val="both"/>
        <w:rPr>
          <w:rStyle w:val="Zag11"/>
          <w:rFonts w:eastAsia="@Arial Unicode MS"/>
          <w:b/>
          <w:iCs/>
        </w:rPr>
      </w:pPr>
      <w:r w:rsidRPr="00873F82">
        <w:rPr>
          <w:rStyle w:val="Zag11"/>
          <w:rFonts w:eastAsia="@Arial Unicode MS"/>
          <w:b/>
          <w:iCs/>
        </w:rPr>
        <w:t>Выпускник получит возможность научиться:</w:t>
      </w:r>
    </w:p>
    <w:p w14:paraId="7DBAA8B8" w14:textId="77777777" w:rsidR="00F17F7A" w:rsidRPr="00873F82" w:rsidRDefault="00F17F7A" w:rsidP="008733A1">
      <w:pPr>
        <w:tabs>
          <w:tab w:val="left" w:pos="900"/>
        </w:tabs>
        <w:jc w:val="both"/>
        <w:rPr>
          <w:i/>
        </w:rPr>
      </w:pPr>
      <w:r w:rsidRPr="00873F82">
        <w:rPr>
          <w:i/>
        </w:rPr>
        <w:t>–</w:t>
      </w:r>
      <w:r w:rsidRPr="00873F82">
        <w:rPr>
          <w:i/>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14:paraId="7CE790B4" w14:textId="77777777" w:rsidR="00F17F7A" w:rsidRPr="00873F82" w:rsidRDefault="00F17F7A" w:rsidP="008733A1">
      <w:pPr>
        <w:tabs>
          <w:tab w:val="left" w:pos="900"/>
        </w:tabs>
        <w:jc w:val="both"/>
        <w:rPr>
          <w:i/>
        </w:rPr>
      </w:pPr>
      <w:r w:rsidRPr="00873F82">
        <w:rPr>
          <w:i/>
        </w:rPr>
        <w:t>–</w:t>
      </w:r>
      <w:r w:rsidRPr="00873F82">
        <w:rPr>
          <w:i/>
        </w:rPr>
        <w:tab/>
        <w:t>устанавливать взаимосвязь между содержанием буддийской культуры и поведением людей, общественными явлениями;</w:t>
      </w:r>
    </w:p>
    <w:p w14:paraId="5AA73EF4" w14:textId="77777777" w:rsidR="00F17F7A" w:rsidRPr="00873F82" w:rsidRDefault="00F17F7A" w:rsidP="008733A1">
      <w:pPr>
        <w:tabs>
          <w:tab w:val="left" w:pos="900"/>
        </w:tabs>
        <w:jc w:val="both"/>
        <w:rPr>
          <w:i/>
        </w:rPr>
      </w:pPr>
      <w:r w:rsidRPr="00873F82">
        <w:rPr>
          <w:i/>
        </w:rPr>
        <w:t>–</w:t>
      </w:r>
      <w:r w:rsidRPr="00873F82">
        <w:rPr>
          <w:i/>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14:paraId="5D26F054" w14:textId="77777777" w:rsidR="00F17F7A" w:rsidRPr="00873F82" w:rsidRDefault="00F17F7A" w:rsidP="008733A1">
      <w:pPr>
        <w:tabs>
          <w:tab w:val="left" w:pos="900"/>
        </w:tabs>
        <w:jc w:val="both"/>
        <w:rPr>
          <w:i/>
        </w:rPr>
      </w:pPr>
      <w:r w:rsidRPr="00873F82">
        <w:rPr>
          <w:i/>
        </w:rPr>
        <w:t>–</w:t>
      </w:r>
      <w:r w:rsidRPr="00873F82">
        <w:rPr>
          <w:i/>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14:paraId="39DEB09D" w14:textId="77777777" w:rsidR="00F17F7A" w:rsidRPr="00873F82" w:rsidRDefault="00F17F7A" w:rsidP="008733A1">
      <w:pPr>
        <w:jc w:val="both"/>
        <w:rPr>
          <w:b/>
        </w:rPr>
      </w:pPr>
      <w:r w:rsidRPr="00873F82">
        <w:rPr>
          <w:b/>
        </w:rPr>
        <w:t>Основы иудейской культуры</w:t>
      </w:r>
    </w:p>
    <w:p w14:paraId="2F2A58AB" w14:textId="77777777" w:rsidR="00F17F7A" w:rsidRPr="00873F82" w:rsidRDefault="00F17F7A" w:rsidP="008733A1">
      <w:pPr>
        <w:tabs>
          <w:tab w:val="left" w:pos="142"/>
          <w:tab w:val="left" w:leader="dot" w:pos="624"/>
        </w:tabs>
        <w:jc w:val="both"/>
        <w:rPr>
          <w:rStyle w:val="Zag11"/>
          <w:rFonts w:eastAsia="@Arial Unicode MS"/>
          <w:b/>
        </w:rPr>
      </w:pPr>
      <w:r w:rsidRPr="00873F82">
        <w:rPr>
          <w:rStyle w:val="Zag11"/>
          <w:rFonts w:eastAsia="@Arial Unicode MS"/>
          <w:b/>
        </w:rPr>
        <w:t>Выпускник научится:</w:t>
      </w:r>
    </w:p>
    <w:p w14:paraId="0698659A" w14:textId="77777777" w:rsidR="00F17F7A" w:rsidRPr="00873F82" w:rsidRDefault="00F17F7A" w:rsidP="008733A1">
      <w:pPr>
        <w:tabs>
          <w:tab w:val="left" w:pos="900"/>
        </w:tabs>
        <w:jc w:val="both"/>
      </w:pPr>
      <w:r w:rsidRPr="00873F82">
        <w:t>– раскрывать содержание основных составляющих иудейской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14:paraId="1F7E7161" w14:textId="77777777" w:rsidR="00F17F7A" w:rsidRPr="00873F82" w:rsidRDefault="00F17F7A" w:rsidP="008733A1">
      <w:pPr>
        <w:tabs>
          <w:tab w:val="left" w:pos="900"/>
        </w:tabs>
        <w:jc w:val="both"/>
      </w:pPr>
      <w:r w:rsidRPr="00873F82">
        <w:t>–</w:t>
      </w:r>
      <w:r w:rsidRPr="00873F82">
        <w:tab/>
        <w:t>ориентироваться в истории возникновения иудейской религиозной традиции, истории е</w:t>
      </w:r>
      <w:r w:rsidR="00D30361" w:rsidRPr="00873F82">
        <w:t>е</w:t>
      </w:r>
      <w:r w:rsidRPr="00873F82">
        <w:t xml:space="preserve"> формирования в России; </w:t>
      </w:r>
    </w:p>
    <w:p w14:paraId="50D06510" w14:textId="77777777" w:rsidR="00F17F7A" w:rsidRPr="00873F82" w:rsidRDefault="00F17F7A" w:rsidP="008733A1">
      <w:pPr>
        <w:tabs>
          <w:tab w:val="left" w:pos="900"/>
        </w:tabs>
        <w:jc w:val="both"/>
      </w:pPr>
      <w:r w:rsidRPr="00873F82">
        <w:t xml:space="preserve">– на примере иудейской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14:paraId="65C1F3F2" w14:textId="77777777" w:rsidR="00F17F7A" w:rsidRPr="00873F82" w:rsidRDefault="00F17F7A" w:rsidP="008733A1">
      <w:pPr>
        <w:tabs>
          <w:tab w:val="left" w:pos="900"/>
        </w:tabs>
        <w:jc w:val="both"/>
      </w:pPr>
      <w:r w:rsidRPr="00873F82">
        <w:t>– излагать свое мнение по поводу значения религии, религиозной культуры в жизни людей и общества;</w:t>
      </w:r>
    </w:p>
    <w:p w14:paraId="5CB882A6" w14:textId="77777777" w:rsidR="00F17F7A" w:rsidRPr="00873F82" w:rsidRDefault="00F17F7A" w:rsidP="008733A1">
      <w:pPr>
        <w:tabs>
          <w:tab w:val="left" w:pos="900"/>
        </w:tabs>
        <w:jc w:val="both"/>
      </w:pPr>
      <w:r w:rsidRPr="00873F82">
        <w:t>–</w:t>
      </w:r>
      <w:r w:rsidRPr="00873F82">
        <w:tab/>
        <w:t xml:space="preserve">соотносить нравственные формы поведения с нормами иудейской религиозной морали; </w:t>
      </w:r>
    </w:p>
    <w:p w14:paraId="2D78FE30" w14:textId="77777777" w:rsidR="00F17F7A" w:rsidRPr="00873F82" w:rsidRDefault="00F17F7A" w:rsidP="008733A1">
      <w:pPr>
        <w:tabs>
          <w:tab w:val="left" w:pos="900"/>
        </w:tabs>
        <w:jc w:val="both"/>
      </w:pPr>
      <w:r w:rsidRPr="00873F82">
        <w:lastRenderedPageBreak/>
        <w:t>–</w:t>
      </w:r>
      <w:r w:rsidRPr="00873F82">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14:paraId="15BC2FC9" w14:textId="77777777" w:rsidR="00F17F7A" w:rsidRPr="00873F82" w:rsidRDefault="00F17F7A" w:rsidP="008733A1">
      <w:pPr>
        <w:tabs>
          <w:tab w:val="left" w:pos="142"/>
          <w:tab w:val="left" w:leader="dot" w:pos="624"/>
        </w:tabs>
        <w:jc w:val="both"/>
        <w:rPr>
          <w:rStyle w:val="Zag11"/>
          <w:rFonts w:eastAsia="@Arial Unicode MS"/>
          <w:b/>
          <w:iCs/>
        </w:rPr>
      </w:pPr>
      <w:r w:rsidRPr="00873F82">
        <w:rPr>
          <w:rStyle w:val="Zag11"/>
          <w:rFonts w:eastAsia="@Arial Unicode MS"/>
          <w:b/>
          <w:iCs/>
        </w:rPr>
        <w:t>Выпускник получит возможность научиться:</w:t>
      </w:r>
    </w:p>
    <w:p w14:paraId="6F81FC45" w14:textId="77777777" w:rsidR="00F17F7A" w:rsidRPr="00873F82" w:rsidRDefault="00F17F7A" w:rsidP="008733A1">
      <w:pPr>
        <w:tabs>
          <w:tab w:val="left" w:pos="900"/>
        </w:tabs>
        <w:jc w:val="both"/>
        <w:rPr>
          <w:i/>
        </w:rPr>
      </w:pPr>
      <w:r w:rsidRPr="00873F82">
        <w:rPr>
          <w:i/>
        </w:rPr>
        <w:t>–</w:t>
      </w:r>
      <w:r w:rsidRPr="00873F82">
        <w:rPr>
          <w:i/>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14:paraId="68B7E37E" w14:textId="77777777" w:rsidR="00F17F7A" w:rsidRPr="00873F82" w:rsidRDefault="00F17F7A" w:rsidP="008733A1">
      <w:pPr>
        <w:tabs>
          <w:tab w:val="left" w:pos="900"/>
        </w:tabs>
        <w:jc w:val="both"/>
        <w:rPr>
          <w:i/>
        </w:rPr>
      </w:pPr>
      <w:r w:rsidRPr="00873F82">
        <w:rPr>
          <w:i/>
        </w:rPr>
        <w:t>–</w:t>
      </w:r>
      <w:r w:rsidRPr="00873F82">
        <w:rPr>
          <w:i/>
        </w:rPr>
        <w:tab/>
        <w:t>устанавливать взаимосвязь между содержанием иудейской культуры и поведением людей, общественными явлениями;</w:t>
      </w:r>
    </w:p>
    <w:p w14:paraId="719F3F7F" w14:textId="77777777" w:rsidR="00F17F7A" w:rsidRPr="00873F82" w:rsidRDefault="00F17F7A" w:rsidP="008733A1">
      <w:pPr>
        <w:tabs>
          <w:tab w:val="left" w:pos="900"/>
        </w:tabs>
        <w:jc w:val="both"/>
        <w:rPr>
          <w:i/>
        </w:rPr>
      </w:pPr>
      <w:r w:rsidRPr="00873F82">
        <w:rPr>
          <w:i/>
        </w:rPr>
        <w:t>–</w:t>
      </w:r>
      <w:r w:rsidRPr="00873F82">
        <w:rPr>
          <w:i/>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14:paraId="0553EC78" w14:textId="77777777" w:rsidR="00F17F7A" w:rsidRPr="00873F82" w:rsidRDefault="00F17F7A" w:rsidP="008733A1">
      <w:pPr>
        <w:tabs>
          <w:tab w:val="left" w:pos="900"/>
        </w:tabs>
        <w:jc w:val="both"/>
        <w:rPr>
          <w:i/>
        </w:rPr>
      </w:pPr>
      <w:r w:rsidRPr="00873F82">
        <w:rPr>
          <w:i/>
        </w:rPr>
        <w:t>–</w:t>
      </w:r>
      <w:r w:rsidRPr="00873F82">
        <w:rPr>
          <w:i/>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14:paraId="7FA3587C" w14:textId="77777777" w:rsidR="00F17F7A" w:rsidRPr="00873F82" w:rsidRDefault="00F17F7A" w:rsidP="008733A1">
      <w:pPr>
        <w:jc w:val="both"/>
        <w:rPr>
          <w:b/>
        </w:rPr>
      </w:pPr>
      <w:r w:rsidRPr="00873F82">
        <w:rPr>
          <w:b/>
        </w:rPr>
        <w:t>Основы мировых религиозных культур</w:t>
      </w:r>
    </w:p>
    <w:p w14:paraId="38868349" w14:textId="77777777" w:rsidR="00F17F7A" w:rsidRPr="00873F82" w:rsidRDefault="00F17F7A" w:rsidP="008733A1">
      <w:pPr>
        <w:tabs>
          <w:tab w:val="left" w:pos="142"/>
          <w:tab w:val="left" w:leader="dot" w:pos="624"/>
        </w:tabs>
        <w:jc w:val="both"/>
        <w:rPr>
          <w:rStyle w:val="Zag11"/>
          <w:rFonts w:eastAsia="@Arial Unicode MS"/>
          <w:b/>
        </w:rPr>
      </w:pPr>
      <w:r w:rsidRPr="00873F82">
        <w:rPr>
          <w:rStyle w:val="Zag11"/>
          <w:rFonts w:eastAsia="@Arial Unicode MS"/>
          <w:b/>
        </w:rPr>
        <w:t>Выпускник научится:</w:t>
      </w:r>
    </w:p>
    <w:p w14:paraId="1B675346" w14:textId="77777777" w:rsidR="00F17F7A" w:rsidRPr="00873F82" w:rsidRDefault="00F17F7A" w:rsidP="008733A1">
      <w:pPr>
        <w:tabs>
          <w:tab w:val="left" w:pos="900"/>
        </w:tabs>
        <w:jc w:val="both"/>
      </w:pPr>
      <w:r w:rsidRPr="00873F82">
        <w:rPr>
          <w:i/>
        </w:rPr>
        <w:t>–</w:t>
      </w:r>
      <w:r w:rsidRPr="00873F82">
        <w:tab/>
        <w:t>раскрывать содержание основных составляющих мировых религиозных культур (религиозная вера и мораль, священные книги и места, сооружения, ритуалы, обычаи и обряды, религиозные праздники и календари, нормы отношений людей друг к другу, в семье, религиозное искусство, отношение к труду и др.);</w:t>
      </w:r>
    </w:p>
    <w:p w14:paraId="65F27068" w14:textId="77777777" w:rsidR="00F17F7A" w:rsidRPr="00873F82" w:rsidRDefault="00F17F7A" w:rsidP="008733A1">
      <w:pPr>
        <w:tabs>
          <w:tab w:val="left" w:pos="900"/>
        </w:tabs>
        <w:jc w:val="both"/>
      </w:pPr>
      <w:r w:rsidRPr="00873F82">
        <w:rPr>
          <w:i/>
        </w:rPr>
        <w:t>–</w:t>
      </w:r>
      <w:r w:rsidRPr="00873F82">
        <w:tab/>
        <w:t xml:space="preserve">ориентироваться в истории возникновения религиозных традиций православия, ислама, буддизма, иудаизма, истории их формирования в России; </w:t>
      </w:r>
    </w:p>
    <w:p w14:paraId="20CF26AA" w14:textId="77777777" w:rsidR="00F17F7A" w:rsidRPr="00873F82" w:rsidRDefault="00F17F7A" w:rsidP="008733A1">
      <w:pPr>
        <w:tabs>
          <w:tab w:val="left" w:pos="900"/>
        </w:tabs>
        <w:jc w:val="both"/>
      </w:pPr>
      <w:r w:rsidRPr="00873F82">
        <w:rPr>
          <w:i/>
        </w:rPr>
        <w:t>–</w:t>
      </w:r>
      <w:r w:rsidRPr="00873F82">
        <w:tab/>
        <w:t xml:space="preserve">понимать значение традиционных религий, религиозных культур в жизни людей, семей, народов, российского общества, в истории России; </w:t>
      </w:r>
    </w:p>
    <w:p w14:paraId="460B1C47" w14:textId="77777777" w:rsidR="00F17F7A" w:rsidRPr="00873F82" w:rsidRDefault="00F17F7A" w:rsidP="008733A1">
      <w:pPr>
        <w:tabs>
          <w:tab w:val="left" w:pos="900"/>
        </w:tabs>
        <w:jc w:val="both"/>
      </w:pPr>
      <w:r w:rsidRPr="00873F82">
        <w:rPr>
          <w:i/>
        </w:rPr>
        <w:t>–</w:t>
      </w:r>
      <w:r w:rsidRPr="00873F82">
        <w:tab/>
        <w:t>излагать свое мнение по поводу значения религии, религиозной культуры в жизни людей и общества;</w:t>
      </w:r>
    </w:p>
    <w:p w14:paraId="3348A570" w14:textId="77777777" w:rsidR="00F17F7A" w:rsidRPr="00873F82" w:rsidRDefault="00F17F7A" w:rsidP="008733A1">
      <w:pPr>
        <w:tabs>
          <w:tab w:val="left" w:pos="900"/>
        </w:tabs>
        <w:jc w:val="both"/>
      </w:pPr>
      <w:r w:rsidRPr="00873F82">
        <w:rPr>
          <w:i/>
        </w:rPr>
        <w:t>–</w:t>
      </w:r>
      <w:r w:rsidRPr="00873F82">
        <w:tab/>
        <w:t xml:space="preserve">соотносить нравственные формы поведения с нормами религиозной морали; </w:t>
      </w:r>
    </w:p>
    <w:p w14:paraId="04FF84C5" w14:textId="77777777" w:rsidR="00F17F7A" w:rsidRPr="00873F82" w:rsidRDefault="00F17F7A" w:rsidP="008733A1">
      <w:pPr>
        <w:tabs>
          <w:tab w:val="left" w:pos="900"/>
        </w:tabs>
        <w:jc w:val="both"/>
      </w:pPr>
      <w:r w:rsidRPr="00873F82">
        <w:rPr>
          <w:i/>
        </w:rPr>
        <w:t>–</w:t>
      </w:r>
      <w:r w:rsidRPr="00873F82">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14:paraId="59952D31" w14:textId="77777777" w:rsidR="00F17F7A" w:rsidRPr="00873F82" w:rsidRDefault="00F17F7A" w:rsidP="008733A1">
      <w:pPr>
        <w:tabs>
          <w:tab w:val="left" w:pos="142"/>
          <w:tab w:val="left" w:leader="dot" w:pos="624"/>
        </w:tabs>
        <w:jc w:val="both"/>
        <w:rPr>
          <w:rStyle w:val="Zag11"/>
          <w:rFonts w:eastAsia="@Arial Unicode MS"/>
          <w:b/>
          <w:iCs/>
        </w:rPr>
      </w:pPr>
      <w:r w:rsidRPr="00873F82">
        <w:rPr>
          <w:rStyle w:val="Zag11"/>
          <w:rFonts w:eastAsia="@Arial Unicode MS"/>
          <w:b/>
          <w:iCs/>
        </w:rPr>
        <w:t>Выпускник получит возможность научиться:</w:t>
      </w:r>
    </w:p>
    <w:p w14:paraId="4AF39069" w14:textId="77777777" w:rsidR="00F17F7A" w:rsidRPr="00873F82" w:rsidRDefault="00F17F7A" w:rsidP="008733A1">
      <w:pPr>
        <w:tabs>
          <w:tab w:val="left" w:pos="900"/>
        </w:tabs>
        <w:jc w:val="both"/>
        <w:rPr>
          <w:i/>
        </w:rPr>
      </w:pPr>
      <w:r w:rsidRPr="00873F82">
        <w:rPr>
          <w:i/>
        </w:rPr>
        <w:t>– 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14:paraId="7CF7DD4A" w14:textId="77777777" w:rsidR="00F17F7A" w:rsidRPr="00873F82" w:rsidRDefault="00F17F7A" w:rsidP="008733A1">
      <w:pPr>
        <w:tabs>
          <w:tab w:val="left" w:pos="900"/>
        </w:tabs>
        <w:jc w:val="both"/>
        <w:rPr>
          <w:i/>
        </w:rPr>
      </w:pPr>
      <w:r w:rsidRPr="00873F82">
        <w:rPr>
          <w:i/>
        </w:rPr>
        <w:t>–</w:t>
      </w:r>
      <w:r w:rsidRPr="00873F82">
        <w:rPr>
          <w:i/>
        </w:rPr>
        <w:tab/>
        <w:t>устанавливать взаимосвязь между содержанием религиозной культуры и поведением людей, общественными явлениями;</w:t>
      </w:r>
    </w:p>
    <w:p w14:paraId="4BF15538" w14:textId="77777777" w:rsidR="00F17F7A" w:rsidRPr="00873F82" w:rsidRDefault="00F17F7A" w:rsidP="008733A1">
      <w:pPr>
        <w:tabs>
          <w:tab w:val="left" w:pos="900"/>
        </w:tabs>
        <w:jc w:val="both"/>
        <w:rPr>
          <w:i/>
        </w:rPr>
      </w:pPr>
      <w:r w:rsidRPr="00873F82">
        <w:rPr>
          <w:i/>
        </w:rPr>
        <w:t>–</w:t>
      </w:r>
      <w:r w:rsidRPr="00873F82">
        <w:rPr>
          <w:i/>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14:paraId="045F3092" w14:textId="77777777" w:rsidR="00F17F7A" w:rsidRPr="00873F82" w:rsidRDefault="00F17F7A" w:rsidP="008733A1">
      <w:pPr>
        <w:tabs>
          <w:tab w:val="left" w:pos="900"/>
        </w:tabs>
        <w:jc w:val="both"/>
        <w:rPr>
          <w:i/>
        </w:rPr>
      </w:pPr>
      <w:r w:rsidRPr="00873F82">
        <w:rPr>
          <w:i/>
        </w:rPr>
        <w:t>–</w:t>
      </w:r>
      <w:r w:rsidRPr="00873F82">
        <w:rPr>
          <w:i/>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14:paraId="52D701BE" w14:textId="77777777" w:rsidR="00F17F7A" w:rsidRPr="00873F82" w:rsidRDefault="00F17F7A" w:rsidP="008733A1">
      <w:pPr>
        <w:jc w:val="both"/>
        <w:rPr>
          <w:b/>
        </w:rPr>
      </w:pPr>
      <w:r w:rsidRPr="00873F82">
        <w:rPr>
          <w:b/>
        </w:rPr>
        <w:t>Основы светской этики</w:t>
      </w:r>
    </w:p>
    <w:p w14:paraId="1D6AB26A" w14:textId="77777777" w:rsidR="00F17F7A" w:rsidRPr="00873F82" w:rsidRDefault="00F17F7A" w:rsidP="008733A1">
      <w:pPr>
        <w:tabs>
          <w:tab w:val="left" w:pos="142"/>
          <w:tab w:val="left" w:leader="dot" w:pos="624"/>
        </w:tabs>
        <w:jc w:val="both"/>
        <w:rPr>
          <w:rStyle w:val="Zag11"/>
          <w:rFonts w:eastAsia="@Arial Unicode MS"/>
          <w:b/>
        </w:rPr>
      </w:pPr>
      <w:r w:rsidRPr="00873F82">
        <w:rPr>
          <w:rStyle w:val="Zag11"/>
          <w:rFonts w:eastAsia="@Arial Unicode MS"/>
          <w:b/>
        </w:rPr>
        <w:t>Выпускник научится:</w:t>
      </w:r>
    </w:p>
    <w:p w14:paraId="214B3E90" w14:textId="77777777" w:rsidR="00F17F7A" w:rsidRPr="00873F82" w:rsidRDefault="00F17F7A" w:rsidP="008733A1">
      <w:pPr>
        <w:tabs>
          <w:tab w:val="left" w:pos="900"/>
        </w:tabs>
        <w:jc w:val="both"/>
      </w:pPr>
      <w:r w:rsidRPr="00873F82">
        <w:rPr>
          <w:i/>
        </w:rPr>
        <w:t>–</w:t>
      </w:r>
      <w:r w:rsidRPr="00873F82">
        <w:tab/>
        <w:t>раскрывать содержание основных составляющих российской светской (гражданской) этики, основанной на конституционных обязанностях, правах и свободах человека и гражданина в Российской Федерации (отношение к природе, историческому и культурному наследию народов России, государству, отношения детей и родителей, гражданские и народные праздники, трудовая мораль, этикет и др.);</w:t>
      </w:r>
    </w:p>
    <w:p w14:paraId="5EABDAAD" w14:textId="77777777" w:rsidR="00F17F7A" w:rsidRPr="00873F82" w:rsidRDefault="00F17F7A" w:rsidP="008733A1">
      <w:pPr>
        <w:tabs>
          <w:tab w:val="left" w:pos="900"/>
        </w:tabs>
        <w:jc w:val="both"/>
      </w:pPr>
      <w:r w:rsidRPr="00873F82">
        <w:rPr>
          <w:i/>
        </w:rPr>
        <w:t>–</w:t>
      </w:r>
      <w:r w:rsidRPr="00873F82">
        <w:tab/>
        <w:t xml:space="preserve">на примере российской светской этики понимать значение нравственных ценностей, идеалов в жизни людей, общества; </w:t>
      </w:r>
    </w:p>
    <w:p w14:paraId="01F0F9D1" w14:textId="77777777" w:rsidR="00F17F7A" w:rsidRPr="00873F82" w:rsidRDefault="00F17F7A" w:rsidP="008733A1">
      <w:pPr>
        <w:tabs>
          <w:tab w:val="left" w:pos="900"/>
        </w:tabs>
        <w:jc w:val="both"/>
      </w:pPr>
      <w:r w:rsidRPr="00873F82">
        <w:rPr>
          <w:i/>
        </w:rPr>
        <w:t>–</w:t>
      </w:r>
      <w:r w:rsidRPr="00873F82">
        <w:tab/>
        <w:t>излагать свое мнение по поводу значения российской светской этики в жизни людей и общества;</w:t>
      </w:r>
    </w:p>
    <w:p w14:paraId="14AC67AC" w14:textId="77777777" w:rsidR="00F17F7A" w:rsidRPr="00873F82" w:rsidRDefault="00F17F7A" w:rsidP="008733A1">
      <w:pPr>
        <w:tabs>
          <w:tab w:val="left" w:pos="900"/>
        </w:tabs>
        <w:jc w:val="both"/>
      </w:pPr>
      <w:r w:rsidRPr="00873F82">
        <w:rPr>
          <w:i/>
        </w:rPr>
        <w:t>–</w:t>
      </w:r>
      <w:r w:rsidRPr="00873F82">
        <w:tab/>
        <w:t xml:space="preserve">соотносить нравственные формы поведения с нормами российской светской (гражданской) этики; </w:t>
      </w:r>
    </w:p>
    <w:p w14:paraId="3511F36D" w14:textId="77777777" w:rsidR="00F17F7A" w:rsidRPr="00873F82" w:rsidRDefault="00F17F7A" w:rsidP="008733A1">
      <w:pPr>
        <w:tabs>
          <w:tab w:val="left" w:pos="900"/>
        </w:tabs>
        <w:jc w:val="both"/>
      </w:pPr>
      <w:r w:rsidRPr="00873F82">
        <w:rPr>
          <w:i/>
        </w:rPr>
        <w:lastRenderedPageBreak/>
        <w:t>–</w:t>
      </w:r>
      <w:r w:rsidRPr="00873F82">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14:paraId="0CB46116" w14:textId="77777777" w:rsidR="00F17F7A" w:rsidRPr="00873F82" w:rsidRDefault="00F17F7A" w:rsidP="008733A1">
      <w:pPr>
        <w:tabs>
          <w:tab w:val="left" w:pos="142"/>
          <w:tab w:val="left" w:leader="dot" w:pos="624"/>
        </w:tabs>
        <w:jc w:val="both"/>
        <w:rPr>
          <w:rStyle w:val="Zag11"/>
          <w:rFonts w:eastAsia="@Arial Unicode MS"/>
          <w:b/>
          <w:iCs/>
        </w:rPr>
      </w:pPr>
      <w:r w:rsidRPr="00873F82">
        <w:rPr>
          <w:rStyle w:val="Zag11"/>
          <w:rFonts w:eastAsia="@Arial Unicode MS"/>
          <w:b/>
          <w:iCs/>
        </w:rPr>
        <w:t>Выпускник получит возможность научиться:</w:t>
      </w:r>
    </w:p>
    <w:p w14:paraId="7EFD3D37" w14:textId="77777777" w:rsidR="00F17F7A" w:rsidRPr="00873F82" w:rsidRDefault="00F17F7A" w:rsidP="00B02EFC">
      <w:pPr>
        <w:tabs>
          <w:tab w:val="left" w:pos="900"/>
        </w:tabs>
        <w:jc w:val="both"/>
        <w:rPr>
          <w:i/>
        </w:rPr>
      </w:pPr>
      <w:r w:rsidRPr="00873F82">
        <w:rPr>
          <w:i/>
        </w:rPr>
        <w:t>– развивать нравственную рефлексию, совершенствовать морально-нравственное самосознание, регулировать собственное поведение на основе общепринятых в российском обществе норм светской (гражданской) этики;</w:t>
      </w:r>
    </w:p>
    <w:p w14:paraId="542257F9" w14:textId="77777777" w:rsidR="00F17F7A" w:rsidRPr="00873F82" w:rsidRDefault="00F17F7A" w:rsidP="00B02EFC">
      <w:pPr>
        <w:tabs>
          <w:tab w:val="left" w:pos="0"/>
        </w:tabs>
        <w:jc w:val="both"/>
        <w:rPr>
          <w:i/>
        </w:rPr>
      </w:pPr>
      <w:r w:rsidRPr="00873F82">
        <w:rPr>
          <w:i/>
        </w:rPr>
        <w:t>–</w:t>
      </w:r>
      <w:r w:rsidRPr="00873F82">
        <w:rPr>
          <w:i/>
        </w:rPr>
        <w:tab/>
        <w:t>устанавливать взаимосвязь между содержанием российской светской этики и поведением людей, общественными явлениями;</w:t>
      </w:r>
    </w:p>
    <w:p w14:paraId="4495C200" w14:textId="77777777" w:rsidR="00F17F7A" w:rsidRPr="00873F82" w:rsidRDefault="00F17F7A" w:rsidP="00B02EFC">
      <w:pPr>
        <w:tabs>
          <w:tab w:val="left" w:pos="0"/>
        </w:tabs>
        <w:jc w:val="both"/>
        <w:rPr>
          <w:i/>
        </w:rPr>
      </w:pPr>
      <w:r w:rsidRPr="00873F82">
        <w:rPr>
          <w:i/>
        </w:rPr>
        <w:t>–</w:t>
      </w:r>
      <w:r w:rsidRPr="00873F82">
        <w:rPr>
          <w:i/>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14:paraId="40404BF9" w14:textId="77777777" w:rsidR="00F17F7A" w:rsidRPr="00873F82" w:rsidRDefault="00F17F7A" w:rsidP="00B02EFC">
      <w:pPr>
        <w:tabs>
          <w:tab w:val="left" w:pos="0"/>
        </w:tabs>
        <w:jc w:val="both"/>
        <w:rPr>
          <w:i/>
        </w:rPr>
      </w:pPr>
      <w:r w:rsidRPr="00873F82">
        <w:rPr>
          <w:i/>
        </w:rPr>
        <w:t>–</w:t>
      </w:r>
      <w:r w:rsidRPr="00873F82">
        <w:rPr>
          <w:i/>
        </w:rPr>
        <w:tab/>
        <w:t>акцентировать внимание на нравственных аспектах человеческого поведения при изучении гуманитарных предметов на последующих уровнях общего образования.</w:t>
      </w:r>
    </w:p>
    <w:p w14:paraId="7DAF5E5A" w14:textId="77777777" w:rsidR="00052A68" w:rsidRPr="00873F82" w:rsidRDefault="00052A68" w:rsidP="008733A1"/>
    <w:p w14:paraId="4BC3AD2A" w14:textId="77777777" w:rsidR="00653A76" w:rsidRPr="00873F82" w:rsidRDefault="00653A76" w:rsidP="008733A1">
      <w:pPr>
        <w:pStyle w:val="afd"/>
        <w:numPr>
          <w:ilvl w:val="2"/>
          <w:numId w:val="0"/>
        </w:numPr>
        <w:spacing w:line="240" w:lineRule="auto"/>
        <w:rPr>
          <w:sz w:val="24"/>
        </w:rPr>
      </w:pPr>
      <w:bookmarkStart w:id="46" w:name="_Toc288394065"/>
      <w:bookmarkStart w:id="47" w:name="_Toc288410532"/>
      <w:bookmarkStart w:id="48" w:name="_Toc288410661"/>
      <w:bookmarkStart w:id="49" w:name="_Toc87044408"/>
      <w:r w:rsidRPr="00873F82">
        <w:rPr>
          <w:sz w:val="24"/>
        </w:rPr>
        <w:t>Окружающий мир</w:t>
      </w:r>
      <w:bookmarkEnd w:id="46"/>
      <w:bookmarkEnd w:id="47"/>
      <w:bookmarkEnd w:id="48"/>
      <w:bookmarkEnd w:id="49"/>
    </w:p>
    <w:p w14:paraId="2CD6F183" w14:textId="77777777" w:rsidR="00D604C2" w:rsidRPr="00873F82" w:rsidRDefault="00D604C2" w:rsidP="008733A1">
      <w:pPr>
        <w:tabs>
          <w:tab w:val="left" w:pos="142"/>
          <w:tab w:val="left" w:leader="dot" w:pos="624"/>
          <w:tab w:val="left" w:pos="709"/>
        </w:tabs>
        <w:jc w:val="both"/>
        <w:rPr>
          <w:rStyle w:val="Zag11"/>
          <w:rFonts w:eastAsia="@Arial Unicode MS"/>
        </w:rPr>
      </w:pPr>
      <w:r w:rsidRPr="00873F82">
        <w:rPr>
          <w:rStyle w:val="Zag11"/>
          <w:rFonts w:eastAsia="@Arial Unicode MS"/>
        </w:rPr>
        <w:t>В результате изучения курса «Окружающий мир» обучающиеся на уровне начального общего образования:</w:t>
      </w:r>
    </w:p>
    <w:p w14:paraId="4CFBEC7B" w14:textId="77777777" w:rsidR="00D604C2" w:rsidRPr="00873F82" w:rsidRDefault="00D016C5" w:rsidP="008733A1">
      <w:pPr>
        <w:tabs>
          <w:tab w:val="left" w:pos="142"/>
          <w:tab w:val="left" w:leader="dot" w:pos="624"/>
          <w:tab w:val="left" w:pos="709"/>
        </w:tabs>
        <w:jc w:val="both"/>
        <w:rPr>
          <w:rStyle w:val="Zag11"/>
          <w:rFonts w:eastAsia="@Arial Unicode MS"/>
        </w:rPr>
      </w:pPr>
      <w:r w:rsidRPr="00873F82">
        <w:rPr>
          <w:rStyle w:val="Zag11"/>
          <w:rFonts w:eastAsia="@Arial Unicode MS"/>
        </w:rPr>
        <w:t xml:space="preserve">- </w:t>
      </w:r>
      <w:r w:rsidR="00D604C2" w:rsidRPr="00873F82">
        <w:rPr>
          <w:rStyle w:val="Zag11"/>
          <w:rFonts w:eastAsia="@Arial Unicode MS"/>
        </w:rPr>
        <w:t>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
    <w:p w14:paraId="77AC05DE" w14:textId="77777777" w:rsidR="00D604C2" w:rsidRPr="00873F82" w:rsidRDefault="00D016C5" w:rsidP="008733A1">
      <w:pPr>
        <w:tabs>
          <w:tab w:val="left" w:pos="142"/>
          <w:tab w:val="left" w:leader="dot" w:pos="624"/>
          <w:tab w:val="left" w:pos="709"/>
        </w:tabs>
        <w:jc w:val="both"/>
        <w:rPr>
          <w:rStyle w:val="Zag11"/>
          <w:rFonts w:eastAsia="@Arial Unicode MS"/>
        </w:rPr>
      </w:pPr>
      <w:r w:rsidRPr="00873F82">
        <w:rPr>
          <w:rStyle w:val="Zag11"/>
          <w:rFonts w:eastAsia="@Arial Unicode MS"/>
        </w:rPr>
        <w:t xml:space="preserve">- </w:t>
      </w:r>
      <w:r w:rsidR="00D604C2" w:rsidRPr="00873F82">
        <w:rPr>
          <w:rStyle w:val="Zag11"/>
          <w:rFonts w:eastAsia="@Arial Unicode MS"/>
        </w:rPr>
        <w:t>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 идентичности;</w:t>
      </w:r>
    </w:p>
    <w:p w14:paraId="1D6A1807" w14:textId="77777777" w:rsidR="00D604C2" w:rsidRPr="00873F82" w:rsidRDefault="00D016C5" w:rsidP="008733A1">
      <w:pPr>
        <w:tabs>
          <w:tab w:val="left" w:pos="142"/>
          <w:tab w:val="left" w:leader="dot" w:pos="624"/>
          <w:tab w:val="left" w:pos="709"/>
        </w:tabs>
        <w:jc w:val="both"/>
        <w:rPr>
          <w:rStyle w:val="Zag11"/>
          <w:rFonts w:eastAsia="@Arial Unicode MS"/>
        </w:rPr>
      </w:pPr>
      <w:r w:rsidRPr="00873F82">
        <w:rPr>
          <w:rStyle w:val="Zag11"/>
          <w:rFonts w:eastAsia="@Arial Unicode MS"/>
        </w:rPr>
        <w:t xml:space="preserve">- </w:t>
      </w:r>
      <w:r w:rsidR="00D604C2" w:rsidRPr="00873F82">
        <w:rPr>
          <w:rStyle w:val="Zag11"/>
          <w:rFonts w:eastAsia="@Arial Unicode MS"/>
        </w:rPr>
        <w:t>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свое место в ближайшем окружении;</w:t>
      </w:r>
    </w:p>
    <w:p w14:paraId="0A287A1F" w14:textId="77777777" w:rsidR="00D604C2" w:rsidRPr="00873F82" w:rsidRDefault="00D016C5" w:rsidP="008733A1">
      <w:pPr>
        <w:tabs>
          <w:tab w:val="left" w:pos="142"/>
          <w:tab w:val="left" w:leader="dot" w:pos="624"/>
          <w:tab w:val="left" w:pos="709"/>
        </w:tabs>
        <w:jc w:val="both"/>
        <w:rPr>
          <w:rStyle w:val="Zag11"/>
          <w:rFonts w:eastAsia="@Arial Unicode MS"/>
        </w:rPr>
      </w:pPr>
      <w:r w:rsidRPr="00873F82">
        <w:rPr>
          <w:rStyle w:val="Zag11"/>
          <w:rFonts w:eastAsia="@Arial Unicode MS"/>
          <w:spacing w:val="-4"/>
        </w:rPr>
        <w:t xml:space="preserve">- </w:t>
      </w:r>
      <w:r w:rsidR="00D604C2" w:rsidRPr="00873F82">
        <w:rPr>
          <w:rStyle w:val="Zag11"/>
          <w:rFonts w:eastAsia="@Arial Unicode MS"/>
          <w:spacing w:val="-4"/>
        </w:rPr>
        <w:t>получат возможность осознать свое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w:t>
      </w:r>
      <w:r w:rsidR="00D604C2" w:rsidRPr="00873F82">
        <w:rPr>
          <w:rStyle w:val="Zag11"/>
          <w:rFonts w:eastAsia="@Arial Unicode MS"/>
        </w:rPr>
        <w:t>;</w:t>
      </w:r>
    </w:p>
    <w:p w14:paraId="4DE1A5DE" w14:textId="77777777" w:rsidR="00D604C2" w:rsidRPr="00873F82" w:rsidRDefault="00D016C5" w:rsidP="008733A1">
      <w:pPr>
        <w:tabs>
          <w:tab w:val="left" w:pos="142"/>
          <w:tab w:val="left" w:leader="dot" w:pos="624"/>
          <w:tab w:val="left" w:pos="709"/>
        </w:tabs>
        <w:jc w:val="both"/>
        <w:rPr>
          <w:rStyle w:val="Zag11"/>
          <w:rFonts w:eastAsia="@Arial Unicode MS"/>
        </w:rPr>
      </w:pPr>
      <w:r w:rsidRPr="00873F82">
        <w:rPr>
          <w:rStyle w:val="Zag11"/>
          <w:rFonts w:eastAsia="@Arial Unicode MS"/>
        </w:rPr>
        <w:t xml:space="preserve">- </w:t>
      </w:r>
      <w:r w:rsidR="00D604C2" w:rsidRPr="00873F82">
        <w:rPr>
          <w:rStyle w:val="Zag11"/>
          <w:rFonts w:eastAsia="@Arial Unicode MS"/>
        </w:rPr>
        <w:t>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w:t>
      </w:r>
    </w:p>
    <w:p w14:paraId="64A50EBC" w14:textId="77777777" w:rsidR="00D604C2" w:rsidRPr="00873F82" w:rsidRDefault="00D016C5" w:rsidP="008733A1">
      <w:pPr>
        <w:tabs>
          <w:tab w:val="left" w:pos="142"/>
          <w:tab w:val="left" w:leader="dot" w:pos="624"/>
          <w:tab w:val="left" w:pos="709"/>
        </w:tabs>
        <w:jc w:val="both"/>
        <w:rPr>
          <w:rStyle w:val="Zag11"/>
          <w:rFonts w:eastAsia="@Arial Unicode MS"/>
        </w:rPr>
      </w:pPr>
      <w:r w:rsidRPr="00873F82">
        <w:rPr>
          <w:rStyle w:val="Zag11"/>
          <w:rFonts w:eastAsia="@Arial Unicode MS"/>
        </w:rPr>
        <w:t xml:space="preserve">- </w:t>
      </w:r>
      <w:r w:rsidR="00D604C2" w:rsidRPr="00873F82">
        <w:rPr>
          <w:rStyle w:val="Zag11"/>
          <w:rFonts w:eastAsia="@Arial Unicode MS"/>
        </w:rPr>
        <w:t>получат возможность приобрести базовые умения работы с ИКТ-средствами, поиска информации в электронных источниках и контролируемом Интернете, научатся создавать сообщения в виде текстов, аудио</w:t>
      </w:r>
      <w:r w:rsidR="00D604C2" w:rsidRPr="00873F82">
        <w:rPr>
          <w:rStyle w:val="Zag11"/>
          <w:rFonts w:eastAsia="@Arial Unicode MS"/>
        </w:rPr>
        <w:noBreakHyphen/>
        <w:t xml:space="preserve"> и видеофрагментов, готовить и проводить небольшие презентации в поддержку собственных сообщений;</w:t>
      </w:r>
    </w:p>
    <w:p w14:paraId="2B334160" w14:textId="77777777" w:rsidR="00D604C2" w:rsidRPr="00873F82" w:rsidRDefault="00D016C5" w:rsidP="008733A1">
      <w:pPr>
        <w:tabs>
          <w:tab w:val="left" w:pos="142"/>
          <w:tab w:val="left" w:leader="dot" w:pos="624"/>
          <w:tab w:val="left" w:pos="709"/>
        </w:tabs>
        <w:jc w:val="both"/>
        <w:rPr>
          <w:rStyle w:val="Zag11"/>
          <w:rFonts w:eastAsia="@Arial Unicode MS"/>
        </w:rPr>
      </w:pPr>
      <w:r w:rsidRPr="00873F82">
        <w:rPr>
          <w:rStyle w:val="Zag11"/>
          <w:rFonts w:eastAsia="@Arial Unicode MS"/>
        </w:rPr>
        <w:t xml:space="preserve">- </w:t>
      </w:r>
      <w:r w:rsidR="00D604C2" w:rsidRPr="00873F82">
        <w:rPr>
          <w:rStyle w:val="Zag11"/>
          <w:rFonts w:eastAsia="@Arial Unicode MS"/>
        </w:rPr>
        <w:t>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14:paraId="685FDC1C" w14:textId="77777777" w:rsidR="00653A76" w:rsidRPr="00873F82" w:rsidRDefault="00D604C2" w:rsidP="008733A1">
      <w:pPr>
        <w:pStyle w:val="a3"/>
        <w:tabs>
          <w:tab w:val="left" w:pos="709"/>
        </w:tabs>
        <w:spacing w:line="240" w:lineRule="auto"/>
        <w:ind w:firstLine="0"/>
        <w:rPr>
          <w:rFonts w:ascii="Times New Roman" w:hAnsi="Times New Roman"/>
          <w:color w:val="auto"/>
          <w:sz w:val="24"/>
          <w:szCs w:val="24"/>
        </w:rPr>
      </w:pPr>
      <w:r w:rsidRPr="00873F82">
        <w:rPr>
          <w:rStyle w:val="Zag11"/>
          <w:rFonts w:ascii="Times New Roman" w:eastAsia="@Arial Unicode MS" w:hAnsi="Times New Roman"/>
          <w:color w:val="auto"/>
          <w:sz w:val="24"/>
          <w:szCs w:val="24"/>
        </w:rPr>
        <w:t xml:space="preserve">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w:t>
      </w:r>
      <w:proofErr w:type="spellStart"/>
      <w:r w:rsidRPr="00873F82">
        <w:rPr>
          <w:rStyle w:val="Zag11"/>
          <w:rFonts w:ascii="Times New Roman" w:eastAsia="@Arial Unicode MS" w:hAnsi="Times New Roman"/>
          <w:color w:val="auto"/>
          <w:sz w:val="24"/>
          <w:szCs w:val="24"/>
        </w:rPr>
        <w:t>природо</w:t>
      </w:r>
      <w:proofErr w:type="spellEnd"/>
      <w:r w:rsidRPr="00873F82">
        <w:rPr>
          <w:rStyle w:val="Zag11"/>
          <w:rFonts w:ascii="Times New Roman" w:eastAsia="@Arial Unicode MS" w:hAnsi="Times New Roman"/>
          <w:color w:val="auto"/>
          <w:sz w:val="24"/>
          <w:szCs w:val="24"/>
        </w:rPr>
        <w:t xml:space="preserve">- и </w:t>
      </w:r>
      <w:proofErr w:type="spellStart"/>
      <w:r w:rsidRPr="00873F82">
        <w:rPr>
          <w:rStyle w:val="Zag11"/>
          <w:rFonts w:ascii="Times New Roman" w:eastAsia="@Arial Unicode MS" w:hAnsi="Times New Roman"/>
          <w:color w:val="auto"/>
          <w:sz w:val="24"/>
          <w:szCs w:val="24"/>
        </w:rPr>
        <w:t>культуросообразного</w:t>
      </w:r>
      <w:proofErr w:type="spellEnd"/>
      <w:r w:rsidRPr="00873F82">
        <w:rPr>
          <w:rStyle w:val="Zag11"/>
          <w:rFonts w:ascii="Times New Roman" w:eastAsia="@Arial Unicode MS" w:hAnsi="Times New Roman"/>
          <w:color w:val="auto"/>
          <w:sz w:val="24"/>
          <w:szCs w:val="24"/>
        </w:rPr>
        <w:t xml:space="preserve"> поведения в окружающей природной и социальной среде.</w:t>
      </w:r>
    </w:p>
    <w:p w14:paraId="408C0F04" w14:textId="77777777" w:rsidR="00653A76" w:rsidRPr="00873F82" w:rsidRDefault="00653A76" w:rsidP="008733A1">
      <w:pPr>
        <w:pStyle w:val="4"/>
        <w:spacing w:before="0" w:after="0" w:line="240" w:lineRule="auto"/>
        <w:jc w:val="both"/>
        <w:rPr>
          <w:rFonts w:ascii="Times New Roman" w:hAnsi="Times New Roman" w:cs="Times New Roman"/>
          <w:b/>
          <w:i w:val="0"/>
          <w:color w:val="auto"/>
          <w:sz w:val="24"/>
          <w:szCs w:val="24"/>
        </w:rPr>
      </w:pPr>
      <w:r w:rsidRPr="00873F82">
        <w:rPr>
          <w:rFonts w:ascii="Times New Roman" w:hAnsi="Times New Roman" w:cs="Times New Roman"/>
          <w:b/>
          <w:i w:val="0"/>
          <w:color w:val="auto"/>
          <w:sz w:val="24"/>
          <w:szCs w:val="24"/>
        </w:rPr>
        <w:lastRenderedPageBreak/>
        <w:t>Человек и природа</w:t>
      </w:r>
    </w:p>
    <w:p w14:paraId="5828D50F" w14:textId="77777777" w:rsidR="00653A76" w:rsidRPr="00873F82" w:rsidRDefault="00653A76" w:rsidP="008733A1">
      <w:pPr>
        <w:pStyle w:val="a3"/>
        <w:spacing w:line="240" w:lineRule="auto"/>
        <w:ind w:firstLine="0"/>
        <w:rPr>
          <w:rFonts w:ascii="Times New Roman" w:hAnsi="Times New Roman"/>
          <w:b/>
          <w:color w:val="auto"/>
          <w:sz w:val="24"/>
          <w:szCs w:val="24"/>
        </w:rPr>
      </w:pPr>
      <w:r w:rsidRPr="00873F82">
        <w:rPr>
          <w:rFonts w:ascii="Times New Roman" w:hAnsi="Times New Roman"/>
          <w:b/>
          <w:color w:val="auto"/>
          <w:sz w:val="24"/>
          <w:szCs w:val="24"/>
        </w:rPr>
        <w:t>Выпускник научится:</w:t>
      </w:r>
    </w:p>
    <w:p w14:paraId="31827AAA" w14:textId="77777777" w:rsidR="00653A76" w:rsidRPr="00873F82" w:rsidRDefault="00653A76" w:rsidP="00B02EFC">
      <w:pPr>
        <w:pStyle w:val="21"/>
        <w:numPr>
          <w:ilvl w:val="0"/>
          <w:numId w:val="0"/>
        </w:numPr>
        <w:spacing w:line="240" w:lineRule="auto"/>
        <w:rPr>
          <w:sz w:val="24"/>
        </w:rPr>
      </w:pPr>
      <w:r w:rsidRPr="00873F82">
        <w:rPr>
          <w:sz w:val="24"/>
        </w:rPr>
        <w:t>узнавать изученные объекты и явления живой и неживой природы;</w:t>
      </w:r>
    </w:p>
    <w:p w14:paraId="75A899E8" w14:textId="77777777" w:rsidR="00653A76" w:rsidRPr="00873F82" w:rsidRDefault="00653A76" w:rsidP="00B02EFC">
      <w:pPr>
        <w:pStyle w:val="21"/>
        <w:numPr>
          <w:ilvl w:val="0"/>
          <w:numId w:val="0"/>
        </w:numPr>
        <w:spacing w:line="240" w:lineRule="auto"/>
        <w:rPr>
          <w:sz w:val="24"/>
        </w:rPr>
      </w:pPr>
      <w:r w:rsidRPr="00873F82">
        <w:rPr>
          <w:spacing w:val="2"/>
          <w:sz w:val="24"/>
        </w:rPr>
        <w:t xml:space="preserve">описывать на основе предложенного плана изученные </w:t>
      </w:r>
      <w:r w:rsidRPr="00873F82">
        <w:rPr>
          <w:sz w:val="24"/>
        </w:rPr>
        <w:t>объекты и явления живой и неживой природы, выделять их существенные признаки;</w:t>
      </w:r>
    </w:p>
    <w:p w14:paraId="6025446D" w14:textId="77777777" w:rsidR="00653A76" w:rsidRPr="00873F82" w:rsidRDefault="00653A76" w:rsidP="00B02EFC">
      <w:pPr>
        <w:pStyle w:val="21"/>
        <w:numPr>
          <w:ilvl w:val="0"/>
          <w:numId w:val="0"/>
        </w:numPr>
        <w:spacing w:line="240" w:lineRule="auto"/>
        <w:rPr>
          <w:sz w:val="24"/>
        </w:rPr>
      </w:pPr>
      <w:r w:rsidRPr="00873F82">
        <w:rPr>
          <w:sz w:val="24"/>
        </w:rPr>
        <w:t xml:space="preserve">сравнивать объекты живой и неживой природы на основе внешних признаков или известных характерных </w:t>
      </w:r>
      <w:proofErr w:type="spellStart"/>
      <w:r w:rsidRPr="00873F82">
        <w:rPr>
          <w:sz w:val="24"/>
        </w:rPr>
        <w:t>свойстви</w:t>
      </w:r>
      <w:proofErr w:type="spellEnd"/>
      <w:r w:rsidRPr="00873F82">
        <w:rPr>
          <w:sz w:val="24"/>
        </w:rPr>
        <w:t xml:space="preserve"> проводить простейшую классификацию изученных объектов природы;</w:t>
      </w:r>
    </w:p>
    <w:p w14:paraId="10BF0036" w14:textId="77777777" w:rsidR="004F3E0E" w:rsidRPr="00873F82" w:rsidRDefault="00653A76" w:rsidP="00B02EFC">
      <w:pPr>
        <w:pStyle w:val="21"/>
        <w:numPr>
          <w:ilvl w:val="0"/>
          <w:numId w:val="0"/>
        </w:numPr>
        <w:spacing w:line="240" w:lineRule="auto"/>
        <w:rPr>
          <w:sz w:val="24"/>
        </w:rPr>
      </w:pPr>
      <w:r w:rsidRPr="00873F82">
        <w:rPr>
          <w:sz w:val="24"/>
        </w:rPr>
        <w:t>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w:t>
      </w:r>
    </w:p>
    <w:p w14:paraId="0A77DFB4" w14:textId="77777777" w:rsidR="00653A76" w:rsidRPr="00873F82" w:rsidRDefault="00653A76" w:rsidP="00B02EFC">
      <w:pPr>
        <w:pStyle w:val="21"/>
        <w:numPr>
          <w:ilvl w:val="0"/>
          <w:numId w:val="0"/>
        </w:numPr>
        <w:spacing w:line="240" w:lineRule="auto"/>
        <w:rPr>
          <w:sz w:val="24"/>
        </w:rPr>
      </w:pPr>
      <w:r w:rsidRPr="00873F82">
        <w:rPr>
          <w:sz w:val="24"/>
        </w:rPr>
        <w:t>и правилам техники безопасности при проведении наблюдений и опытов;</w:t>
      </w:r>
    </w:p>
    <w:p w14:paraId="33CDA5D4" w14:textId="77777777" w:rsidR="00653A76" w:rsidRPr="00873F82" w:rsidRDefault="00653A76" w:rsidP="00B02EFC">
      <w:pPr>
        <w:pStyle w:val="21"/>
        <w:numPr>
          <w:ilvl w:val="0"/>
          <w:numId w:val="0"/>
        </w:numPr>
        <w:spacing w:line="240" w:lineRule="auto"/>
        <w:rPr>
          <w:sz w:val="24"/>
        </w:rPr>
      </w:pPr>
      <w:r w:rsidRPr="00873F82">
        <w:rPr>
          <w:sz w:val="24"/>
        </w:rPr>
        <w:t xml:space="preserve">использовать естественно­научные тексты (на бумажных </w:t>
      </w:r>
      <w:r w:rsidRPr="00873F82">
        <w:rPr>
          <w:spacing w:val="2"/>
          <w:sz w:val="24"/>
        </w:rPr>
        <w:t xml:space="preserve">и электронных носителях, в том числе в контролируемом </w:t>
      </w:r>
      <w:r w:rsidRPr="00873F82">
        <w:rPr>
          <w:sz w:val="24"/>
        </w:rPr>
        <w:t>Интернете) с целью поиска и извлечения информации, ответов на вопросы, объяснений, создания собственных устных или письменных высказываний;</w:t>
      </w:r>
    </w:p>
    <w:p w14:paraId="735F7AA6" w14:textId="77777777" w:rsidR="00653A76" w:rsidRPr="00873F82" w:rsidRDefault="00653A76" w:rsidP="00B02EFC">
      <w:pPr>
        <w:pStyle w:val="21"/>
        <w:numPr>
          <w:ilvl w:val="0"/>
          <w:numId w:val="0"/>
        </w:numPr>
        <w:spacing w:line="240" w:lineRule="auto"/>
        <w:rPr>
          <w:sz w:val="24"/>
        </w:rPr>
      </w:pPr>
      <w:r w:rsidRPr="00873F82">
        <w:rPr>
          <w:sz w:val="24"/>
        </w:rPr>
        <w:t>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14:paraId="30F11AD5" w14:textId="77777777" w:rsidR="00653A76" w:rsidRPr="00873F82" w:rsidRDefault="00653A76" w:rsidP="00B02EFC">
      <w:pPr>
        <w:pStyle w:val="21"/>
        <w:numPr>
          <w:ilvl w:val="0"/>
          <w:numId w:val="0"/>
        </w:numPr>
        <w:spacing w:line="240" w:lineRule="auto"/>
        <w:rPr>
          <w:sz w:val="24"/>
        </w:rPr>
      </w:pPr>
      <w:r w:rsidRPr="00873F82">
        <w:rPr>
          <w:spacing w:val="2"/>
          <w:sz w:val="24"/>
        </w:rPr>
        <w:t xml:space="preserve">использовать готовые модели (глобус, карту, план) для </w:t>
      </w:r>
      <w:r w:rsidRPr="00873F82">
        <w:rPr>
          <w:sz w:val="24"/>
        </w:rPr>
        <w:t>объяснения явлений или описания свойств объектов;</w:t>
      </w:r>
    </w:p>
    <w:p w14:paraId="2C9F1FD8" w14:textId="77777777" w:rsidR="00653A76" w:rsidRPr="00873F82" w:rsidRDefault="00653A76" w:rsidP="00B02EFC">
      <w:pPr>
        <w:pStyle w:val="21"/>
        <w:numPr>
          <w:ilvl w:val="0"/>
          <w:numId w:val="0"/>
        </w:numPr>
        <w:spacing w:line="240" w:lineRule="auto"/>
        <w:rPr>
          <w:sz w:val="24"/>
        </w:rPr>
      </w:pPr>
      <w:r w:rsidRPr="00873F82">
        <w:rPr>
          <w:spacing w:val="2"/>
          <w:sz w:val="24"/>
        </w:rPr>
        <w:t xml:space="preserve">обнаруживать простейшие взаимосвязи между живой и </w:t>
      </w:r>
      <w:r w:rsidRPr="00873F82">
        <w:rPr>
          <w:sz w:val="24"/>
        </w:rPr>
        <w:t>неживой природой, взаимосвязи в живой природе; использовать их для объяснения необходимости бережного отношения к природе;</w:t>
      </w:r>
    </w:p>
    <w:p w14:paraId="6F95595D" w14:textId="77777777" w:rsidR="00653A76" w:rsidRPr="00873F82" w:rsidRDefault="00653A76" w:rsidP="00B02EFC">
      <w:pPr>
        <w:pStyle w:val="21"/>
        <w:numPr>
          <w:ilvl w:val="0"/>
          <w:numId w:val="0"/>
        </w:numPr>
        <w:spacing w:line="240" w:lineRule="auto"/>
        <w:rPr>
          <w:sz w:val="24"/>
        </w:rPr>
      </w:pPr>
      <w:r w:rsidRPr="00873F82">
        <w:rPr>
          <w:sz w:val="24"/>
        </w:rPr>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14:paraId="4F9231F4" w14:textId="77777777" w:rsidR="00653A76" w:rsidRPr="00873F82" w:rsidRDefault="00653A76" w:rsidP="00B02EFC">
      <w:pPr>
        <w:pStyle w:val="21"/>
        <w:numPr>
          <w:ilvl w:val="0"/>
          <w:numId w:val="0"/>
        </w:numPr>
        <w:spacing w:line="240" w:lineRule="auto"/>
        <w:rPr>
          <w:sz w:val="24"/>
        </w:rPr>
      </w:pPr>
      <w:r w:rsidRPr="00873F82">
        <w:rPr>
          <w:spacing w:val="-2"/>
          <w:sz w:val="24"/>
        </w:rPr>
        <w:t>понимать необходимость здорового образа жизни, со</w:t>
      </w:r>
      <w:r w:rsidRPr="00873F82">
        <w:rPr>
          <w:sz w:val="24"/>
        </w:rPr>
        <w:t>блю</w:t>
      </w:r>
      <w:r w:rsidRPr="00873F82">
        <w:rPr>
          <w:spacing w:val="2"/>
          <w:sz w:val="24"/>
        </w:rPr>
        <w:t xml:space="preserve">дения правил безопасного поведения; использовать </w:t>
      </w:r>
      <w:proofErr w:type="spellStart"/>
      <w:r w:rsidRPr="00873F82">
        <w:rPr>
          <w:spacing w:val="2"/>
          <w:sz w:val="24"/>
        </w:rPr>
        <w:t>знанияо</w:t>
      </w:r>
      <w:proofErr w:type="spellEnd"/>
      <w:r w:rsidRPr="00873F82">
        <w:rPr>
          <w:spacing w:val="2"/>
          <w:sz w:val="24"/>
        </w:rPr>
        <w:t xml:space="preserve"> строении и функционировании организма человека </w:t>
      </w:r>
      <w:proofErr w:type="spellStart"/>
      <w:r w:rsidRPr="00873F82">
        <w:rPr>
          <w:spacing w:val="2"/>
          <w:sz w:val="24"/>
        </w:rPr>
        <w:t>для</w:t>
      </w:r>
      <w:r w:rsidRPr="00873F82">
        <w:rPr>
          <w:sz w:val="24"/>
        </w:rPr>
        <w:t>сохранения</w:t>
      </w:r>
      <w:proofErr w:type="spellEnd"/>
      <w:r w:rsidRPr="00873F82">
        <w:rPr>
          <w:sz w:val="24"/>
        </w:rPr>
        <w:t xml:space="preserve"> и укрепления своего здоровья.</w:t>
      </w:r>
    </w:p>
    <w:p w14:paraId="36935082" w14:textId="77777777" w:rsidR="00653A76" w:rsidRPr="00873F82" w:rsidRDefault="00653A76" w:rsidP="008733A1">
      <w:pPr>
        <w:pStyle w:val="ad"/>
        <w:spacing w:line="240" w:lineRule="auto"/>
        <w:ind w:firstLine="0"/>
        <w:rPr>
          <w:rFonts w:ascii="Times New Roman" w:hAnsi="Times New Roman"/>
          <w:b/>
          <w:i w:val="0"/>
          <w:color w:val="auto"/>
          <w:sz w:val="24"/>
          <w:szCs w:val="24"/>
        </w:rPr>
      </w:pPr>
      <w:r w:rsidRPr="00873F82">
        <w:rPr>
          <w:rFonts w:ascii="Times New Roman" w:hAnsi="Times New Roman"/>
          <w:b/>
          <w:i w:val="0"/>
          <w:color w:val="auto"/>
          <w:sz w:val="24"/>
          <w:szCs w:val="24"/>
        </w:rPr>
        <w:t>Выпускник получит возможность научиться:</w:t>
      </w:r>
    </w:p>
    <w:p w14:paraId="4C845029" w14:textId="77777777" w:rsidR="00653A76" w:rsidRPr="00873F82" w:rsidRDefault="00653A76" w:rsidP="00B02EFC">
      <w:pPr>
        <w:pStyle w:val="21"/>
        <w:numPr>
          <w:ilvl w:val="0"/>
          <w:numId w:val="0"/>
        </w:numPr>
        <w:spacing w:line="240" w:lineRule="auto"/>
        <w:rPr>
          <w:i/>
          <w:sz w:val="24"/>
        </w:rPr>
      </w:pPr>
      <w:r w:rsidRPr="00873F82">
        <w:rPr>
          <w:i/>
          <w:sz w:val="24"/>
        </w:rPr>
        <w:t>использовать при проведении практических работ инструменты ИКТ (фото</w:t>
      </w:r>
      <w:r w:rsidRPr="00873F82">
        <w:rPr>
          <w:i/>
          <w:sz w:val="24"/>
        </w:rPr>
        <w:noBreakHyphen/>
        <w:t xml:space="preserve"> и видеокамеру, микрофон и</w:t>
      </w:r>
      <w:r w:rsidRPr="00873F82">
        <w:rPr>
          <w:i/>
          <w:sz w:val="24"/>
        </w:rPr>
        <w:t> </w:t>
      </w:r>
      <w:r w:rsidRPr="00873F82">
        <w:rPr>
          <w:i/>
          <w:sz w:val="24"/>
        </w:rPr>
        <w:t>др.) для записи и обработки информации, готовить небольшие презентации по результатам наблюдений и опытов;</w:t>
      </w:r>
    </w:p>
    <w:p w14:paraId="0B0412EF" w14:textId="77777777" w:rsidR="00653A76" w:rsidRPr="00873F82" w:rsidRDefault="00653A76" w:rsidP="00B02EFC">
      <w:pPr>
        <w:pStyle w:val="21"/>
        <w:numPr>
          <w:ilvl w:val="0"/>
          <w:numId w:val="0"/>
        </w:numPr>
        <w:spacing w:line="240" w:lineRule="auto"/>
        <w:rPr>
          <w:i/>
          <w:sz w:val="24"/>
        </w:rPr>
      </w:pPr>
      <w:r w:rsidRPr="00873F82">
        <w:rPr>
          <w:i/>
          <w:sz w:val="24"/>
        </w:rPr>
        <w:t>моделировать объекты и отдельные процессы реального мира с использованием виртуальных лабораторий и механизмов, собранных из конструктора;</w:t>
      </w:r>
    </w:p>
    <w:p w14:paraId="36570CBA" w14:textId="77777777" w:rsidR="00653A76" w:rsidRPr="00873F82" w:rsidRDefault="00653A76" w:rsidP="00B02EFC">
      <w:pPr>
        <w:pStyle w:val="21"/>
        <w:numPr>
          <w:ilvl w:val="0"/>
          <w:numId w:val="0"/>
        </w:numPr>
        <w:spacing w:line="240" w:lineRule="auto"/>
        <w:rPr>
          <w:i/>
          <w:spacing w:val="-4"/>
          <w:sz w:val="24"/>
        </w:rPr>
      </w:pPr>
      <w:r w:rsidRPr="00873F82">
        <w:rPr>
          <w:i/>
          <w:sz w:val="24"/>
        </w:rPr>
        <w:t xml:space="preserve">осознавать ценность природы и необходимость нести </w:t>
      </w:r>
      <w:r w:rsidRPr="00873F82">
        <w:rPr>
          <w:i/>
          <w:spacing w:val="-4"/>
          <w:sz w:val="24"/>
        </w:rPr>
        <w:t>ответственность за е</w:t>
      </w:r>
      <w:r w:rsidR="00D30361" w:rsidRPr="00873F82">
        <w:rPr>
          <w:i/>
          <w:spacing w:val="-4"/>
          <w:sz w:val="24"/>
        </w:rPr>
        <w:t>е</w:t>
      </w:r>
      <w:r w:rsidRPr="00873F82">
        <w:rPr>
          <w:i/>
          <w:spacing w:val="-4"/>
          <w:sz w:val="24"/>
        </w:rPr>
        <w:t xml:space="preserve"> сохранение, соблюдать правила экологичного поведения в школе и в быту (раздельный сбор мусора, экономия воды и электроэнергии) и природной среде;</w:t>
      </w:r>
    </w:p>
    <w:p w14:paraId="4490145C" w14:textId="77777777" w:rsidR="00653A76" w:rsidRPr="00873F82" w:rsidRDefault="00653A76" w:rsidP="00B02EFC">
      <w:pPr>
        <w:pStyle w:val="21"/>
        <w:numPr>
          <w:ilvl w:val="0"/>
          <w:numId w:val="0"/>
        </w:numPr>
        <w:spacing w:line="240" w:lineRule="auto"/>
        <w:rPr>
          <w:i/>
          <w:sz w:val="24"/>
        </w:rPr>
      </w:pPr>
      <w:r w:rsidRPr="00873F82">
        <w:rPr>
          <w:i/>
          <w:spacing w:val="2"/>
          <w:sz w:val="24"/>
        </w:rPr>
        <w:t>пользоваться простыми навыками самоконтроля са</w:t>
      </w:r>
      <w:r w:rsidRPr="00873F82">
        <w:rPr>
          <w:i/>
          <w:sz w:val="24"/>
        </w:rPr>
        <w:t>мочувствия для сохранения здоровья; осознанно соблюдать режим дня, правила рационального питания и личной гигиены;</w:t>
      </w:r>
    </w:p>
    <w:p w14:paraId="6669F0A0" w14:textId="77777777" w:rsidR="00653A76" w:rsidRPr="00873F82" w:rsidRDefault="00653A76" w:rsidP="00B02EFC">
      <w:pPr>
        <w:pStyle w:val="21"/>
        <w:numPr>
          <w:ilvl w:val="0"/>
          <w:numId w:val="0"/>
        </w:numPr>
        <w:spacing w:line="240" w:lineRule="auto"/>
        <w:rPr>
          <w:i/>
          <w:sz w:val="24"/>
        </w:rPr>
      </w:pPr>
      <w:r w:rsidRPr="00873F82">
        <w:rPr>
          <w:i/>
          <w:sz w:val="24"/>
        </w:rPr>
        <w:t xml:space="preserve">выполнять правила безопасного поведения в доме, на </w:t>
      </w:r>
      <w:r w:rsidRPr="00873F82">
        <w:rPr>
          <w:i/>
          <w:spacing w:val="2"/>
          <w:sz w:val="24"/>
        </w:rPr>
        <w:t xml:space="preserve">улице, природной среде, оказывать первую помощь </w:t>
      </w:r>
      <w:proofErr w:type="spellStart"/>
      <w:r w:rsidRPr="00873F82">
        <w:rPr>
          <w:i/>
          <w:spacing w:val="2"/>
          <w:sz w:val="24"/>
        </w:rPr>
        <w:t>при</w:t>
      </w:r>
      <w:r w:rsidRPr="00873F82">
        <w:rPr>
          <w:i/>
          <w:sz w:val="24"/>
        </w:rPr>
        <w:t>несложных</w:t>
      </w:r>
      <w:proofErr w:type="spellEnd"/>
      <w:r w:rsidRPr="00873F82">
        <w:rPr>
          <w:i/>
          <w:sz w:val="24"/>
        </w:rPr>
        <w:t xml:space="preserve"> несчастных случаях;</w:t>
      </w:r>
    </w:p>
    <w:p w14:paraId="094116DA" w14:textId="77777777" w:rsidR="00653A76" w:rsidRPr="00873F82" w:rsidRDefault="00653A76" w:rsidP="00B02EFC">
      <w:pPr>
        <w:pStyle w:val="21"/>
        <w:numPr>
          <w:ilvl w:val="0"/>
          <w:numId w:val="0"/>
        </w:numPr>
        <w:spacing w:line="240" w:lineRule="auto"/>
        <w:rPr>
          <w:i/>
          <w:sz w:val="24"/>
        </w:rPr>
      </w:pPr>
      <w:r w:rsidRPr="00873F82">
        <w:rPr>
          <w:i/>
          <w:spacing w:val="2"/>
          <w:sz w:val="24"/>
        </w:rPr>
        <w:t xml:space="preserve">планировать, контролировать и оценивать учебные </w:t>
      </w:r>
      <w:r w:rsidRPr="00873F82">
        <w:rPr>
          <w:i/>
          <w:sz w:val="24"/>
        </w:rPr>
        <w:t>действия в процессе познания окружающего мира в соответствии с поставленной задачей и условиями е</w:t>
      </w:r>
      <w:r w:rsidR="00D30361" w:rsidRPr="00873F82">
        <w:rPr>
          <w:i/>
          <w:sz w:val="24"/>
        </w:rPr>
        <w:t>е</w:t>
      </w:r>
      <w:r w:rsidRPr="00873F82">
        <w:rPr>
          <w:i/>
          <w:sz w:val="24"/>
        </w:rPr>
        <w:t xml:space="preserve"> реализации.</w:t>
      </w:r>
    </w:p>
    <w:p w14:paraId="21164BD0" w14:textId="77777777" w:rsidR="00653A76" w:rsidRPr="00873F82" w:rsidRDefault="00653A76" w:rsidP="008733A1">
      <w:pPr>
        <w:pStyle w:val="4"/>
        <w:spacing w:before="0" w:after="0" w:line="240" w:lineRule="auto"/>
        <w:jc w:val="both"/>
        <w:rPr>
          <w:rFonts w:ascii="Times New Roman" w:hAnsi="Times New Roman" w:cs="Times New Roman"/>
          <w:b/>
          <w:i w:val="0"/>
          <w:color w:val="auto"/>
          <w:sz w:val="24"/>
          <w:szCs w:val="24"/>
        </w:rPr>
      </w:pPr>
      <w:r w:rsidRPr="00873F82">
        <w:rPr>
          <w:rFonts w:ascii="Times New Roman" w:hAnsi="Times New Roman" w:cs="Times New Roman"/>
          <w:b/>
          <w:i w:val="0"/>
          <w:color w:val="auto"/>
          <w:sz w:val="24"/>
          <w:szCs w:val="24"/>
        </w:rPr>
        <w:t>Человек и общество</w:t>
      </w:r>
    </w:p>
    <w:p w14:paraId="6F674141" w14:textId="77777777" w:rsidR="00653A76" w:rsidRPr="00873F82" w:rsidRDefault="00653A76" w:rsidP="008733A1">
      <w:pPr>
        <w:pStyle w:val="a3"/>
        <w:spacing w:line="240" w:lineRule="auto"/>
        <w:ind w:firstLine="0"/>
        <w:rPr>
          <w:rFonts w:ascii="Times New Roman" w:hAnsi="Times New Roman"/>
          <w:b/>
          <w:color w:val="auto"/>
          <w:sz w:val="24"/>
          <w:szCs w:val="24"/>
        </w:rPr>
      </w:pPr>
      <w:r w:rsidRPr="00873F82">
        <w:rPr>
          <w:rFonts w:ascii="Times New Roman" w:hAnsi="Times New Roman"/>
          <w:b/>
          <w:color w:val="auto"/>
          <w:sz w:val="24"/>
          <w:szCs w:val="24"/>
        </w:rPr>
        <w:t>Выпускник научится:</w:t>
      </w:r>
    </w:p>
    <w:p w14:paraId="673F3A85" w14:textId="77777777" w:rsidR="00653A76" w:rsidRPr="00873F82" w:rsidRDefault="00653A76" w:rsidP="00B02EFC">
      <w:pPr>
        <w:pStyle w:val="21"/>
        <w:numPr>
          <w:ilvl w:val="0"/>
          <w:numId w:val="0"/>
        </w:numPr>
        <w:spacing w:line="240" w:lineRule="auto"/>
        <w:rPr>
          <w:sz w:val="24"/>
        </w:rPr>
      </w:pPr>
      <w:r w:rsidRPr="00873F82">
        <w:rPr>
          <w:sz w:val="24"/>
        </w:rPr>
        <w:t>узнавать государственную символику Российской Феде</w:t>
      </w:r>
      <w:r w:rsidRPr="00873F82">
        <w:rPr>
          <w:spacing w:val="2"/>
          <w:sz w:val="24"/>
        </w:rPr>
        <w:t>рации и своего региона; описывать достопримечательности столицы и родного края; находить на карте мира Россий</w:t>
      </w:r>
      <w:r w:rsidRPr="00873F82">
        <w:rPr>
          <w:sz w:val="24"/>
        </w:rPr>
        <w:t>скую Федерацию, на карте России Москву, свой регион и его главный город;</w:t>
      </w:r>
    </w:p>
    <w:p w14:paraId="7FB4ED55" w14:textId="77777777" w:rsidR="00653A76" w:rsidRPr="00873F82" w:rsidRDefault="00653A76" w:rsidP="00B02EFC">
      <w:pPr>
        <w:pStyle w:val="21"/>
        <w:numPr>
          <w:ilvl w:val="0"/>
          <w:numId w:val="0"/>
        </w:numPr>
        <w:spacing w:line="240" w:lineRule="auto"/>
        <w:rPr>
          <w:spacing w:val="-2"/>
          <w:sz w:val="24"/>
        </w:rPr>
      </w:pPr>
      <w:r w:rsidRPr="00873F82">
        <w:rPr>
          <w:sz w:val="24"/>
        </w:rPr>
        <w:t>различать прошлое, настоящее, будущее; соотносить из</w:t>
      </w:r>
      <w:r w:rsidRPr="00873F82">
        <w:rPr>
          <w:spacing w:val="-2"/>
          <w:sz w:val="24"/>
        </w:rPr>
        <w:t>ученные исторические события с датами, конкретную дату с веком; находить место изученных событий на «ленте времени»;</w:t>
      </w:r>
    </w:p>
    <w:p w14:paraId="5B01E118" w14:textId="77777777" w:rsidR="00653A76" w:rsidRPr="00873F82" w:rsidRDefault="00653A76" w:rsidP="00B02EFC">
      <w:pPr>
        <w:pStyle w:val="21"/>
        <w:numPr>
          <w:ilvl w:val="0"/>
          <w:numId w:val="0"/>
        </w:numPr>
        <w:spacing w:line="240" w:lineRule="auto"/>
        <w:rPr>
          <w:sz w:val="24"/>
        </w:rPr>
      </w:pPr>
      <w:r w:rsidRPr="00873F82">
        <w:rPr>
          <w:spacing w:val="2"/>
          <w:sz w:val="24"/>
        </w:rPr>
        <w:t xml:space="preserve">используя дополнительные источники информации (на </w:t>
      </w:r>
      <w:r w:rsidRPr="00873F82">
        <w:rPr>
          <w:sz w:val="24"/>
        </w:rPr>
        <w:t>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14:paraId="72254270" w14:textId="77777777" w:rsidR="00653A76" w:rsidRPr="00873F82" w:rsidRDefault="00653A76" w:rsidP="00B02EFC">
      <w:pPr>
        <w:pStyle w:val="21"/>
        <w:numPr>
          <w:ilvl w:val="0"/>
          <w:numId w:val="0"/>
        </w:numPr>
        <w:spacing w:line="240" w:lineRule="auto"/>
        <w:rPr>
          <w:sz w:val="24"/>
        </w:rPr>
      </w:pPr>
      <w:r w:rsidRPr="00873F82">
        <w:rPr>
          <w:spacing w:val="2"/>
          <w:sz w:val="24"/>
        </w:rPr>
        <w:t>оценивать характер взаимоотношений людей в различ</w:t>
      </w:r>
      <w:r w:rsidRPr="00873F82">
        <w:rPr>
          <w:sz w:val="24"/>
        </w:rPr>
        <w:t xml:space="preserve">ных социальных группах (семья, группа сверстников, этнос), </w:t>
      </w:r>
      <w:r w:rsidRPr="00873F82">
        <w:rPr>
          <w:spacing w:val="2"/>
          <w:sz w:val="24"/>
        </w:rPr>
        <w:t>в том числе с позиции развития этических чувств, добро</w:t>
      </w:r>
      <w:r w:rsidRPr="00873F82">
        <w:rPr>
          <w:sz w:val="24"/>
        </w:rPr>
        <w:t xml:space="preserve">желательности и </w:t>
      </w:r>
      <w:proofErr w:type="spellStart"/>
      <w:r w:rsidRPr="00873F82">
        <w:rPr>
          <w:sz w:val="24"/>
        </w:rPr>
        <w:lastRenderedPageBreak/>
        <w:t>эмоционально­нравственной</w:t>
      </w:r>
      <w:proofErr w:type="spellEnd"/>
      <w:r w:rsidRPr="00873F82">
        <w:rPr>
          <w:sz w:val="24"/>
        </w:rPr>
        <w:t xml:space="preserve"> отзывчивости, понимания чувств других людей и сопереживания им;</w:t>
      </w:r>
    </w:p>
    <w:p w14:paraId="1A72B209" w14:textId="77777777" w:rsidR="00653A76" w:rsidRPr="00873F82" w:rsidRDefault="00653A76" w:rsidP="00B02EFC">
      <w:pPr>
        <w:pStyle w:val="21"/>
        <w:numPr>
          <w:ilvl w:val="0"/>
          <w:numId w:val="0"/>
        </w:numPr>
        <w:spacing w:line="240" w:lineRule="auto"/>
        <w:rPr>
          <w:sz w:val="24"/>
        </w:rPr>
      </w:pPr>
      <w:r w:rsidRPr="00873F82">
        <w:rPr>
          <w:spacing w:val="2"/>
          <w:sz w:val="24"/>
        </w:rPr>
        <w:t xml:space="preserve">использовать различные справочные издания (словари, </w:t>
      </w:r>
      <w:r w:rsidRPr="00873F82">
        <w:rPr>
          <w:sz w:val="24"/>
        </w:rPr>
        <w:t xml:space="preserve">энциклопедии) и детскую литературу о человеке и обществе </w:t>
      </w:r>
      <w:r w:rsidRPr="00873F82">
        <w:rPr>
          <w:spacing w:val="2"/>
          <w:sz w:val="24"/>
        </w:rPr>
        <w:t xml:space="preserve">с целью поиска информации, ответов на вопросы, объяснений, для создания собственных устных или </w:t>
      </w:r>
      <w:proofErr w:type="spellStart"/>
      <w:r w:rsidRPr="00873F82">
        <w:rPr>
          <w:spacing w:val="2"/>
          <w:sz w:val="24"/>
        </w:rPr>
        <w:t>письменных</w:t>
      </w:r>
      <w:r w:rsidRPr="00873F82">
        <w:rPr>
          <w:sz w:val="24"/>
        </w:rPr>
        <w:t>высказываний</w:t>
      </w:r>
      <w:proofErr w:type="spellEnd"/>
      <w:r w:rsidRPr="00873F82">
        <w:rPr>
          <w:sz w:val="24"/>
        </w:rPr>
        <w:t>.</w:t>
      </w:r>
    </w:p>
    <w:p w14:paraId="3D24B3C0" w14:textId="77777777" w:rsidR="00653A76" w:rsidRPr="00873F82" w:rsidRDefault="00653A76" w:rsidP="008733A1">
      <w:pPr>
        <w:pStyle w:val="ad"/>
        <w:spacing w:line="240" w:lineRule="auto"/>
        <w:ind w:firstLine="0"/>
        <w:rPr>
          <w:rFonts w:ascii="Times New Roman" w:hAnsi="Times New Roman"/>
          <w:b/>
          <w:i w:val="0"/>
          <w:color w:val="auto"/>
          <w:sz w:val="24"/>
          <w:szCs w:val="24"/>
        </w:rPr>
      </w:pPr>
      <w:r w:rsidRPr="00873F82">
        <w:rPr>
          <w:rFonts w:ascii="Times New Roman" w:hAnsi="Times New Roman"/>
          <w:b/>
          <w:i w:val="0"/>
          <w:color w:val="auto"/>
          <w:sz w:val="24"/>
          <w:szCs w:val="24"/>
        </w:rPr>
        <w:t>Выпускник получит возможность научиться:</w:t>
      </w:r>
    </w:p>
    <w:p w14:paraId="4410943B" w14:textId="77777777" w:rsidR="00653A76" w:rsidRPr="00873F82" w:rsidRDefault="00653A76" w:rsidP="00B02EFC">
      <w:pPr>
        <w:pStyle w:val="21"/>
        <w:numPr>
          <w:ilvl w:val="0"/>
          <w:numId w:val="0"/>
        </w:numPr>
        <w:spacing w:line="240" w:lineRule="auto"/>
        <w:rPr>
          <w:i/>
          <w:sz w:val="24"/>
        </w:rPr>
      </w:pPr>
      <w:r w:rsidRPr="00873F82">
        <w:rPr>
          <w:i/>
          <w:sz w:val="24"/>
        </w:rPr>
        <w:t>осознавать свою неразрывную связь с разнообразными окружающими социальными группами;</w:t>
      </w:r>
    </w:p>
    <w:p w14:paraId="4B138036" w14:textId="77777777" w:rsidR="00653A76" w:rsidRPr="00873F82" w:rsidRDefault="00653A76" w:rsidP="00B02EFC">
      <w:pPr>
        <w:pStyle w:val="21"/>
        <w:numPr>
          <w:ilvl w:val="0"/>
          <w:numId w:val="0"/>
        </w:numPr>
        <w:spacing w:line="240" w:lineRule="auto"/>
        <w:rPr>
          <w:i/>
          <w:sz w:val="24"/>
        </w:rPr>
      </w:pPr>
      <w:r w:rsidRPr="00873F82">
        <w:rPr>
          <w:i/>
          <w:sz w:val="24"/>
        </w:rPr>
        <w:t>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14:paraId="462A7D38" w14:textId="77777777" w:rsidR="00653A76" w:rsidRPr="00873F82" w:rsidRDefault="00653A76" w:rsidP="00B02EFC">
      <w:pPr>
        <w:pStyle w:val="21"/>
        <w:numPr>
          <w:ilvl w:val="0"/>
          <w:numId w:val="0"/>
        </w:numPr>
        <w:spacing w:line="240" w:lineRule="auto"/>
        <w:rPr>
          <w:i/>
          <w:sz w:val="24"/>
        </w:rPr>
      </w:pPr>
      <w:r w:rsidRPr="00873F82">
        <w:rPr>
          <w:i/>
          <w:spacing w:val="2"/>
          <w:sz w:val="24"/>
        </w:rPr>
        <w:t>наблюдать и описывать проявления богатства вну</w:t>
      </w:r>
      <w:r w:rsidRPr="00873F82">
        <w:rPr>
          <w:i/>
          <w:sz w:val="24"/>
        </w:rPr>
        <w:t xml:space="preserve">треннего мира человека в его созидательной деятельности на благо семьи, в интересах </w:t>
      </w:r>
      <w:r w:rsidR="00AA36C0" w:rsidRPr="00873F82">
        <w:rPr>
          <w:i/>
          <w:sz w:val="24"/>
        </w:rPr>
        <w:t xml:space="preserve"> образовательной </w:t>
      </w:r>
      <w:r w:rsidR="005C5F90" w:rsidRPr="00873F82">
        <w:rPr>
          <w:i/>
          <w:sz w:val="24"/>
        </w:rPr>
        <w:t xml:space="preserve">организации, </w:t>
      </w:r>
      <w:r w:rsidRPr="00873F82">
        <w:rPr>
          <w:i/>
          <w:sz w:val="24"/>
        </w:rPr>
        <w:t>социума, этноса, страны;</w:t>
      </w:r>
    </w:p>
    <w:p w14:paraId="6712B2DF" w14:textId="77777777" w:rsidR="00653A76" w:rsidRPr="00873F82" w:rsidRDefault="00653A76" w:rsidP="00B02EFC">
      <w:pPr>
        <w:pStyle w:val="21"/>
        <w:numPr>
          <w:ilvl w:val="0"/>
          <w:numId w:val="0"/>
        </w:numPr>
        <w:spacing w:line="240" w:lineRule="auto"/>
        <w:rPr>
          <w:i/>
          <w:spacing w:val="-2"/>
          <w:sz w:val="24"/>
        </w:rPr>
      </w:pPr>
      <w:r w:rsidRPr="00873F82">
        <w:rPr>
          <w:i/>
          <w:spacing w:val="-2"/>
          <w:sz w:val="24"/>
        </w:rPr>
        <w:t>проявлять уважение и готовность выполнять совместно установленные договор</w:t>
      </w:r>
      <w:r w:rsidR="00D30361" w:rsidRPr="00873F82">
        <w:rPr>
          <w:i/>
          <w:spacing w:val="-2"/>
          <w:sz w:val="24"/>
        </w:rPr>
        <w:t>е</w:t>
      </w:r>
      <w:r w:rsidRPr="00873F82">
        <w:rPr>
          <w:i/>
          <w:spacing w:val="-2"/>
          <w:sz w:val="24"/>
        </w:rPr>
        <w:t>нности и правила, в том числе правила общения со взрослыми и сверстниками в официальной обстановке; участвовать в коллективной коммуника</w:t>
      </w:r>
      <w:r w:rsidRPr="00873F82">
        <w:rPr>
          <w:i/>
          <w:sz w:val="24"/>
        </w:rPr>
        <w:t xml:space="preserve">тивной деятельности в информационной образовательной </w:t>
      </w:r>
      <w:r w:rsidRPr="00873F82">
        <w:rPr>
          <w:i/>
          <w:spacing w:val="-2"/>
          <w:sz w:val="24"/>
        </w:rPr>
        <w:t>среде;</w:t>
      </w:r>
    </w:p>
    <w:p w14:paraId="5364F392" w14:textId="77777777" w:rsidR="00653A76" w:rsidRPr="00873F82" w:rsidRDefault="00653A76" w:rsidP="00B02EFC">
      <w:pPr>
        <w:pStyle w:val="21"/>
        <w:numPr>
          <w:ilvl w:val="0"/>
          <w:numId w:val="0"/>
        </w:numPr>
        <w:spacing w:line="240" w:lineRule="auto"/>
        <w:rPr>
          <w:sz w:val="24"/>
        </w:rPr>
      </w:pPr>
      <w:r w:rsidRPr="00873F82">
        <w:rPr>
          <w:i/>
          <w:spacing w:val="2"/>
          <w:sz w:val="24"/>
        </w:rPr>
        <w:t xml:space="preserve">определять общую цель в совместной деятельности </w:t>
      </w:r>
      <w:r w:rsidRPr="00873F82">
        <w:rPr>
          <w:i/>
          <w:sz w:val="24"/>
        </w:rPr>
        <w:t>и пути е</w:t>
      </w:r>
      <w:r w:rsidR="00D30361" w:rsidRPr="00873F82">
        <w:rPr>
          <w:i/>
          <w:sz w:val="24"/>
        </w:rPr>
        <w:t>е</w:t>
      </w:r>
      <w:r w:rsidRPr="00873F82">
        <w:rPr>
          <w:i/>
          <w:sz w:val="24"/>
        </w:rPr>
        <w:t xml:space="preserve">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14:paraId="62E10AB8" w14:textId="77777777" w:rsidR="00D604C2" w:rsidRPr="00873F82" w:rsidRDefault="00D604C2" w:rsidP="008733A1">
      <w:pPr>
        <w:pStyle w:val="21"/>
        <w:numPr>
          <w:ilvl w:val="0"/>
          <w:numId w:val="0"/>
        </w:numPr>
        <w:spacing w:line="240" w:lineRule="auto"/>
        <w:rPr>
          <w:rStyle w:val="Zag11"/>
          <w:rFonts w:eastAsia="@Arial Unicode MS"/>
          <w:b/>
          <w:i/>
          <w:sz w:val="24"/>
        </w:rPr>
      </w:pPr>
    </w:p>
    <w:p w14:paraId="6E651726" w14:textId="77777777" w:rsidR="00D604C2" w:rsidRPr="00873F82" w:rsidRDefault="00D604C2" w:rsidP="008733A1">
      <w:pPr>
        <w:pStyle w:val="21"/>
        <w:numPr>
          <w:ilvl w:val="0"/>
          <w:numId w:val="0"/>
        </w:numPr>
        <w:spacing w:line="240" w:lineRule="auto"/>
        <w:jc w:val="center"/>
        <w:rPr>
          <w:rFonts w:eastAsia="@Arial Unicode MS"/>
          <w:b/>
          <w:i/>
          <w:color w:val="000000"/>
          <w:sz w:val="24"/>
        </w:rPr>
      </w:pPr>
      <w:r w:rsidRPr="00873F82">
        <w:rPr>
          <w:rStyle w:val="Zag11"/>
          <w:rFonts w:eastAsia="@Arial Unicode MS"/>
          <w:b/>
          <w:sz w:val="24"/>
        </w:rPr>
        <w:t>Планируемые результаты и содержание образовательной области «Искусство» на уровне начального общего образования</w:t>
      </w:r>
    </w:p>
    <w:p w14:paraId="3735F2A2" w14:textId="77777777" w:rsidR="00653A76" w:rsidRPr="00873F82" w:rsidRDefault="00653A76" w:rsidP="008733A1">
      <w:pPr>
        <w:pStyle w:val="afd"/>
        <w:numPr>
          <w:ilvl w:val="2"/>
          <w:numId w:val="0"/>
        </w:numPr>
        <w:spacing w:line="240" w:lineRule="auto"/>
        <w:rPr>
          <w:sz w:val="24"/>
        </w:rPr>
      </w:pPr>
      <w:bookmarkStart w:id="50" w:name="_Toc288394066"/>
      <w:bookmarkStart w:id="51" w:name="_Toc288410533"/>
      <w:bookmarkStart w:id="52" w:name="_Toc288410662"/>
      <w:bookmarkStart w:id="53" w:name="_Toc87044409"/>
      <w:r w:rsidRPr="00873F82">
        <w:rPr>
          <w:sz w:val="24"/>
        </w:rPr>
        <w:t>Изобразительное искусство</w:t>
      </w:r>
      <w:bookmarkEnd w:id="50"/>
      <w:bookmarkEnd w:id="51"/>
      <w:bookmarkEnd w:id="52"/>
      <w:bookmarkEnd w:id="53"/>
    </w:p>
    <w:p w14:paraId="2BAA04FF" w14:textId="77777777" w:rsidR="00D604C2" w:rsidRPr="00873F82" w:rsidRDefault="00D604C2" w:rsidP="008733A1">
      <w:pPr>
        <w:tabs>
          <w:tab w:val="left" w:pos="142"/>
          <w:tab w:val="left" w:leader="dot" w:pos="624"/>
          <w:tab w:val="left" w:pos="709"/>
        </w:tabs>
        <w:jc w:val="both"/>
        <w:rPr>
          <w:rStyle w:val="Zag11"/>
          <w:rFonts w:eastAsia="@Arial Unicode MS"/>
        </w:rPr>
      </w:pPr>
      <w:r w:rsidRPr="00873F82">
        <w:rPr>
          <w:rStyle w:val="Zag11"/>
          <w:rFonts w:eastAsia="@Arial Unicode MS"/>
        </w:rPr>
        <w:t>В результате изучения изобразительного искусства на уровне начального общего образования у обучающихся:</w:t>
      </w:r>
    </w:p>
    <w:p w14:paraId="348E83CD" w14:textId="77777777" w:rsidR="00D604C2" w:rsidRPr="00873F82" w:rsidRDefault="00D604C2" w:rsidP="008733A1">
      <w:pPr>
        <w:tabs>
          <w:tab w:val="left" w:pos="142"/>
          <w:tab w:val="left" w:leader="dot" w:pos="624"/>
          <w:tab w:val="left" w:pos="709"/>
        </w:tabs>
        <w:jc w:val="both"/>
        <w:rPr>
          <w:rStyle w:val="Zag11"/>
          <w:rFonts w:eastAsia="@Arial Unicode MS"/>
        </w:rPr>
      </w:pPr>
      <w:r w:rsidRPr="00873F82">
        <w:rPr>
          <w:rStyle w:val="Zag11"/>
          <w:rFonts w:eastAsia="@Arial Unicode MS"/>
        </w:rPr>
        <w:t>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w:t>
      </w:r>
    </w:p>
    <w:p w14:paraId="5A632F28" w14:textId="77777777" w:rsidR="00D604C2" w:rsidRPr="00873F82" w:rsidRDefault="00D604C2" w:rsidP="008733A1">
      <w:pPr>
        <w:tabs>
          <w:tab w:val="left" w:pos="142"/>
          <w:tab w:val="left" w:leader="dot" w:pos="624"/>
          <w:tab w:val="left" w:pos="709"/>
        </w:tabs>
        <w:jc w:val="both"/>
        <w:rPr>
          <w:rStyle w:val="Zag11"/>
          <w:rFonts w:eastAsia="@Arial Unicode MS"/>
        </w:rPr>
      </w:pPr>
      <w:r w:rsidRPr="00873F82">
        <w:rPr>
          <w:rStyle w:val="Zag11"/>
          <w:rFonts w:eastAsia="@Arial Unicode MS"/>
        </w:rPr>
        <w:t>начнут развиваться образное мышление, наблюдательность и воображение, учебно-творческие способности, эстетические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w:t>
      </w:r>
    </w:p>
    <w:p w14:paraId="2A14E9A6" w14:textId="77777777" w:rsidR="00D604C2" w:rsidRPr="00873F82" w:rsidRDefault="00D604C2" w:rsidP="008733A1">
      <w:pPr>
        <w:tabs>
          <w:tab w:val="left" w:pos="142"/>
          <w:tab w:val="left" w:leader="dot" w:pos="624"/>
          <w:tab w:val="left" w:pos="709"/>
        </w:tabs>
        <w:jc w:val="both"/>
        <w:rPr>
          <w:rStyle w:val="Zag11"/>
          <w:rFonts w:eastAsia="@Arial Unicode MS"/>
        </w:rPr>
      </w:pPr>
      <w:r w:rsidRPr="00873F82">
        <w:rPr>
          <w:rStyle w:val="Zag11"/>
          <w:rFonts w:eastAsia="@Arial Unicode MS"/>
        </w:rPr>
        <w:t>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воплощенных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любви, взаимопомощи, уважении к родителям, заботе о младших и старших, ответственности за другого человека;</w:t>
      </w:r>
    </w:p>
    <w:p w14:paraId="7F545028" w14:textId="77777777" w:rsidR="00D604C2" w:rsidRPr="00873F82" w:rsidRDefault="00D604C2" w:rsidP="008733A1">
      <w:pPr>
        <w:tabs>
          <w:tab w:val="left" w:pos="142"/>
          <w:tab w:val="left" w:leader="dot" w:pos="624"/>
          <w:tab w:val="left" w:pos="709"/>
        </w:tabs>
        <w:jc w:val="both"/>
        <w:rPr>
          <w:rStyle w:val="Zag11"/>
          <w:rFonts w:eastAsia="@Arial Unicode MS"/>
        </w:rPr>
      </w:pPr>
      <w:r w:rsidRPr="00873F82">
        <w:rPr>
          <w:rStyle w:val="Zag11"/>
          <w:rFonts w:eastAsia="@Arial Unicode MS"/>
        </w:rPr>
        <w:t>появится готовность и способность к реализации своего творческого потенциала в духовной и художественно-продуктивной деятельности, разовьется трудолюбие, оптимизм, способность к преодолению трудностей, открытость миру, диалогичность;</w:t>
      </w:r>
    </w:p>
    <w:p w14:paraId="6093F9FA" w14:textId="77777777" w:rsidR="00D604C2" w:rsidRPr="00873F82" w:rsidRDefault="00D604C2" w:rsidP="008733A1">
      <w:pPr>
        <w:tabs>
          <w:tab w:val="left" w:pos="142"/>
          <w:tab w:val="left" w:leader="dot" w:pos="624"/>
          <w:tab w:val="left" w:pos="709"/>
        </w:tabs>
        <w:jc w:val="both"/>
        <w:rPr>
          <w:rStyle w:val="Zag11"/>
          <w:rFonts w:eastAsia="@Arial Unicode MS"/>
        </w:rPr>
      </w:pPr>
      <w:r w:rsidRPr="00873F82">
        <w:rPr>
          <w:rStyle w:val="Zag11"/>
          <w:rFonts w:eastAsia="@Arial Unicode MS"/>
          <w:spacing w:val="-4"/>
        </w:rPr>
        <w:t>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наполнятся конкретным содержанием понятия «Отечество», «родная земля», «моя семья и род», «мой дом», разовьется принятие культуры и духовных традиций многонационального народа Российской Федерации, зародится целостный, социально ориентированный взгляд на мир в его органическом единстве и разнообразии природы, народов, культур и религий</w:t>
      </w:r>
      <w:r w:rsidRPr="00873F82">
        <w:rPr>
          <w:rStyle w:val="Zag11"/>
          <w:rFonts w:eastAsia="@Arial Unicode MS"/>
        </w:rPr>
        <w:t>;</w:t>
      </w:r>
    </w:p>
    <w:p w14:paraId="27E9D7F2" w14:textId="77777777" w:rsidR="00D604C2" w:rsidRPr="00873F82" w:rsidRDefault="00D604C2" w:rsidP="008733A1">
      <w:pPr>
        <w:tabs>
          <w:tab w:val="left" w:pos="142"/>
          <w:tab w:val="left" w:leader="dot" w:pos="624"/>
          <w:tab w:val="left" w:pos="709"/>
        </w:tabs>
        <w:jc w:val="both"/>
        <w:rPr>
          <w:rStyle w:val="Zag11"/>
          <w:rFonts w:eastAsia="@Arial Unicode MS"/>
        </w:rPr>
      </w:pPr>
      <w:r w:rsidRPr="00873F82">
        <w:rPr>
          <w:rStyle w:val="Zag11"/>
          <w:rFonts w:eastAsia="@Arial Unicode MS"/>
        </w:rPr>
        <w:t>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w:t>
      </w:r>
    </w:p>
    <w:p w14:paraId="510E1683" w14:textId="77777777" w:rsidR="00D604C2" w:rsidRPr="00873F82" w:rsidRDefault="00D604C2" w:rsidP="008733A1">
      <w:pPr>
        <w:tabs>
          <w:tab w:val="left" w:pos="142"/>
          <w:tab w:val="left" w:leader="dot" w:pos="624"/>
          <w:tab w:val="left" w:pos="709"/>
        </w:tabs>
        <w:jc w:val="both"/>
        <w:rPr>
          <w:rStyle w:val="Zag11"/>
          <w:rFonts w:eastAsia="@Arial Unicode MS"/>
        </w:rPr>
      </w:pPr>
      <w:r w:rsidRPr="00873F82">
        <w:rPr>
          <w:rStyle w:val="Zag11"/>
          <w:rFonts w:eastAsia="@Arial Unicode MS"/>
        </w:rPr>
        <w:t>Обучающиеся:</w:t>
      </w:r>
    </w:p>
    <w:p w14:paraId="248270E4" w14:textId="77777777" w:rsidR="00D604C2" w:rsidRPr="00873F82" w:rsidRDefault="00D604C2" w:rsidP="008733A1">
      <w:pPr>
        <w:tabs>
          <w:tab w:val="left" w:pos="142"/>
          <w:tab w:val="left" w:leader="dot" w:pos="624"/>
          <w:tab w:val="left" w:pos="709"/>
        </w:tabs>
        <w:jc w:val="both"/>
        <w:rPr>
          <w:rStyle w:val="Zag11"/>
          <w:rFonts w:eastAsia="@Arial Unicode MS"/>
        </w:rPr>
      </w:pPr>
      <w:r w:rsidRPr="00873F82">
        <w:rPr>
          <w:rStyle w:val="Zag11"/>
          <w:rFonts w:eastAsia="@Arial Unicode MS"/>
        </w:rPr>
        <w:t xml:space="preserve">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w:t>
      </w:r>
      <w:r w:rsidRPr="00873F82">
        <w:rPr>
          <w:rStyle w:val="Zag11"/>
          <w:rFonts w:eastAsia="@Arial Unicode MS"/>
        </w:rPr>
        <w:lastRenderedPageBreak/>
        <w:t>скульптуре, архитектуре, художественном конструировании, декоративно-прикладном искусстве;</w:t>
      </w:r>
    </w:p>
    <w:p w14:paraId="3B319160" w14:textId="77777777" w:rsidR="00D604C2" w:rsidRPr="00873F82" w:rsidRDefault="00D604C2" w:rsidP="008733A1">
      <w:pPr>
        <w:tabs>
          <w:tab w:val="left" w:pos="142"/>
          <w:tab w:val="left" w:leader="dot" w:pos="624"/>
          <w:tab w:val="left" w:pos="709"/>
        </w:tabs>
        <w:jc w:val="both"/>
        <w:rPr>
          <w:rStyle w:val="Zag11"/>
          <w:rFonts w:eastAsia="@Arial Unicode MS"/>
        </w:rPr>
      </w:pPr>
      <w:r w:rsidRPr="00873F82">
        <w:rPr>
          <w:rStyle w:val="Zag11"/>
          <w:rFonts w:eastAsia="@Arial Unicode MS"/>
        </w:rPr>
        <w:t>смогут понимать образную природу искусства; давать эстетическую оценку и выражать свое отношение к событиям и явлениям окружающего мира, к природе, человеку и обществу; воплощать художественные образы в различных формах художественно-творческой деятельности;</w:t>
      </w:r>
    </w:p>
    <w:p w14:paraId="77A2F2B4" w14:textId="77777777" w:rsidR="00D604C2" w:rsidRPr="00873F82" w:rsidRDefault="00D604C2" w:rsidP="008733A1">
      <w:pPr>
        <w:widowControl w:val="0"/>
        <w:tabs>
          <w:tab w:val="left" w:pos="142"/>
          <w:tab w:val="left" w:leader="dot" w:pos="624"/>
          <w:tab w:val="left" w:pos="709"/>
        </w:tabs>
        <w:jc w:val="both"/>
        <w:rPr>
          <w:rStyle w:val="Zag11"/>
          <w:rFonts w:eastAsia="@Arial Unicode MS"/>
        </w:rPr>
      </w:pPr>
      <w:r w:rsidRPr="00873F82">
        <w:rPr>
          <w:rStyle w:val="Zag11"/>
          <w:rFonts w:eastAsia="@Arial Unicode MS"/>
        </w:rPr>
        <w:t>научатся применять художественные умения, знания и представления о пластических искусствах для выполнения учебных и художественно-практических задач, познакомятся с возможностями использования в творчестве различных ИКТ-средств;</w:t>
      </w:r>
    </w:p>
    <w:p w14:paraId="4145D3A2" w14:textId="77777777" w:rsidR="00D604C2" w:rsidRPr="00873F82" w:rsidRDefault="00D604C2" w:rsidP="008733A1">
      <w:pPr>
        <w:widowControl w:val="0"/>
        <w:tabs>
          <w:tab w:val="left" w:pos="142"/>
          <w:tab w:val="left" w:leader="dot" w:pos="624"/>
          <w:tab w:val="left" w:pos="709"/>
        </w:tabs>
        <w:jc w:val="both"/>
        <w:rPr>
          <w:rStyle w:val="Zag11"/>
          <w:rFonts w:eastAsia="@Arial Unicode MS"/>
        </w:rPr>
      </w:pPr>
      <w:r w:rsidRPr="00873F82">
        <w:rPr>
          <w:rStyle w:val="Zag11"/>
          <w:rFonts w:eastAsia="@Arial Unicode MS"/>
        </w:rPr>
        <w:t>получат навыки сотрудничества со взрослыми и сверстниками, научатся вести диалог, участвовать в обсуждении значимых для человека явлений жизни и искусства, будут способны вставать на позицию другого человека;</w:t>
      </w:r>
    </w:p>
    <w:p w14:paraId="2ED4CB97" w14:textId="77777777" w:rsidR="00D604C2" w:rsidRPr="00873F82" w:rsidRDefault="00D604C2" w:rsidP="008733A1">
      <w:pPr>
        <w:pStyle w:val="Zag3"/>
        <w:tabs>
          <w:tab w:val="left" w:pos="142"/>
          <w:tab w:val="left" w:leader="dot" w:pos="624"/>
          <w:tab w:val="left" w:pos="709"/>
        </w:tabs>
        <w:spacing w:after="0" w:line="240" w:lineRule="auto"/>
        <w:jc w:val="both"/>
        <w:rPr>
          <w:rStyle w:val="Zag11"/>
          <w:rFonts w:eastAsia="@Arial Unicode MS"/>
          <w:i w:val="0"/>
          <w:iCs w:val="0"/>
          <w:color w:val="auto"/>
          <w:lang w:val="ru-RU"/>
        </w:rPr>
      </w:pPr>
      <w:r w:rsidRPr="00873F82">
        <w:rPr>
          <w:rStyle w:val="Zag11"/>
          <w:rFonts w:eastAsia="@Arial Unicode MS"/>
          <w:i w:val="0"/>
          <w:iCs w:val="0"/>
          <w:color w:val="auto"/>
          <w:lang w:val="ru-RU"/>
        </w:rPr>
        <w:t>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14:paraId="34931C40" w14:textId="77777777" w:rsidR="00653A76" w:rsidRPr="00873F82" w:rsidRDefault="00653A76" w:rsidP="008733A1">
      <w:pPr>
        <w:pStyle w:val="4"/>
        <w:spacing w:before="0" w:after="0" w:line="240" w:lineRule="auto"/>
        <w:jc w:val="both"/>
        <w:rPr>
          <w:rFonts w:ascii="Times New Roman" w:hAnsi="Times New Roman" w:cs="Times New Roman"/>
          <w:b/>
          <w:i w:val="0"/>
          <w:color w:val="auto"/>
          <w:sz w:val="24"/>
          <w:szCs w:val="24"/>
        </w:rPr>
      </w:pPr>
      <w:r w:rsidRPr="00873F82">
        <w:rPr>
          <w:rFonts w:ascii="Times New Roman" w:hAnsi="Times New Roman" w:cs="Times New Roman"/>
          <w:b/>
          <w:i w:val="0"/>
          <w:color w:val="auto"/>
          <w:sz w:val="24"/>
          <w:szCs w:val="24"/>
        </w:rPr>
        <w:t>Восприятие искусства и виды художественной деятельности</w:t>
      </w:r>
    </w:p>
    <w:p w14:paraId="0AAF862A" w14:textId="77777777" w:rsidR="00653A76" w:rsidRPr="00873F82" w:rsidRDefault="00653A76" w:rsidP="008733A1">
      <w:pPr>
        <w:pStyle w:val="a3"/>
        <w:spacing w:line="240" w:lineRule="auto"/>
        <w:ind w:firstLine="0"/>
        <w:rPr>
          <w:rFonts w:ascii="Times New Roman" w:hAnsi="Times New Roman"/>
          <w:b/>
          <w:color w:val="auto"/>
          <w:sz w:val="24"/>
          <w:szCs w:val="24"/>
        </w:rPr>
      </w:pPr>
      <w:r w:rsidRPr="00873F82">
        <w:rPr>
          <w:rFonts w:ascii="Times New Roman" w:hAnsi="Times New Roman"/>
          <w:b/>
          <w:color w:val="auto"/>
          <w:sz w:val="24"/>
          <w:szCs w:val="24"/>
        </w:rPr>
        <w:t>Выпускник научится:</w:t>
      </w:r>
    </w:p>
    <w:p w14:paraId="0ABAB49B" w14:textId="77777777" w:rsidR="00653A76" w:rsidRPr="00873F82" w:rsidRDefault="00653A76" w:rsidP="00CA0828">
      <w:pPr>
        <w:pStyle w:val="21"/>
        <w:numPr>
          <w:ilvl w:val="0"/>
          <w:numId w:val="0"/>
        </w:numPr>
        <w:spacing w:line="240" w:lineRule="auto"/>
        <w:rPr>
          <w:sz w:val="24"/>
        </w:rPr>
      </w:pPr>
      <w:r w:rsidRPr="00873F82">
        <w:rPr>
          <w:spacing w:val="2"/>
          <w:sz w:val="24"/>
        </w:rPr>
        <w:t xml:space="preserve">различать основные виды художественной деятельности </w:t>
      </w:r>
      <w:r w:rsidRPr="00873F82">
        <w:rPr>
          <w:sz w:val="24"/>
        </w:rPr>
        <w:t xml:space="preserve">(рисунок, живопись, скульптура, художественное конструирование и дизайн, </w:t>
      </w:r>
      <w:proofErr w:type="spellStart"/>
      <w:r w:rsidRPr="00873F82">
        <w:rPr>
          <w:sz w:val="24"/>
        </w:rPr>
        <w:t>декоративно­прикладное</w:t>
      </w:r>
      <w:proofErr w:type="spellEnd"/>
      <w:r w:rsidRPr="00873F82">
        <w:rPr>
          <w:sz w:val="24"/>
        </w:rPr>
        <w:t xml:space="preserve"> искусство) и участвовать в </w:t>
      </w:r>
      <w:proofErr w:type="spellStart"/>
      <w:r w:rsidRPr="00873F82">
        <w:rPr>
          <w:sz w:val="24"/>
        </w:rPr>
        <w:t>художественно­творческой</w:t>
      </w:r>
      <w:proofErr w:type="spellEnd"/>
      <w:r w:rsidRPr="00873F82">
        <w:rPr>
          <w:sz w:val="24"/>
        </w:rPr>
        <w:t xml:space="preserve"> деятельности, используя различные художественные материалы и при</w:t>
      </w:r>
      <w:r w:rsidR="00D30361" w:rsidRPr="00873F82">
        <w:rPr>
          <w:sz w:val="24"/>
        </w:rPr>
        <w:t>е</w:t>
      </w:r>
      <w:r w:rsidRPr="00873F82">
        <w:rPr>
          <w:sz w:val="24"/>
        </w:rPr>
        <w:t>мы работы с ними для передачи собственного замысла;</w:t>
      </w:r>
    </w:p>
    <w:p w14:paraId="37AF4C64" w14:textId="77777777" w:rsidR="00653A76" w:rsidRPr="00873F82" w:rsidRDefault="00653A76" w:rsidP="00CA0828">
      <w:pPr>
        <w:pStyle w:val="21"/>
        <w:numPr>
          <w:ilvl w:val="0"/>
          <w:numId w:val="0"/>
        </w:numPr>
        <w:spacing w:line="240" w:lineRule="auto"/>
        <w:rPr>
          <w:sz w:val="24"/>
        </w:rPr>
      </w:pPr>
      <w:r w:rsidRPr="00873F82">
        <w:rPr>
          <w:spacing w:val="2"/>
          <w:sz w:val="24"/>
        </w:rPr>
        <w:t>различать основные виды и жанры пластических ис</w:t>
      </w:r>
      <w:r w:rsidRPr="00873F82">
        <w:rPr>
          <w:sz w:val="24"/>
        </w:rPr>
        <w:t>кусств, понимать их специфику;</w:t>
      </w:r>
    </w:p>
    <w:p w14:paraId="5B126700" w14:textId="77777777" w:rsidR="00653A76" w:rsidRPr="00873F82" w:rsidRDefault="00653A76" w:rsidP="00CA0828">
      <w:pPr>
        <w:pStyle w:val="21"/>
        <w:numPr>
          <w:ilvl w:val="0"/>
          <w:numId w:val="0"/>
        </w:numPr>
        <w:spacing w:line="240" w:lineRule="auto"/>
        <w:rPr>
          <w:spacing w:val="-2"/>
          <w:sz w:val="24"/>
        </w:rPr>
      </w:pPr>
      <w:proofErr w:type="spellStart"/>
      <w:r w:rsidRPr="00873F82">
        <w:rPr>
          <w:spacing w:val="-2"/>
          <w:sz w:val="24"/>
        </w:rPr>
        <w:t>эмоционально­ценностно</w:t>
      </w:r>
      <w:proofErr w:type="spellEnd"/>
      <w:r w:rsidRPr="00873F82">
        <w:rPr>
          <w:spacing w:val="-2"/>
          <w:sz w:val="24"/>
        </w:rPr>
        <w:t xml:space="preserve"> относиться к природе, человеку, обществу; различать и передавать в </w:t>
      </w:r>
      <w:proofErr w:type="spellStart"/>
      <w:r w:rsidRPr="00873F82">
        <w:rPr>
          <w:spacing w:val="-2"/>
          <w:sz w:val="24"/>
        </w:rPr>
        <w:t>художественно­творческой</w:t>
      </w:r>
      <w:proofErr w:type="spellEnd"/>
      <w:r w:rsidRPr="00873F82">
        <w:rPr>
          <w:spacing w:val="-2"/>
          <w:sz w:val="24"/>
        </w:rPr>
        <w:t xml:space="preserve"> деятельности характер, эмоциональные состояния и сво</w:t>
      </w:r>
      <w:r w:rsidR="00D30361" w:rsidRPr="00873F82">
        <w:rPr>
          <w:spacing w:val="-2"/>
          <w:sz w:val="24"/>
        </w:rPr>
        <w:t>е</w:t>
      </w:r>
      <w:r w:rsidRPr="00873F82">
        <w:rPr>
          <w:spacing w:val="-2"/>
          <w:sz w:val="24"/>
        </w:rPr>
        <w:t xml:space="preserve"> отношение к ним средствами художественного образного языка;</w:t>
      </w:r>
    </w:p>
    <w:p w14:paraId="6C06608F" w14:textId="77777777" w:rsidR="00653A76" w:rsidRPr="00873F82" w:rsidRDefault="00653A76" w:rsidP="00CA0828">
      <w:pPr>
        <w:pStyle w:val="21"/>
        <w:numPr>
          <w:ilvl w:val="0"/>
          <w:numId w:val="0"/>
        </w:numPr>
        <w:spacing w:line="240" w:lineRule="auto"/>
        <w:rPr>
          <w:sz w:val="24"/>
        </w:rPr>
      </w:pPr>
      <w:r w:rsidRPr="00873F82">
        <w:rPr>
          <w:sz w:val="24"/>
        </w:rPr>
        <w:t>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w:t>
      </w:r>
      <w:r w:rsidRPr="00873F82">
        <w:rPr>
          <w:sz w:val="24"/>
        </w:rPr>
        <w:t> </w:t>
      </w:r>
      <w:r w:rsidRPr="00873F82">
        <w:rPr>
          <w:sz w:val="24"/>
        </w:rPr>
        <w:t>т.</w:t>
      </w:r>
      <w:r w:rsidRPr="00873F82">
        <w:rPr>
          <w:sz w:val="24"/>
        </w:rPr>
        <w:t> </w:t>
      </w:r>
      <w:r w:rsidRPr="00873F82">
        <w:rPr>
          <w:sz w:val="24"/>
        </w:rPr>
        <w:t>д.) окружающего мира и жизненных явлений;</w:t>
      </w:r>
    </w:p>
    <w:p w14:paraId="4BB34DED" w14:textId="77777777" w:rsidR="00653A76" w:rsidRPr="00873F82" w:rsidRDefault="00653A76" w:rsidP="00CA0828">
      <w:pPr>
        <w:pStyle w:val="21"/>
        <w:numPr>
          <w:ilvl w:val="0"/>
          <w:numId w:val="0"/>
        </w:numPr>
        <w:spacing w:line="240" w:lineRule="auto"/>
        <w:rPr>
          <w:sz w:val="24"/>
        </w:rPr>
      </w:pPr>
      <w:r w:rsidRPr="00873F82">
        <w:rPr>
          <w:spacing w:val="-2"/>
          <w:sz w:val="24"/>
        </w:rPr>
        <w:t>приводить примеры ведущих художественных музеев Рос</w:t>
      </w:r>
      <w:r w:rsidRPr="00873F82">
        <w:rPr>
          <w:sz w:val="24"/>
        </w:rPr>
        <w:t>сии и художественных музеев своего региона, показывать на примерах их роль и назначение.</w:t>
      </w:r>
    </w:p>
    <w:p w14:paraId="38C1603B" w14:textId="77777777" w:rsidR="00653A76" w:rsidRPr="00873F82" w:rsidRDefault="00653A76" w:rsidP="008733A1">
      <w:pPr>
        <w:pStyle w:val="ad"/>
        <w:spacing w:line="240" w:lineRule="auto"/>
        <w:ind w:firstLine="0"/>
        <w:rPr>
          <w:rFonts w:ascii="Times New Roman" w:hAnsi="Times New Roman"/>
          <w:b/>
          <w:i w:val="0"/>
          <w:color w:val="auto"/>
          <w:sz w:val="24"/>
          <w:szCs w:val="24"/>
        </w:rPr>
      </w:pPr>
      <w:r w:rsidRPr="00873F82">
        <w:rPr>
          <w:rFonts w:ascii="Times New Roman" w:hAnsi="Times New Roman"/>
          <w:b/>
          <w:i w:val="0"/>
          <w:color w:val="auto"/>
          <w:sz w:val="24"/>
          <w:szCs w:val="24"/>
        </w:rPr>
        <w:t>Выпускник получит возможность научиться:</w:t>
      </w:r>
    </w:p>
    <w:p w14:paraId="6D9576D2" w14:textId="77777777" w:rsidR="00653A76" w:rsidRPr="00873F82" w:rsidRDefault="00653A76" w:rsidP="00CA0828">
      <w:pPr>
        <w:pStyle w:val="21"/>
        <w:numPr>
          <w:ilvl w:val="0"/>
          <w:numId w:val="0"/>
        </w:numPr>
        <w:spacing w:line="240" w:lineRule="auto"/>
        <w:rPr>
          <w:i/>
          <w:sz w:val="24"/>
        </w:rPr>
      </w:pPr>
      <w:r w:rsidRPr="00873F82">
        <w:rPr>
          <w:i/>
          <w:spacing w:val="-4"/>
          <w:sz w:val="24"/>
        </w:rPr>
        <w:t xml:space="preserve">воспринимать произведения изобразительного </w:t>
      </w:r>
      <w:proofErr w:type="spellStart"/>
      <w:proofErr w:type="gramStart"/>
      <w:r w:rsidRPr="00873F82">
        <w:rPr>
          <w:i/>
          <w:spacing w:val="-4"/>
          <w:sz w:val="24"/>
        </w:rPr>
        <w:t>искусства;</w:t>
      </w:r>
      <w:r w:rsidRPr="00873F82">
        <w:rPr>
          <w:i/>
          <w:sz w:val="24"/>
        </w:rPr>
        <w:t>участвовать</w:t>
      </w:r>
      <w:proofErr w:type="spellEnd"/>
      <w:proofErr w:type="gramEnd"/>
      <w:r w:rsidRPr="00873F82">
        <w:rPr>
          <w:i/>
          <w:sz w:val="24"/>
        </w:rPr>
        <w:t xml:space="preserve"> в обсуждении их содержания и выразительных средств; различать сюжет и содержание в знакомых произведениях;</w:t>
      </w:r>
    </w:p>
    <w:p w14:paraId="19FC49C2" w14:textId="77777777" w:rsidR="00653A76" w:rsidRPr="00873F82" w:rsidRDefault="00653A76" w:rsidP="00CA0828">
      <w:pPr>
        <w:pStyle w:val="21"/>
        <w:numPr>
          <w:ilvl w:val="0"/>
          <w:numId w:val="0"/>
        </w:numPr>
        <w:spacing w:line="240" w:lineRule="auto"/>
        <w:rPr>
          <w:i/>
          <w:sz w:val="24"/>
        </w:rPr>
      </w:pPr>
      <w:r w:rsidRPr="00873F82">
        <w:rPr>
          <w:i/>
          <w:sz w:val="24"/>
        </w:rPr>
        <w:t>видеть проявления пре</w:t>
      </w:r>
      <w:r w:rsidR="00A1453B" w:rsidRPr="00873F82">
        <w:rPr>
          <w:i/>
          <w:sz w:val="24"/>
        </w:rPr>
        <w:t>красного в произведениях искус</w:t>
      </w:r>
      <w:r w:rsidRPr="00873F82">
        <w:rPr>
          <w:i/>
          <w:sz w:val="24"/>
        </w:rPr>
        <w:t>ства (картины, архитектура, скульптура и</w:t>
      </w:r>
      <w:r w:rsidRPr="00873F82">
        <w:rPr>
          <w:i/>
          <w:iCs/>
          <w:sz w:val="24"/>
        </w:rPr>
        <w:t> </w:t>
      </w:r>
      <w:r w:rsidRPr="00873F82">
        <w:rPr>
          <w:i/>
          <w:sz w:val="24"/>
        </w:rPr>
        <w:t>т.</w:t>
      </w:r>
      <w:r w:rsidRPr="00873F82">
        <w:rPr>
          <w:i/>
          <w:iCs/>
          <w:sz w:val="24"/>
        </w:rPr>
        <w:t> </w:t>
      </w:r>
      <w:r w:rsidRPr="00873F82">
        <w:rPr>
          <w:i/>
          <w:sz w:val="24"/>
        </w:rPr>
        <w:t>д.), в природе, на улице, в быту;</w:t>
      </w:r>
    </w:p>
    <w:p w14:paraId="7EA64781" w14:textId="77777777" w:rsidR="00653A76" w:rsidRPr="00873F82" w:rsidRDefault="00653A76" w:rsidP="00CA0828">
      <w:pPr>
        <w:pStyle w:val="21"/>
        <w:numPr>
          <w:ilvl w:val="0"/>
          <w:numId w:val="0"/>
        </w:numPr>
        <w:spacing w:line="240" w:lineRule="auto"/>
        <w:rPr>
          <w:i/>
          <w:sz w:val="24"/>
        </w:rPr>
      </w:pPr>
      <w:r w:rsidRPr="00873F82">
        <w:rPr>
          <w:i/>
          <w:sz w:val="24"/>
        </w:rPr>
        <w:t>высказывать аргументированное суждение о художественных произведениях, изображающих природу и человека в различных эмоциональных состояниях.</w:t>
      </w:r>
    </w:p>
    <w:p w14:paraId="4C120A43" w14:textId="77777777" w:rsidR="00653A76" w:rsidRPr="00873F82" w:rsidRDefault="00653A76" w:rsidP="008733A1">
      <w:pPr>
        <w:pStyle w:val="4"/>
        <w:spacing w:before="0" w:after="0" w:line="240" w:lineRule="auto"/>
        <w:jc w:val="both"/>
        <w:rPr>
          <w:rFonts w:ascii="Times New Roman" w:hAnsi="Times New Roman" w:cs="Times New Roman"/>
          <w:b/>
          <w:i w:val="0"/>
          <w:color w:val="auto"/>
          <w:sz w:val="24"/>
          <w:szCs w:val="24"/>
        </w:rPr>
      </w:pPr>
      <w:r w:rsidRPr="00873F82">
        <w:rPr>
          <w:rFonts w:ascii="Times New Roman" w:hAnsi="Times New Roman" w:cs="Times New Roman"/>
          <w:b/>
          <w:i w:val="0"/>
          <w:color w:val="auto"/>
          <w:sz w:val="24"/>
          <w:szCs w:val="24"/>
        </w:rPr>
        <w:t>Азбука искусства. Как говорит искусство?</w:t>
      </w:r>
    </w:p>
    <w:p w14:paraId="6B20837B" w14:textId="77777777" w:rsidR="00653A76" w:rsidRPr="00873F82" w:rsidRDefault="00653A76" w:rsidP="008733A1">
      <w:pPr>
        <w:pStyle w:val="a3"/>
        <w:spacing w:line="240" w:lineRule="auto"/>
        <w:ind w:firstLine="0"/>
        <w:rPr>
          <w:rFonts w:ascii="Times New Roman" w:hAnsi="Times New Roman"/>
          <w:b/>
          <w:color w:val="auto"/>
          <w:sz w:val="24"/>
          <w:szCs w:val="24"/>
        </w:rPr>
      </w:pPr>
      <w:r w:rsidRPr="00873F82">
        <w:rPr>
          <w:rFonts w:ascii="Times New Roman" w:hAnsi="Times New Roman"/>
          <w:b/>
          <w:color w:val="auto"/>
          <w:sz w:val="24"/>
          <w:szCs w:val="24"/>
        </w:rPr>
        <w:t>Выпускник научится:</w:t>
      </w:r>
    </w:p>
    <w:p w14:paraId="5960E90A" w14:textId="77777777" w:rsidR="00653A76" w:rsidRPr="00873F82" w:rsidRDefault="00653A76" w:rsidP="008733A1">
      <w:pPr>
        <w:pStyle w:val="21"/>
        <w:numPr>
          <w:ilvl w:val="0"/>
          <w:numId w:val="0"/>
        </w:numPr>
        <w:spacing w:line="240" w:lineRule="auto"/>
        <w:rPr>
          <w:sz w:val="24"/>
        </w:rPr>
      </w:pPr>
      <w:r w:rsidRPr="00873F82">
        <w:rPr>
          <w:sz w:val="24"/>
        </w:rPr>
        <w:t>создавать простые композиции на заданную тему на плоскости и в пространстве;</w:t>
      </w:r>
    </w:p>
    <w:p w14:paraId="75D8F913" w14:textId="77777777" w:rsidR="00653A76" w:rsidRPr="00873F82" w:rsidRDefault="00653A76" w:rsidP="00CA0828">
      <w:pPr>
        <w:pStyle w:val="21"/>
        <w:numPr>
          <w:ilvl w:val="0"/>
          <w:numId w:val="0"/>
        </w:numPr>
        <w:spacing w:line="240" w:lineRule="auto"/>
        <w:rPr>
          <w:sz w:val="24"/>
        </w:rPr>
      </w:pPr>
      <w:r w:rsidRPr="00873F82">
        <w:rPr>
          <w:spacing w:val="2"/>
          <w:sz w:val="24"/>
        </w:rPr>
        <w:t>использовать выразительные средства изобразительного искусства: композицию, форму, ритм, линию, цвет, объ</w:t>
      </w:r>
      <w:r w:rsidR="00D30361" w:rsidRPr="00873F82">
        <w:rPr>
          <w:spacing w:val="2"/>
          <w:sz w:val="24"/>
        </w:rPr>
        <w:t>е</w:t>
      </w:r>
      <w:r w:rsidRPr="00873F82">
        <w:rPr>
          <w:spacing w:val="2"/>
          <w:sz w:val="24"/>
        </w:rPr>
        <w:t xml:space="preserve">м, </w:t>
      </w:r>
      <w:r w:rsidRPr="00873F82">
        <w:rPr>
          <w:sz w:val="24"/>
        </w:rPr>
        <w:t xml:space="preserve">фактуру; различные художественные материалы для воплощения собственного </w:t>
      </w:r>
      <w:proofErr w:type="spellStart"/>
      <w:r w:rsidRPr="00873F82">
        <w:rPr>
          <w:sz w:val="24"/>
        </w:rPr>
        <w:t>художественно­творческого</w:t>
      </w:r>
      <w:proofErr w:type="spellEnd"/>
      <w:r w:rsidRPr="00873F82">
        <w:rPr>
          <w:sz w:val="24"/>
        </w:rPr>
        <w:t xml:space="preserve"> замысла;</w:t>
      </w:r>
    </w:p>
    <w:p w14:paraId="1FD842F1" w14:textId="77777777" w:rsidR="00653A76" w:rsidRPr="00873F82" w:rsidRDefault="00653A76" w:rsidP="00CA0828">
      <w:pPr>
        <w:pStyle w:val="21"/>
        <w:numPr>
          <w:ilvl w:val="0"/>
          <w:numId w:val="0"/>
        </w:numPr>
        <w:spacing w:line="240" w:lineRule="auto"/>
        <w:rPr>
          <w:sz w:val="24"/>
        </w:rPr>
      </w:pPr>
      <w:r w:rsidRPr="00873F82">
        <w:rPr>
          <w:spacing w:val="2"/>
          <w:sz w:val="24"/>
        </w:rPr>
        <w:t>различать основные и составные, т</w:t>
      </w:r>
      <w:r w:rsidR="00D30361" w:rsidRPr="00873F82">
        <w:rPr>
          <w:spacing w:val="2"/>
          <w:sz w:val="24"/>
        </w:rPr>
        <w:t>е</w:t>
      </w:r>
      <w:r w:rsidRPr="00873F82">
        <w:rPr>
          <w:spacing w:val="2"/>
          <w:sz w:val="24"/>
        </w:rPr>
        <w:t xml:space="preserve">плые и холодные </w:t>
      </w:r>
      <w:r w:rsidRPr="00873F82">
        <w:rPr>
          <w:sz w:val="24"/>
        </w:rPr>
        <w:t>цвета; изменять их эмоциональную напряж</w:t>
      </w:r>
      <w:r w:rsidR="00D30361" w:rsidRPr="00873F82">
        <w:rPr>
          <w:sz w:val="24"/>
        </w:rPr>
        <w:t>е</w:t>
      </w:r>
      <w:r w:rsidRPr="00873F82">
        <w:rPr>
          <w:sz w:val="24"/>
        </w:rPr>
        <w:t>нность с помощью смешивания с белой и ч</w:t>
      </w:r>
      <w:r w:rsidR="00D30361" w:rsidRPr="00873F82">
        <w:rPr>
          <w:sz w:val="24"/>
        </w:rPr>
        <w:t>е</w:t>
      </w:r>
      <w:r w:rsidRPr="00873F82">
        <w:rPr>
          <w:sz w:val="24"/>
        </w:rPr>
        <w:t xml:space="preserve">рной красками; использовать </w:t>
      </w:r>
      <w:r w:rsidRPr="00873F82">
        <w:rPr>
          <w:spacing w:val="2"/>
          <w:sz w:val="24"/>
        </w:rPr>
        <w:t xml:space="preserve">их для передачи художественного замысла в собственной </w:t>
      </w:r>
      <w:proofErr w:type="spellStart"/>
      <w:r w:rsidRPr="00873F82">
        <w:rPr>
          <w:sz w:val="24"/>
        </w:rPr>
        <w:t>учебно­творческой</w:t>
      </w:r>
      <w:proofErr w:type="spellEnd"/>
      <w:r w:rsidRPr="00873F82">
        <w:rPr>
          <w:sz w:val="24"/>
        </w:rPr>
        <w:t xml:space="preserve"> деятельности;</w:t>
      </w:r>
    </w:p>
    <w:p w14:paraId="468CE6E6" w14:textId="77777777" w:rsidR="00653A76" w:rsidRPr="00873F82" w:rsidRDefault="00653A76" w:rsidP="00CA0828">
      <w:pPr>
        <w:pStyle w:val="21"/>
        <w:numPr>
          <w:ilvl w:val="0"/>
          <w:numId w:val="0"/>
        </w:numPr>
        <w:spacing w:line="240" w:lineRule="auto"/>
        <w:rPr>
          <w:spacing w:val="-2"/>
          <w:sz w:val="24"/>
        </w:rPr>
      </w:pPr>
      <w:r w:rsidRPr="00873F82">
        <w:rPr>
          <w:spacing w:val="2"/>
          <w:sz w:val="24"/>
        </w:rPr>
        <w:t xml:space="preserve">создавать средствами живописи, графики, </w:t>
      </w:r>
      <w:proofErr w:type="spellStart"/>
      <w:r w:rsidRPr="00873F82">
        <w:rPr>
          <w:spacing w:val="2"/>
          <w:sz w:val="24"/>
        </w:rPr>
        <w:t>скульптуры,</w:t>
      </w:r>
      <w:r w:rsidRPr="00873F82">
        <w:rPr>
          <w:sz w:val="24"/>
        </w:rPr>
        <w:t>декоративно­прикладного</w:t>
      </w:r>
      <w:proofErr w:type="spellEnd"/>
      <w:r w:rsidRPr="00873F82">
        <w:rPr>
          <w:sz w:val="24"/>
        </w:rPr>
        <w:t xml:space="preserve"> искусства образ человека: переда</w:t>
      </w:r>
      <w:r w:rsidRPr="00873F82">
        <w:rPr>
          <w:spacing w:val="-2"/>
          <w:sz w:val="24"/>
        </w:rPr>
        <w:t>вать на плоскости и в объ</w:t>
      </w:r>
      <w:r w:rsidR="00D30361" w:rsidRPr="00873F82">
        <w:rPr>
          <w:spacing w:val="-2"/>
          <w:sz w:val="24"/>
        </w:rPr>
        <w:t>е</w:t>
      </w:r>
      <w:r w:rsidRPr="00873F82">
        <w:rPr>
          <w:spacing w:val="-2"/>
          <w:sz w:val="24"/>
        </w:rPr>
        <w:t>ме пропорции лица, фигуры; передавать характерные черты внешнего облика, одежды, украшений человека;</w:t>
      </w:r>
    </w:p>
    <w:p w14:paraId="2682ED1C" w14:textId="77777777" w:rsidR="00653A76" w:rsidRPr="00873F82" w:rsidRDefault="00653A76" w:rsidP="00CA0828">
      <w:pPr>
        <w:pStyle w:val="21"/>
        <w:numPr>
          <w:ilvl w:val="0"/>
          <w:numId w:val="0"/>
        </w:numPr>
        <w:spacing w:line="240" w:lineRule="auto"/>
        <w:rPr>
          <w:sz w:val="24"/>
        </w:rPr>
      </w:pPr>
      <w:r w:rsidRPr="00873F82">
        <w:rPr>
          <w:spacing w:val="-4"/>
          <w:sz w:val="24"/>
        </w:rPr>
        <w:t>наблюдать, сравнивать, сопоставлять и анализировать про</w:t>
      </w:r>
      <w:r w:rsidRPr="00873F82">
        <w:rPr>
          <w:spacing w:val="2"/>
          <w:sz w:val="24"/>
        </w:rPr>
        <w:t>странственную форму предмета; изображать предметы раз</w:t>
      </w:r>
      <w:r w:rsidRPr="00873F82">
        <w:rPr>
          <w:sz w:val="24"/>
        </w:rPr>
        <w:t xml:space="preserve">личной формы; использовать простые формы для создания </w:t>
      </w:r>
      <w:r w:rsidRPr="00873F82">
        <w:rPr>
          <w:spacing w:val="2"/>
          <w:sz w:val="24"/>
        </w:rPr>
        <w:t xml:space="preserve">выразительных образов в живописи, скульптуре, графике, </w:t>
      </w:r>
      <w:r w:rsidRPr="00873F82">
        <w:rPr>
          <w:sz w:val="24"/>
        </w:rPr>
        <w:t>художественном конструировании;</w:t>
      </w:r>
    </w:p>
    <w:p w14:paraId="07CEFFB3" w14:textId="77777777" w:rsidR="00653A76" w:rsidRPr="00873F82" w:rsidRDefault="00653A76" w:rsidP="00CA0828">
      <w:pPr>
        <w:pStyle w:val="21"/>
        <w:numPr>
          <w:ilvl w:val="0"/>
          <w:numId w:val="0"/>
        </w:numPr>
        <w:spacing w:line="240" w:lineRule="auto"/>
        <w:rPr>
          <w:sz w:val="24"/>
        </w:rPr>
      </w:pPr>
      <w:r w:rsidRPr="00873F82">
        <w:rPr>
          <w:spacing w:val="-4"/>
          <w:sz w:val="24"/>
        </w:rPr>
        <w:lastRenderedPageBreak/>
        <w:t>использовать декоративные элементы, геометрические, рас</w:t>
      </w:r>
      <w:r w:rsidRPr="00873F82">
        <w:rPr>
          <w:sz w:val="24"/>
        </w:rPr>
        <w:t xml:space="preserve">тительные узоры для украшения своих изделий и предметов быта; использовать ритм и стилизацию форм для создания орнамента; передавать в собственной </w:t>
      </w:r>
      <w:proofErr w:type="spellStart"/>
      <w:r w:rsidRPr="00873F82">
        <w:rPr>
          <w:sz w:val="24"/>
        </w:rPr>
        <w:t>художественно­творческой</w:t>
      </w:r>
      <w:proofErr w:type="spellEnd"/>
      <w:r w:rsidRPr="00873F82">
        <w:rPr>
          <w:sz w:val="24"/>
        </w:rPr>
        <w:t xml:space="preserve"> деятельности специфику стилистики произведений народных художественных промыслов в России (с уч</w:t>
      </w:r>
      <w:r w:rsidR="00D30361" w:rsidRPr="00873F82">
        <w:rPr>
          <w:sz w:val="24"/>
        </w:rPr>
        <w:t>е</w:t>
      </w:r>
      <w:r w:rsidRPr="00873F82">
        <w:rPr>
          <w:sz w:val="24"/>
        </w:rPr>
        <w:t>том местных условий).</w:t>
      </w:r>
    </w:p>
    <w:p w14:paraId="2B34362B" w14:textId="77777777" w:rsidR="00653A76" w:rsidRPr="00873F82" w:rsidRDefault="00653A76" w:rsidP="008733A1">
      <w:pPr>
        <w:pStyle w:val="ad"/>
        <w:spacing w:line="240" w:lineRule="auto"/>
        <w:ind w:firstLine="0"/>
        <w:rPr>
          <w:rFonts w:ascii="Times New Roman" w:hAnsi="Times New Roman"/>
          <w:b/>
          <w:i w:val="0"/>
          <w:color w:val="auto"/>
          <w:sz w:val="24"/>
          <w:szCs w:val="24"/>
        </w:rPr>
      </w:pPr>
      <w:r w:rsidRPr="00873F82">
        <w:rPr>
          <w:rFonts w:ascii="Times New Roman" w:hAnsi="Times New Roman"/>
          <w:b/>
          <w:i w:val="0"/>
          <w:color w:val="auto"/>
          <w:sz w:val="24"/>
          <w:szCs w:val="24"/>
        </w:rPr>
        <w:t>Выпускник получит возможность научиться:</w:t>
      </w:r>
    </w:p>
    <w:p w14:paraId="0D0ED5AF" w14:textId="77777777" w:rsidR="00653A76" w:rsidRPr="00873F82" w:rsidRDefault="00653A76" w:rsidP="00CA0828">
      <w:pPr>
        <w:pStyle w:val="21"/>
        <w:numPr>
          <w:ilvl w:val="0"/>
          <w:numId w:val="0"/>
        </w:numPr>
        <w:spacing w:line="240" w:lineRule="auto"/>
        <w:rPr>
          <w:i/>
          <w:sz w:val="24"/>
        </w:rPr>
      </w:pPr>
      <w:r w:rsidRPr="00873F82">
        <w:rPr>
          <w:i/>
          <w:sz w:val="24"/>
        </w:rPr>
        <w:t>пользоваться средствами выразительности языка жи</w:t>
      </w:r>
      <w:r w:rsidRPr="00873F82">
        <w:rPr>
          <w:i/>
          <w:spacing w:val="-2"/>
          <w:sz w:val="24"/>
        </w:rPr>
        <w:t xml:space="preserve">вописи, графики, скульптуры, </w:t>
      </w:r>
      <w:proofErr w:type="spellStart"/>
      <w:r w:rsidRPr="00873F82">
        <w:rPr>
          <w:i/>
          <w:spacing w:val="-2"/>
          <w:sz w:val="24"/>
        </w:rPr>
        <w:t>декоративно­прикладного</w:t>
      </w:r>
      <w:proofErr w:type="spellEnd"/>
      <w:r w:rsidRPr="00873F82">
        <w:rPr>
          <w:i/>
          <w:spacing w:val="-2"/>
          <w:sz w:val="24"/>
        </w:rPr>
        <w:t xml:space="preserve"> </w:t>
      </w:r>
      <w:r w:rsidRPr="00873F82">
        <w:rPr>
          <w:i/>
          <w:sz w:val="24"/>
        </w:rPr>
        <w:t xml:space="preserve">искусства, художественного конструирования в собственной </w:t>
      </w:r>
      <w:proofErr w:type="spellStart"/>
      <w:r w:rsidRPr="00873F82">
        <w:rPr>
          <w:i/>
          <w:spacing w:val="-2"/>
          <w:sz w:val="24"/>
        </w:rPr>
        <w:t>художественно­творческой</w:t>
      </w:r>
      <w:proofErr w:type="spellEnd"/>
      <w:r w:rsidRPr="00873F82">
        <w:rPr>
          <w:i/>
          <w:spacing w:val="-2"/>
          <w:sz w:val="24"/>
        </w:rPr>
        <w:t xml:space="preserve"> деятельности; передавать раз</w:t>
      </w:r>
      <w:r w:rsidRPr="00873F82">
        <w:rPr>
          <w:i/>
          <w:sz w:val="24"/>
        </w:rPr>
        <w:t>нообразные эмоциональные состояния, используя различные оттенки цвета, при создании живописных композиций на заданные темы;</w:t>
      </w:r>
    </w:p>
    <w:p w14:paraId="0D2847AF" w14:textId="77777777" w:rsidR="00653A76" w:rsidRPr="00873F82" w:rsidRDefault="00653A76" w:rsidP="00CA0828">
      <w:pPr>
        <w:pStyle w:val="21"/>
        <w:numPr>
          <w:ilvl w:val="0"/>
          <w:numId w:val="0"/>
        </w:numPr>
        <w:spacing w:line="240" w:lineRule="auto"/>
        <w:rPr>
          <w:i/>
          <w:sz w:val="24"/>
        </w:rPr>
      </w:pPr>
      <w:r w:rsidRPr="00873F82">
        <w:rPr>
          <w:i/>
          <w:sz w:val="24"/>
        </w:rPr>
        <w:t>моделировать новые формы, различные ситуации пут</w:t>
      </w:r>
      <w:r w:rsidR="00D30361" w:rsidRPr="00873F82">
        <w:rPr>
          <w:i/>
          <w:sz w:val="24"/>
        </w:rPr>
        <w:t>е</w:t>
      </w:r>
      <w:r w:rsidRPr="00873F82">
        <w:rPr>
          <w:i/>
          <w:sz w:val="24"/>
        </w:rPr>
        <w:t>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14:paraId="5D52C563" w14:textId="77777777" w:rsidR="00653A76" w:rsidRPr="00873F82" w:rsidRDefault="00653A76" w:rsidP="008733A1">
      <w:pPr>
        <w:pStyle w:val="21"/>
        <w:numPr>
          <w:ilvl w:val="0"/>
          <w:numId w:val="0"/>
        </w:numPr>
        <w:spacing w:line="240" w:lineRule="auto"/>
        <w:rPr>
          <w:i/>
          <w:sz w:val="24"/>
        </w:rPr>
      </w:pPr>
      <w:r w:rsidRPr="00873F82">
        <w:rPr>
          <w:i/>
          <w:sz w:val="24"/>
        </w:rPr>
        <w:t>выполнять простые рисунки и орнаментальные композиции, используя язык компьютерной графики в программе Paint.</w:t>
      </w:r>
    </w:p>
    <w:p w14:paraId="4B6B4560" w14:textId="77777777" w:rsidR="00653A76" w:rsidRPr="00873F82" w:rsidRDefault="00A1453B" w:rsidP="008733A1">
      <w:pPr>
        <w:pStyle w:val="4"/>
        <w:spacing w:before="0" w:after="0" w:line="240" w:lineRule="auto"/>
        <w:jc w:val="both"/>
        <w:rPr>
          <w:rFonts w:ascii="Times New Roman" w:hAnsi="Times New Roman" w:cs="Times New Roman"/>
          <w:b/>
          <w:i w:val="0"/>
          <w:color w:val="auto"/>
          <w:sz w:val="24"/>
          <w:szCs w:val="24"/>
        </w:rPr>
      </w:pPr>
      <w:r w:rsidRPr="00873F82">
        <w:rPr>
          <w:rFonts w:ascii="Times New Roman" w:hAnsi="Times New Roman" w:cs="Times New Roman"/>
          <w:b/>
          <w:i w:val="0"/>
          <w:color w:val="auto"/>
          <w:sz w:val="24"/>
          <w:szCs w:val="24"/>
        </w:rPr>
        <w:t>Значимые темы </w:t>
      </w:r>
      <w:r w:rsidR="00653A76" w:rsidRPr="00873F82">
        <w:rPr>
          <w:rFonts w:ascii="Times New Roman" w:hAnsi="Times New Roman" w:cs="Times New Roman"/>
          <w:b/>
          <w:i w:val="0"/>
          <w:color w:val="auto"/>
          <w:sz w:val="24"/>
          <w:szCs w:val="24"/>
        </w:rPr>
        <w:t>искусства.</w:t>
      </w:r>
      <w:r w:rsidR="00653A76" w:rsidRPr="00873F82">
        <w:rPr>
          <w:rFonts w:ascii="Times New Roman" w:hAnsi="Times New Roman" w:cs="Times New Roman"/>
          <w:b/>
          <w:i w:val="0"/>
          <w:color w:val="auto"/>
          <w:sz w:val="24"/>
          <w:szCs w:val="24"/>
        </w:rPr>
        <w:br/>
        <w:t>О ч</w:t>
      </w:r>
      <w:r w:rsidR="00D30361" w:rsidRPr="00873F82">
        <w:rPr>
          <w:rFonts w:ascii="Times New Roman" w:hAnsi="Times New Roman" w:cs="Times New Roman"/>
          <w:b/>
          <w:i w:val="0"/>
          <w:color w:val="auto"/>
          <w:sz w:val="24"/>
          <w:szCs w:val="24"/>
        </w:rPr>
        <w:t>е</w:t>
      </w:r>
      <w:r w:rsidR="00653A76" w:rsidRPr="00873F82">
        <w:rPr>
          <w:rFonts w:ascii="Times New Roman" w:hAnsi="Times New Roman" w:cs="Times New Roman"/>
          <w:b/>
          <w:i w:val="0"/>
          <w:color w:val="auto"/>
          <w:sz w:val="24"/>
          <w:szCs w:val="24"/>
        </w:rPr>
        <w:t>м говорит искусство?</w:t>
      </w:r>
    </w:p>
    <w:p w14:paraId="6D51489E" w14:textId="77777777" w:rsidR="00653A76" w:rsidRPr="00873F82" w:rsidRDefault="00653A76" w:rsidP="008733A1">
      <w:pPr>
        <w:pStyle w:val="a3"/>
        <w:spacing w:line="240" w:lineRule="auto"/>
        <w:ind w:firstLine="0"/>
        <w:rPr>
          <w:rFonts w:ascii="Times New Roman" w:hAnsi="Times New Roman"/>
          <w:b/>
          <w:color w:val="auto"/>
          <w:sz w:val="24"/>
          <w:szCs w:val="24"/>
        </w:rPr>
      </w:pPr>
      <w:r w:rsidRPr="00873F82">
        <w:rPr>
          <w:rFonts w:ascii="Times New Roman" w:hAnsi="Times New Roman"/>
          <w:b/>
          <w:color w:val="auto"/>
          <w:sz w:val="24"/>
          <w:szCs w:val="24"/>
        </w:rPr>
        <w:t>Выпускник научится:</w:t>
      </w:r>
    </w:p>
    <w:p w14:paraId="625BBFF2" w14:textId="77777777" w:rsidR="00653A76" w:rsidRPr="00873F82" w:rsidRDefault="00653A76" w:rsidP="00CA0828">
      <w:pPr>
        <w:pStyle w:val="21"/>
        <w:numPr>
          <w:ilvl w:val="0"/>
          <w:numId w:val="0"/>
        </w:numPr>
        <w:spacing w:line="240" w:lineRule="auto"/>
        <w:rPr>
          <w:sz w:val="24"/>
        </w:rPr>
      </w:pPr>
      <w:r w:rsidRPr="00873F82">
        <w:rPr>
          <w:sz w:val="24"/>
        </w:rPr>
        <w:t xml:space="preserve">осознавать значимые темы искусства и отражать их в собственной </w:t>
      </w:r>
      <w:proofErr w:type="spellStart"/>
      <w:r w:rsidRPr="00873F82">
        <w:rPr>
          <w:sz w:val="24"/>
        </w:rPr>
        <w:t>художественно­творческой</w:t>
      </w:r>
      <w:proofErr w:type="spellEnd"/>
      <w:r w:rsidRPr="00873F82">
        <w:rPr>
          <w:sz w:val="24"/>
        </w:rPr>
        <w:t xml:space="preserve"> деятельности;</w:t>
      </w:r>
    </w:p>
    <w:p w14:paraId="74DF8C24" w14:textId="77777777" w:rsidR="00653A76" w:rsidRPr="00873F82" w:rsidRDefault="00653A76" w:rsidP="00CA0828">
      <w:pPr>
        <w:pStyle w:val="21"/>
        <w:numPr>
          <w:ilvl w:val="0"/>
          <w:numId w:val="0"/>
        </w:numPr>
        <w:spacing w:line="240" w:lineRule="auto"/>
        <w:rPr>
          <w:sz w:val="24"/>
        </w:rPr>
      </w:pPr>
      <w:r w:rsidRPr="00873F82">
        <w:rPr>
          <w:sz w:val="24"/>
        </w:rPr>
        <w:t>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w:t>
      </w:r>
      <w:r w:rsidRPr="00873F82">
        <w:rPr>
          <w:sz w:val="24"/>
        </w:rPr>
        <w:t> </w:t>
      </w:r>
      <w:r w:rsidRPr="00873F82">
        <w:rPr>
          <w:sz w:val="24"/>
        </w:rPr>
        <w:t>т.</w:t>
      </w:r>
      <w:r w:rsidRPr="00873F82">
        <w:rPr>
          <w:sz w:val="24"/>
        </w:rPr>
        <w:t> </w:t>
      </w:r>
      <w:r w:rsidRPr="00873F82">
        <w:rPr>
          <w:sz w:val="24"/>
        </w:rPr>
        <w:t>д. — в живописи, графике и скульптуре, выражая сво</w:t>
      </w:r>
      <w:r w:rsidR="00D30361" w:rsidRPr="00873F82">
        <w:rPr>
          <w:sz w:val="24"/>
        </w:rPr>
        <w:t>е</w:t>
      </w:r>
      <w:r w:rsidRPr="00873F82">
        <w:rPr>
          <w:sz w:val="24"/>
        </w:rPr>
        <w:t xml:space="preserve"> отношение к качествам данного объекта) с опорой на правила перспективы, </w:t>
      </w:r>
      <w:proofErr w:type="spellStart"/>
      <w:r w:rsidRPr="00873F82">
        <w:rPr>
          <w:sz w:val="24"/>
        </w:rPr>
        <w:t>цветоведения</w:t>
      </w:r>
      <w:proofErr w:type="spellEnd"/>
      <w:r w:rsidRPr="00873F82">
        <w:rPr>
          <w:sz w:val="24"/>
        </w:rPr>
        <w:t>, усвоенные способы действия.</w:t>
      </w:r>
    </w:p>
    <w:p w14:paraId="3F102A21" w14:textId="77777777" w:rsidR="00653A76" w:rsidRPr="00873F82" w:rsidRDefault="00653A76" w:rsidP="008733A1">
      <w:pPr>
        <w:pStyle w:val="ad"/>
        <w:spacing w:line="240" w:lineRule="auto"/>
        <w:ind w:firstLine="0"/>
        <w:rPr>
          <w:rFonts w:ascii="Times New Roman" w:hAnsi="Times New Roman"/>
          <w:b/>
          <w:i w:val="0"/>
          <w:color w:val="auto"/>
          <w:sz w:val="24"/>
          <w:szCs w:val="24"/>
        </w:rPr>
      </w:pPr>
      <w:r w:rsidRPr="00873F82">
        <w:rPr>
          <w:rFonts w:ascii="Times New Roman" w:hAnsi="Times New Roman"/>
          <w:b/>
          <w:i w:val="0"/>
          <w:color w:val="auto"/>
          <w:sz w:val="24"/>
          <w:szCs w:val="24"/>
        </w:rPr>
        <w:t>Выпускник получит возможность научиться:</w:t>
      </w:r>
    </w:p>
    <w:p w14:paraId="6A2D00F0" w14:textId="77777777" w:rsidR="00653A76" w:rsidRPr="00873F82" w:rsidRDefault="00653A76" w:rsidP="008733A1">
      <w:pPr>
        <w:pStyle w:val="21"/>
        <w:numPr>
          <w:ilvl w:val="0"/>
          <w:numId w:val="0"/>
        </w:numPr>
        <w:spacing w:line="240" w:lineRule="auto"/>
        <w:rPr>
          <w:i/>
          <w:sz w:val="24"/>
        </w:rPr>
      </w:pPr>
      <w:r w:rsidRPr="00873F82">
        <w:rPr>
          <w:i/>
          <w:spacing w:val="-2"/>
          <w:sz w:val="24"/>
        </w:rPr>
        <w:t>видеть, чувствовать и изображать красоту и раз</w:t>
      </w:r>
      <w:r w:rsidR="00A1453B" w:rsidRPr="00873F82">
        <w:rPr>
          <w:i/>
          <w:sz w:val="24"/>
        </w:rPr>
        <w:t>но</w:t>
      </w:r>
      <w:r w:rsidRPr="00873F82">
        <w:rPr>
          <w:i/>
          <w:sz w:val="24"/>
        </w:rPr>
        <w:t>образие природы, человека, зданий, предметов;</w:t>
      </w:r>
    </w:p>
    <w:p w14:paraId="5B89E5EE" w14:textId="77777777" w:rsidR="00653A76" w:rsidRPr="00873F82" w:rsidRDefault="00653A76" w:rsidP="008733A1">
      <w:pPr>
        <w:pStyle w:val="21"/>
        <w:numPr>
          <w:ilvl w:val="0"/>
          <w:numId w:val="0"/>
        </w:numPr>
        <w:spacing w:line="240" w:lineRule="auto"/>
        <w:rPr>
          <w:i/>
          <w:spacing w:val="2"/>
          <w:sz w:val="24"/>
        </w:rPr>
      </w:pPr>
      <w:r w:rsidRPr="00873F82">
        <w:rPr>
          <w:i/>
          <w:spacing w:val="4"/>
          <w:sz w:val="24"/>
        </w:rPr>
        <w:t xml:space="preserve">понимать и передавать в художественной работе </w:t>
      </w:r>
      <w:r w:rsidRPr="00873F82">
        <w:rPr>
          <w:i/>
          <w:spacing w:val="2"/>
          <w:sz w:val="24"/>
        </w:rPr>
        <w:t>разницу представлений о красоте человека в разных культурах мира; проявлять терпимость к другим вкусам и мнениям;</w:t>
      </w:r>
    </w:p>
    <w:p w14:paraId="5446C722" w14:textId="77777777" w:rsidR="00653A76" w:rsidRPr="00873F82" w:rsidRDefault="00653A76" w:rsidP="008733A1">
      <w:pPr>
        <w:pStyle w:val="21"/>
        <w:numPr>
          <w:ilvl w:val="0"/>
          <w:numId w:val="0"/>
        </w:numPr>
        <w:spacing w:line="240" w:lineRule="auto"/>
        <w:rPr>
          <w:i/>
          <w:sz w:val="24"/>
        </w:rPr>
      </w:pPr>
      <w:r w:rsidRPr="00873F82">
        <w:rPr>
          <w:i/>
          <w:spacing w:val="2"/>
          <w:sz w:val="24"/>
        </w:rPr>
        <w:t>изображать пейзажи, натюрморты, портреты, вы</w:t>
      </w:r>
      <w:r w:rsidRPr="00873F82">
        <w:rPr>
          <w:i/>
          <w:sz w:val="24"/>
        </w:rPr>
        <w:t>ражая сво</w:t>
      </w:r>
      <w:r w:rsidR="00D30361" w:rsidRPr="00873F82">
        <w:rPr>
          <w:i/>
          <w:sz w:val="24"/>
        </w:rPr>
        <w:t>е</w:t>
      </w:r>
      <w:r w:rsidRPr="00873F82">
        <w:rPr>
          <w:i/>
          <w:sz w:val="24"/>
        </w:rPr>
        <w:t xml:space="preserve"> отношение к ним;</w:t>
      </w:r>
    </w:p>
    <w:p w14:paraId="3A523DDE" w14:textId="77777777" w:rsidR="00EF381F" w:rsidRPr="00873F82" w:rsidRDefault="00653A76" w:rsidP="008733A1">
      <w:pPr>
        <w:pStyle w:val="21"/>
        <w:numPr>
          <w:ilvl w:val="0"/>
          <w:numId w:val="0"/>
        </w:numPr>
        <w:spacing w:line="240" w:lineRule="auto"/>
        <w:rPr>
          <w:i/>
          <w:sz w:val="24"/>
        </w:rPr>
      </w:pPr>
      <w:r w:rsidRPr="00873F82">
        <w:rPr>
          <w:i/>
          <w:sz w:val="24"/>
        </w:rPr>
        <w:t>изображать многофигурные композиции на значимые жизненные темы и участвовать в коллективных работах на эти темы.</w:t>
      </w:r>
    </w:p>
    <w:p w14:paraId="001C3150" w14:textId="77777777" w:rsidR="00653A76" w:rsidRPr="00873F82" w:rsidRDefault="00653A76" w:rsidP="008733A1">
      <w:pPr>
        <w:pStyle w:val="afd"/>
        <w:numPr>
          <w:ilvl w:val="2"/>
          <w:numId w:val="0"/>
        </w:numPr>
        <w:spacing w:line="240" w:lineRule="auto"/>
        <w:rPr>
          <w:sz w:val="24"/>
        </w:rPr>
      </w:pPr>
      <w:bookmarkStart w:id="54" w:name="_Toc288394067"/>
      <w:bookmarkStart w:id="55" w:name="_Toc288410534"/>
      <w:bookmarkStart w:id="56" w:name="_Toc288410663"/>
      <w:bookmarkStart w:id="57" w:name="_Toc87044410"/>
      <w:r w:rsidRPr="00873F82">
        <w:rPr>
          <w:sz w:val="24"/>
        </w:rPr>
        <w:t>Музыка</w:t>
      </w:r>
      <w:bookmarkEnd w:id="54"/>
      <w:bookmarkEnd w:id="55"/>
      <w:bookmarkEnd w:id="56"/>
      <w:bookmarkEnd w:id="57"/>
    </w:p>
    <w:p w14:paraId="549C7E5D" w14:textId="77777777" w:rsidR="005D0222" w:rsidRPr="00873F82" w:rsidRDefault="005D0222" w:rsidP="008733A1">
      <w:pPr>
        <w:contextualSpacing/>
        <w:jc w:val="both"/>
      </w:pPr>
      <w:r w:rsidRPr="00873F82">
        <w:t>Достижение личностных, метапредметных и предметных результатов освоения программы обучающимися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14:paraId="12A88763" w14:textId="77777777" w:rsidR="005D0222" w:rsidRPr="00873F82" w:rsidRDefault="005D0222" w:rsidP="008733A1">
      <w:pPr>
        <w:tabs>
          <w:tab w:val="left" w:pos="955"/>
        </w:tabs>
        <w:autoSpaceDE w:val="0"/>
        <w:autoSpaceDN w:val="0"/>
        <w:adjustRightInd w:val="0"/>
        <w:jc w:val="both"/>
      </w:pPr>
      <w:r w:rsidRPr="00873F82">
        <w:t>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 В</w:t>
      </w:r>
      <w:r w:rsidRPr="00873F82">
        <w:rPr>
          <w:lang w:val="en-US"/>
        </w:rPr>
        <w:t> </w:t>
      </w:r>
      <w:r w:rsidRPr="00873F82">
        <w:t xml:space="preserve">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 </w:t>
      </w:r>
    </w:p>
    <w:p w14:paraId="665E9B68" w14:textId="77777777" w:rsidR="005D0222" w:rsidRPr="00873F82" w:rsidRDefault="005D0222" w:rsidP="008733A1">
      <w:pPr>
        <w:widowControl w:val="0"/>
        <w:suppressLineNumbers/>
        <w:suppressAutoHyphens/>
        <w:autoSpaceDN w:val="0"/>
        <w:jc w:val="both"/>
        <w:rPr>
          <w:rFonts w:eastAsia="Calibri"/>
          <w:b/>
          <w:i/>
          <w:kern w:val="3"/>
          <w:lang w:eastAsia="zh-CN" w:bidi="hi-IN"/>
        </w:rPr>
      </w:pPr>
      <w:r w:rsidRPr="00873F82">
        <w:rPr>
          <w:rFonts w:eastAsia="Calibri"/>
          <w:b/>
          <w:i/>
          <w:kern w:val="3"/>
          <w:lang w:eastAsia="zh-CN" w:bidi="hi-IN"/>
        </w:rPr>
        <w:t xml:space="preserve">Предметные результаты </w:t>
      </w:r>
      <w:r w:rsidRPr="00873F82">
        <w:rPr>
          <w:rFonts w:eastAsia="Calibri"/>
          <w:kern w:val="3"/>
          <w:lang w:eastAsia="zh-CN" w:bidi="hi-IN"/>
        </w:rPr>
        <w:t>освоения программы должны отражать:</w:t>
      </w:r>
    </w:p>
    <w:p w14:paraId="567CD8B2" w14:textId="77777777" w:rsidR="005D0222" w:rsidRPr="00873F82" w:rsidRDefault="005D0222" w:rsidP="008733A1">
      <w:pPr>
        <w:autoSpaceDE w:val="0"/>
        <w:autoSpaceDN w:val="0"/>
        <w:adjustRightInd w:val="0"/>
        <w:jc w:val="both"/>
      </w:pPr>
      <w:r w:rsidRPr="00873F82">
        <w:t>сформированность первоначальных представлений о роли музыки в жизни человека, ее роли в духовно-нравственном развитии человека;</w:t>
      </w:r>
    </w:p>
    <w:p w14:paraId="0E91FE6E" w14:textId="77777777" w:rsidR="005D0222" w:rsidRPr="00873F82" w:rsidRDefault="005D0222" w:rsidP="008733A1">
      <w:pPr>
        <w:autoSpaceDE w:val="0"/>
        <w:autoSpaceDN w:val="0"/>
        <w:adjustRightInd w:val="0"/>
        <w:jc w:val="both"/>
      </w:pPr>
      <w:r w:rsidRPr="00873F82">
        <w:lastRenderedPageBreak/>
        <w:t>умение воплощать музыкальные образы при создании театрализованных и музыкально-пластических композиций, исполнении вокально-хоровых произведений, в импровизации, создании ритмического аккомпанемента и игре на музыкальных инструментах.</w:t>
      </w:r>
    </w:p>
    <w:p w14:paraId="11DA8CAB" w14:textId="77777777" w:rsidR="005D0222" w:rsidRPr="00873F82" w:rsidRDefault="005D0222" w:rsidP="008733A1">
      <w:pPr>
        <w:contextualSpacing/>
        <w:jc w:val="both"/>
        <w:rPr>
          <w:b/>
          <w:i/>
        </w:rPr>
      </w:pPr>
      <w:r w:rsidRPr="00873F82">
        <w:rPr>
          <w:b/>
          <w:i/>
        </w:rPr>
        <w:t>Предметные результаты по видам деятельности обучающихся</w:t>
      </w:r>
    </w:p>
    <w:p w14:paraId="08533346" w14:textId="77777777" w:rsidR="005D0222" w:rsidRPr="00873F82" w:rsidRDefault="005D0222" w:rsidP="008733A1">
      <w:pPr>
        <w:widowControl w:val="0"/>
        <w:tabs>
          <w:tab w:val="left" w:pos="142"/>
          <w:tab w:val="left" w:pos="993"/>
        </w:tabs>
        <w:jc w:val="both"/>
      </w:pPr>
      <w:r w:rsidRPr="00873F82">
        <w:t>В результате освоения программы обучающиеся должны научиться в дальнейшем применять знания, умения и навыки, приобретенные в различных видах познавательной, музыкально-исполнительской и творческой деятельности. Основные виды музыкальной деятельности обучающихся основаны на принципе взаимного дополнения и направлены на гармоничное становление личности школьника, включающее формирование его духовно-нравственных качеств, музыкальной культуры, развитие музыкально-исполнительских и творческих способностей, возможностей самооценки и самореализации. Освоение программы позволит обучающимся принимать активное участие в общественной, концертной и музыкально-театральной жизни школы, города, региона.</w:t>
      </w:r>
    </w:p>
    <w:p w14:paraId="7AE2ABEA" w14:textId="77777777" w:rsidR="005D0222" w:rsidRPr="00873F82" w:rsidRDefault="005D0222" w:rsidP="008733A1">
      <w:pPr>
        <w:contextualSpacing/>
        <w:jc w:val="center"/>
        <w:rPr>
          <w:b/>
        </w:rPr>
      </w:pPr>
      <w:r w:rsidRPr="00873F82">
        <w:rPr>
          <w:b/>
        </w:rPr>
        <w:t>Слушание музыки</w:t>
      </w:r>
    </w:p>
    <w:p w14:paraId="64EA25A5" w14:textId="77777777" w:rsidR="005D0222" w:rsidRPr="00873F82" w:rsidRDefault="005D0222" w:rsidP="008733A1">
      <w:pPr>
        <w:contextualSpacing/>
        <w:jc w:val="both"/>
      </w:pPr>
      <w:r w:rsidRPr="00873F82">
        <w:t>Обучающийся:</w:t>
      </w:r>
    </w:p>
    <w:p w14:paraId="05B30BAD" w14:textId="77777777" w:rsidR="005D0222" w:rsidRPr="00873F82" w:rsidRDefault="005D0222" w:rsidP="008733A1">
      <w:pPr>
        <w:jc w:val="both"/>
      </w:pPr>
      <w:r w:rsidRPr="00873F82">
        <w:t>1. Узнает изученные музыкальные произведения и называет имена их авторов.</w:t>
      </w:r>
    </w:p>
    <w:p w14:paraId="40D3B26E" w14:textId="77777777" w:rsidR="005D0222" w:rsidRPr="00873F82" w:rsidRDefault="005D0222" w:rsidP="008733A1">
      <w:pPr>
        <w:jc w:val="both"/>
      </w:pPr>
      <w:r w:rsidRPr="00873F82">
        <w:t xml:space="preserve">2. Умеет определять характер музыкального произведения, его образ, отдельные элементы музыкального языка: лад, темп, тембр, динамику, регистр. </w:t>
      </w:r>
    </w:p>
    <w:p w14:paraId="147103D9" w14:textId="77777777" w:rsidR="005D0222" w:rsidRPr="00873F82" w:rsidRDefault="005D0222" w:rsidP="008733A1">
      <w:pPr>
        <w:jc w:val="both"/>
      </w:pPr>
      <w:r w:rsidRPr="00873F82">
        <w:t>3. Имеет представление об интонации в музыке, знает о различных типах интонаций, средствах музыкальной выразительности, используемых при создании образа.</w:t>
      </w:r>
    </w:p>
    <w:p w14:paraId="4EAD6629" w14:textId="77777777" w:rsidR="005D0222" w:rsidRPr="00873F82" w:rsidRDefault="005D0222" w:rsidP="008733A1">
      <w:pPr>
        <w:jc w:val="both"/>
      </w:pPr>
      <w:r w:rsidRPr="00873F82">
        <w:t>4. Имеет представление об инструментах симфонического, камерного, духового, эстрадного, джазового оркестров, оркестра русских народных инструментов. Знает особенности звучания оркестров и отдельных инструментов.</w:t>
      </w:r>
    </w:p>
    <w:p w14:paraId="6D3513ED" w14:textId="77777777" w:rsidR="005D0222" w:rsidRPr="00873F82" w:rsidRDefault="005D0222" w:rsidP="008733A1">
      <w:pPr>
        <w:shd w:val="clear" w:color="auto" w:fill="FFFFFF"/>
        <w:tabs>
          <w:tab w:val="left" w:pos="851"/>
        </w:tabs>
        <w:jc w:val="both"/>
        <w:rPr>
          <w:bCs/>
          <w:iCs/>
        </w:rPr>
      </w:pPr>
      <w:r w:rsidRPr="00873F82">
        <w:t>5. Знает особенности тембрового звучания различных певческих голосов (детских, женских, мужских), хоров (детских, женских, мужских, смешанных,</w:t>
      </w:r>
      <w:r w:rsidRPr="00873F82">
        <w:rPr>
          <w:bCs/>
          <w:iCs/>
        </w:rPr>
        <w:t xml:space="preserve"> а также </w:t>
      </w:r>
      <w:r w:rsidRPr="00873F82">
        <w:t>народного, академического, церковного) и их исполнительских возможностей и особенностей репертуара.</w:t>
      </w:r>
    </w:p>
    <w:p w14:paraId="284A4D8E" w14:textId="77777777" w:rsidR="005D0222" w:rsidRPr="00873F82" w:rsidRDefault="005D0222" w:rsidP="008733A1">
      <w:pPr>
        <w:jc w:val="both"/>
      </w:pPr>
      <w:r w:rsidRPr="00873F82">
        <w:t xml:space="preserve">6. Имеет представления о народной и профессиональной (композиторской) музыке; балете, опере, мюзикле, произведениях для симфонического оркестра и оркестра русских народных инструментов. </w:t>
      </w:r>
    </w:p>
    <w:p w14:paraId="458E0E23" w14:textId="77777777" w:rsidR="005D0222" w:rsidRPr="00873F82" w:rsidRDefault="005D0222" w:rsidP="008733A1">
      <w:pPr>
        <w:tabs>
          <w:tab w:val="left" w:pos="271"/>
        </w:tabs>
        <w:contextualSpacing/>
        <w:jc w:val="both"/>
      </w:pPr>
      <w:r w:rsidRPr="00873F82">
        <w:t>7. Имеет представления о выразительных возможностях и особенностях музыкальных форм: типах развития (повтор, контраст), простых двухчастной и трехчастной формы, вариаций, рондо.</w:t>
      </w:r>
    </w:p>
    <w:p w14:paraId="75C12E7A" w14:textId="77777777" w:rsidR="005D0222" w:rsidRPr="00873F82" w:rsidRDefault="005D0222" w:rsidP="008733A1">
      <w:pPr>
        <w:jc w:val="both"/>
      </w:pPr>
      <w:r w:rsidRPr="00873F82">
        <w:t>8. Определяет жанровую основу в пройденных музыкальных произведениях.</w:t>
      </w:r>
    </w:p>
    <w:p w14:paraId="0F20EF64" w14:textId="77777777" w:rsidR="005D0222" w:rsidRPr="00873F82" w:rsidRDefault="005D0222" w:rsidP="008733A1">
      <w:pPr>
        <w:jc w:val="both"/>
      </w:pPr>
      <w:r w:rsidRPr="00873F82">
        <w:t xml:space="preserve">9. Имеет слуховой багаж из прослушанных произведений народной музыки, отечественной и зарубежной классики. </w:t>
      </w:r>
    </w:p>
    <w:p w14:paraId="7D8C868C" w14:textId="77777777" w:rsidR="005D0222" w:rsidRPr="00873F82" w:rsidRDefault="005D0222" w:rsidP="008733A1">
      <w:pPr>
        <w:contextualSpacing/>
        <w:jc w:val="both"/>
      </w:pPr>
      <w:r w:rsidRPr="00873F82">
        <w:t>10. Умеет импровизировать под музыку с использованием танцевальных, маршеобразных движений, пластического интонирования.</w:t>
      </w:r>
    </w:p>
    <w:p w14:paraId="1312A40B" w14:textId="77777777" w:rsidR="005D0222" w:rsidRPr="00873F82" w:rsidRDefault="005D0222" w:rsidP="008733A1">
      <w:pPr>
        <w:contextualSpacing/>
        <w:jc w:val="center"/>
        <w:rPr>
          <w:b/>
        </w:rPr>
      </w:pPr>
      <w:r w:rsidRPr="00873F82">
        <w:rPr>
          <w:b/>
        </w:rPr>
        <w:t>Хоровое пение</w:t>
      </w:r>
    </w:p>
    <w:p w14:paraId="4D2C0526" w14:textId="77777777" w:rsidR="005D0222" w:rsidRPr="00873F82" w:rsidRDefault="005D0222" w:rsidP="008733A1">
      <w:pPr>
        <w:contextualSpacing/>
        <w:jc w:val="both"/>
      </w:pPr>
      <w:r w:rsidRPr="00873F82">
        <w:t>Обучающийся:</w:t>
      </w:r>
    </w:p>
    <w:p w14:paraId="2CCE63C3" w14:textId="77777777" w:rsidR="005D0222" w:rsidRPr="00873F82" w:rsidRDefault="005D0222" w:rsidP="008733A1">
      <w:pPr>
        <w:tabs>
          <w:tab w:val="left" w:pos="310"/>
        </w:tabs>
        <w:jc w:val="both"/>
      </w:pPr>
      <w:r w:rsidRPr="00873F82">
        <w:t>1. Знает слова и мелодию Гимна Российской Федерации.</w:t>
      </w:r>
    </w:p>
    <w:p w14:paraId="04D60B55" w14:textId="77777777" w:rsidR="005D0222" w:rsidRPr="00873F82" w:rsidRDefault="005D0222" w:rsidP="008733A1">
      <w:pPr>
        <w:tabs>
          <w:tab w:val="left" w:pos="310"/>
        </w:tabs>
        <w:jc w:val="both"/>
      </w:pPr>
      <w:r w:rsidRPr="00873F82">
        <w:t>2. Грамотно и выразительно исполняет песни с сопровождением и без сопровождения в соответствии с их образным строем и содержанием.</w:t>
      </w:r>
    </w:p>
    <w:p w14:paraId="227D670A" w14:textId="77777777" w:rsidR="005D0222" w:rsidRPr="00873F82" w:rsidRDefault="005D0222" w:rsidP="008733A1">
      <w:pPr>
        <w:tabs>
          <w:tab w:val="left" w:pos="310"/>
        </w:tabs>
        <w:jc w:val="both"/>
      </w:pPr>
      <w:r w:rsidRPr="00873F82">
        <w:t>3. Знает о способах и приемах выразительного музыкального интонирования.</w:t>
      </w:r>
    </w:p>
    <w:p w14:paraId="3FE6B616" w14:textId="77777777" w:rsidR="005D0222" w:rsidRPr="00873F82" w:rsidRDefault="005D0222" w:rsidP="008733A1">
      <w:pPr>
        <w:jc w:val="both"/>
      </w:pPr>
      <w:r w:rsidRPr="00873F82">
        <w:t>4. Соблюдает при пении певческую установку. Использует в процессе пения правильное певческое дыхание.</w:t>
      </w:r>
    </w:p>
    <w:p w14:paraId="10E44076" w14:textId="77777777" w:rsidR="005D0222" w:rsidRPr="00873F82" w:rsidRDefault="005D0222" w:rsidP="008733A1">
      <w:pPr>
        <w:tabs>
          <w:tab w:val="left" w:pos="310"/>
        </w:tabs>
        <w:jc w:val="both"/>
      </w:pPr>
      <w:r w:rsidRPr="00873F82">
        <w:t>5. Поет преимущественно с мягкой атакой звука, осознанно употребляет твердую атаку в зависимости от образного строя исполняемой песни. Поет доступным по силе, не форсированным звуком.</w:t>
      </w:r>
    </w:p>
    <w:p w14:paraId="1F89B9DF" w14:textId="77777777" w:rsidR="005D0222" w:rsidRPr="00873F82" w:rsidRDefault="005D0222" w:rsidP="008733A1">
      <w:pPr>
        <w:jc w:val="both"/>
      </w:pPr>
      <w:r w:rsidRPr="00873F82">
        <w:t>6. Ясно выговаривает слова песни, поет гласные округленным звуком, отчетливо произносит согласные; использует средства артикуляции для достижения выразительности исполнения.</w:t>
      </w:r>
    </w:p>
    <w:p w14:paraId="01AC7309" w14:textId="77777777" w:rsidR="005D0222" w:rsidRPr="00873F82" w:rsidRDefault="005D0222" w:rsidP="008733A1">
      <w:pPr>
        <w:jc w:val="both"/>
      </w:pPr>
      <w:r w:rsidRPr="00873F82">
        <w:t xml:space="preserve">7. Исполняет одноголосные произведения, а также произведения с элементами </w:t>
      </w:r>
      <w:proofErr w:type="spellStart"/>
      <w:r w:rsidRPr="00873F82">
        <w:t>двухголосия</w:t>
      </w:r>
      <w:proofErr w:type="spellEnd"/>
      <w:r w:rsidRPr="00873F82">
        <w:t>.</w:t>
      </w:r>
    </w:p>
    <w:p w14:paraId="4FC5DDA3" w14:textId="77777777" w:rsidR="005D0222" w:rsidRPr="00873F82" w:rsidRDefault="005D0222" w:rsidP="008733A1">
      <w:pPr>
        <w:jc w:val="center"/>
        <w:rPr>
          <w:b/>
        </w:rPr>
      </w:pPr>
      <w:r w:rsidRPr="00873F82">
        <w:rPr>
          <w:b/>
        </w:rPr>
        <w:t>Игра в детском инструментальном оркестре (ансамбле)</w:t>
      </w:r>
    </w:p>
    <w:p w14:paraId="74D486FD" w14:textId="77777777" w:rsidR="005D0222" w:rsidRPr="00873F82" w:rsidRDefault="005D0222" w:rsidP="008733A1">
      <w:pPr>
        <w:contextualSpacing/>
        <w:jc w:val="both"/>
      </w:pPr>
      <w:r w:rsidRPr="00873F82">
        <w:t>Обучающийся:</w:t>
      </w:r>
    </w:p>
    <w:p w14:paraId="184B8169" w14:textId="77777777" w:rsidR="005D0222" w:rsidRPr="00873F82" w:rsidRDefault="005D0222" w:rsidP="008733A1">
      <w:pPr>
        <w:jc w:val="both"/>
      </w:pPr>
      <w:r w:rsidRPr="00873F82">
        <w:t xml:space="preserve">1. Имеет представления о приемах игры на элементарных инструментах детского оркестра, блокфлейте, синтезаторе, народных инструментах и др. </w:t>
      </w:r>
    </w:p>
    <w:p w14:paraId="23B06965" w14:textId="77777777" w:rsidR="005D0222" w:rsidRPr="00873F82" w:rsidRDefault="005D0222" w:rsidP="008733A1">
      <w:pPr>
        <w:jc w:val="both"/>
      </w:pPr>
      <w:r w:rsidRPr="00873F82">
        <w:t>2. Умеет исполнять различные ритмические группы в оркестровых партиях.</w:t>
      </w:r>
    </w:p>
    <w:p w14:paraId="41C80FC6" w14:textId="77777777" w:rsidR="005D0222" w:rsidRPr="00873F82" w:rsidRDefault="005D0222" w:rsidP="008733A1">
      <w:pPr>
        <w:jc w:val="both"/>
      </w:pPr>
      <w:r w:rsidRPr="00873F82">
        <w:lastRenderedPageBreak/>
        <w:t>3. Имеет первоначальные навыки игры в ансамбле – дуэте, трио (простейшее двух-</w:t>
      </w:r>
      <w:proofErr w:type="spellStart"/>
      <w:r w:rsidRPr="00873F82">
        <w:t>трехголосие</w:t>
      </w:r>
      <w:proofErr w:type="spellEnd"/>
      <w:r w:rsidRPr="00873F82">
        <w:t>). Владеет основами игры в детском оркестре, инструментальном ансамбле.</w:t>
      </w:r>
    </w:p>
    <w:p w14:paraId="3311EEBB" w14:textId="77777777" w:rsidR="005D0222" w:rsidRPr="00873F82" w:rsidRDefault="005D0222" w:rsidP="008733A1">
      <w:pPr>
        <w:jc w:val="both"/>
      </w:pPr>
      <w:r w:rsidRPr="00873F82">
        <w:t>4. Использует возможности различных инструментов в ансамбле и оркестре, в том числе тембровые возможности синтезатора.</w:t>
      </w:r>
    </w:p>
    <w:p w14:paraId="52004091" w14:textId="77777777" w:rsidR="005D0222" w:rsidRPr="00873F82" w:rsidRDefault="005D0222" w:rsidP="008733A1">
      <w:pPr>
        <w:contextualSpacing/>
        <w:jc w:val="center"/>
      </w:pPr>
      <w:r w:rsidRPr="00873F82">
        <w:rPr>
          <w:b/>
        </w:rPr>
        <w:t>Основы музыкальной грамоты</w:t>
      </w:r>
    </w:p>
    <w:p w14:paraId="6EB9E333" w14:textId="77777777" w:rsidR="005D0222" w:rsidRPr="00873F82" w:rsidRDefault="005D0222" w:rsidP="008733A1">
      <w:pPr>
        <w:contextualSpacing/>
        <w:jc w:val="both"/>
      </w:pPr>
      <w:r w:rsidRPr="00873F82">
        <w:t xml:space="preserve">Объем музыкальной грамоты и теоретических понятий: </w:t>
      </w:r>
    </w:p>
    <w:p w14:paraId="6C4E0446" w14:textId="77777777" w:rsidR="005D0222" w:rsidRPr="00873F82" w:rsidRDefault="005D0222" w:rsidP="008733A1">
      <w:pPr>
        <w:jc w:val="both"/>
      </w:pPr>
      <w:r w:rsidRPr="00873F82">
        <w:t>1.</w:t>
      </w:r>
      <w:r w:rsidRPr="00873F82">
        <w:rPr>
          <w:b/>
        </w:rPr>
        <w:t xml:space="preserve"> Звук.</w:t>
      </w:r>
      <w:r w:rsidRPr="00873F82">
        <w:t xml:space="preserve"> Свойства музыкального звука: высота, длительность, тембр, громкость.</w:t>
      </w:r>
    </w:p>
    <w:p w14:paraId="0806EF3D" w14:textId="77777777" w:rsidR="005D0222" w:rsidRPr="00873F82" w:rsidRDefault="005D0222" w:rsidP="008733A1">
      <w:pPr>
        <w:jc w:val="both"/>
      </w:pPr>
      <w:r w:rsidRPr="00873F82">
        <w:t>2.</w:t>
      </w:r>
      <w:r w:rsidRPr="00873F82">
        <w:rPr>
          <w:b/>
        </w:rPr>
        <w:t xml:space="preserve"> Мелодия.</w:t>
      </w:r>
      <w:r w:rsidRPr="00873F82">
        <w:t xml:space="preserve"> Типы мелодического движения. Интонация. Начальное представление о клавиатуре фортепиано (синтезатора). Подбор по слуху попевок и простых песен. </w:t>
      </w:r>
    </w:p>
    <w:p w14:paraId="0D14A9BD" w14:textId="77777777" w:rsidR="005D0222" w:rsidRPr="00873F82" w:rsidRDefault="005D0222" w:rsidP="008733A1">
      <w:pPr>
        <w:jc w:val="both"/>
      </w:pPr>
      <w:r w:rsidRPr="00873F82">
        <w:t>3.</w:t>
      </w:r>
      <w:r w:rsidRPr="00873F82">
        <w:rPr>
          <w:b/>
        </w:rPr>
        <w:t xml:space="preserve"> Метроритм.</w:t>
      </w:r>
      <w:r w:rsidRPr="00873F82">
        <w:t xml:space="preserve"> Длительности: восьмые, четверти, половинные. Пауза. Акцент в музыке: сильная и слабая доли. Такт. Размеры: 2/4; 3/4; 4/4. Сочетание восьмых, четвертных и половинных длительностей, пауз в ритмических упражнениях, ритмических рисунках исполняемых песен, в оркестровых партиях и аккомпанементах. Двух- и </w:t>
      </w:r>
      <w:proofErr w:type="spellStart"/>
      <w:r w:rsidRPr="00873F82">
        <w:t>трехдольность</w:t>
      </w:r>
      <w:proofErr w:type="spellEnd"/>
      <w:r w:rsidRPr="00873F82">
        <w:t xml:space="preserve"> – восприятие и передача в движении.</w:t>
      </w:r>
    </w:p>
    <w:p w14:paraId="6CC08270" w14:textId="77777777" w:rsidR="005D0222" w:rsidRPr="00873F82" w:rsidRDefault="005D0222" w:rsidP="008733A1">
      <w:pPr>
        <w:jc w:val="both"/>
      </w:pPr>
      <w:r w:rsidRPr="00873F82">
        <w:t xml:space="preserve">4. </w:t>
      </w:r>
      <w:r w:rsidRPr="00873F82">
        <w:rPr>
          <w:b/>
        </w:rPr>
        <w:t xml:space="preserve">Лад: </w:t>
      </w:r>
      <w:r w:rsidRPr="00873F82">
        <w:t xml:space="preserve">мажор, минор; тональность, тоника. </w:t>
      </w:r>
    </w:p>
    <w:p w14:paraId="3058E72B" w14:textId="77777777" w:rsidR="005D0222" w:rsidRPr="00873F82" w:rsidRDefault="005D0222" w:rsidP="008733A1">
      <w:pPr>
        <w:contextualSpacing/>
        <w:jc w:val="both"/>
      </w:pPr>
      <w:r w:rsidRPr="00873F82">
        <w:t>5.</w:t>
      </w:r>
      <w:r w:rsidRPr="00873F82">
        <w:rPr>
          <w:b/>
        </w:rPr>
        <w:t xml:space="preserve"> Нотная грамота.</w:t>
      </w:r>
      <w:r w:rsidRPr="00873F82">
        <w:t xml:space="preserve"> Скрипичный ключ, нотный стан, расположение нот в объеме первой-второй октав, диез, бемоль. Чтение нот первой-второй октав, пение по нотам выученных по слуху простейших попевок (</w:t>
      </w:r>
      <w:proofErr w:type="spellStart"/>
      <w:r w:rsidRPr="00873F82">
        <w:t>двухступенных</w:t>
      </w:r>
      <w:proofErr w:type="spellEnd"/>
      <w:r w:rsidRPr="00873F82">
        <w:t xml:space="preserve">, </w:t>
      </w:r>
      <w:proofErr w:type="spellStart"/>
      <w:r w:rsidRPr="00873F82">
        <w:t>трехступенных</w:t>
      </w:r>
      <w:proofErr w:type="spellEnd"/>
      <w:r w:rsidRPr="00873F82">
        <w:t>, пятиступенных), песен, разучивание по нотам хоровых и оркестровых партий.</w:t>
      </w:r>
    </w:p>
    <w:p w14:paraId="5DA9266D" w14:textId="77777777" w:rsidR="005D0222" w:rsidRPr="00873F82" w:rsidRDefault="005D0222" w:rsidP="008733A1">
      <w:pPr>
        <w:tabs>
          <w:tab w:val="left" w:pos="201"/>
        </w:tabs>
        <w:jc w:val="both"/>
      </w:pPr>
      <w:r w:rsidRPr="00873F82">
        <w:t xml:space="preserve">6. </w:t>
      </w:r>
      <w:r w:rsidRPr="00873F82">
        <w:rPr>
          <w:b/>
        </w:rPr>
        <w:t xml:space="preserve">Интервалы </w:t>
      </w:r>
      <w:r w:rsidRPr="00873F82">
        <w:t xml:space="preserve">в пределах октавы. </w:t>
      </w:r>
      <w:r w:rsidRPr="00873F82">
        <w:rPr>
          <w:b/>
        </w:rPr>
        <w:t>Трезвучия</w:t>
      </w:r>
      <w:r w:rsidRPr="00873F82">
        <w:t>: мажорное и минорное. Интервалы и трезвучия в игровых упражнениях, песнях и аккомпанементах, произведениях для слушания музыки.</w:t>
      </w:r>
    </w:p>
    <w:p w14:paraId="3D33FA37" w14:textId="77777777" w:rsidR="00653A76" w:rsidRPr="00873F82" w:rsidRDefault="00653A76" w:rsidP="008733A1">
      <w:pPr>
        <w:pStyle w:val="afd"/>
        <w:numPr>
          <w:ilvl w:val="2"/>
          <w:numId w:val="0"/>
        </w:numPr>
        <w:spacing w:line="240" w:lineRule="auto"/>
        <w:rPr>
          <w:sz w:val="24"/>
        </w:rPr>
      </w:pPr>
      <w:bookmarkStart w:id="58" w:name="_Toc288394068"/>
      <w:bookmarkStart w:id="59" w:name="_Toc288410535"/>
      <w:bookmarkStart w:id="60" w:name="_Toc288410664"/>
      <w:bookmarkStart w:id="61" w:name="_Toc87044411"/>
      <w:r w:rsidRPr="00873F82">
        <w:rPr>
          <w:sz w:val="24"/>
        </w:rPr>
        <w:t>Технология</w:t>
      </w:r>
      <w:bookmarkEnd w:id="58"/>
      <w:bookmarkEnd w:id="59"/>
      <w:bookmarkEnd w:id="60"/>
      <w:bookmarkEnd w:id="61"/>
    </w:p>
    <w:p w14:paraId="0E12E8EC" w14:textId="77777777" w:rsidR="00D604C2" w:rsidRPr="00873F82" w:rsidRDefault="00D604C2" w:rsidP="008733A1">
      <w:pPr>
        <w:tabs>
          <w:tab w:val="left" w:pos="142"/>
          <w:tab w:val="left" w:leader="dot" w:pos="624"/>
          <w:tab w:val="left" w:pos="1134"/>
        </w:tabs>
        <w:jc w:val="both"/>
        <w:rPr>
          <w:rStyle w:val="Zag11"/>
          <w:rFonts w:eastAsia="@Arial Unicode MS"/>
        </w:rPr>
      </w:pPr>
      <w:r w:rsidRPr="00873F82">
        <w:rPr>
          <w:rStyle w:val="Zag11"/>
          <w:rFonts w:eastAsia="@Arial Unicode MS"/>
        </w:rPr>
        <w:t>В результате изучения курса «Технологи</w:t>
      </w:r>
      <w:r w:rsidR="00D016C5" w:rsidRPr="00873F82">
        <w:rPr>
          <w:rStyle w:val="Zag11"/>
          <w:rFonts w:eastAsia="@Arial Unicode MS"/>
        </w:rPr>
        <w:t>я</w:t>
      </w:r>
      <w:r w:rsidRPr="00873F82">
        <w:rPr>
          <w:rStyle w:val="Zag11"/>
          <w:rFonts w:eastAsia="@Arial Unicode MS"/>
        </w:rPr>
        <w:t>» обучающиеся на уровне начального общего образования:</w:t>
      </w:r>
    </w:p>
    <w:p w14:paraId="067E7084" w14:textId="77777777" w:rsidR="00D604C2" w:rsidRPr="00873F82" w:rsidRDefault="00D016C5" w:rsidP="008733A1">
      <w:pPr>
        <w:tabs>
          <w:tab w:val="left" w:pos="142"/>
          <w:tab w:val="left" w:leader="dot" w:pos="624"/>
          <w:tab w:val="left" w:pos="1134"/>
        </w:tabs>
        <w:jc w:val="both"/>
        <w:rPr>
          <w:rStyle w:val="Zag11"/>
          <w:rFonts w:eastAsia="@Arial Unicode MS"/>
        </w:rPr>
      </w:pPr>
      <w:r w:rsidRPr="00873F82">
        <w:rPr>
          <w:rStyle w:val="Zag11"/>
          <w:rFonts w:eastAsia="@Arial Unicode MS"/>
          <w:spacing w:val="-4"/>
        </w:rPr>
        <w:t xml:space="preserve">- </w:t>
      </w:r>
      <w:r w:rsidR="00D604C2" w:rsidRPr="00873F82">
        <w:rPr>
          <w:rStyle w:val="Zag11"/>
          <w:rFonts w:eastAsia="@Arial Unicode MS"/>
          <w:spacing w:val="-4"/>
        </w:rPr>
        <w:t>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опыта человечества; о ценности предшествующих культур и необходимости бережного отношения к ним в целях сохранения и развития культурных традиций</w:t>
      </w:r>
      <w:r w:rsidR="00D604C2" w:rsidRPr="00873F82">
        <w:rPr>
          <w:rStyle w:val="Zag11"/>
          <w:rFonts w:eastAsia="@Arial Unicode MS"/>
        </w:rPr>
        <w:t>;</w:t>
      </w:r>
    </w:p>
    <w:p w14:paraId="3BAF3612" w14:textId="77777777" w:rsidR="00D604C2" w:rsidRPr="00873F82" w:rsidRDefault="00D016C5" w:rsidP="008733A1">
      <w:pPr>
        <w:tabs>
          <w:tab w:val="left" w:pos="142"/>
          <w:tab w:val="left" w:leader="dot" w:pos="624"/>
          <w:tab w:val="left" w:pos="1134"/>
        </w:tabs>
        <w:jc w:val="both"/>
        <w:rPr>
          <w:rStyle w:val="Zag11"/>
          <w:rFonts w:eastAsia="@Arial Unicode MS"/>
        </w:rPr>
      </w:pPr>
      <w:r w:rsidRPr="00873F82">
        <w:rPr>
          <w:rStyle w:val="Zag11"/>
          <w:rFonts w:eastAsia="@Arial Unicode MS"/>
        </w:rPr>
        <w:t xml:space="preserve">- </w:t>
      </w:r>
      <w:r w:rsidR="00D604C2" w:rsidRPr="00873F82">
        <w:rPr>
          <w:rStyle w:val="Zag11"/>
          <w:rFonts w:eastAsia="@Arial Unicode MS"/>
        </w:rPr>
        <w:t xml:space="preserve">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 </w:t>
      </w:r>
    </w:p>
    <w:p w14:paraId="4BBA1A45" w14:textId="77777777" w:rsidR="00D604C2" w:rsidRPr="00873F82" w:rsidRDefault="00D016C5" w:rsidP="008733A1">
      <w:pPr>
        <w:tabs>
          <w:tab w:val="left" w:pos="142"/>
          <w:tab w:val="left" w:leader="dot" w:pos="624"/>
          <w:tab w:val="left" w:pos="1134"/>
        </w:tabs>
        <w:jc w:val="both"/>
        <w:rPr>
          <w:rStyle w:val="Zag11"/>
          <w:rFonts w:eastAsia="@Arial Unicode MS"/>
        </w:rPr>
      </w:pPr>
      <w:r w:rsidRPr="00873F82">
        <w:rPr>
          <w:rStyle w:val="Zag11"/>
          <w:rFonts w:eastAsia="@Arial Unicode MS"/>
        </w:rPr>
        <w:t xml:space="preserve">- </w:t>
      </w:r>
      <w:r w:rsidR="00D604C2" w:rsidRPr="00873F82">
        <w:rPr>
          <w:rStyle w:val="Zag11"/>
          <w:rFonts w:eastAsia="@Arial Unicode MS"/>
        </w:rPr>
        <w:t>получат общее представление о мире профессий, их социальном значении, истории возникновения и развития;</w:t>
      </w:r>
    </w:p>
    <w:p w14:paraId="3D8E98B7" w14:textId="77777777" w:rsidR="00D604C2" w:rsidRPr="00873F82" w:rsidRDefault="00D016C5" w:rsidP="008733A1">
      <w:pPr>
        <w:tabs>
          <w:tab w:val="left" w:pos="142"/>
          <w:tab w:val="left" w:leader="dot" w:pos="624"/>
          <w:tab w:val="left" w:pos="1134"/>
        </w:tabs>
        <w:jc w:val="both"/>
        <w:rPr>
          <w:rStyle w:val="Zag11"/>
          <w:rFonts w:eastAsia="@Arial Unicode MS"/>
        </w:rPr>
      </w:pPr>
      <w:r w:rsidRPr="00873F82">
        <w:rPr>
          <w:rStyle w:val="Zag11"/>
          <w:rFonts w:eastAsia="@Arial Unicode MS"/>
        </w:rPr>
        <w:t xml:space="preserve">- </w:t>
      </w:r>
      <w:r w:rsidR="00D604C2" w:rsidRPr="00873F82">
        <w:rPr>
          <w:rStyle w:val="Zag11"/>
          <w:rFonts w:eastAsia="@Arial Unicode MS"/>
        </w:rPr>
        <w:t>научатся использовать приобретенные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w:t>
      </w:r>
    </w:p>
    <w:p w14:paraId="2285818B" w14:textId="77777777" w:rsidR="00D604C2" w:rsidRPr="00873F82" w:rsidRDefault="00D604C2" w:rsidP="008733A1">
      <w:pPr>
        <w:tabs>
          <w:tab w:val="left" w:pos="142"/>
          <w:tab w:val="left" w:leader="dot" w:pos="624"/>
          <w:tab w:val="left" w:pos="1134"/>
        </w:tabs>
        <w:jc w:val="both"/>
        <w:rPr>
          <w:rStyle w:val="Zag11"/>
          <w:rFonts w:eastAsia="@Arial Unicode MS"/>
        </w:rPr>
      </w:pPr>
      <w:r w:rsidRPr="00873F82">
        <w:rPr>
          <w:rStyle w:val="Zag11"/>
          <w:rFonts w:eastAsia="@Arial Unicode MS"/>
        </w:rPr>
        <w:t>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w:t>
      </w:r>
    </w:p>
    <w:p w14:paraId="76C77BE6" w14:textId="77777777" w:rsidR="00D604C2" w:rsidRPr="00873F82" w:rsidRDefault="00D604C2" w:rsidP="008733A1">
      <w:pPr>
        <w:tabs>
          <w:tab w:val="left" w:pos="142"/>
          <w:tab w:val="left" w:leader="dot" w:pos="624"/>
          <w:tab w:val="left" w:pos="1134"/>
        </w:tabs>
        <w:jc w:val="both"/>
        <w:rPr>
          <w:rStyle w:val="Zag11"/>
          <w:rFonts w:eastAsia="@Arial Unicode MS"/>
        </w:rPr>
      </w:pPr>
      <w:r w:rsidRPr="00873F82">
        <w:rPr>
          <w:rStyle w:val="Zag11"/>
          <w:rFonts w:eastAsia="@Arial Unicode MS"/>
        </w:rPr>
        <w:t>Обучающиеся:</w:t>
      </w:r>
    </w:p>
    <w:p w14:paraId="5DE90E8E" w14:textId="77777777" w:rsidR="00D604C2" w:rsidRPr="00873F82" w:rsidRDefault="00D604C2" w:rsidP="008733A1">
      <w:pPr>
        <w:tabs>
          <w:tab w:val="left" w:pos="142"/>
          <w:tab w:val="left" w:leader="dot" w:pos="624"/>
          <w:tab w:val="left" w:pos="1134"/>
        </w:tabs>
        <w:jc w:val="both"/>
        <w:rPr>
          <w:rStyle w:val="Zag11"/>
          <w:rFonts w:eastAsia="@Arial Unicode MS"/>
        </w:rPr>
      </w:pPr>
      <w:r w:rsidRPr="00873F82">
        <w:rPr>
          <w:rStyle w:val="Zag11"/>
          <w:rFonts w:eastAsia="@Arial Unicode MS"/>
        </w:rPr>
        <w:t xml:space="preserve">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w:t>
      </w:r>
      <w:r w:rsidRPr="00873F82">
        <w:rPr>
          <w:rStyle w:val="Zag11"/>
          <w:rFonts w:eastAsia="@Arial Unicode MS"/>
          <w:i/>
          <w:iCs/>
        </w:rPr>
        <w:t xml:space="preserve">коммуникативных универсальных учебных действий </w:t>
      </w:r>
      <w:r w:rsidRPr="00873F82">
        <w:rPr>
          <w:rStyle w:val="Zag11"/>
          <w:rFonts w:eastAsia="@Arial Unicode MS"/>
        </w:rPr>
        <w:t>в целях осуществления совместной продуктивной деятельности: распределение ролей руководителя и подчиненных, распределение общего объема работы, приобретение навыков сотрудничества и взаимопомощи, доброжелательного и уважительного общения со сверстниками и взрослыми;</w:t>
      </w:r>
    </w:p>
    <w:p w14:paraId="50E03BEC" w14:textId="77777777" w:rsidR="00D604C2" w:rsidRPr="00873F82" w:rsidRDefault="00D604C2" w:rsidP="008733A1">
      <w:pPr>
        <w:tabs>
          <w:tab w:val="left" w:pos="142"/>
          <w:tab w:val="left" w:leader="dot" w:pos="624"/>
          <w:tab w:val="left" w:pos="1134"/>
        </w:tabs>
        <w:jc w:val="both"/>
        <w:rPr>
          <w:rStyle w:val="Zag11"/>
          <w:rFonts w:eastAsia="@Arial Unicode MS"/>
        </w:rPr>
      </w:pPr>
      <w:r w:rsidRPr="00873F82">
        <w:rPr>
          <w:rStyle w:val="Zag11"/>
          <w:rFonts w:eastAsia="@Arial Unicode MS"/>
        </w:rPr>
        <w:t xml:space="preserve">овладеют начальными формами </w:t>
      </w:r>
      <w:r w:rsidRPr="00873F82">
        <w:rPr>
          <w:rStyle w:val="Zag11"/>
          <w:rFonts w:eastAsia="@Arial Unicode MS"/>
          <w:i/>
          <w:iCs/>
        </w:rPr>
        <w:t xml:space="preserve">познавательных универсальных учебных действий </w:t>
      </w:r>
      <w:r w:rsidRPr="00873F82">
        <w:rPr>
          <w:rStyle w:val="Zag11"/>
          <w:rFonts w:eastAsia="@Arial Unicode MS"/>
        </w:rPr>
        <w:t>– исследовательскими и логическими: наблюдения, сравнения, анализа, классификации, обобщения;</w:t>
      </w:r>
    </w:p>
    <w:p w14:paraId="45679A83" w14:textId="77777777" w:rsidR="00D604C2" w:rsidRPr="00873F82" w:rsidRDefault="00D604C2" w:rsidP="008733A1">
      <w:pPr>
        <w:tabs>
          <w:tab w:val="left" w:pos="142"/>
          <w:tab w:val="left" w:leader="dot" w:pos="624"/>
          <w:tab w:val="left" w:pos="1134"/>
        </w:tabs>
        <w:jc w:val="both"/>
        <w:rPr>
          <w:rStyle w:val="Zag11"/>
          <w:rFonts w:eastAsia="@Arial Unicode MS"/>
        </w:rPr>
      </w:pPr>
      <w:r w:rsidRPr="00873F82">
        <w:rPr>
          <w:rStyle w:val="Zag11"/>
          <w:rFonts w:eastAsia="@Arial Unicode MS"/>
        </w:rPr>
        <w:t>познакомятся с персональным компьютером как техническим средством, с его основными устройствами, их назначением; приобретут первоначальный опыт работы с простыми информационными объектами: текстом, рисунком, аудио</w:t>
      </w:r>
      <w:r w:rsidRPr="00873F82">
        <w:rPr>
          <w:rStyle w:val="Zag11"/>
          <w:rFonts w:eastAsia="@Arial Unicode MS"/>
        </w:rPr>
        <w:noBreakHyphen/>
        <w:t xml:space="preserve"> и видеофрагментами; овладеют </w:t>
      </w:r>
      <w:r w:rsidRPr="00873F82">
        <w:rPr>
          <w:rStyle w:val="Zag11"/>
          <w:rFonts w:eastAsia="@Arial Unicode MS"/>
        </w:rPr>
        <w:lastRenderedPageBreak/>
        <w:t>приемами поиска и использования информации, научатся работать с доступными электронными ресурсами;</w:t>
      </w:r>
    </w:p>
    <w:p w14:paraId="329F5BE6" w14:textId="77777777" w:rsidR="00D604C2" w:rsidRPr="00873F82" w:rsidRDefault="00D604C2" w:rsidP="008733A1">
      <w:pPr>
        <w:tabs>
          <w:tab w:val="left" w:pos="142"/>
          <w:tab w:val="left" w:leader="dot" w:pos="624"/>
          <w:tab w:val="left" w:pos="1134"/>
        </w:tabs>
        <w:jc w:val="both"/>
        <w:rPr>
          <w:rStyle w:val="Zag11"/>
          <w:rFonts w:eastAsia="@Arial Unicode MS"/>
        </w:rPr>
      </w:pPr>
      <w:r w:rsidRPr="00873F82">
        <w:rPr>
          <w:rStyle w:val="Zag11"/>
          <w:rFonts w:eastAsia="@Arial Unicode MS"/>
        </w:rPr>
        <w:t>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w:t>
      </w:r>
    </w:p>
    <w:p w14:paraId="269544E6" w14:textId="77777777" w:rsidR="00D604C2" w:rsidRPr="00873F82" w:rsidRDefault="00D604C2" w:rsidP="008733A1">
      <w:pPr>
        <w:pStyle w:val="Zag3"/>
        <w:tabs>
          <w:tab w:val="left" w:pos="142"/>
          <w:tab w:val="left" w:leader="dot" w:pos="624"/>
          <w:tab w:val="left" w:pos="1134"/>
        </w:tabs>
        <w:spacing w:after="0" w:line="240" w:lineRule="auto"/>
        <w:jc w:val="both"/>
        <w:rPr>
          <w:rStyle w:val="Zag11"/>
          <w:rFonts w:eastAsia="@Arial Unicode MS"/>
          <w:i w:val="0"/>
          <w:iCs w:val="0"/>
          <w:color w:val="auto"/>
          <w:lang w:val="ru-RU"/>
        </w:rPr>
      </w:pPr>
      <w:r w:rsidRPr="00873F82">
        <w:rPr>
          <w:rStyle w:val="Zag11"/>
          <w:rFonts w:eastAsia="@Arial Unicode MS"/>
          <w:i w:val="0"/>
          <w:iCs w:val="0"/>
          <w:color w:val="auto"/>
          <w:lang w:val="ru-RU"/>
        </w:rPr>
        <w:t>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14:paraId="4780E3D3" w14:textId="77777777" w:rsidR="00653A76" w:rsidRPr="00873F82" w:rsidRDefault="00A1453B" w:rsidP="008733A1">
      <w:pPr>
        <w:pStyle w:val="4"/>
        <w:spacing w:before="0" w:after="0" w:line="240" w:lineRule="auto"/>
        <w:jc w:val="both"/>
        <w:rPr>
          <w:rFonts w:ascii="Times New Roman" w:hAnsi="Times New Roman" w:cs="Times New Roman"/>
          <w:b/>
          <w:i w:val="0"/>
          <w:color w:val="auto"/>
          <w:sz w:val="24"/>
          <w:szCs w:val="24"/>
        </w:rPr>
      </w:pPr>
      <w:r w:rsidRPr="00873F82">
        <w:rPr>
          <w:rFonts w:ascii="Times New Roman" w:hAnsi="Times New Roman" w:cs="Times New Roman"/>
          <w:b/>
          <w:i w:val="0"/>
          <w:color w:val="auto"/>
          <w:sz w:val="24"/>
          <w:szCs w:val="24"/>
        </w:rPr>
        <w:t xml:space="preserve">Общекультурные </w:t>
      </w:r>
      <w:r w:rsidR="00653A76" w:rsidRPr="00873F82">
        <w:rPr>
          <w:rFonts w:ascii="Times New Roman" w:hAnsi="Times New Roman" w:cs="Times New Roman"/>
          <w:b/>
          <w:i w:val="0"/>
          <w:color w:val="auto"/>
          <w:sz w:val="24"/>
          <w:szCs w:val="24"/>
        </w:rPr>
        <w:t xml:space="preserve">и </w:t>
      </w:r>
      <w:proofErr w:type="spellStart"/>
      <w:r w:rsidR="00653A76" w:rsidRPr="00873F82">
        <w:rPr>
          <w:rFonts w:ascii="Times New Roman" w:hAnsi="Times New Roman" w:cs="Times New Roman"/>
          <w:b/>
          <w:i w:val="0"/>
          <w:color w:val="auto"/>
          <w:sz w:val="24"/>
          <w:szCs w:val="24"/>
        </w:rPr>
        <w:t>общетрудовые</w:t>
      </w:r>
      <w:proofErr w:type="spellEnd"/>
      <w:r w:rsidR="00653A76" w:rsidRPr="00873F82">
        <w:rPr>
          <w:rFonts w:ascii="Times New Roman" w:hAnsi="Times New Roman" w:cs="Times New Roman"/>
          <w:b/>
          <w:i w:val="0"/>
          <w:color w:val="auto"/>
          <w:sz w:val="24"/>
          <w:szCs w:val="24"/>
        </w:rPr>
        <w:t xml:space="preserve"> </w:t>
      </w:r>
      <w:proofErr w:type="spellStart"/>
      <w:r w:rsidR="00653A76" w:rsidRPr="00873F82">
        <w:rPr>
          <w:rFonts w:ascii="Times New Roman" w:hAnsi="Times New Roman" w:cs="Times New Roman"/>
          <w:b/>
          <w:i w:val="0"/>
          <w:color w:val="auto"/>
          <w:sz w:val="24"/>
          <w:szCs w:val="24"/>
        </w:rPr>
        <w:t>компетенции.Основы</w:t>
      </w:r>
      <w:proofErr w:type="spellEnd"/>
      <w:r w:rsidR="00653A76" w:rsidRPr="00873F82">
        <w:rPr>
          <w:rFonts w:ascii="Times New Roman" w:hAnsi="Times New Roman" w:cs="Times New Roman"/>
          <w:b/>
          <w:i w:val="0"/>
          <w:color w:val="auto"/>
          <w:sz w:val="24"/>
          <w:szCs w:val="24"/>
        </w:rPr>
        <w:t xml:space="preserve"> культуры труда, самообслуживание</w:t>
      </w:r>
    </w:p>
    <w:p w14:paraId="36B0FF4D" w14:textId="77777777" w:rsidR="00653A76" w:rsidRPr="00873F82" w:rsidRDefault="00653A76" w:rsidP="008733A1">
      <w:pPr>
        <w:pStyle w:val="a3"/>
        <w:spacing w:line="240" w:lineRule="auto"/>
        <w:ind w:firstLine="0"/>
        <w:rPr>
          <w:rFonts w:ascii="Times New Roman" w:hAnsi="Times New Roman"/>
          <w:b/>
          <w:color w:val="auto"/>
          <w:sz w:val="24"/>
          <w:szCs w:val="24"/>
        </w:rPr>
      </w:pPr>
      <w:r w:rsidRPr="00873F82">
        <w:rPr>
          <w:rFonts w:ascii="Times New Roman" w:hAnsi="Times New Roman"/>
          <w:b/>
          <w:color w:val="auto"/>
          <w:sz w:val="24"/>
          <w:szCs w:val="24"/>
        </w:rPr>
        <w:t>Выпускник научится:</w:t>
      </w:r>
    </w:p>
    <w:p w14:paraId="3F3F0B28" w14:textId="77777777" w:rsidR="00653A76" w:rsidRPr="00873F82" w:rsidRDefault="00653A76" w:rsidP="00CA0828">
      <w:pPr>
        <w:pStyle w:val="21"/>
        <w:numPr>
          <w:ilvl w:val="0"/>
          <w:numId w:val="0"/>
        </w:numPr>
        <w:spacing w:line="240" w:lineRule="auto"/>
        <w:rPr>
          <w:sz w:val="24"/>
        </w:rPr>
      </w:pPr>
      <w:r w:rsidRPr="00873F82">
        <w:rPr>
          <w:sz w:val="24"/>
        </w:rPr>
        <w:t>иметь представление о наиболее распростран</w:t>
      </w:r>
      <w:r w:rsidR="00D30361" w:rsidRPr="00873F82">
        <w:rPr>
          <w:sz w:val="24"/>
        </w:rPr>
        <w:t>е</w:t>
      </w:r>
      <w:r w:rsidRPr="00873F82">
        <w:rPr>
          <w:sz w:val="24"/>
        </w:rPr>
        <w:t>нных в сво</w:t>
      </w:r>
      <w:r w:rsidR="00D30361" w:rsidRPr="00873F82">
        <w:rPr>
          <w:sz w:val="24"/>
        </w:rPr>
        <w:t>е</w:t>
      </w:r>
      <w:r w:rsidRPr="00873F82">
        <w:rPr>
          <w:sz w:val="24"/>
        </w:rPr>
        <w:t>м регионе традиционных народных промыслах и рем</w:t>
      </w:r>
      <w:r w:rsidR="00D30361" w:rsidRPr="00873F82">
        <w:rPr>
          <w:sz w:val="24"/>
        </w:rPr>
        <w:t>е</w:t>
      </w:r>
      <w:r w:rsidRPr="00873F82">
        <w:rPr>
          <w:sz w:val="24"/>
        </w:rPr>
        <w:t>слах, современных профессиях (в том числе профессиях своих родителей) и описывать их особенности;</w:t>
      </w:r>
    </w:p>
    <w:p w14:paraId="709BE3BB" w14:textId="77777777" w:rsidR="00653A76" w:rsidRPr="00873F82" w:rsidRDefault="00653A76" w:rsidP="00CA0828">
      <w:pPr>
        <w:pStyle w:val="21"/>
        <w:numPr>
          <w:ilvl w:val="0"/>
          <w:numId w:val="0"/>
        </w:numPr>
        <w:spacing w:line="240" w:lineRule="auto"/>
        <w:rPr>
          <w:sz w:val="24"/>
        </w:rPr>
      </w:pPr>
      <w:r w:rsidRPr="00873F82">
        <w:rPr>
          <w:sz w:val="24"/>
        </w:rPr>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14:paraId="277C73D9" w14:textId="77777777" w:rsidR="00653A76" w:rsidRPr="00873F82" w:rsidRDefault="00653A76" w:rsidP="00CA0828">
      <w:pPr>
        <w:pStyle w:val="21"/>
        <w:numPr>
          <w:ilvl w:val="0"/>
          <w:numId w:val="0"/>
        </w:numPr>
        <w:spacing w:line="240" w:lineRule="auto"/>
        <w:rPr>
          <w:sz w:val="24"/>
        </w:rPr>
      </w:pPr>
      <w:r w:rsidRPr="00873F82">
        <w:rPr>
          <w:sz w:val="24"/>
        </w:rPr>
        <w:t>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14:paraId="6C75097F" w14:textId="77777777" w:rsidR="00653A76" w:rsidRPr="00873F82" w:rsidRDefault="00653A76" w:rsidP="00CA0828">
      <w:pPr>
        <w:pStyle w:val="21"/>
        <w:numPr>
          <w:ilvl w:val="0"/>
          <w:numId w:val="0"/>
        </w:numPr>
        <w:spacing w:line="240" w:lineRule="auto"/>
        <w:rPr>
          <w:sz w:val="24"/>
        </w:rPr>
      </w:pPr>
      <w:r w:rsidRPr="00873F82">
        <w:rPr>
          <w:sz w:val="24"/>
        </w:rPr>
        <w:t>выполнять доступные действия по самообслуживанию и доступные виды домашнего труда.</w:t>
      </w:r>
    </w:p>
    <w:p w14:paraId="60FA39C8" w14:textId="77777777" w:rsidR="00653A76" w:rsidRPr="00873F82" w:rsidRDefault="00653A76" w:rsidP="00CA0828">
      <w:pPr>
        <w:pStyle w:val="ad"/>
        <w:spacing w:line="240" w:lineRule="auto"/>
        <w:ind w:firstLine="0"/>
        <w:rPr>
          <w:rFonts w:ascii="Times New Roman" w:hAnsi="Times New Roman"/>
          <w:b/>
          <w:i w:val="0"/>
          <w:color w:val="auto"/>
          <w:sz w:val="24"/>
          <w:szCs w:val="24"/>
        </w:rPr>
      </w:pPr>
      <w:r w:rsidRPr="00873F82">
        <w:rPr>
          <w:rFonts w:ascii="Times New Roman" w:hAnsi="Times New Roman"/>
          <w:b/>
          <w:i w:val="0"/>
          <w:color w:val="auto"/>
          <w:sz w:val="24"/>
          <w:szCs w:val="24"/>
        </w:rPr>
        <w:t>Выпускник получит возможность научиться:</w:t>
      </w:r>
    </w:p>
    <w:p w14:paraId="7A87962E" w14:textId="77777777" w:rsidR="00653A76" w:rsidRPr="00873F82" w:rsidRDefault="00653A76" w:rsidP="00CA0828">
      <w:pPr>
        <w:pStyle w:val="21"/>
        <w:numPr>
          <w:ilvl w:val="0"/>
          <w:numId w:val="0"/>
        </w:numPr>
        <w:spacing w:line="240" w:lineRule="auto"/>
        <w:rPr>
          <w:i/>
          <w:sz w:val="24"/>
        </w:rPr>
      </w:pPr>
      <w:r w:rsidRPr="00873F82">
        <w:rPr>
          <w:i/>
          <w:sz w:val="24"/>
        </w:rPr>
        <w:t>уважительно относиться к труду людей;</w:t>
      </w:r>
    </w:p>
    <w:p w14:paraId="3E994B76" w14:textId="77777777" w:rsidR="00653A76" w:rsidRPr="00873F82" w:rsidRDefault="00653A76" w:rsidP="00CA0828">
      <w:pPr>
        <w:pStyle w:val="21"/>
        <w:numPr>
          <w:ilvl w:val="0"/>
          <w:numId w:val="0"/>
        </w:numPr>
        <w:spacing w:line="240" w:lineRule="auto"/>
        <w:rPr>
          <w:i/>
          <w:sz w:val="24"/>
        </w:rPr>
      </w:pPr>
      <w:r w:rsidRPr="00873F82">
        <w:rPr>
          <w:i/>
          <w:spacing w:val="2"/>
          <w:sz w:val="24"/>
        </w:rPr>
        <w:t xml:space="preserve">понимать </w:t>
      </w:r>
      <w:proofErr w:type="spellStart"/>
      <w:r w:rsidRPr="00873F82">
        <w:rPr>
          <w:i/>
          <w:spacing w:val="2"/>
          <w:sz w:val="24"/>
        </w:rPr>
        <w:t>культурно­историческую</w:t>
      </w:r>
      <w:proofErr w:type="spellEnd"/>
      <w:r w:rsidRPr="00873F82">
        <w:rPr>
          <w:i/>
          <w:spacing w:val="2"/>
          <w:sz w:val="24"/>
        </w:rPr>
        <w:t xml:space="preserve"> ценность тради</w:t>
      </w:r>
      <w:r w:rsidRPr="00873F82">
        <w:rPr>
          <w:i/>
          <w:sz w:val="24"/>
        </w:rPr>
        <w:t>ций, отраж</w:t>
      </w:r>
      <w:r w:rsidR="00D30361" w:rsidRPr="00873F82">
        <w:rPr>
          <w:i/>
          <w:sz w:val="24"/>
        </w:rPr>
        <w:t>е</w:t>
      </w:r>
      <w:r w:rsidRPr="00873F82">
        <w:rPr>
          <w:i/>
          <w:sz w:val="24"/>
        </w:rPr>
        <w:t>нных в предметном мире, в том числе традиций трудовых династий как своего региона, так и страны, и уважать их;</w:t>
      </w:r>
    </w:p>
    <w:p w14:paraId="19F0C550" w14:textId="77777777" w:rsidR="00653A76" w:rsidRPr="00873F82" w:rsidRDefault="00653A76" w:rsidP="00CA0828">
      <w:pPr>
        <w:pStyle w:val="21"/>
        <w:numPr>
          <w:ilvl w:val="0"/>
          <w:numId w:val="0"/>
        </w:numPr>
        <w:spacing w:line="240" w:lineRule="auto"/>
        <w:rPr>
          <w:i/>
          <w:sz w:val="24"/>
        </w:rPr>
      </w:pPr>
      <w:r w:rsidRPr="00873F82">
        <w:rPr>
          <w:i/>
          <w:sz w:val="24"/>
        </w:rPr>
        <w:t>понимать особенности проектной деятельности, осуществлять под руководством учителя элементарную прое</w:t>
      </w:r>
      <w:r w:rsidRPr="00873F82">
        <w:rPr>
          <w:i/>
          <w:spacing w:val="2"/>
          <w:sz w:val="24"/>
        </w:rPr>
        <w:t xml:space="preserve">ктную деятельность в малых группах: разрабатывать замысел, искать пути его реализации, воплощать его в продукте, демонстрировать готовый продукт (изделия, </w:t>
      </w:r>
      <w:r w:rsidRPr="00873F82">
        <w:rPr>
          <w:i/>
          <w:sz w:val="24"/>
        </w:rPr>
        <w:t>комплексные работы, социальные услуги).</w:t>
      </w:r>
    </w:p>
    <w:p w14:paraId="44CE4090" w14:textId="77777777" w:rsidR="00653A76" w:rsidRPr="00873F82" w:rsidRDefault="00653A76" w:rsidP="008733A1">
      <w:pPr>
        <w:pStyle w:val="4"/>
        <w:spacing w:before="0" w:after="0" w:line="240" w:lineRule="auto"/>
        <w:jc w:val="both"/>
        <w:rPr>
          <w:rFonts w:ascii="Times New Roman" w:hAnsi="Times New Roman" w:cs="Times New Roman"/>
          <w:b/>
          <w:i w:val="0"/>
          <w:color w:val="auto"/>
          <w:sz w:val="24"/>
          <w:szCs w:val="24"/>
        </w:rPr>
      </w:pPr>
      <w:r w:rsidRPr="00873F82">
        <w:rPr>
          <w:rFonts w:ascii="Times New Roman" w:hAnsi="Times New Roman" w:cs="Times New Roman"/>
          <w:b/>
          <w:i w:val="0"/>
          <w:color w:val="auto"/>
          <w:sz w:val="24"/>
          <w:szCs w:val="24"/>
        </w:rPr>
        <w:t xml:space="preserve">Технология ручной обработки </w:t>
      </w:r>
      <w:proofErr w:type="spellStart"/>
      <w:r w:rsidRPr="00873F82">
        <w:rPr>
          <w:rFonts w:ascii="Times New Roman" w:hAnsi="Times New Roman" w:cs="Times New Roman"/>
          <w:b/>
          <w:i w:val="0"/>
          <w:color w:val="auto"/>
          <w:sz w:val="24"/>
          <w:szCs w:val="24"/>
        </w:rPr>
        <w:t>материалов.Элементы</w:t>
      </w:r>
      <w:proofErr w:type="spellEnd"/>
      <w:r w:rsidRPr="00873F82">
        <w:rPr>
          <w:rFonts w:ascii="Times New Roman" w:hAnsi="Times New Roman" w:cs="Times New Roman"/>
          <w:b/>
          <w:i w:val="0"/>
          <w:color w:val="auto"/>
          <w:sz w:val="24"/>
          <w:szCs w:val="24"/>
        </w:rPr>
        <w:t xml:space="preserve"> графической грамоты</w:t>
      </w:r>
    </w:p>
    <w:p w14:paraId="378FBE7D" w14:textId="77777777" w:rsidR="00653A76" w:rsidRPr="00873F82" w:rsidRDefault="00653A76" w:rsidP="008733A1">
      <w:pPr>
        <w:pStyle w:val="a3"/>
        <w:spacing w:line="240" w:lineRule="auto"/>
        <w:ind w:firstLine="0"/>
        <w:rPr>
          <w:rFonts w:ascii="Times New Roman" w:hAnsi="Times New Roman"/>
          <w:b/>
          <w:color w:val="auto"/>
          <w:sz w:val="24"/>
          <w:szCs w:val="24"/>
        </w:rPr>
      </w:pPr>
      <w:r w:rsidRPr="00873F82">
        <w:rPr>
          <w:rFonts w:ascii="Times New Roman" w:hAnsi="Times New Roman"/>
          <w:b/>
          <w:color w:val="auto"/>
          <w:sz w:val="24"/>
          <w:szCs w:val="24"/>
        </w:rPr>
        <w:t>Выпускник научится:</w:t>
      </w:r>
    </w:p>
    <w:p w14:paraId="208B83A6" w14:textId="77777777" w:rsidR="00653A76" w:rsidRPr="00873F82" w:rsidRDefault="00653A76" w:rsidP="00CA0828">
      <w:pPr>
        <w:pStyle w:val="21"/>
        <w:numPr>
          <w:ilvl w:val="0"/>
          <w:numId w:val="0"/>
        </w:numPr>
        <w:spacing w:line="240" w:lineRule="auto"/>
        <w:rPr>
          <w:sz w:val="24"/>
        </w:rPr>
      </w:pPr>
      <w:r w:rsidRPr="00873F82">
        <w:rPr>
          <w:spacing w:val="2"/>
          <w:sz w:val="24"/>
        </w:rPr>
        <w:t xml:space="preserve">на основе полученных представлений о многообразии </w:t>
      </w:r>
      <w:r w:rsidRPr="00873F82">
        <w:rPr>
          <w:sz w:val="24"/>
        </w:rPr>
        <w:t xml:space="preserve">материалов, их видах, свойствах, происхождении, практическом применении в жизни осознанно подбирать доступные в обработке материалы для изделий по </w:t>
      </w:r>
      <w:proofErr w:type="spellStart"/>
      <w:r w:rsidRPr="00873F82">
        <w:rPr>
          <w:sz w:val="24"/>
        </w:rPr>
        <w:t>декоративно­художественным</w:t>
      </w:r>
      <w:proofErr w:type="spellEnd"/>
      <w:r w:rsidRPr="00873F82">
        <w:rPr>
          <w:sz w:val="24"/>
        </w:rPr>
        <w:t xml:space="preserve"> и конструктивным свойствам в соответствии с поставленной задачей;</w:t>
      </w:r>
    </w:p>
    <w:p w14:paraId="234640A9" w14:textId="77777777" w:rsidR="00653A76" w:rsidRPr="00873F82" w:rsidRDefault="00653A76" w:rsidP="00CA0828">
      <w:pPr>
        <w:pStyle w:val="21"/>
        <w:numPr>
          <w:ilvl w:val="0"/>
          <w:numId w:val="0"/>
        </w:numPr>
        <w:spacing w:line="240" w:lineRule="auto"/>
        <w:rPr>
          <w:spacing w:val="-2"/>
          <w:sz w:val="24"/>
        </w:rPr>
      </w:pPr>
      <w:r w:rsidRPr="00873F82">
        <w:rPr>
          <w:spacing w:val="-2"/>
          <w:sz w:val="24"/>
        </w:rPr>
        <w:t>выполнять символические действия моделирования и пре</w:t>
      </w:r>
      <w:r w:rsidRPr="00873F82">
        <w:rPr>
          <w:spacing w:val="2"/>
          <w:sz w:val="24"/>
        </w:rPr>
        <w:t xml:space="preserve">образования модели и работать с простейшей </w:t>
      </w:r>
      <w:proofErr w:type="spellStart"/>
      <w:r w:rsidRPr="00873F82">
        <w:rPr>
          <w:spacing w:val="2"/>
          <w:sz w:val="24"/>
        </w:rPr>
        <w:t>технической</w:t>
      </w:r>
      <w:r w:rsidRPr="00873F82">
        <w:rPr>
          <w:spacing w:val="-2"/>
          <w:sz w:val="24"/>
        </w:rPr>
        <w:t>документацией</w:t>
      </w:r>
      <w:proofErr w:type="spellEnd"/>
      <w:r w:rsidRPr="00873F82">
        <w:rPr>
          <w:spacing w:val="-2"/>
          <w:sz w:val="24"/>
        </w:rPr>
        <w:t>: распознавать простейшие чертежи и эскизы, читать их и выполнять разметку с опорой на них; изготавливать плоскостные и объ</w:t>
      </w:r>
      <w:r w:rsidR="00D30361" w:rsidRPr="00873F82">
        <w:rPr>
          <w:spacing w:val="-2"/>
          <w:sz w:val="24"/>
        </w:rPr>
        <w:t>е</w:t>
      </w:r>
      <w:r w:rsidRPr="00873F82">
        <w:rPr>
          <w:spacing w:val="-2"/>
          <w:sz w:val="24"/>
        </w:rPr>
        <w:t>мные изделия по простейшим чертежам, эскизам, схемам, рисункам.</w:t>
      </w:r>
    </w:p>
    <w:p w14:paraId="592B6690" w14:textId="77777777" w:rsidR="00653A76" w:rsidRPr="00873F82" w:rsidRDefault="00653A76" w:rsidP="00CA0828">
      <w:pPr>
        <w:pStyle w:val="ad"/>
        <w:spacing w:line="240" w:lineRule="auto"/>
        <w:ind w:firstLine="0"/>
        <w:rPr>
          <w:rFonts w:ascii="Times New Roman" w:hAnsi="Times New Roman"/>
          <w:b/>
          <w:i w:val="0"/>
          <w:color w:val="auto"/>
          <w:sz w:val="24"/>
          <w:szCs w:val="24"/>
        </w:rPr>
      </w:pPr>
      <w:r w:rsidRPr="00873F82">
        <w:rPr>
          <w:rFonts w:ascii="Times New Roman" w:hAnsi="Times New Roman"/>
          <w:b/>
          <w:i w:val="0"/>
          <w:color w:val="auto"/>
          <w:sz w:val="24"/>
          <w:szCs w:val="24"/>
        </w:rPr>
        <w:t>Выпускник получит возможность научиться:</w:t>
      </w:r>
    </w:p>
    <w:p w14:paraId="710A93FA" w14:textId="77777777" w:rsidR="00653A76" w:rsidRPr="00873F82" w:rsidRDefault="00653A76" w:rsidP="00CA0828">
      <w:pPr>
        <w:pStyle w:val="21"/>
        <w:numPr>
          <w:ilvl w:val="0"/>
          <w:numId w:val="0"/>
        </w:numPr>
        <w:spacing w:line="240" w:lineRule="auto"/>
        <w:rPr>
          <w:i/>
          <w:sz w:val="24"/>
        </w:rPr>
      </w:pPr>
      <w:r w:rsidRPr="00873F82">
        <w:rPr>
          <w:i/>
          <w:sz w:val="24"/>
        </w:rPr>
        <w:t>отбирать и выстраивать оптимальную технологическую последовательность реализации собственного или предложенного учителем замысла;</w:t>
      </w:r>
    </w:p>
    <w:p w14:paraId="3DDBCCB7" w14:textId="77777777" w:rsidR="00653A76" w:rsidRPr="00873F82" w:rsidRDefault="00653A76" w:rsidP="00CA0828">
      <w:pPr>
        <w:pStyle w:val="21"/>
        <w:numPr>
          <w:ilvl w:val="0"/>
          <w:numId w:val="0"/>
        </w:numPr>
        <w:spacing w:line="240" w:lineRule="auto"/>
        <w:rPr>
          <w:i/>
          <w:sz w:val="24"/>
        </w:rPr>
      </w:pPr>
      <w:r w:rsidRPr="00873F82">
        <w:rPr>
          <w:i/>
          <w:sz w:val="24"/>
        </w:rPr>
        <w:t xml:space="preserve">прогнозировать конечный практический результат и самостоятельно комбинировать художественные технологии в соответствии с конструктивной или </w:t>
      </w:r>
      <w:proofErr w:type="spellStart"/>
      <w:r w:rsidRPr="00873F82">
        <w:rPr>
          <w:i/>
          <w:sz w:val="24"/>
        </w:rPr>
        <w:t>декоративно­художественной</w:t>
      </w:r>
      <w:proofErr w:type="spellEnd"/>
      <w:r w:rsidRPr="00873F82">
        <w:rPr>
          <w:i/>
          <w:sz w:val="24"/>
        </w:rPr>
        <w:t xml:space="preserve"> задачей.</w:t>
      </w:r>
    </w:p>
    <w:p w14:paraId="34495BBA" w14:textId="77777777" w:rsidR="00653A76" w:rsidRPr="00873F82" w:rsidRDefault="00653A76" w:rsidP="008733A1">
      <w:pPr>
        <w:pStyle w:val="4"/>
        <w:spacing w:before="0" w:after="0" w:line="240" w:lineRule="auto"/>
        <w:jc w:val="both"/>
        <w:rPr>
          <w:rFonts w:ascii="Times New Roman" w:hAnsi="Times New Roman" w:cs="Times New Roman"/>
          <w:b/>
          <w:i w:val="0"/>
          <w:color w:val="auto"/>
          <w:sz w:val="24"/>
          <w:szCs w:val="24"/>
        </w:rPr>
      </w:pPr>
      <w:r w:rsidRPr="00873F82">
        <w:rPr>
          <w:rFonts w:ascii="Times New Roman" w:hAnsi="Times New Roman" w:cs="Times New Roman"/>
          <w:b/>
          <w:i w:val="0"/>
          <w:color w:val="auto"/>
          <w:sz w:val="24"/>
          <w:szCs w:val="24"/>
        </w:rPr>
        <w:t>Конструирование и моделирование</w:t>
      </w:r>
    </w:p>
    <w:p w14:paraId="7D50C0D7" w14:textId="77777777" w:rsidR="00653A76" w:rsidRPr="00873F82" w:rsidRDefault="00653A76" w:rsidP="008733A1">
      <w:pPr>
        <w:pStyle w:val="a3"/>
        <w:spacing w:line="240" w:lineRule="auto"/>
        <w:ind w:firstLine="0"/>
        <w:rPr>
          <w:rFonts w:ascii="Times New Roman" w:hAnsi="Times New Roman"/>
          <w:b/>
          <w:color w:val="auto"/>
          <w:sz w:val="24"/>
          <w:szCs w:val="24"/>
        </w:rPr>
      </w:pPr>
      <w:r w:rsidRPr="00873F82">
        <w:rPr>
          <w:rFonts w:ascii="Times New Roman" w:hAnsi="Times New Roman"/>
          <w:b/>
          <w:color w:val="auto"/>
          <w:sz w:val="24"/>
          <w:szCs w:val="24"/>
        </w:rPr>
        <w:t>Выпускник научится:</w:t>
      </w:r>
    </w:p>
    <w:p w14:paraId="1E02E2E1" w14:textId="77777777" w:rsidR="00653A76" w:rsidRPr="00873F82" w:rsidRDefault="00653A76" w:rsidP="00CA0828">
      <w:pPr>
        <w:pStyle w:val="21"/>
        <w:numPr>
          <w:ilvl w:val="0"/>
          <w:numId w:val="0"/>
        </w:numPr>
        <w:spacing w:line="240" w:lineRule="auto"/>
        <w:rPr>
          <w:sz w:val="24"/>
        </w:rPr>
      </w:pPr>
      <w:r w:rsidRPr="00873F82">
        <w:rPr>
          <w:spacing w:val="2"/>
          <w:sz w:val="24"/>
        </w:rPr>
        <w:t xml:space="preserve">анализировать устройство изделия: выделять детали, их </w:t>
      </w:r>
      <w:r w:rsidRPr="00873F82">
        <w:rPr>
          <w:sz w:val="24"/>
        </w:rPr>
        <w:t>форму, определять взаимное расположение, виды соединения деталей;</w:t>
      </w:r>
    </w:p>
    <w:p w14:paraId="6FC6A56E" w14:textId="77777777" w:rsidR="00653A76" w:rsidRPr="00873F82" w:rsidRDefault="00653A76" w:rsidP="00CA0828">
      <w:pPr>
        <w:pStyle w:val="21"/>
        <w:numPr>
          <w:ilvl w:val="0"/>
          <w:numId w:val="0"/>
        </w:numPr>
        <w:spacing w:line="240" w:lineRule="auto"/>
        <w:rPr>
          <w:sz w:val="24"/>
        </w:rPr>
      </w:pPr>
      <w:r w:rsidRPr="00873F82">
        <w:rPr>
          <w:sz w:val="24"/>
        </w:rPr>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w:t>
      </w:r>
    </w:p>
    <w:p w14:paraId="32C5690B" w14:textId="77777777" w:rsidR="00653A76" w:rsidRPr="00873F82" w:rsidRDefault="00653A76" w:rsidP="00CA0828">
      <w:pPr>
        <w:pStyle w:val="21"/>
        <w:numPr>
          <w:ilvl w:val="0"/>
          <w:numId w:val="0"/>
        </w:numPr>
        <w:spacing w:line="240" w:lineRule="auto"/>
        <w:rPr>
          <w:sz w:val="24"/>
        </w:rPr>
      </w:pPr>
      <w:r w:rsidRPr="00873F82">
        <w:rPr>
          <w:spacing w:val="2"/>
          <w:sz w:val="24"/>
        </w:rPr>
        <w:t>изготавливать несложные конструкции изделий по ри</w:t>
      </w:r>
      <w:r w:rsidRPr="00873F82">
        <w:rPr>
          <w:sz w:val="24"/>
        </w:rPr>
        <w:t>сунку, простейшему чертежу или эскизу, образцу и доступным заданным условиям.</w:t>
      </w:r>
    </w:p>
    <w:p w14:paraId="5A5B9D0B" w14:textId="77777777" w:rsidR="00653A76" w:rsidRPr="00873F82" w:rsidRDefault="00653A76" w:rsidP="00CA0828">
      <w:pPr>
        <w:pStyle w:val="ad"/>
        <w:spacing w:line="240" w:lineRule="auto"/>
        <w:ind w:firstLine="0"/>
        <w:rPr>
          <w:rFonts w:ascii="Times New Roman" w:hAnsi="Times New Roman"/>
          <w:b/>
          <w:i w:val="0"/>
          <w:color w:val="auto"/>
          <w:sz w:val="24"/>
          <w:szCs w:val="24"/>
        </w:rPr>
      </w:pPr>
      <w:r w:rsidRPr="00873F82">
        <w:rPr>
          <w:rFonts w:ascii="Times New Roman" w:hAnsi="Times New Roman"/>
          <w:b/>
          <w:i w:val="0"/>
          <w:color w:val="auto"/>
          <w:sz w:val="24"/>
          <w:szCs w:val="24"/>
        </w:rPr>
        <w:t>Выпускник получит возможность научиться:</w:t>
      </w:r>
    </w:p>
    <w:p w14:paraId="07A484DE" w14:textId="77777777" w:rsidR="00653A76" w:rsidRPr="00873F82" w:rsidRDefault="00653A76" w:rsidP="00CA0828">
      <w:pPr>
        <w:pStyle w:val="21"/>
        <w:numPr>
          <w:ilvl w:val="0"/>
          <w:numId w:val="0"/>
        </w:numPr>
        <w:spacing w:line="240" w:lineRule="auto"/>
        <w:rPr>
          <w:i/>
          <w:sz w:val="24"/>
        </w:rPr>
      </w:pPr>
      <w:r w:rsidRPr="00873F82">
        <w:rPr>
          <w:i/>
          <w:sz w:val="24"/>
        </w:rPr>
        <w:lastRenderedPageBreak/>
        <w:t>соотносить объ</w:t>
      </w:r>
      <w:r w:rsidR="00D30361" w:rsidRPr="00873F82">
        <w:rPr>
          <w:i/>
          <w:sz w:val="24"/>
        </w:rPr>
        <w:t>е</w:t>
      </w:r>
      <w:r w:rsidRPr="00873F82">
        <w:rPr>
          <w:i/>
          <w:sz w:val="24"/>
        </w:rPr>
        <w:t>мную конструкцию, основанную на правильных геометрических формах, с изображениями их разв</w:t>
      </w:r>
      <w:r w:rsidR="00D30361" w:rsidRPr="00873F82">
        <w:rPr>
          <w:i/>
          <w:sz w:val="24"/>
        </w:rPr>
        <w:t>е</w:t>
      </w:r>
      <w:r w:rsidRPr="00873F82">
        <w:rPr>
          <w:i/>
          <w:sz w:val="24"/>
        </w:rPr>
        <w:t>рток;</w:t>
      </w:r>
    </w:p>
    <w:p w14:paraId="4D89F245" w14:textId="77777777" w:rsidR="00653A76" w:rsidRPr="00873F82" w:rsidRDefault="00653A76" w:rsidP="00CA0828">
      <w:pPr>
        <w:pStyle w:val="21"/>
        <w:numPr>
          <w:ilvl w:val="0"/>
          <w:numId w:val="0"/>
        </w:numPr>
        <w:spacing w:line="240" w:lineRule="auto"/>
        <w:rPr>
          <w:i/>
          <w:sz w:val="24"/>
        </w:rPr>
      </w:pPr>
      <w:r w:rsidRPr="00873F82">
        <w:rPr>
          <w:i/>
          <w:sz w:val="24"/>
        </w:rPr>
        <w:t>создавать мысленный образ конструкции с целью решения определ</w:t>
      </w:r>
      <w:r w:rsidR="00D30361" w:rsidRPr="00873F82">
        <w:rPr>
          <w:i/>
          <w:sz w:val="24"/>
        </w:rPr>
        <w:t>е</w:t>
      </w:r>
      <w:r w:rsidRPr="00873F82">
        <w:rPr>
          <w:i/>
          <w:sz w:val="24"/>
        </w:rPr>
        <w:t xml:space="preserve">нной конструкторской задачи или передачи </w:t>
      </w:r>
      <w:r w:rsidRPr="00873F82">
        <w:rPr>
          <w:i/>
          <w:spacing w:val="-2"/>
          <w:sz w:val="24"/>
        </w:rPr>
        <w:t>определ</w:t>
      </w:r>
      <w:r w:rsidR="00D30361" w:rsidRPr="00873F82">
        <w:rPr>
          <w:i/>
          <w:spacing w:val="-2"/>
          <w:sz w:val="24"/>
        </w:rPr>
        <w:t>е</w:t>
      </w:r>
      <w:r w:rsidRPr="00873F82">
        <w:rPr>
          <w:i/>
          <w:spacing w:val="-2"/>
          <w:sz w:val="24"/>
        </w:rPr>
        <w:t xml:space="preserve">нной </w:t>
      </w:r>
      <w:proofErr w:type="spellStart"/>
      <w:r w:rsidRPr="00873F82">
        <w:rPr>
          <w:i/>
          <w:spacing w:val="-2"/>
          <w:sz w:val="24"/>
        </w:rPr>
        <w:t>художественно­эстетической</w:t>
      </w:r>
      <w:proofErr w:type="spellEnd"/>
      <w:r w:rsidRPr="00873F82">
        <w:rPr>
          <w:i/>
          <w:spacing w:val="-2"/>
          <w:sz w:val="24"/>
        </w:rPr>
        <w:t xml:space="preserve"> информации; </w:t>
      </w:r>
      <w:r w:rsidRPr="00873F82">
        <w:rPr>
          <w:i/>
          <w:sz w:val="24"/>
        </w:rPr>
        <w:t>воплощать этот образ в материале.</w:t>
      </w:r>
    </w:p>
    <w:p w14:paraId="40200EB1" w14:textId="77777777" w:rsidR="00653A76" w:rsidRPr="00873F82" w:rsidRDefault="00653A76" w:rsidP="00CA0828">
      <w:pPr>
        <w:pStyle w:val="4"/>
        <w:spacing w:before="0" w:after="0" w:line="240" w:lineRule="auto"/>
        <w:jc w:val="both"/>
        <w:rPr>
          <w:rFonts w:ascii="Times New Roman" w:hAnsi="Times New Roman" w:cs="Times New Roman"/>
          <w:b/>
          <w:i w:val="0"/>
          <w:color w:val="auto"/>
          <w:sz w:val="24"/>
          <w:szCs w:val="24"/>
        </w:rPr>
      </w:pPr>
      <w:r w:rsidRPr="00873F82">
        <w:rPr>
          <w:rFonts w:ascii="Times New Roman" w:hAnsi="Times New Roman" w:cs="Times New Roman"/>
          <w:b/>
          <w:i w:val="0"/>
          <w:color w:val="auto"/>
          <w:sz w:val="24"/>
          <w:szCs w:val="24"/>
        </w:rPr>
        <w:t>Практика работы на компьютере</w:t>
      </w:r>
    </w:p>
    <w:p w14:paraId="28E07D09" w14:textId="77777777" w:rsidR="00653A76" w:rsidRPr="00873F82" w:rsidRDefault="00653A76" w:rsidP="00CA0828">
      <w:pPr>
        <w:pStyle w:val="a3"/>
        <w:spacing w:line="240" w:lineRule="auto"/>
        <w:ind w:firstLine="0"/>
        <w:rPr>
          <w:rFonts w:ascii="Times New Roman" w:hAnsi="Times New Roman"/>
          <w:b/>
          <w:color w:val="auto"/>
          <w:sz w:val="24"/>
          <w:szCs w:val="24"/>
        </w:rPr>
      </w:pPr>
      <w:r w:rsidRPr="00873F82">
        <w:rPr>
          <w:rFonts w:ascii="Times New Roman" w:hAnsi="Times New Roman"/>
          <w:b/>
          <w:color w:val="auto"/>
          <w:sz w:val="24"/>
          <w:szCs w:val="24"/>
        </w:rPr>
        <w:t>Выпускник научится:</w:t>
      </w:r>
    </w:p>
    <w:p w14:paraId="472988DA" w14:textId="77777777" w:rsidR="00653A76" w:rsidRPr="00873F82" w:rsidRDefault="00653A76" w:rsidP="00CA0828">
      <w:pPr>
        <w:pStyle w:val="21"/>
        <w:numPr>
          <w:ilvl w:val="0"/>
          <w:numId w:val="0"/>
        </w:numPr>
        <w:spacing w:line="240" w:lineRule="auto"/>
        <w:rPr>
          <w:sz w:val="24"/>
        </w:rPr>
      </w:pPr>
      <w:r w:rsidRPr="00873F82">
        <w:rPr>
          <w:sz w:val="24"/>
        </w:rPr>
        <w:t>выполнять на основе знакомства с персональным ком</w:t>
      </w:r>
      <w:r w:rsidRPr="00873F82">
        <w:rPr>
          <w:spacing w:val="-2"/>
          <w:sz w:val="24"/>
        </w:rPr>
        <w:t>пьютером как техническим средством, его основными устрой</w:t>
      </w:r>
      <w:r w:rsidRPr="00873F82">
        <w:rPr>
          <w:sz w:val="24"/>
        </w:rPr>
        <w:t xml:space="preserve">ствами и их назначением базовые действия с </w:t>
      </w:r>
      <w:proofErr w:type="spellStart"/>
      <w:r w:rsidRPr="00873F82">
        <w:rPr>
          <w:sz w:val="24"/>
        </w:rPr>
        <w:t>компьютероми</w:t>
      </w:r>
      <w:proofErr w:type="spellEnd"/>
      <w:r w:rsidRPr="00873F82">
        <w:rPr>
          <w:sz w:val="24"/>
        </w:rPr>
        <w:t xml:space="preserve"> другими средствами ИКТ, использу</w:t>
      </w:r>
      <w:r w:rsidR="00A1453B" w:rsidRPr="00873F82">
        <w:rPr>
          <w:sz w:val="24"/>
        </w:rPr>
        <w:t>я безопасные для орга</w:t>
      </w:r>
      <w:r w:rsidRPr="00873F82">
        <w:rPr>
          <w:sz w:val="24"/>
        </w:rPr>
        <w:t xml:space="preserve">нов </w:t>
      </w:r>
      <w:r w:rsidRPr="00873F82">
        <w:rPr>
          <w:spacing w:val="2"/>
          <w:sz w:val="24"/>
        </w:rPr>
        <w:t xml:space="preserve">зрения, нервной системы, </w:t>
      </w:r>
      <w:proofErr w:type="spellStart"/>
      <w:r w:rsidRPr="00873F82">
        <w:rPr>
          <w:spacing w:val="2"/>
          <w:sz w:val="24"/>
        </w:rPr>
        <w:t>опорно­двигательного</w:t>
      </w:r>
      <w:proofErr w:type="spellEnd"/>
      <w:r w:rsidRPr="00873F82">
        <w:rPr>
          <w:spacing w:val="2"/>
          <w:sz w:val="24"/>
        </w:rPr>
        <w:t xml:space="preserve"> аппарата </w:t>
      </w:r>
      <w:r w:rsidRPr="00873F82">
        <w:rPr>
          <w:sz w:val="24"/>
        </w:rPr>
        <w:t>эр</w:t>
      </w:r>
      <w:r w:rsidRPr="00873F82">
        <w:rPr>
          <w:spacing w:val="2"/>
          <w:sz w:val="24"/>
        </w:rPr>
        <w:t>гономичные при</w:t>
      </w:r>
      <w:r w:rsidR="00D30361" w:rsidRPr="00873F82">
        <w:rPr>
          <w:spacing w:val="2"/>
          <w:sz w:val="24"/>
        </w:rPr>
        <w:t>е</w:t>
      </w:r>
      <w:r w:rsidRPr="00873F82">
        <w:rPr>
          <w:spacing w:val="2"/>
          <w:sz w:val="24"/>
        </w:rPr>
        <w:t xml:space="preserve">мы работы; выполнять компенсирующие </w:t>
      </w:r>
      <w:r w:rsidRPr="00873F82">
        <w:rPr>
          <w:sz w:val="24"/>
        </w:rPr>
        <w:t>физические упражнения (</w:t>
      </w:r>
      <w:proofErr w:type="spellStart"/>
      <w:r w:rsidRPr="00873F82">
        <w:rPr>
          <w:sz w:val="24"/>
        </w:rPr>
        <w:t>мини­зарядку</w:t>
      </w:r>
      <w:proofErr w:type="spellEnd"/>
      <w:r w:rsidRPr="00873F82">
        <w:rPr>
          <w:sz w:val="24"/>
        </w:rPr>
        <w:t>);</w:t>
      </w:r>
    </w:p>
    <w:p w14:paraId="1F73F115" w14:textId="77777777" w:rsidR="00653A76" w:rsidRPr="00873F82" w:rsidRDefault="00653A76" w:rsidP="00CA0828">
      <w:pPr>
        <w:pStyle w:val="21"/>
        <w:numPr>
          <w:ilvl w:val="0"/>
          <w:numId w:val="0"/>
        </w:numPr>
        <w:spacing w:line="240" w:lineRule="auto"/>
        <w:rPr>
          <w:sz w:val="24"/>
        </w:rPr>
      </w:pPr>
      <w:r w:rsidRPr="00873F82">
        <w:rPr>
          <w:sz w:val="24"/>
        </w:rPr>
        <w:t>пользоваться компьютером для поиска и воспроизведения необходимой информации;</w:t>
      </w:r>
    </w:p>
    <w:p w14:paraId="3DF47CF5" w14:textId="77777777" w:rsidR="00653A76" w:rsidRPr="00873F82" w:rsidRDefault="00653A76" w:rsidP="00CA0828">
      <w:pPr>
        <w:pStyle w:val="21"/>
        <w:numPr>
          <w:ilvl w:val="0"/>
          <w:numId w:val="0"/>
        </w:numPr>
        <w:spacing w:line="240" w:lineRule="auto"/>
        <w:rPr>
          <w:sz w:val="24"/>
        </w:rPr>
      </w:pPr>
      <w:r w:rsidRPr="00873F82">
        <w:rPr>
          <w:sz w:val="24"/>
        </w:rPr>
        <w:t>пользоваться компьютером для решения доступных учеб</w:t>
      </w:r>
      <w:r w:rsidRPr="00873F82">
        <w:rPr>
          <w:spacing w:val="2"/>
          <w:sz w:val="24"/>
        </w:rPr>
        <w:t>ных задач с простыми информационными объектами (тек</w:t>
      </w:r>
      <w:r w:rsidRPr="00873F82">
        <w:rPr>
          <w:sz w:val="24"/>
        </w:rPr>
        <w:t>стом, рисунками, доступными электронными ресурсами).</w:t>
      </w:r>
    </w:p>
    <w:p w14:paraId="676AA409" w14:textId="77777777" w:rsidR="00653A76" w:rsidRPr="00873F82" w:rsidRDefault="00653A76" w:rsidP="008733A1">
      <w:pPr>
        <w:pStyle w:val="a3"/>
        <w:spacing w:line="240" w:lineRule="auto"/>
        <w:ind w:firstLine="0"/>
        <w:rPr>
          <w:rFonts w:ascii="Times New Roman" w:hAnsi="Times New Roman"/>
          <w:i/>
          <w:iCs/>
          <w:color w:val="auto"/>
          <w:sz w:val="24"/>
          <w:szCs w:val="24"/>
        </w:rPr>
      </w:pPr>
      <w:r w:rsidRPr="00873F82">
        <w:rPr>
          <w:rFonts w:ascii="Times New Roman" w:hAnsi="Times New Roman"/>
          <w:b/>
          <w:iCs/>
          <w:color w:val="auto"/>
          <w:spacing w:val="2"/>
          <w:sz w:val="24"/>
          <w:szCs w:val="24"/>
        </w:rPr>
        <w:t xml:space="preserve">Выпускник получит возможность </w:t>
      </w:r>
      <w:proofErr w:type="spellStart"/>
      <w:r w:rsidRPr="00873F82">
        <w:rPr>
          <w:rFonts w:ascii="Times New Roman" w:hAnsi="Times New Roman"/>
          <w:b/>
          <w:iCs/>
          <w:color w:val="auto"/>
          <w:spacing w:val="2"/>
          <w:sz w:val="24"/>
          <w:szCs w:val="24"/>
        </w:rPr>
        <w:t>научиться</w:t>
      </w:r>
      <w:r w:rsidRPr="00873F82">
        <w:rPr>
          <w:rFonts w:ascii="Times New Roman" w:hAnsi="Times New Roman"/>
          <w:i/>
          <w:iCs/>
          <w:color w:val="auto"/>
          <w:spacing w:val="2"/>
          <w:sz w:val="24"/>
          <w:szCs w:val="24"/>
        </w:rPr>
        <w:t>пользо</w:t>
      </w:r>
      <w:r w:rsidRPr="00873F82">
        <w:rPr>
          <w:rFonts w:ascii="Times New Roman" w:hAnsi="Times New Roman"/>
          <w:i/>
          <w:iCs/>
          <w:color w:val="auto"/>
          <w:sz w:val="24"/>
          <w:szCs w:val="24"/>
        </w:rPr>
        <w:t>ваться</w:t>
      </w:r>
      <w:proofErr w:type="spellEnd"/>
      <w:r w:rsidRPr="00873F82">
        <w:rPr>
          <w:rFonts w:ascii="Times New Roman" w:hAnsi="Times New Roman"/>
          <w:i/>
          <w:iCs/>
          <w:color w:val="auto"/>
          <w:sz w:val="24"/>
          <w:szCs w:val="24"/>
        </w:rPr>
        <w:t xml:space="preserve"> доступными при</w:t>
      </w:r>
      <w:r w:rsidR="00D30361" w:rsidRPr="00873F82">
        <w:rPr>
          <w:rFonts w:ascii="Times New Roman" w:hAnsi="Times New Roman"/>
          <w:i/>
          <w:iCs/>
          <w:color w:val="auto"/>
          <w:sz w:val="24"/>
          <w:szCs w:val="24"/>
        </w:rPr>
        <w:t>е</w:t>
      </w:r>
      <w:r w:rsidRPr="00873F82">
        <w:rPr>
          <w:rFonts w:ascii="Times New Roman" w:hAnsi="Times New Roman"/>
          <w:i/>
          <w:iCs/>
          <w:color w:val="auto"/>
          <w:sz w:val="24"/>
          <w:szCs w:val="24"/>
        </w:rPr>
        <w:t>мами работы с готовой текстовой, визуальной, звуковой информацией в сети Интернет, а также познакомится с доступными способами е</w:t>
      </w:r>
      <w:r w:rsidR="00D30361" w:rsidRPr="00873F82">
        <w:rPr>
          <w:rFonts w:ascii="Times New Roman" w:hAnsi="Times New Roman"/>
          <w:i/>
          <w:iCs/>
          <w:color w:val="auto"/>
          <w:sz w:val="24"/>
          <w:szCs w:val="24"/>
        </w:rPr>
        <w:t>е</w:t>
      </w:r>
      <w:r w:rsidRPr="00873F82">
        <w:rPr>
          <w:rFonts w:ascii="Times New Roman" w:hAnsi="Times New Roman"/>
          <w:i/>
          <w:iCs/>
          <w:color w:val="auto"/>
          <w:sz w:val="24"/>
          <w:szCs w:val="24"/>
        </w:rPr>
        <w:t xml:space="preserve"> получения, хранения, переработки.</w:t>
      </w:r>
    </w:p>
    <w:p w14:paraId="0123CFBB" w14:textId="77777777" w:rsidR="00653A76" w:rsidRPr="00873F82" w:rsidRDefault="00653A76" w:rsidP="008733A1">
      <w:pPr>
        <w:pStyle w:val="afd"/>
        <w:numPr>
          <w:ilvl w:val="2"/>
          <w:numId w:val="0"/>
        </w:numPr>
        <w:spacing w:line="240" w:lineRule="auto"/>
        <w:rPr>
          <w:sz w:val="24"/>
        </w:rPr>
      </w:pPr>
      <w:bookmarkStart w:id="62" w:name="_Toc288394069"/>
      <w:bookmarkStart w:id="63" w:name="_Toc288410536"/>
      <w:bookmarkStart w:id="64" w:name="_Toc288410665"/>
      <w:bookmarkStart w:id="65" w:name="_Toc87044412"/>
      <w:r w:rsidRPr="00873F82">
        <w:rPr>
          <w:sz w:val="24"/>
        </w:rPr>
        <w:t>Физическая культура</w:t>
      </w:r>
      <w:bookmarkEnd w:id="62"/>
      <w:bookmarkEnd w:id="63"/>
      <w:bookmarkEnd w:id="64"/>
      <w:bookmarkEnd w:id="65"/>
    </w:p>
    <w:p w14:paraId="55E4DFF8" w14:textId="77777777" w:rsidR="00653A76" w:rsidRPr="00873F82" w:rsidRDefault="00653A76" w:rsidP="008733A1">
      <w:pPr>
        <w:pStyle w:val="a3"/>
        <w:spacing w:line="240" w:lineRule="auto"/>
        <w:ind w:firstLine="0"/>
        <w:rPr>
          <w:rFonts w:ascii="Times New Roman" w:hAnsi="Times New Roman"/>
          <w:iCs/>
          <w:color w:val="auto"/>
          <w:sz w:val="24"/>
          <w:szCs w:val="24"/>
        </w:rPr>
      </w:pPr>
      <w:r w:rsidRPr="00873F82">
        <w:rPr>
          <w:rFonts w:ascii="Times New Roman" w:hAnsi="Times New Roman"/>
          <w:iCs/>
          <w:color w:val="auto"/>
          <w:sz w:val="24"/>
          <w:szCs w:val="24"/>
        </w:rPr>
        <w:t>(для обучающихся, не имеющих противопоказаний для занятий физической культурой или существенных ограничений по нагрузке)</w:t>
      </w:r>
    </w:p>
    <w:p w14:paraId="48711F49" w14:textId="77777777"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 xml:space="preserve">В результате обучения обучающиеся на </w:t>
      </w:r>
      <w:r w:rsidR="00A87A29" w:rsidRPr="00873F82">
        <w:rPr>
          <w:rFonts w:ascii="Times New Roman" w:hAnsi="Times New Roman"/>
          <w:color w:val="auto"/>
          <w:spacing w:val="2"/>
          <w:sz w:val="24"/>
          <w:szCs w:val="24"/>
        </w:rPr>
        <w:t>уровне</w:t>
      </w:r>
      <w:r w:rsidRPr="00873F82">
        <w:rPr>
          <w:rFonts w:ascii="Times New Roman" w:hAnsi="Times New Roman"/>
          <w:color w:val="auto"/>
          <w:spacing w:val="2"/>
          <w:sz w:val="24"/>
          <w:szCs w:val="24"/>
        </w:rPr>
        <w:t xml:space="preserve"> началь</w:t>
      </w:r>
      <w:r w:rsidRPr="00873F82">
        <w:rPr>
          <w:rFonts w:ascii="Times New Roman" w:hAnsi="Times New Roman"/>
          <w:color w:val="auto"/>
          <w:sz w:val="24"/>
          <w:szCs w:val="24"/>
        </w:rPr>
        <w:t>ного общего образования начнут понимать значение занятий физической культурой для укрепления здоровья, физического развития, физической подготовленности и трудовой деятельности.</w:t>
      </w:r>
    </w:p>
    <w:p w14:paraId="36CA11EE" w14:textId="77777777" w:rsidR="00653A76" w:rsidRPr="00873F82" w:rsidRDefault="00653A76" w:rsidP="008733A1">
      <w:pPr>
        <w:pStyle w:val="4"/>
        <w:spacing w:before="0" w:after="0" w:line="240" w:lineRule="auto"/>
        <w:jc w:val="both"/>
        <w:rPr>
          <w:rFonts w:ascii="Times New Roman" w:hAnsi="Times New Roman" w:cs="Times New Roman"/>
          <w:b/>
          <w:i w:val="0"/>
          <w:color w:val="auto"/>
          <w:sz w:val="24"/>
          <w:szCs w:val="24"/>
        </w:rPr>
      </w:pPr>
      <w:r w:rsidRPr="00873F82">
        <w:rPr>
          <w:rFonts w:ascii="Times New Roman" w:hAnsi="Times New Roman" w:cs="Times New Roman"/>
          <w:b/>
          <w:i w:val="0"/>
          <w:color w:val="auto"/>
          <w:sz w:val="24"/>
          <w:szCs w:val="24"/>
        </w:rPr>
        <w:t>Знания о физической культуре</w:t>
      </w:r>
    </w:p>
    <w:p w14:paraId="011EAC36" w14:textId="77777777" w:rsidR="00653A76" w:rsidRPr="00873F82" w:rsidRDefault="00653A76" w:rsidP="008733A1">
      <w:pPr>
        <w:pStyle w:val="a3"/>
        <w:spacing w:line="240" w:lineRule="auto"/>
        <w:ind w:firstLine="0"/>
        <w:rPr>
          <w:rFonts w:ascii="Times New Roman" w:hAnsi="Times New Roman"/>
          <w:b/>
          <w:color w:val="auto"/>
          <w:sz w:val="24"/>
          <w:szCs w:val="24"/>
        </w:rPr>
      </w:pPr>
      <w:r w:rsidRPr="00873F82">
        <w:rPr>
          <w:rFonts w:ascii="Times New Roman" w:hAnsi="Times New Roman"/>
          <w:b/>
          <w:color w:val="auto"/>
          <w:sz w:val="24"/>
          <w:szCs w:val="24"/>
        </w:rPr>
        <w:t>Выпускник научится:</w:t>
      </w:r>
    </w:p>
    <w:p w14:paraId="10C13171" w14:textId="77777777" w:rsidR="00653A76" w:rsidRPr="00873F82" w:rsidRDefault="00653A76" w:rsidP="00CA0828">
      <w:pPr>
        <w:pStyle w:val="21"/>
        <w:numPr>
          <w:ilvl w:val="0"/>
          <w:numId w:val="0"/>
        </w:numPr>
        <w:spacing w:line="240" w:lineRule="auto"/>
        <w:rPr>
          <w:sz w:val="24"/>
        </w:rPr>
      </w:pPr>
      <w:r w:rsidRPr="00873F82">
        <w:rPr>
          <w:sz w:val="24"/>
        </w:rPr>
        <w:t>ориентироваться в понятиях «физическая культура», «ре</w:t>
      </w:r>
      <w:r w:rsidRPr="00873F82">
        <w:rPr>
          <w:spacing w:val="2"/>
          <w:sz w:val="24"/>
        </w:rPr>
        <w:t xml:space="preserve">жим дня»; характеризовать назначение утренней зарядки, физкультминуток и </w:t>
      </w:r>
      <w:proofErr w:type="spellStart"/>
      <w:r w:rsidRPr="00873F82">
        <w:rPr>
          <w:spacing w:val="2"/>
          <w:sz w:val="24"/>
        </w:rPr>
        <w:t>физкультпауз</w:t>
      </w:r>
      <w:proofErr w:type="spellEnd"/>
      <w:r w:rsidRPr="00873F82">
        <w:rPr>
          <w:spacing w:val="2"/>
          <w:sz w:val="24"/>
        </w:rPr>
        <w:t>, уроков физической куль</w:t>
      </w:r>
      <w:r w:rsidRPr="00873F82">
        <w:rPr>
          <w:sz w:val="24"/>
        </w:rPr>
        <w:t>туры, закаливания, прогулок на свежем воздухе, подвижных игр, занятий спортом для укрепления здоровья, развития основных физических качеств;</w:t>
      </w:r>
    </w:p>
    <w:p w14:paraId="5E927AC4" w14:textId="77777777" w:rsidR="00653A76" w:rsidRPr="00873F82" w:rsidRDefault="00653A76" w:rsidP="00CA0828">
      <w:pPr>
        <w:pStyle w:val="21"/>
        <w:numPr>
          <w:ilvl w:val="0"/>
          <w:numId w:val="0"/>
        </w:numPr>
        <w:spacing w:line="240" w:lineRule="auto"/>
        <w:rPr>
          <w:sz w:val="24"/>
        </w:rPr>
      </w:pPr>
      <w:r w:rsidRPr="00873F82">
        <w:rPr>
          <w:spacing w:val="2"/>
          <w:sz w:val="24"/>
        </w:rPr>
        <w:t>раскрывать на примерах положительное влияние заня</w:t>
      </w:r>
      <w:r w:rsidRPr="00873F82">
        <w:rPr>
          <w:sz w:val="24"/>
        </w:rPr>
        <w:t>тий физической культурой</w:t>
      </w:r>
      <w:r w:rsidR="003F3D5C" w:rsidRPr="00873F82">
        <w:rPr>
          <w:sz w:val="24"/>
        </w:rPr>
        <w:t xml:space="preserve"> на успешное выполнение учебной </w:t>
      </w:r>
      <w:r w:rsidRPr="00873F82">
        <w:rPr>
          <w:spacing w:val="2"/>
          <w:sz w:val="24"/>
        </w:rPr>
        <w:t xml:space="preserve">и трудовой деятельности, укрепление здоровья и развитие </w:t>
      </w:r>
      <w:r w:rsidRPr="00873F82">
        <w:rPr>
          <w:sz w:val="24"/>
        </w:rPr>
        <w:t>физических качеств;</w:t>
      </w:r>
    </w:p>
    <w:p w14:paraId="347C97D2" w14:textId="77777777" w:rsidR="00653A76" w:rsidRPr="00873F82" w:rsidRDefault="00653A76" w:rsidP="00CA0828">
      <w:pPr>
        <w:pStyle w:val="21"/>
        <w:numPr>
          <w:ilvl w:val="0"/>
          <w:numId w:val="0"/>
        </w:numPr>
        <w:spacing w:line="240" w:lineRule="auto"/>
        <w:rPr>
          <w:sz w:val="24"/>
        </w:rPr>
      </w:pPr>
      <w:r w:rsidRPr="00873F82">
        <w:rPr>
          <w:sz w:val="24"/>
        </w:rPr>
        <w:t>ориентироваться в понятии «физическая подготовка»: характеризовать основные физические качества (силу, быстроту, выносливость, равновесие, гибкость) и демонстрировать физические упражнения, направленные на их развитие;</w:t>
      </w:r>
    </w:p>
    <w:p w14:paraId="2AD91095" w14:textId="77777777" w:rsidR="00653A76" w:rsidRPr="00873F82" w:rsidRDefault="00653A76" w:rsidP="00CA0828">
      <w:pPr>
        <w:pStyle w:val="21"/>
        <w:numPr>
          <w:ilvl w:val="0"/>
          <w:numId w:val="0"/>
        </w:numPr>
        <w:spacing w:line="240" w:lineRule="auto"/>
        <w:rPr>
          <w:sz w:val="24"/>
        </w:rPr>
      </w:pPr>
      <w:r w:rsidRPr="00873F82">
        <w:rPr>
          <w:sz w:val="24"/>
        </w:rPr>
        <w:t>характеризовать способы безопасного поведения на урок</w:t>
      </w:r>
      <w:r w:rsidRPr="00873F82">
        <w:rPr>
          <w:spacing w:val="2"/>
          <w:sz w:val="24"/>
        </w:rPr>
        <w:t>ах физической культуры и организовывать места занятий физическими упражнениями и подвижными играми (как в</w:t>
      </w:r>
      <w:r w:rsidRPr="00873F82">
        <w:rPr>
          <w:sz w:val="24"/>
        </w:rPr>
        <w:t xml:space="preserve"> помещениях, так и на открытом воздухе).</w:t>
      </w:r>
    </w:p>
    <w:p w14:paraId="645DEDEE" w14:textId="77777777" w:rsidR="00653A76" w:rsidRPr="00873F82" w:rsidRDefault="00653A76" w:rsidP="008733A1">
      <w:pPr>
        <w:pStyle w:val="a3"/>
        <w:spacing w:line="240" w:lineRule="auto"/>
        <w:ind w:firstLine="0"/>
        <w:rPr>
          <w:rFonts w:ascii="Times New Roman" w:hAnsi="Times New Roman"/>
          <w:b/>
          <w:color w:val="auto"/>
          <w:sz w:val="24"/>
          <w:szCs w:val="24"/>
        </w:rPr>
      </w:pPr>
      <w:r w:rsidRPr="00873F82">
        <w:rPr>
          <w:rFonts w:ascii="Times New Roman" w:hAnsi="Times New Roman"/>
          <w:b/>
          <w:iCs/>
          <w:color w:val="auto"/>
          <w:sz w:val="24"/>
          <w:szCs w:val="24"/>
        </w:rPr>
        <w:t>Выпускник получит возможность научиться:</w:t>
      </w:r>
    </w:p>
    <w:p w14:paraId="027DC072" w14:textId="77777777" w:rsidR="00653A76" w:rsidRPr="00873F82" w:rsidRDefault="00653A76" w:rsidP="008733A1">
      <w:pPr>
        <w:pStyle w:val="21"/>
        <w:numPr>
          <w:ilvl w:val="0"/>
          <w:numId w:val="0"/>
        </w:numPr>
        <w:spacing w:line="240" w:lineRule="auto"/>
        <w:rPr>
          <w:i/>
          <w:sz w:val="24"/>
        </w:rPr>
      </w:pPr>
      <w:r w:rsidRPr="00873F82">
        <w:rPr>
          <w:i/>
          <w:sz w:val="24"/>
        </w:rPr>
        <w:t>выявлять связь занятий физической культурой с трудовой и оборонной деятельностью;</w:t>
      </w:r>
    </w:p>
    <w:p w14:paraId="2D4C87FE" w14:textId="77777777" w:rsidR="00653A76" w:rsidRPr="00873F82" w:rsidRDefault="00653A76" w:rsidP="008733A1">
      <w:pPr>
        <w:pStyle w:val="21"/>
        <w:numPr>
          <w:ilvl w:val="0"/>
          <w:numId w:val="0"/>
        </w:numPr>
        <w:spacing w:line="240" w:lineRule="auto"/>
        <w:rPr>
          <w:i/>
          <w:sz w:val="24"/>
        </w:rPr>
      </w:pPr>
      <w:r w:rsidRPr="00873F82">
        <w:rPr>
          <w:i/>
          <w:sz w:val="24"/>
        </w:rPr>
        <w:t>характеризовать роль и значение режима дня в сохранении и укреплении здоровья; планировать и корректировать режим дня с уч</w:t>
      </w:r>
      <w:r w:rsidR="00D30361" w:rsidRPr="00873F82">
        <w:rPr>
          <w:i/>
          <w:sz w:val="24"/>
        </w:rPr>
        <w:t>е</w:t>
      </w:r>
      <w:r w:rsidRPr="00873F82">
        <w:rPr>
          <w:i/>
          <w:sz w:val="24"/>
        </w:rPr>
        <w:t xml:space="preserve">том своей учебной и внешкольной </w:t>
      </w:r>
      <w:r w:rsidRPr="00873F82">
        <w:rPr>
          <w:i/>
          <w:spacing w:val="2"/>
          <w:sz w:val="24"/>
        </w:rPr>
        <w:t xml:space="preserve">деятельности, показателей своего здоровья, физического </w:t>
      </w:r>
      <w:r w:rsidRPr="00873F82">
        <w:rPr>
          <w:i/>
          <w:sz w:val="24"/>
        </w:rPr>
        <w:t>развития и физической подготовленности.</w:t>
      </w:r>
    </w:p>
    <w:p w14:paraId="6C09E60D" w14:textId="77777777" w:rsidR="00653A76" w:rsidRPr="00873F82" w:rsidRDefault="00653A76" w:rsidP="008733A1">
      <w:pPr>
        <w:pStyle w:val="4"/>
        <w:spacing w:before="0" w:after="0" w:line="240" w:lineRule="auto"/>
        <w:jc w:val="both"/>
        <w:rPr>
          <w:rFonts w:ascii="Times New Roman" w:hAnsi="Times New Roman" w:cs="Times New Roman"/>
          <w:b/>
          <w:i w:val="0"/>
          <w:color w:val="auto"/>
          <w:sz w:val="24"/>
          <w:szCs w:val="24"/>
        </w:rPr>
      </w:pPr>
      <w:r w:rsidRPr="00873F82">
        <w:rPr>
          <w:rFonts w:ascii="Times New Roman" w:hAnsi="Times New Roman" w:cs="Times New Roman"/>
          <w:b/>
          <w:i w:val="0"/>
          <w:color w:val="auto"/>
          <w:sz w:val="24"/>
          <w:szCs w:val="24"/>
        </w:rPr>
        <w:t>Способы физкультурной деятельности</w:t>
      </w:r>
    </w:p>
    <w:p w14:paraId="52CB7C34" w14:textId="77777777" w:rsidR="00653A76" w:rsidRPr="00873F82" w:rsidRDefault="00653A76" w:rsidP="008733A1">
      <w:pPr>
        <w:pStyle w:val="a3"/>
        <w:spacing w:line="240" w:lineRule="auto"/>
        <w:ind w:firstLine="0"/>
        <w:rPr>
          <w:rFonts w:ascii="Times New Roman" w:hAnsi="Times New Roman"/>
          <w:b/>
          <w:color w:val="auto"/>
          <w:sz w:val="24"/>
          <w:szCs w:val="24"/>
        </w:rPr>
      </w:pPr>
      <w:r w:rsidRPr="00873F82">
        <w:rPr>
          <w:rFonts w:ascii="Times New Roman" w:hAnsi="Times New Roman"/>
          <w:b/>
          <w:color w:val="auto"/>
          <w:sz w:val="24"/>
          <w:szCs w:val="24"/>
        </w:rPr>
        <w:t>Выпускник научится:</w:t>
      </w:r>
    </w:p>
    <w:p w14:paraId="6368BDEA" w14:textId="77777777" w:rsidR="00653A76" w:rsidRPr="00873F82" w:rsidRDefault="00653A76" w:rsidP="008733A1">
      <w:pPr>
        <w:pStyle w:val="21"/>
        <w:numPr>
          <w:ilvl w:val="0"/>
          <w:numId w:val="0"/>
        </w:numPr>
        <w:spacing w:line="240" w:lineRule="auto"/>
        <w:rPr>
          <w:sz w:val="24"/>
        </w:rPr>
      </w:pPr>
      <w:r w:rsidRPr="00873F82">
        <w:rPr>
          <w:sz w:val="24"/>
        </w:rPr>
        <w:t>отбирать упражнения для комплексов утренней зарядки и физкультминуток и выполнять их в соответствии с изученными правилами;</w:t>
      </w:r>
    </w:p>
    <w:p w14:paraId="444AB0D8" w14:textId="77777777" w:rsidR="00653A76" w:rsidRPr="00873F82" w:rsidRDefault="00653A76" w:rsidP="008733A1">
      <w:pPr>
        <w:pStyle w:val="21"/>
        <w:numPr>
          <w:ilvl w:val="0"/>
          <w:numId w:val="0"/>
        </w:numPr>
        <w:spacing w:line="240" w:lineRule="auto"/>
        <w:rPr>
          <w:sz w:val="24"/>
        </w:rPr>
      </w:pPr>
      <w:r w:rsidRPr="00873F82">
        <w:rPr>
          <w:sz w:val="24"/>
        </w:rPr>
        <w:t>организовывать и проводить подвижные игры и простейшие соревнования во время отдыха на открытом воздухе и в помещении (спортивном зале и местах рекреации), соблюдать правила взаимодействия с игроками;</w:t>
      </w:r>
    </w:p>
    <w:p w14:paraId="006F2B75" w14:textId="77777777" w:rsidR="00653A76" w:rsidRPr="00873F82" w:rsidRDefault="00653A76" w:rsidP="008733A1">
      <w:pPr>
        <w:pStyle w:val="21"/>
        <w:numPr>
          <w:ilvl w:val="0"/>
          <w:numId w:val="0"/>
        </w:numPr>
        <w:spacing w:line="240" w:lineRule="auto"/>
        <w:rPr>
          <w:sz w:val="24"/>
        </w:rPr>
      </w:pPr>
      <w:r w:rsidRPr="00873F82">
        <w:rPr>
          <w:sz w:val="24"/>
        </w:rPr>
        <w:t>измерять показатели физического развития (рост и мас</w:t>
      </w:r>
      <w:r w:rsidRPr="00873F82">
        <w:rPr>
          <w:spacing w:val="2"/>
          <w:sz w:val="24"/>
        </w:rPr>
        <w:t>са тела) и физической подготовленности (сила, быстрота, выносливость, равновесие, гибкость) с помощью тестовых</w:t>
      </w:r>
      <w:r w:rsidRPr="00873F82">
        <w:rPr>
          <w:sz w:val="24"/>
        </w:rPr>
        <w:t xml:space="preserve"> упражнений; вести систематические наблюдения за динамикой показателей.</w:t>
      </w:r>
    </w:p>
    <w:p w14:paraId="43E2EAF1" w14:textId="77777777" w:rsidR="00653A76" w:rsidRPr="00873F82" w:rsidRDefault="00653A76" w:rsidP="008733A1">
      <w:pPr>
        <w:pStyle w:val="a3"/>
        <w:spacing w:line="240" w:lineRule="auto"/>
        <w:ind w:firstLine="0"/>
        <w:rPr>
          <w:rFonts w:ascii="Times New Roman" w:hAnsi="Times New Roman"/>
          <w:b/>
          <w:color w:val="auto"/>
          <w:sz w:val="24"/>
          <w:szCs w:val="24"/>
        </w:rPr>
      </w:pPr>
      <w:r w:rsidRPr="00873F82">
        <w:rPr>
          <w:rFonts w:ascii="Times New Roman" w:hAnsi="Times New Roman"/>
          <w:b/>
          <w:iCs/>
          <w:color w:val="auto"/>
          <w:sz w:val="24"/>
          <w:szCs w:val="24"/>
        </w:rPr>
        <w:t>Выпускник получит возможность научиться:</w:t>
      </w:r>
    </w:p>
    <w:p w14:paraId="735BE54F" w14:textId="77777777" w:rsidR="00653A76" w:rsidRPr="00873F82" w:rsidRDefault="00653A76" w:rsidP="00CA0828">
      <w:pPr>
        <w:pStyle w:val="21"/>
        <w:numPr>
          <w:ilvl w:val="0"/>
          <w:numId w:val="0"/>
        </w:numPr>
        <w:spacing w:line="240" w:lineRule="auto"/>
        <w:rPr>
          <w:i/>
          <w:sz w:val="24"/>
        </w:rPr>
      </w:pPr>
      <w:r w:rsidRPr="00873F82">
        <w:rPr>
          <w:i/>
          <w:spacing w:val="2"/>
          <w:sz w:val="24"/>
        </w:rPr>
        <w:lastRenderedPageBreak/>
        <w:t xml:space="preserve">вести тетрадь по физической культуре с записями </w:t>
      </w:r>
      <w:r w:rsidRPr="00873F82">
        <w:rPr>
          <w:i/>
          <w:sz w:val="24"/>
        </w:rPr>
        <w:t>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w:t>
      </w:r>
      <w:r w:rsidRPr="00873F82">
        <w:rPr>
          <w:i/>
          <w:spacing w:val="2"/>
          <w:sz w:val="24"/>
        </w:rPr>
        <w:t xml:space="preserve">новных показателей физического развития и физической </w:t>
      </w:r>
      <w:r w:rsidRPr="00873F82">
        <w:rPr>
          <w:i/>
          <w:sz w:val="24"/>
        </w:rPr>
        <w:t>подготовленности;</w:t>
      </w:r>
    </w:p>
    <w:p w14:paraId="2778F120" w14:textId="77777777" w:rsidR="00653A76" w:rsidRPr="00873F82" w:rsidRDefault="00653A76" w:rsidP="00CA0828">
      <w:pPr>
        <w:pStyle w:val="21"/>
        <w:numPr>
          <w:ilvl w:val="0"/>
          <w:numId w:val="0"/>
        </w:numPr>
        <w:spacing w:line="240" w:lineRule="auto"/>
        <w:rPr>
          <w:i/>
          <w:spacing w:val="-2"/>
          <w:sz w:val="24"/>
        </w:rPr>
      </w:pPr>
      <w:r w:rsidRPr="00873F82">
        <w:rPr>
          <w:i/>
          <w:spacing w:val="-2"/>
          <w:sz w:val="24"/>
        </w:rPr>
        <w:t>целенаправленно отбирать физические упражнения для индивидуальных занятий по развитию физических качеств;</w:t>
      </w:r>
    </w:p>
    <w:p w14:paraId="65C721FA" w14:textId="77777777" w:rsidR="00653A76" w:rsidRPr="00873F82" w:rsidRDefault="00653A76" w:rsidP="00CA0828">
      <w:pPr>
        <w:pStyle w:val="21"/>
        <w:numPr>
          <w:ilvl w:val="0"/>
          <w:numId w:val="0"/>
        </w:numPr>
        <w:spacing w:line="240" w:lineRule="auto"/>
        <w:rPr>
          <w:sz w:val="24"/>
        </w:rPr>
      </w:pPr>
      <w:r w:rsidRPr="00873F82">
        <w:rPr>
          <w:i/>
          <w:sz w:val="24"/>
        </w:rPr>
        <w:t>выполнять простейшие при</w:t>
      </w:r>
      <w:r w:rsidR="00D30361" w:rsidRPr="00873F82">
        <w:rPr>
          <w:i/>
          <w:sz w:val="24"/>
        </w:rPr>
        <w:t>е</w:t>
      </w:r>
      <w:r w:rsidRPr="00873F82">
        <w:rPr>
          <w:i/>
          <w:sz w:val="24"/>
        </w:rPr>
        <w:t>мы оказания доврачебной помощи при травмах и ушибах</w:t>
      </w:r>
      <w:r w:rsidRPr="00873F82">
        <w:rPr>
          <w:sz w:val="24"/>
        </w:rPr>
        <w:t>.</w:t>
      </w:r>
    </w:p>
    <w:p w14:paraId="236F6D5B" w14:textId="77777777" w:rsidR="00653A76" w:rsidRPr="00873F82" w:rsidRDefault="00653A76" w:rsidP="00CA0828">
      <w:pPr>
        <w:pStyle w:val="4"/>
        <w:spacing w:before="0" w:after="0" w:line="240" w:lineRule="auto"/>
        <w:jc w:val="both"/>
        <w:rPr>
          <w:rFonts w:ascii="Times New Roman" w:hAnsi="Times New Roman" w:cs="Times New Roman"/>
          <w:b/>
          <w:i w:val="0"/>
          <w:color w:val="auto"/>
          <w:sz w:val="24"/>
          <w:szCs w:val="24"/>
        </w:rPr>
      </w:pPr>
      <w:r w:rsidRPr="00873F82">
        <w:rPr>
          <w:rFonts w:ascii="Times New Roman" w:hAnsi="Times New Roman" w:cs="Times New Roman"/>
          <w:b/>
          <w:i w:val="0"/>
          <w:color w:val="auto"/>
          <w:sz w:val="24"/>
          <w:szCs w:val="24"/>
        </w:rPr>
        <w:t>Физическое совершенствование</w:t>
      </w:r>
    </w:p>
    <w:p w14:paraId="04C3075E" w14:textId="77777777" w:rsidR="00653A76" w:rsidRPr="00873F82" w:rsidRDefault="00653A76" w:rsidP="00CA0828">
      <w:pPr>
        <w:pStyle w:val="a3"/>
        <w:spacing w:line="240" w:lineRule="auto"/>
        <w:ind w:firstLine="0"/>
        <w:rPr>
          <w:rFonts w:ascii="Times New Roman" w:hAnsi="Times New Roman"/>
          <w:b/>
          <w:color w:val="auto"/>
          <w:sz w:val="24"/>
          <w:szCs w:val="24"/>
        </w:rPr>
      </w:pPr>
      <w:r w:rsidRPr="00873F82">
        <w:rPr>
          <w:rFonts w:ascii="Times New Roman" w:hAnsi="Times New Roman"/>
          <w:b/>
          <w:color w:val="auto"/>
          <w:sz w:val="24"/>
          <w:szCs w:val="24"/>
        </w:rPr>
        <w:t>Выпускник научится:</w:t>
      </w:r>
    </w:p>
    <w:p w14:paraId="48FE4351" w14:textId="77777777" w:rsidR="00653A76" w:rsidRPr="00873F82" w:rsidRDefault="00653A76" w:rsidP="00CA0828">
      <w:pPr>
        <w:pStyle w:val="21"/>
        <w:numPr>
          <w:ilvl w:val="0"/>
          <w:numId w:val="0"/>
        </w:numPr>
        <w:spacing w:line="240" w:lineRule="auto"/>
        <w:rPr>
          <w:sz w:val="24"/>
        </w:rPr>
      </w:pPr>
      <w:r w:rsidRPr="00873F82">
        <w:rPr>
          <w:spacing w:val="2"/>
          <w:sz w:val="24"/>
        </w:rPr>
        <w:t>выполнять упражнения по коррекции и профилактике нарушения зрения и осанки, упражнения на развитие фи</w:t>
      </w:r>
      <w:r w:rsidRPr="00873F82">
        <w:rPr>
          <w:sz w:val="24"/>
        </w:rPr>
        <w:t>зических качеств (силы, быстроты, выносливости, гибкости, равновесия); оценивать величину нагрузки по частоте пульса (с помощью специальной таблицы);</w:t>
      </w:r>
    </w:p>
    <w:p w14:paraId="5D694DAB" w14:textId="77777777" w:rsidR="00653A76" w:rsidRPr="00873F82" w:rsidRDefault="00653A76" w:rsidP="00CA0828">
      <w:pPr>
        <w:pStyle w:val="21"/>
        <w:numPr>
          <w:ilvl w:val="0"/>
          <w:numId w:val="0"/>
        </w:numPr>
        <w:spacing w:line="240" w:lineRule="auto"/>
        <w:rPr>
          <w:sz w:val="24"/>
        </w:rPr>
      </w:pPr>
      <w:r w:rsidRPr="00873F82">
        <w:rPr>
          <w:sz w:val="24"/>
        </w:rPr>
        <w:t>выполнять организующие строевые команды и при</w:t>
      </w:r>
      <w:r w:rsidR="00D30361" w:rsidRPr="00873F82">
        <w:rPr>
          <w:sz w:val="24"/>
        </w:rPr>
        <w:t>е</w:t>
      </w:r>
      <w:r w:rsidRPr="00873F82">
        <w:rPr>
          <w:sz w:val="24"/>
        </w:rPr>
        <w:t>мы;</w:t>
      </w:r>
    </w:p>
    <w:p w14:paraId="2BD591C2" w14:textId="77777777" w:rsidR="00653A76" w:rsidRPr="00873F82" w:rsidRDefault="00653A76" w:rsidP="00CA0828">
      <w:pPr>
        <w:pStyle w:val="21"/>
        <w:numPr>
          <w:ilvl w:val="0"/>
          <w:numId w:val="0"/>
        </w:numPr>
        <w:spacing w:line="240" w:lineRule="auto"/>
        <w:rPr>
          <w:sz w:val="24"/>
        </w:rPr>
      </w:pPr>
      <w:r w:rsidRPr="00873F82">
        <w:rPr>
          <w:sz w:val="24"/>
        </w:rPr>
        <w:t>выполнять акробатические упражнения (кувырки, стойки, перекаты);</w:t>
      </w:r>
    </w:p>
    <w:p w14:paraId="3B4583E3" w14:textId="77777777" w:rsidR="00653A76" w:rsidRPr="00873F82" w:rsidRDefault="00653A76" w:rsidP="00CA0828">
      <w:pPr>
        <w:pStyle w:val="21"/>
        <w:numPr>
          <w:ilvl w:val="0"/>
          <w:numId w:val="0"/>
        </w:numPr>
        <w:spacing w:line="240" w:lineRule="auto"/>
        <w:rPr>
          <w:sz w:val="24"/>
        </w:rPr>
      </w:pPr>
      <w:r w:rsidRPr="00873F82">
        <w:rPr>
          <w:spacing w:val="2"/>
          <w:sz w:val="24"/>
        </w:rPr>
        <w:t xml:space="preserve">выполнять гимнастические упражнения на спортивных </w:t>
      </w:r>
      <w:r w:rsidRPr="00873F82">
        <w:rPr>
          <w:sz w:val="24"/>
        </w:rPr>
        <w:t>снарядах (перекладина, гимнастическое бревно);</w:t>
      </w:r>
    </w:p>
    <w:p w14:paraId="74E16F15" w14:textId="77777777" w:rsidR="00653A76" w:rsidRPr="00873F82" w:rsidRDefault="00653A76" w:rsidP="00CA0828">
      <w:pPr>
        <w:pStyle w:val="21"/>
        <w:numPr>
          <w:ilvl w:val="0"/>
          <w:numId w:val="0"/>
        </w:numPr>
        <w:spacing w:line="240" w:lineRule="auto"/>
        <w:rPr>
          <w:sz w:val="24"/>
        </w:rPr>
      </w:pPr>
      <w:r w:rsidRPr="00873F82">
        <w:rPr>
          <w:sz w:val="24"/>
        </w:rPr>
        <w:t>выполнять игровые действия и упражнения из подвижных игр разной функциональной направленности.</w:t>
      </w:r>
    </w:p>
    <w:p w14:paraId="076F6DBF" w14:textId="77777777" w:rsidR="00653A76" w:rsidRPr="00873F82" w:rsidRDefault="00653A76" w:rsidP="00CA0828">
      <w:pPr>
        <w:pStyle w:val="a3"/>
        <w:spacing w:line="240" w:lineRule="auto"/>
        <w:ind w:firstLine="0"/>
        <w:rPr>
          <w:rFonts w:ascii="Times New Roman" w:hAnsi="Times New Roman"/>
          <w:b/>
          <w:color w:val="auto"/>
          <w:sz w:val="24"/>
          <w:szCs w:val="24"/>
        </w:rPr>
      </w:pPr>
      <w:r w:rsidRPr="00873F82">
        <w:rPr>
          <w:rFonts w:ascii="Times New Roman" w:hAnsi="Times New Roman"/>
          <w:b/>
          <w:iCs/>
          <w:color w:val="auto"/>
          <w:sz w:val="24"/>
          <w:szCs w:val="24"/>
        </w:rPr>
        <w:t>Выпускник получит возможность научиться:</w:t>
      </w:r>
    </w:p>
    <w:p w14:paraId="58D1E844" w14:textId="77777777" w:rsidR="00653A76" w:rsidRPr="00873F82" w:rsidRDefault="00653A76" w:rsidP="00CA0828">
      <w:pPr>
        <w:pStyle w:val="21"/>
        <w:numPr>
          <w:ilvl w:val="0"/>
          <w:numId w:val="0"/>
        </w:numPr>
        <w:spacing w:line="240" w:lineRule="auto"/>
        <w:rPr>
          <w:i/>
          <w:sz w:val="24"/>
        </w:rPr>
      </w:pPr>
      <w:r w:rsidRPr="00873F82">
        <w:rPr>
          <w:i/>
          <w:sz w:val="24"/>
        </w:rPr>
        <w:t>сохранять правильную осанку, оптимальное телосложение;</w:t>
      </w:r>
    </w:p>
    <w:p w14:paraId="07C8552B" w14:textId="77777777" w:rsidR="00653A76" w:rsidRPr="00873F82" w:rsidRDefault="00653A76" w:rsidP="00CA0828">
      <w:pPr>
        <w:pStyle w:val="21"/>
        <w:numPr>
          <w:ilvl w:val="0"/>
          <w:numId w:val="0"/>
        </w:numPr>
        <w:spacing w:line="240" w:lineRule="auto"/>
        <w:rPr>
          <w:i/>
          <w:sz w:val="24"/>
        </w:rPr>
      </w:pPr>
      <w:r w:rsidRPr="00873F82">
        <w:rPr>
          <w:i/>
          <w:spacing w:val="-2"/>
          <w:sz w:val="24"/>
        </w:rPr>
        <w:t>выполнять эстетически красиво гимнастические и ак</w:t>
      </w:r>
      <w:r w:rsidRPr="00873F82">
        <w:rPr>
          <w:i/>
          <w:sz w:val="24"/>
        </w:rPr>
        <w:t>робатические комбинации;</w:t>
      </w:r>
    </w:p>
    <w:p w14:paraId="2B780BA5" w14:textId="77777777" w:rsidR="00653A76" w:rsidRPr="00873F82" w:rsidRDefault="00653A76" w:rsidP="00CA0828">
      <w:pPr>
        <w:pStyle w:val="21"/>
        <w:numPr>
          <w:ilvl w:val="0"/>
          <w:numId w:val="0"/>
        </w:numPr>
        <w:spacing w:line="240" w:lineRule="auto"/>
        <w:rPr>
          <w:i/>
          <w:sz w:val="24"/>
        </w:rPr>
      </w:pPr>
      <w:r w:rsidRPr="00873F82">
        <w:rPr>
          <w:i/>
          <w:sz w:val="24"/>
        </w:rPr>
        <w:t>играть в баскетбол, футбол и волейбол по упрощ</w:t>
      </w:r>
      <w:r w:rsidR="00D30361" w:rsidRPr="00873F82">
        <w:rPr>
          <w:i/>
          <w:sz w:val="24"/>
        </w:rPr>
        <w:t>е</w:t>
      </w:r>
      <w:r w:rsidRPr="00873F82">
        <w:rPr>
          <w:i/>
          <w:sz w:val="24"/>
        </w:rPr>
        <w:t>нным правилам;</w:t>
      </w:r>
    </w:p>
    <w:p w14:paraId="3763752F" w14:textId="77777777" w:rsidR="00653A76" w:rsidRPr="00873F82" w:rsidRDefault="00653A76" w:rsidP="00CA0828">
      <w:pPr>
        <w:pStyle w:val="21"/>
        <w:numPr>
          <w:ilvl w:val="0"/>
          <w:numId w:val="0"/>
        </w:numPr>
        <w:spacing w:line="240" w:lineRule="auto"/>
        <w:rPr>
          <w:i/>
          <w:sz w:val="24"/>
        </w:rPr>
      </w:pPr>
      <w:r w:rsidRPr="00873F82">
        <w:rPr>
          <w:i/>
          <w:sz w:val="24"/>
        </w:rPr>
        <w:t>выполнять тестовые нормативы по физической подготовке;</w:t>
      </w:r>
    </w:p>
    <w:p w14:paraId="7D936769" w14:textId="77777777" w:rsidR="00653A76" w:rsidRPr="00873F82" w:rsidRDefault="00653A76" w:rsidP="00CA0828">
      <w:pPr>
        <w:pStyle w:val="21"/>
        <w:numPr>
          <w:ilvl w:val="0"/>
          <w:numId w:val="0"/>
        </w:numPr>
        <w:spacing w:line="240" w:lineRule="auto"/>
        <w:rPr>
          <w:i/>
          <w:sz w:val="24"/>
        </w:rPr>
      </w:pPr>
      <w:r w:rsidRPr="00873F82">
        <w:rPr>
          <w:i/>
          <w:sz w:val="24"/>
        </w:rPr>
        <w:t>плавать, в том числе спортивными способами;</w:t>
      </w:r>
    </w:p>
    <w:p w14:paraId="1AF31119" w14:textId="77777777" w:rsidR="00C6263C" w:rsidRPr="00873F82" w:rsidRDefault="00653A76" w:rsidP="00CA0828">
      <w:pPr>
        <w:pStyle w:val="21"/>
        <w:numPr>
          <w:ilvl w:val="0"/>
          <w:numId w:val="0"/>
        </w:numPr>
        <w:spacing w:line="240" w:lineRule="auto"/>
        <w:rPr>
          <w:i/>
          <w:sz w:val="24"/>
        </w:rPr>
      </w:pPr>
      <w:r w:rsidRPr="00873F82">
        <w:rPr>
          <w:i/>
          <w:sz w:val="24"/>
        </w:rPr>
        <w:t>выполнять передвижения на лыжах (для снежных регионов России).</w:t>
      </w:r>
    </w:p>
    <w:p w14:paraId="79E3998F" w14:textId="77777777" w:rsidR="00653A76" w:rsidRPr="00873F82" w:rsidRDefault="00653A76" w:rsidP="008733A1">
      <w:pPr>
        <w:pStyle w:val="afd"/>
        <w:numPr>
          <w:ilvl w:val="1"/>
          <w:numId w:val="0"/>
        </w:numPr>
        <w:spacing w:line="240" w:lineRule="auto"/>
        <w:rPr>
          <w:sz w:val="24"/>
        </w:rPr>
      </w:pPr>
      <w:bookmarkStart w:id="66" w:name="_Toc288394070"/>
      <w:bookmarkStart w:id="67" w:name="_Toc288410537"/>
      <w:bookmarkStart w:id="68" w:name="_Toc288410666"/>
      <w:bookmarkStart w:id="69" w:name="_Toc87044413"/>
      <w:r w:rsidRPr="00873F82">
        <w:rPr>
          <w:sz w:val="24"/>
        </w:rPr>
        <w:t>Система оценки достижения планируемых результатов освоения</w:t>
      </w:r>
      <w:r w:rsidRPr="00873F82">
        <w:rPr>
          <w:sz w:val="24"/>
        </w:rPr>
        <w:br/>
        <w:t>основной образовательной программы</w:t>
      </w:r>
      <w:bookmarkEnd w:id="66"/>
      <w:bookmarkEnd w:id="67"/>
      <w:bookmarkEnd w:id="68"/>
      <w:bookmarkEnd w:id="69"/>
    </w:p>
    <w:p w14:paraId="2B870CF8" w14:textId="77777777" w:rsidR="00653A76" w:rsidRPr="00873F82" w:rsidRDefault="00653A76" w:rsidP="008733A1">
      <w:pPr>
        <w:pStyle w:val="afd"/>
        <w:numPr>
          <w:ilvl w:val="2"/>
          <w:numId w:val="0"/>
        </w:numPr>
        <w:spacing w:line="240" w:lineRule="auto"/>
        <w:rPr>
          <w:sz w:val="24"/>
        </w:rPr>
      </w:pPr>
      <w:bookmarkStart w:id="70" w:name="_Toc288394071"/>
      <w:bookmarkStart w:id="71" w:name="_Toc288410538"/>
      <w:bookmarkStart w:id="72" w:name="_Toc288410667"/>
      <w:bookmarkStart w:id="73" w:name="_Toc288410732"/>
      <w:bookmarkStart w:id="74" w:name="_Toc294246083"/>
      <w:bookmarkStart w:id="75" w:name="_Toc87044414"/>
      <w:r w:rsidRPr="00873F82">
        <w:rPr>
          <w:sz w:val="24"/>
        </w:rPr>
        <w:t>Общие положения</w:t>
      </w:r>
      <w:bookmarkEnd w:id="70"/>
      <w:bookmarkEnd w:id="71"/>
      <w:bookmarkEnd w:id="72"/>
      <w:bookmarkEnd w:id="73"/>
      <w:bookmarkEnd w:id="74"/>
      <w:bookmarkEnd w:id="75"/>
    </w:p>
    <w:p w14:paraId="7709500C" w14:textId="77777777"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xml:space="preserve">Система оценки достижения планируемых результатов освоения основной образовательной программы начального общего образования (далее — система оценки) представляет собой один из инструментов реализации требований </w:t>
      </w:r>
      <w:r w:rsidR="00C11324" w:rsidRPr="00873F82">
        <w:rPr>
          <w:rFonts w:ascii="Times New Roman" w:hAnsi="Times New Roman"/>
          <w:color w:val="auto"/>
          <w:sz w:val="24"/>
          <w:szCs w:val="24"/>
        </w:rPr>
        <w:t>ФГОС НОО</w:t>
      </w:r>
      <w:r w:rsidRPr="00873F82">
        <w:rPr>
          <w:rFonts w:ascii="Times New Roman" w:hAnsi="Times New Roman"/>
          <w:color w:val="auto"/>
          <w:sz w:val="24"/>
          <w:szCs w:val="24"/>
        </w:rPr>
        <w:t xml:space="preserve"> к результатам освоения основной образовательной программы начального общего образования и направлена на обеспечение качества образования, что предполагает вовлеч</w:t>
      </w:r>
      <w:r w:rsidR="00D30361" w:rsidRPr="00873F82">
        <w:rPr>
          <w:rFonts w:ascii="Times New Roman" w:hAnsi="Times New Roman"/>
          <w:color w:val="auto"/>
          <w:sz w:val="24"/>
          <w:szCs w:val="24"/>
        </w:rPr>
        <w:t>е</w:t>
      </w:r>
      <w:r w:rsidRPr="00873F82">
        <w:rPr>
          <w:rFonts w:ascii="Times New Roman" w:hAnsi="Times New Roman"/>
          <w:color w:val="auto"/>
          <w:sz w:val="24"/>
          <w:szCs w:val="24"/>
        </w:rPr>
        <w:t>нность в оценочную деятельность как педагогов, так и обучающихся.</w:t>
      </w:r>
    </w:p>
    <w:p w14:paraId="3B50C0EA" w14:textId="77777777"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xml:space="preserve">Оценка на единой </w:t>
      </w:r>
      <w:proofErr w:type="spellStart"/>
      <w:r w:rsidRPr="00873F82">
        <w:rPr>
          <w:rFonts w:ascii="Times New Roman" w:hAnsi="Times New Roman"/>
          <w:color w:val="auto"/>
          <w:sz w:val="24"/>
          <w:szCs w:val="24"/>
        </w:rPr>
        <w:t>критериальной</w:t>
      </w:r>
      <w:proofErr w:type="spellEnd"/>
      <w:r w:rsidRPr="00873F82">
        <w:rPr>
          <w:rFonts w:ascii="Times New Roman" w:hAnsi="Times New Roman"/>
          <w:color w:val="auto"/>
          <w:sz w:val="24"/>
          <w:szCs w:val="24"/>
        </w:rPr>
        <w:t xml:space="preserve"> основе, формирование </w:t>
      </w:r>
      <w:r w:rsidRPr="00873F82">
        <w:rPr>
          <w:rFonts w:ascii="Times New Roman" w:hAnsi="Times New Roman"/>
          <w:color w:val="auto"/>
          <w:spacing w:val="-2"/>
          <w:sz w:val="24"/>
          <w:szCs w:val="24"/>
        </w:rPr>
        <w:t xml:space="preserve">навыков рефлексии, самоанализа, самоконтроля, само­ и </w:t>
      </w:r>
      <w:proofErr w:type="spellStart"/>
      <w:r w:rsidRPr="00873F82">
        <w:rPr>
          <w:rFonts w:ascii="Times New Roman" w:hAnsi="Times New Roman"/>
          <w:color w:val="auto"/>
          <w:spacing w:val="-2"/>
          <w:sz w:val="24"/>
          <w:szCs w:val="24"/>
        </w:rPr>
        <w:t>вза</w:t>
      </w:r>
      <w:r w:rsidRPr="00873F82">
        <w:rPr>
          <w:rFonts w:ascii="Times New Roman" w:hAnsi="Times New Roman"/>
          <w:color w:val="auto"/>
          <w:sz w:val="24"/>
          <w:szCs w:val="24"/>
        </w:rPr>
        <w:t>имооценки</w:t>
      </w:r>
      <w:proofErr w:type="spellEnd"/>
      <w:r w:rsidRPr="00873F82">
        <w:rPr>
          <w:rFonts w:ascii="Times New Roman" w:hAnsi="Times New Roman"/>
          <w:color w:val="auto"/>
          <w:sz w:val="24"/>
          <w:szCs w:val="24"/>
        </w:rPr>
        <w:t xml:space="preserve"> не только дают возможность педагогам и обучающимся освоить эффективные средства управления учебной деятельностью, но и способствуют развитию у обучающихся </w:t>
      </w:r>
      <w:r w:rsidRPr="00873F82">
        <w:rPr>
          <w:rFonts w:ascii="Times New Roman" w:hAnsi="Times New Roman"/>
          <w:color w:val="auto"/>
          <w:spacing w:val="-2"/>
          <w:sz w:val="24"/>
          <w:szCs w:val="24"/>
        </w:rPr>
        <w:t xml:space="preserve">самосознания, готовности открыто выражать и отстаивать </w:t>
      </w:r>
      <w:r w:rsidRPr="00873F82">
        <w:rPr>
          <w:rFonts w:ascii="Times New Roman" w:hAnsi="Times New Roman"/>
          <w:color w:val="auto"/>
          <w:sz w:val="24"/>
          <w:szCs w:val="24"/>
        </w:rPr>
        <w:t>свою позицию, готовности к самостоятельным поступкам и действиям, принятию ответственности за их результаты.</w:t>
      </w:r>
    </w:p>
    <w:p w14:paraId="2405A1DC" w14:textId="77777777"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xml:space="preserve">В соответствии со </w:t>
      </w:r>
      <w:r w:rsidR="00C11324" w:rsidRPr="00873F82">
        <w:rPr>
          <w:rFonts w:ascii="Times New Roman" w:hAnsi="Times New Roman"/>
          <w:color w:val="auto"/>
          <w:sz w:val="24"/>
          <w:szCs w:val="24"/>
        </w:rPr>
        <w:t>ФГОС НОО</w:t>
      </w:r>
      <w:r w:rsidRPr="00873F82">
        <w:rPr>
          <w:rFonts w:ascii="Times New Roman" w:hAnsi="Times New Roman"/>
          <w:color w:val="auto"/>
          <w:sz w:val="24"/>
          <w:szCs w:val="24"/>
        </w:rPr>
        <w:t xml:space="preserve"> основным</w:t>
      </w:r>
      <w:r w:rsidRPr="00873F82">
        <w:rPr>
          <w:rFonts w:ascii="Times New Roman" w:hAnsi="Times New Roman"/>
          <w:b/>
          <w:bCs/>
          <w:color w:val="auto"/>
          <w:sz w:val="24"/>
          <w:szCs w:val="24"/>
        </w:rPr>
        <w:t xml:space="preserve"> объектом </w:t>
      </w:r>
      <w:r w:rsidRPr="00873F82">
        <w:rPr>
          <w:rFonts w:ascii="Times New Roman" w:hAnsi="Times New Roman"/>
          <w:color w:val="auto"/>
          <w:sz w:val="24"/>
          <w:szCs w:val="24"/>
        </w:rPr>
        <w:t xml:space="preserve">системы оценки, </w:t>
      </w:r>
      <w:proofErr w:type="spellStart"/>
      <w:r w:rsidRPr="00873F82">
        <w:rPr>
          <w:rFonts w:ascii="Times New Roman" w:hAnsi="Times New Roman"/>
          <w:color w:val="auto"/>
          <w:sz w:val="24"/>
          <w:szCs w:val="24"/>
        </w:rPr>
        <w:t>е</w:t>
      </w:r>
      <w:r w:rsidR="00D30361" w:rsidRPr="00873F82">
        <w:rPr>
          <w:rFonts w:ascii="Times New Roman" w:hAnsi="Times New Roman"/>
          <w:color w:val="auto"/>
          <w:sz w:val="24"/>
          <w:szCs w:val="24"/>
        </w:rPr>
        <w:t>е</w:t>
      </w:r>
      <w:r w:rsidRPr="00873F82">
        <w:rPr>
          <w:rFonts w:ascii="Times New Roman" w:hAnsi="Times New Roman"/>
          <w:b/>
          <w:bCs/>
          <w:color w:val="auto"/>
          <w:sz w:val="24"/>
          <w:szCs w:val="24"/>
        </w:rPr>
        <w:t>содержательной</w:t>
      </w:r>
      <w:proofErr w:type="spellEnd"/>
      <w:r w:rsidRPr="00873F82">
        <w:rPr>
          <w:rFonts w:ascii="Times New Roman" w:hAnsi="Times New Roman"/>
          <w:b/>
          <w:bCs/>
          <w:color w:val="auto"/>
          <w:sz w:val="24"/>
          <w:szCs w:val="24"/>
        </w:rPr>
        <w:t xml:space="preserve"> и </w:t>
      </w:r>
      <w:proofErr w:type="spellStart"/>
      <w:r w:rsidRPr="00873F82">
        <w:rPr>
          <w:rFonts w:ascii="Times New Roman" w:hAnsi="Times New Roman"/>
          <w:b/>
          <w:bCs/>
          <w:color w:val="auto"/>
          <w:sz w:val="24"/>
          <w:szCs w:val="24"/>
        </w:rPr>
        <w:t>критериальной</w:t>
      </w:r>
      <w:proofErr w:type="spellEnd"/>
      <w:r w:rsidRPr="00873F82">
        <w:rPr>
          <w:rFonts w:ascii="Times New Roman" w:hAnsi="Times New Roman"/>
          <w:b/>
          <w:bCs/>
          <w:color w:val="auto"/>
          <w:sz w:val="24"/>
          <w:szCs w:val="24"/>
        </w:rPr>
        <w:t xml:space="preserve"> базой выступают планируемые результаты</w:t>
      </w:r>
      <w:r w:rsidRPr="00873F82">
        <w:rPr>
          <w:rFonts w:ascii="Times New Roman" w:hAnsi="Times New Roman"/>
          <w:color w:val="auto"/>
          <w:sz w:val="24"/>
          <w:szCs w:val="24"/>
        </w:rPr>
        <w:t xml:space="preserve"> освоения </w:t>
      </w:r>
      <w:proofErr w:type="spellStart"/>
      <w:r w:rsidRPr="00873F82">
        <w:rPr>
          <w:rFonts w:ascii="Times New Roman" w:hAnsi="Times New Roman"/>
          <w:color w:val="auto"/>
          <w:sz w:val="24"/>
          <w:szCs w:val="24"/>
        </w:rPr>
        <w:t>обучающимися</w:t>
      </w:r>
      <w:r w:rsidRPr="00873F82">
        <w:rPr>
          <w:rFonts w:ascii="Times New Roman" w:hAnsi="Times New Roman"/>
          <w:color w:val="auto"/>
          <w:spacing w:val="-2"/>
          <w:sz w:val="24"/>
          <w:szCs w:val="24"/>
        </w:rPr>
        <w:t>основной</w:t>
      </w:r>
      <w:proofErr w:type="spellEnd"/>
      <w:r w:rsidRPr="00873F82">
        <w:rPr>
          <w:rFonts w:ascii="Times New Roman" w:hAnsi="Times New Roman"/>
          <w:color w:val="auto"/>
          <w:spacing w:val="-2"/>
          <w:sz w:val="24"/>
          <w:szCs w:val="24"/>
        </w:rPr>
        <w:t xml:space="preserve"> образовательной программы начального общего об</w:t>
      </w:r>
      <w:r w:rsidRPr="00873F82">
        <w:rPr>
          <w:rFonts w:ascii="Times New Roman" w:hAnsi="Times New Roman"/>
          <w:color w:val="auto"/>
          <w:sz w:val="24"/>
          <w:szCs w:val="24"/>
        </w:rPr>
        <w:t>разования.</w:t>
      </w:r>
    </w:p>
    <w:p w14:paraId="071F2807" w14:textId="77777777" w:rsidR="00653A76" w:rsidRPr="00873F82" w:rsidRDefault="00653A76" w:rsidP="008733A1">
      <w:pPr>
        <w:pStyle w:val="a3"/>
        <w:spacing w:line="240" w:lineRule="auto"/>
        <w:ind w:firstLine="0"/>
        <w:rPr>
          <w:rFonts w:ascii="Times New Roman" w:hAnsi="Times New Roman"/>
          <w:color w:val="auto"/>
          <w:spacing w:val="-4"/>
          <w:sz w:val="24"/>
          <w:szCs w:val="24"/>
        </w:rPr>
      </w:pPr>
      <w:r w:rsidRPr="00873F82">
        <w:rPr>
          <w:rFonts w:ascii="Times New Roman" w:hAnsi="Times New Roman"/>
          <w:color w:val="auto"/>
          <w:spacing w:val="4"/>
          <w:sz w:val="24"/>
          <w:szCs w:val="24"/>
        </w:rPr>
        <w:t>Система оценки призвана способствовать поддержанию единства всей системы образования, обеспечению преем</w:t>
      </w:r>
      <w:r w:rsidRPr="00873F82">
        <w:rPr>
          <w:rFonts w:ascii="Times New Roman" w:hAnsi="Times New Roman"/>
          <w:color w:val="auto"/>
          <w:sz w:val="24"/>
          <w:szCs w:val="24"/>
        </w:rPr>
        <w:t>ственности в системе непрерывного образования. Е</w:t>
      </w:r>
      <w:r w:rsidR="00C6263C" w:rsidRPr="00873F82">
        <w:rPr>
          <w:rFonts w:ascii="Times New Roman" w:hAnsi="Times New Roman"/>
          <w:color w:val="auto"/>
          <w:sz w:val="24"/>
          <w:szCs w:val="24"/>
        </w:rPr>
        <w:t>е</w:t>
      </w:r>
      <w:r w:rsidRPr="00873F82">
        <w:rPr>
          <w:rFonts w:ascii="Times New Roman" w:hAnsi="Times New Roman"/>
          <w:color w:val="auto"/>
          <w:sz w:val="24"/>
          <w:szCs w:val="24"/>
        </w:rPr>
        <w:t xml:space="preserve"> основными </w:t>
      </w:r>
      <w:r w:rsidRPr="00873F82">
        <w:rPr>
          <w:rFonts w:ascii="Times New Roman" w:hAnsi="Times New Roman"/>
          <w:b/>
          <w:bCs/>
          <w:color w:val="auto"/>
          <w:sz w:val="24"/>
          <w:szCs w:val="24"/>
        </w:rPr>
        <w:t>функциями</w:t>
      </w:r>
      <w:r w:rsidRPr="00873F82">
        <w:rPr>
          <w:rFonts w:ascii="Times New Roman" w:hAnsi="Times New Roman"/>
          <w:color w:val="auto"/>
          <w:sz w:val="24"/>
          <w:szCs w:val="24"/>
        </w:rPr>
        <w:t xml:space="preserve"> являются </w:t>
      </w:r>
      <w:r w:rsidRPr="00873F82">
        <w:rPr>
          <w:rFonts w:ascii="Times New Roman" w:hAnsi="Times New Roman"/>
          <w:b/>
          <w:bCs/>
          <w:iCs/>
          <w:color w:val="auto"/>
          <w:sz w:val="24"/>
          <w:szCs w:val="24"/>
        </w:rPr>
        <w:t xml:space="preserve">ориентация </w:t>
      </w:r>
      <w:r w:rsidR="007E3D6D" w:rsidRPr="00873F82">
        <w:rPr>
          <w:rFonts w:ascii="Times New Roman" w:hAnsi="Times New Roman"/>
          <w:b/>
          <w:bCs/>
          <w:iCs/>
          <w:color w:val="auto"/>
          <w:sz w:val="24"/>
          <w:szCs w:val="24"/>
        </w:rPr>
        <w:t xml:space="preserve">образовательной </w:t>
      </w:r>
      <w:r w:rsidR="007E3D6D" w:rsidRPr="00873F82">
        <w:rPr>
          <w:rFonts w:ascii="Times New Roman" w:hAnsi="Times New Roman"/>
          <w:b/>
          <w:bCs/>
          <w:iCs/>
          <w:color w:val="auto"/>
          <w:spacing w:val="-4"/>
          <w:sz w:val="24"/>
          <w:szCs w:val="24"/>
        </w:rPr>
        <w:t>деятельности</w:t>
      </w:r>
      <w:r w:rsidRPr="00873F82">
        <w:rPr>
          <w:rFonts w:ascii="Times New Roman" w:hAnsi="Times New Roman"/>
          <w:color w:val="auto"/>
          <w:spacing w:val="-4"/>
          <w:sz w:val="24"/>
          <w:szCs w:val="24"/>
        </w:rPr>
        <w:t xml:space="preserve"> на достижение планируемых результатов освоения основной образовательной программы начального общего образования и обеспечение эффективной </w:t>
      </w:r>
      <w:r w:rsidRPr="00873F82">
        <w:rPr>
          <w:rFonts w:ascii="Times New Roman" w:hAnsi="Times New Roman"/>
          <w:b/>
          <w:bCs/>
          <w:iCs/>
          <w:color w:val="auto"/>
          <w:spacing w:val="-4"/>
          <w:sz w:val="24"/>
          <w:szCs w:val="24"/>
        </w:rPr>
        <w:t>обратной связи</w:t>
      </w:r>
      <w:r w:rsidRPr="00873F82">
        <w:rPr>
          <w:rFonts w:ascii="Times New Roman" w:hAnsi="Times New Roman"/>
          <w:color w:val="auto"/>
          <w:spacing w:val="-4"/>
          <w:sz w:val="24"/>
          <w:szCs w:val="24"/>
        </w:rPr>
        <w:t>, позволяющей осуществлять</w:t>
      </w:r>
      <w:r w:rsidRPr="00873F82">
        <w:rPr>
          <w:rFonts w:ascii="Times New Roman" w:hAnsi="Times New Roman"/>
          <w:b/>
          <w:bCs/>
          <w:iCs/>
          <w:color w:val="auto"/>
          <w:spacing w:val="-4"/>
          <w:sz w:val="24"/>
          <w:szCs w:val="24"/>
        </w:rPr>
        <w:t xml:space="preserve"> управление </w:t>
      </w:r>
      <w:proofErr w:type="spellStart"/>
      <w:r w:rsidRPr="00873F82">
        <w:rPr>
          <w:rFonts w:ascii="Times New Roman" w:hAnsi="Times New Roman"/>
          <w:b/>
          <w:bCs/>
          <w:iCs/>
          <w:color w:val="auto"/>
          <w:spacing w:val="-4"/>
          <w:sz w:val="24"/>
          <w:szCs w:val="24"/>
        </w:rPr>
        <w:t>образовательн</w:t>
      </w:r>
      <w:r w:rsidR="007E3D6D" w:rsidRPr="00873F82">
        <w:rPr>
          <w:rFonts w:ascii="Times New Roman" w:hAnsi="Times New Roman"/>
          <w:b/>
          <w:bCs/>
          <w:iCs/>
          <w:color w:val="auto"/>
          <w:spacing w:val="-4"/>
          <w:sz w:val="24"/>
          <w:szCs w:val="24"/>
        </w:rPr>
        <w:t>ойдеятельностью</w:t>
      </w:r>
      <w:proofErr w:type="spellEnd"/>
      <w:r w:rsidRPr="00873F82">
        <w:rPr>
          <w:rFonts w:ascii="Times New Roman" w:hAnsi="Times New Roman"/>
          <w:color w:val="auto"/>
          <w:spacing w:val="-4"/>
          <w:sz w:val="24"/>
          <w:szCs w:val="24"/>
        </w:rPr>
        <w:t>.</w:t>
      </w:r>
    </w:p>
    <w:p w14:paraId="514F435F" w14:textId="77777777"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Основными направлениями и целями оценочной деятель</w:t>
      </w:r>
      <w:r w:rsidRPr="00873F82">
        <w:rPr>
          <w:rFonts w:ascii="Times New Roman" w:hAnsi="Times New Roman"/>
          <w:color w:val="auto"/>
          <w:spacing w:val="2"/>
          <w:sz w:val="24"/>
          <w:szCs w:val="24"/>
        </w:rPr>
        <w:t xml:space="preserve">ности в соответствии с требованиями </w:t>
      </w:r>
      <w:r w:rsidR="00C11324" w:rsidRPr="00873F82">
        <w:rPr>
          <w:rFonts w:ascii="Times New Roman" w:hAnsi="Times New Roman"/>
          <w:color w:val="auto"/>
          <w:spacing w:val="2"/>
          <w:sz w:val="24"/>
          <w:szCs w:val="24"/>
        </w:rPr>
        <w:t>ФГОС НОО</w:t>
      </w:r>
      <w:r w:rsidRPr="00873F82">
        <w:rPr>
          <w:rFonts w:ascii="Times New Roman" w:hAnsi="Times New Roman"/>
          <w:color w:val="auto"/>
          <w:spacing w:val="2"/>
          <w:sz w:val="24"/>
          <w:szCs w:val="24"/>
        </w:rPr>
        <w:t xml:space="preserve"> являются </w:t>
      </w:r>
      <w:r w:rsidRPr="00873F82">
        <w:rPr>
          <w:rFonts w:ascii="Times New Roman" w:hAnsi="Times New Roman"/>
          <w:color w:val="auto"/>
          <w:sz w:val="24"/>
          <w:szCs w:val="24"/>
        </w:rPr>
        <w:t xml:space="preserve">оценка образовательных достижений обучающихся и оценка результатов деятельности образовательных </w:t>
      </w:r>
      <w:r w:rsidR="006F51F9" w:rsidRPr="00873F82">
        <w:rPr>
          <w:rFonts w:ascii="Times New Roman" w:hAnsi="Times New Roman"/>
          <w:color w:val="auto"/>
          <w:sz w:val="24"/>
          <w:szCs w:val="24"/>
        </w:rPr>
        <w:t xml:space="preserve">организаций </w:t>
      </w:r>
      <w:r w:rsidRPr="00873F82">
        <w:rPr>
          <w:rFonts w:ascii="Times New Roman" w:hAnsi="Times New Roman"/>
          <w:color w:val="auto"/>
          <w:sz w:val="24"/>
          <w:szCs w:val="24"/>
        </w:rPr>
        <w:t>и педагогических кадров. Полученные данные используются для оценки состояния и тенденций развития системы образования разного уровня.</w:t>
      </w:r>
    </w:p>
    <w:p w14:paraId="68D88181" w14:textId="77777777"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 xml:space="preserve">Основным объектом, содержательной и </w:t>
      </w:r>
      <w:proofErr w:type="spellStart"/>
      <w:r w:rsidRPr="00873F82">
        <w:rPr>
          <w:rFonts w:ascii="Times New Roman" w:hAnsi="Times New Roman"/>
          <w:color w:val="auto"/>
          <w:spacing w:val="2"/>
          <w:sz w:val="24"/>
          <w:szCs w:val="24"/>
        </w:rPr>
        <w:t>критериальной</w:t>
      </w:r>
      <w:proofErr w:type="spellEnd"/>
      <w:r w:rsidRPr="00873F82">
        <w:rPr>
          <w:rFonts w:ascii="Times New Roman" w:hAnsi="Times New Roman"/>
          <w:color w:val="auto"/>
          <w:spacing w:val="2"/>
          <w:sz w:val="24"/>
          <w:szCs w:val="24"/>
        </w:rPr>
        <w:t xml:space="preserve"> базой итоговой оценки подготовки </w:t>
      </w:r>
      <w:proofErr w:type="spellStart"/>
      <w:r w:rsidRPr="00873F82">
        <w:rPr>
          <w:rFonts w:ascii="Times New Roman" w:hAnsi="Times New Roman"/>
          <w:color w:val="auto"/>
          <w:spacing w:val="2"/>
          <w:sz w:val="24"/>
          <w:szCs w:val="24"/>
        </w:rPr>
        <w:t>выпускников</w:t>
      </w:r>
      <w:r w:rsidR="00C6263C" w:rsidRPr="00873F82">
        <w:rPr>
          <w:rFonts w:ascii="Times New Roman" w:hAnsi="Times New Roman"/>
          <w:color w:val="auto"/>
          <w:spacing w:val="2"/>
          <w:sz w:val="24"/>
          <w:szCs w:val="24"/>
        </w:rPr>
        <w:t>на</w:t>
      </w:r>
      <w:proofErr w:type="spellEnd"/>
      <w:r w:rsidR="00C6263C" w:rsidRPr="00873F82">
        <w:rPr>
          <w:rFonts w:ascii="Times New Roman" w:hAnsi="Times New Roman"/>
          <w:color w:val="auto"/>
          <w:spacing w:val="2"/>
          <w:sz w:val="24"/>
          <w:szCs w:val="24"/>
        </w:rPr>
        <w:t xml:space="preserve"> </w:t>
      </w:r>
      <w:proofErr w:type="spellStart"/>
      <w:r w:rsidR="00C6263C" w:rsidRPr="00873F82">
        <w:rPr>
          <w:rFonts w:ascii="Times New Roman" w:hAnsi="Times New Roman"/>
          <w:color w:val="auto"/>
          <w:spacing w:val="2"/>
          <w:sz w:val="24"/>
          <w:szCs w:val="24"/>
        </w:rPr>
        <w:t>уровне</w:t>
      </w:r>
      <w:r w:rsidRPr="00873F82">
        <w:rPr>
          <w:rFonts w:ascii="Times New Roman" w:hAnsi="Times New Roman"/>
          <w:color w:val="auto"/>
          <w:sz w:val="24"/>
          <w:szCs w:val="24"/>
        </w:rPr>
        <w:t>начального</w:t>
      </w:r>
      <w:proofErr w:type="spellEnd"/>
      <w:r w:rsidRPr="00873F82">
        <w:rPr>
          <w:rFonts w:ascii="Times New Roman" w:hAnsi="Times New Roman"/>
          <w:color w:val="auto"/>
          <w:sz w:val="24"/>
          <w:szCs w:val="24"/>
        </w:rPr>
        <w:t xml:space="preserve"> общего образования выступают планируемые </w:t>
      </w:r>
      <w:r w:rsidRPr="00873F82">
        <w:rPr>
          <w:rFonts w:ascii="Times New Roman" w:hAnsi="Times New Roman"/>
          <w:color w:val="auto"/>
          <w:spacing w:val="2"/>
          <w:sz w:val="24"/>
          <w:szCs w:val="24"/>
        </w:rPr>
        <w:t xml:space="preserve">результаты, </w:t>
      </w:r>
      <w:r w:rsidRPr="00873F82">
        <w:rPr>
          <w:rFonts w:ascii="Times New Roman" w:hAnsi="Times New Roman"/>
          <w:color w:val="auto"/>
          <w:spacing w:val="2"/>
          <w:sz w:val="24"/>
          <w:szCs w:val="24"/>
        </w:rPr>
        <w:lastRenderedPageBreak/>
        <w:t xml:space="preserve">составляющие содержание блока </w:t>
      </w:r>
      <w:r w:rsidRPr="00873F82">
        <w:rPr>
          <w:rFonts w:ascii="Times New Roman" w:hAnsi="Times New Roman"/>
          <w:b/>
          <w:color w:val="auto"/>
          <w:spacing w:val="2"/>
          <w:sz w:val="24"/>
          <w:szCs w:val="24"/>
          <w:u w:val="single"/>
        </w:rPr>
        <w:t>«Выпускник</w:t>
      </w:r>
      <w:r w:rsidR="00B364BF" w:rsidRPr="00873F82">
        <w:rPr>
          <w:rFonts w:ascii="Times New Roman" w:hAnsi="Times New Roman"/>
          <w:b/>
          <w:color w:val="auto"/>
          <w:spacing w:val="2"/>
          <w:sz w:val="24"/>
          <w:szCs w:val="24"/>
          <w:u w:val="single"/>
        </w:rPr>
        <w:t> </w:t>
      </w:r>
      <w:r w:rsidRPr="00873F82">
        <w:rPr>
          <w:rFonts w:ascii="Times New Roman" w:hAnsi="Times New Roman"/>
          <w:b/>
          <w:color w:val="auto"/>
          <w:sz w:val="24"/>
          <w:szCs w:val="24"/>
          <w:u w:val="single"/>
        </w:rPr>
        <w:t>научится»</w:t>
      </w:r>
      <w:r w:rsidRPr="00873F82">
        <w:rPr>
          <w:rFonts w:ascii="Times New Roman" w:hAnsi="Times New Roman"/>
          <w:color w:val="auto"/>
          <w:sz w:val="24"/>
          <w:szCs w:val="24"/>
        </w:rPr>
        <w:t xml:space="preserve"> для каждой программы, предмета, курса.</w:t>
      </w:r>
    </w:p>
    <w:p w14:paraId="54ED2494" w14:textId="77777777" w:rsidR="00BF1C73"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 xml:space="preserve">При оценке результатов деятельности образовательных </w:t>
      </w:r>
      <w:r w:rsidR="00AA36C0" w:rsidRPr="00873F82">
        <w:rPr>
          <w:rFonts w:ascii="Times New Roman" w:hAnsi="Times New Roman"/>
          <w:color w:val="auto"/>
          <w:sz w:val="24"/>
          <w:szCs w:val="24"/>
        </w:rPr>
        <w:t xml:space="preserve">организаций </w:t>
      </w:r>
      <w:r w:rsidRPr="00873F82">
        <w:rPr>
          <w:rFonts w:ascii="Times New Roman" w:hAnsi="Times New Roman"/>
          <w:color w:val="auto"/>
          <w:sz w:val="24"/>
          <w:szCs w:val="24"/>
        </w:rPr>
        <w:t>и работников образования основным объектом оценки, е</w:t>
      </w:r>
      <w:r w:rsidR="00D30361" w:rsidRPr="00873F82">
        <w:rPr>
          <w:rFonts w:ascii="Times New Roman" w:hAnsi="Times New Roman"/>
          <w:color w:val="auto"/>
          <w:sz w:val="24"/>
          <w:szCs w:val="24"/>
        </w:rPr>
        <w:t>е</w:t>
      </w:r>
      <w:r w:rsidRPr="00873F82">
        <w:rPr>
          <w:rFonts w:ascii="Times New Roman" w:hAnsi="Times New Roman"/>
          <w:color w:val="auto"/>
          <w:sz w:val="24"/>
          <w:szCs w:val="24"/>
        </w:rPr>
        <w:t xml:space="preserve"> содержательной и </w:t>
      </w:r>
      <w:proofErr w:type="spellStart"/>
      <w:r w:rsidRPr="00873F82">
        <w:rPr>
          <w:rFonts w:ascii="Times New Roman" w:hAnsi="Times New Roman"/>
          <w:color w:val="auto"/>
          <w:sz w:val="24"/>
          <w:szCs w:val="24"/>
        </w:rPr>
        <w:t>критериальной</w:t>
      </w:r>
      <w:proofErr w:type="spellEnd"/>
      <w:r w:rsidRPr="00873F82">
        <w:rPr>
          <w:rFonts w:ascii="Times New Roman" w:hAnsi="Times New Roman"/>
          <w:color w:val="auto"/>
          <w:sz w:val="24"/>
          <w:szCs w:val="24"/>
        </w:rPr>
        <w:t xml:space="preserve"> базой выступают планируемые результаты освоения основной образовательной </w:t>
      </w:r>
      <w:r w:rsidRPr="00873F82">
        <w:rPr>
          <w:rFonts w:ascii="Times New Roman" w:hAnsi="Times New Roman"/>
          <w:color w:val="auto"/>
          <w:spacing w:val="2"/>
          <w:sz w:val="24"/>
          <w:szCs w:val="24"/>
        </w:rPr>
        <w:t xml:space="preserve">программы, составляющие содержание блоков «Выпускник </w:t>
      </w:r>
      <w:r w:rsidRPr="00873F82">
        <w:rPr>
          <w:rFonts w:ascii="Times New Roman" w:hAnsi="Times New Roman"/>
          <w:color w:val="auto"/>
          <w:sz w:val="24"/>
          <w:szCs w:val="24"/>
        </w:rPr>
        <w:t xml:space="preserve">научится» и </w:t>
      </w:r>
      <w:r w:rsidRPr="00873F82">
        <w:rPr>
          <w:rFonts w:ascii="Times New Roman" w:hAnsi="Times New Roman"/>
          <w:iCs/>
          <w:color w:val="auto"/>
          <w:sz w:val="24"/>
          <w:szCs w:val="24"/>
        </w:rPr>
        <w:t>«Выпускник получит возможность научиться»</w:t>
      </w:r>
      <w:r w:rsidRPr="00873F82">
        <w:rPr>
          <w:rFonts w:ascii="Times New Roman" w:hAnsi="Times New Roman"/>
          <w:color w:val="auto"/>
          <w:sz w:val="24"/>
          <w:szCs w:val="24"/>
        </w:rPr>
        <w:t xml:space="preserve"> для каждой учебной программы.</w:t>
      </w:r>
    </w:p>
    <w:p w14:paraId="28A11F21" w14:textId="77777777" w:rsidR="00BF1C73"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 xml:space="preserve">Система оценки достижения планируемых результатов освоения основной образовательной программы начального общего образования предполагает </w:t>
      </w:r>
      <w:r w:rsidRPr="00873F82">
        <w:rPr>
          <w:rFonts w:ascii="Times New Roman" w:hAnsi="Times New Roman"/>
          <w:b/>
          <w:bCs/>
          <w:iCs/>
          <w:color w:val="auto"/>
          <w:spacing w:val="2"/>
          <w:sz w:val="24"/>
          <w:szCs w:val="24"/>
        </w:rPr>
        <w:t>комплексный подход к оценке результатов</w:t>
      </w:r>
      <w:r w:rsidRPr="00873F82">
        <w:rPr>
          <w:rFonts w:ascii="Times New Roman" w:hAnsi="Times New Roman"/>
          <w:color w:val="auto"/>
          <w:spacing w:val="2"/>
          <w:sz w:val="24"/>
          <w:szCs w:val="24"/>
        </w:rPr>
        <w:t xml:space="preserve"> образования, позволяющий вести </w:t>
      </w:r>
      <w:r w:rsidRPr="00873F82">
        <w:rPr>
          <w:rFonts w:ascii="Times New Roman" w:hAnsi="Times New Roman"/>
          <w:color w:val="auto"/>
          <w:sz w:val="24"/>
          <w:szCs w:val="24"/>
        </w:rPr>
        <w:t>оценку достижения обучающимися всех тр</w:t>
      </w:r>
      <w:r w:rsidR="00D30361" w:rsidRPr="00873F82">
        <w:rPr>
          <w:rFonts w:ascii="Times New Roman" w:hAnsi="Times New Roman"/>
          <w:color w:val="auto"/>
          <w:sz w:val="24"/>
          <w:szCs w:val="24"/>
        </w:rPr>
        <w:t>е</w:t>
      </w:r>
      <w:r w:rsidRPr="00873F82">
        <w:rPr>
          <w:rFonts w:ascii="Times New Roman" w:hAnsi="Times New Roman"/>
          <w:color w:val="auto"/>
          <w:sz w:val="24"/>
          <w:szCs w:val="24"/>
        </w:rPr>
        <w:t>х групп результатов образования:</w:t>
      </w:r>
      <w:r w:rsidRPr="00873F82">
        <w:rPr>
          <w:rFonts w:ascii="Times New Roman" w:hAnsi="Times New Roman"/>
          <w:b/>
          <w:bCs/>
          <w:iCs/>
          <w:color w:val="auto"/>
          <w:sz w:val="24"/>
          <w:szCs w:val="24"/>
        </w:rPr>
        <w:t xml:space="preserve"> личностных, метапредметных и предметных</w:t>
      </w:r>
      <w:r w:rsidRPr="00873F82">
        <w:rPr>
          <w:rFonts w:ascii="Times New Roman" w:hAnsi="Times New Roman"/>
          <w:color w:val="auto"/>
          <w:sz w:val="24"/>
          <w:szCs w:val="24"/>
        </w:rPr>
        <w:t>.</w:t>
      </w:r>
    </w:p>
    <w:p w14:paraId="4833F4E7" w14:textId="77777777"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xml:space="preserve">В соответствии с требованиями </w:t>
      </w:r>
      <w:r w:rsidR="00C11324" w:rsidRPr="00873F82">
        <w:rPr>
          <w:rFonts w:ascii="Times New Roman" w:hAnsi="Times New Roman"/>
          <w:color w:val="auto"/>
          <w:sz w:val="24"/>
          <w:szCs w:val="24"/>
        </w:rPr>
        <w:t>ФГОС НОО</w:t>
      </w:r>
      <w:r w:rsidRPr="00873F82">
        <w:rPr>
          <w:rFonts w:ascii="Times New Roman" w:hAnsi="Times New Roman"/>
          <w:color w:val="auto"/>
          <w:sz w:val="24"/>
          <w:szCs w:val="24"/>
        </w:rPr>
        <w:t xml:space="preserve"> предоставление </w:t>
      </w:r>
      <w:r w:rsidRPr="00873F82">
        <w:rPr>
          <w:rFonts w:ascii="Times New Roman" w:hAnsi="Times New Roman"/>
          <w:color w:val="auto"/>
          <w:spacing w:val="2"/>
          <w:sz w:val="24"/>
          <w:szCs w:val="24"/>
        </w:rPr>
        <w:t xml:space="preserve">и использование </w:t>
      </w:r>
      <w:r w:rsidRPr="00873F82">
        <w:rPr>
          <w:rFonts w:ascii="Times New Roman" w:hAnsi="Times New Roman"/>
          <w:b/>
          <w:bCs/>
          <w:iCs/>
          <w:color w:val="auto"/>
          <w:spacing w:val="2"/>
          <w:sz w:val="24"/>
          <w:szCs w:val="24"/>
        </w:rPr>
        <w:t>персонифицированной информации</w:t>
      </w:r>
      <w:r w:rsidRPr="00873F82">
        <w:rPr>
          <w:rFonts w:ascii="Times New Roman" w:hAnsi="Times New Roman"/>
          <w:color w:val="auto"/>
          <w:spacing w:val="2"/>
          <w:sz w:val="24"/>
          <w:szCs w:val="24"/>
        </w:rPr>
        <w:t xml:space="preserve"> воз</w:t>
      </w:r>
      <w:r w:rsidRPr="00873F82">
        <w:rPr>
          <w:rFonts w:ascii="Times New Roman" w:hAnsi="Times New Roman"/>
          <w:color w:val="auto"/>
          <w:sz w:val="24"/>
          <w:szCs w:val="24"/>
        </w:rPr>
        <w:t xml:space="preserve">можно только в рамках процедур итоговой оценки обучающихся. Во всех иных процедурах допустимо предоставление </w:t>
      </w:r>
      <w:r w:rsidRPr="00873F82">
        <w:rPr>
          <w:rFonts w:ascii="Times New Roman" w:hAnsi="Times New Roman"/>
          <w:color w:val="auto"/>
          <w:spacing w:val="-2"/>
          <w:sz w:val="24"/>
          <w:szCs w:val="24"/>
        </w:rPr>
        <w:t xml:space="preserve">и использование исключительно </w:t>
      </w:r>
      <w:r w:rsidRPr="00873F82">
        <w:rPr>
          <w:rFonts w:ascii="Times New Roman" w:hAnsi="Times New Roman"/>
          <w:b/>
          <w:bCs/>
          <w:iCs/>
          <w:color w:val="auto"/>
          <w:spacing w:val="-2"/>
          <w:sz w:val="24"/>
          <w:szCs w:val="24"/>
        </w:rPr>
        <w:t xml:space="preserve">неперсонифицированной </w:t>
      </w:r>
      <w:r w:rsidRPr="00873F82">
        <w:rPr>
          <w:rFonts w:ascii="Times New Roman" w:hAnsi="Times New Roman"/>
          <w:b/>
          <w:bCs/>
          <w:iCs/>
          <w:color w:val="auto"/>
          <w:sz w:val="24"/>
          <w:szCs w:val="24"/>
        </w:rPr>
        <w:t>(анонимной)информации</w:t>
      </w:r>
      <w:r w:rsidRPr="00873F82">
        <w:rPr>
          <w:rFonts w:ascii="Times New Roman" w:hAnsi="Times New Roman"/>
          <w:color w:val="auto"/>
          <w:sz w:val="24"/>
          <w:szCs w:val="24"/>
        </w:rPr>
        <w:t xml:space="preserve"> о достигаемых обучающимися образовательных результатах.</w:t>
      </w:r>
    </w:p>
    <w:p w14:paraId="0C471970" w14:textId="77777777"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Интерпретация результатов оценки вед</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 xml:space="preserve">тся на основе </w:t>
      </w:r>
      <w:r w:rsidRPr="00873F82">
        <w:rPr>
          <w:rFonts w:ascii="Times New Roman" w:hAnsi="Times New Roman"/>
          <w:b/>
          <w:bCs/>
          <w:iCs/>
          <w:color w:val="auto"/>
          <w:sz w:val="24"/>
          <w:szCs w:val="24"/>
        </w:rPr>
        <w:t>кон</w:t>
      </w:r>
      <w:r w:rsidRPr="00873F82">
        <w:rPr>
          <w:rFonts w:ascii="Times New Roman" w:hAnsi="Times New Roman"/>
          <w:b/>
          <w:bCs/>
          <w:iCs/>
          <w:color w:val="auto"/>
          <w:spacing w:val="2"/>
          <w:sz w:val="24"/>
          <w:szCs w:val="24"/>
        </w:rPr>
        <w:t>текстной информации</w:t>
      </w:r>
      <w:r w:rsidRPr="00873F82">
        <w:rPr>
          <w:rFonts w:ascii="Times New Roman" w:hAnsi="Times New Roman"/>
          <w:color w:val="auto"/>
          <w:spacing w:val="2"/>
          <w:sz w:val="24"/>
          <w:szCs w:val="24"/>
        </w:rPr>
        <w:t xml:space="preserve"> об условиях и особенностях деятельности субъектов </w:t>
      </w:r>
      <w:r w:rsidR="00AD64C6" w:rsidRPr="00873F82">
        <w:rPr>
          <w:rFonts w:ascii="Times New Roman" w:hAnsi="Times New Roman"/>
          <w:color w:val="auto"/>
          <w:sz w:val="24"/>
          <w:szCs w:val="24"/>
        </w:rPr>
        <w:t>образовательных отношений</w:t>
      </w:r>
      <w:r w:rsidRPr="00873F82">
        <w:rPr>
          <w:rFonts w:ascii="Times New Roman" w:hAnsi="Times New Roman"/>
          <w:color w:val="auto"/>
          <w:spacing w:val="2"/>
          <w:sz w:val="24"/>
          <w:szCs w:val="24"/>
        </w:rPr>
        <w:t>. В частно</w:t>
      </w:r>
      <w:r w:rsidRPr="00873F82">
        <w:rPr>
          <w:rFonts w:ascii="Times New Roman" w:hAnsi="Times New Roman"/>
          <w:color w:val="auto"/>
          <w:sz w:val="24"/>
          <w:szCs w:val="24"/>
        </w:rPr>
        <w:t>сти, итоговая оценка обучающихся определяется с уч</w:t>
      </w:r>
      <w:r w:rsidR="00D30361" w:rsidRPr="00873F82">
        <w:rPr>
          <w:rFonts w:ascii="Times New Roman" w:hAnsi="Times New Roman"/>
          <w:color w:val="auto"/>
          <w:sz w:val="24"/>
          <w:szCs w:val="24"/>
        </w:rPr>
        <w:t>е</w:t>
      </w:r>
      <w:r w:rsidRPr="00873F82">
        <w:rPr>
          <w:rFonts w:ascii="Times New Roman" w:hAnsi="Times New Roman"/>
          <w:color w:val="auto"/>
          <w:sz w:val="24"/>
          <w:szCs w:val="24"/>
        </w:rPr>
        <w:t>том их стартового уровня и динамики образовательных достижений.</w:t>
      </w:r>
    </w:p>
    <w:p w14:paraId="1EA79729" w14:textId="77777777"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 xml:space="preserve">Система оценки предусматривает </w:t>
      </w:r>
      <w:r w:rsidRPr="00873F82">
        <w:rPr>
          <w:rFonts w:ascii="Times New Roman" w:hAnsi="Times New Roman"/>
          <w:b/>
          <w:bCs/>
          <w:iCs/>
          <w:color w:val="auto"/>
          <w:spacing w:val="2"/>
          <w:sz w:val="24"/>
          <w:szCs w:val="24"/>
        </w:rPr>
        <w:t>уровневый подход</w:t>
      </w:r>
      <w:r w:rsidRPr="00873F82">
        <w:rPr>
          <w:rFonts w:ascii="Times New Roman" w:hAnsi="Times New Roman"/>
          <w:color w:val="auto"/>
          <w:spacing w:val="2"/>
          <w:sz w:val="24"/>
          <w:szCs w:val="24"/>
        </w:rPr>
        <w:t xml:space="preserve"> к представлению планируемых результатов и инструментарию </w:t>
      </w:r>
      <w:r w:rsidRPr="00873F82">
        <w:rPr>
          <w:rFonts w:ascii="Times New Roman" w:hAnsi="Times New Roman"/>
          <w:color w:val="auto"/>
          <w:sz w:val="24"/>
          <w:szCs w:val="24"/>
        </w:rPr>
        <w:t>для оценки их достижения. Согласно этому подходу за точку отсч</w:t>
      </w:r>
      <w:r w:rsidR="00D30361" w:rsidRPr="00873F82">
        <w:rPr>
          <w:rFonts w:ascii="Times New Roman" w:hAnsi="Times New Roman"/>
          <w:color w:val="auto"/>
          <w:sz w:val="24"/>
          <w:szCs w:val="24"/>
        </w:rPr>
        <w:t>е</w:t>
      </w:r>
      <w:r w:rsidRPr="00873F82">
        <w:rPr>
          <w:rFonts w:ascii="Times New Roman" w:hAnsi="Times New Roman"/>
          <w:color w:val="auto"/>
          <w:sz w:val="24"/>
          <w:szCs w:val="24"/>
        </w:rPr>
        <w:t>та принимается не «идеальный образец», отсчитывая от которого «методом вычитания» и фиксируя допущенные ошибки и недоч</w:t>
      </w:r>
      <w:r w:rsidR="00D30361" w:rsidRPr="00873F82">
        <w:rPr>
          <w:rFonts w:ascii="Times New Roman" w:hAnsi="Times New Roman"/>
          <w:color w:val="auto"/>
          <w:sz w:val="24"/>
          <w:szCs w:val="24"/>
        </w:rPr>
        <w:t>е</w:t>
      </w:r>
      <w:r w:rsidRPr="00873F82">
        <w:rPr>
          <w:rFonts w:ascii="Times New Roman" w:hAnsi="Times New Roman"/>
          <w:color w:val="auto"/>
          <w:sz w:val="24"/>
          <w:szCs w:val="24"/>
        </w:rPr>
        <w:t xml:space="preserve">ты формируется сегодня оценка ученика, а </w:t>
      </w:r>
      <w:r w:rsidRPr="00873F82">
        <w:rPr>
          <w:rFonts w:ascii="Times New Roman" w:hAnsi="Times New Roman"/>
          <w:color w:val="auto"/>
          <w:spacing w:val="-2"/>
          <w:sz w:val="24"/>
          <w:szCs w:val="24"/>
        </w:rPr>
        <w:t>необходимый для продолжения образования и реально дости</w:t>
      </w:r>
      <w:r w:rsidRPr="00873F82">
        <w:rPr>
          <w:rFonts w:ascii="Times New Roman" w:hAnsi="Times New Roman"/>
          <w:color w:val="auto"/>
          <w:sz w:val="24"/>
          <w:szCs w:val="24"/>
        </w:rPr>
        <w:t xml:space="preserve">гаемый большинством обучающихся опорный уровень образовательных достижений. Достижение этого опорного уровня </w:t>
      </w:r>
      <w:r w:rsidRPr="00873F82">
        <w:rPr>
          <w:rFonts w:ascii="Times New Roman" w:hAnsi="Times New Roman"/>
          <w:color w:val="auto"/>
          <w:spacing w:val="2"/>
          <w:sz w:val="24"/>
          <w:szCs w:val="24"/>
        </w:rPr>
        <w:t>интерпретируется как безусловный учебный успех реб</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 xml:space="preserve">нка, </w:t>
      </w:r>
      <w:r w:rsidRPr="00873F82">
        <w:rPr>
          <w:rFonts w:ascii="Times New Roman" w:hAnsi="Times New Roman"/>
          <w:color w:val="auto"/>
          <w:sz w:val="24"/>
          <w:szCs w:val="24"/>
        </w:rPr>
        <w:t xml:space="preserve">как исполнение им требований </w:t>
      </w:r>
      <w:r w:rsidR="00C11324" w:rsidRPr="00873F82">
        <w:rPr>
          <w:rFonts w:ascii="Times New Roman" w:hAnsi="Times New Roman"/>
          <w:color w:val="auto"/>
          <w:sz w:val="24"/>
          <w:szCs w:val="24"/>
        </w:rPr>
        <w:t>ФГОС НОО</w:t>
      </w:r>
      <w:r w:rsidRPr="00873F82">
        <w:rPr>
          <w:rFonts w:ascii="Times New Roman" w:hAnsi="Times New Roman"/>
          <w:color w:val="auto"/>
          <w:sz w:val="24"/>
          <w:szCs w:val="24"/>
        </w:rPr>
        <w:t>. А оценка инди</w:t>
      </w:r>
      <w:r w:rsidRPr="00873F82">
        <w:rPr>
          <w:rFonts w:ascii="Times New Roman" w:hAnsi="Times New Roman"/>
          <w:color w:val="auto"/>
          <w:spacing w:val="2"/>
          <w:sz w:val="24"/>
          <w:szCs w:val="24"/>
        </w:rPr>
        <w:t>видуальных образовательных достижений вед</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 xml:space="preserve">тся «методом </w:t>
      </w:r>
      <w:r w:rsidRPr="00873F82">
        <w:rPr>
          <w:rFonts w:ascii="Times New Roman" w:hAnsi="Times New Roman"/>
          <w:color w:val="auto"/>
          <w:sz w:val="24"/>
          <w:szCs w:val="24"/>
        </w:rPr>
        <w:t>сложения», при котором фиксируется достижение опорного уровня и его превышение. Это позволяет поощрять продви</w:t>
      </w:r>
      <w:r w:rsidRPr="00873F82">
        <w:rPr>
          <w:rFonts w:ascii="Times New Roman" w:hAnsi="Times New Roman"/>
          <w:color w:val="auto"/>
          <w:spacing w:val="2"/>
          <w:sz w:val="24"/>
          <w:szCs w:val="24"/>
        </w:rPr>
        <w:t>жения обучающихся, выстраивать индивидуальные траекто</w:t>
      </w:r>
      <w:r w:rsidRPr="00873F82">
        <w:rPr>
          <w:rFonts w:ascii="Times New Roman" w:hAnsi="Times New Roman"/>
          <w:color w:val="auto"/>
          <w:sz w:val="24"/>
          <w:szCs w:val="24"/>
        </w:rPr>
        <w:t>рии движения с уч</w:t>
      </w:r>
      <w:r w:rsidR="00D30361" w:rsidRPr="00873F82">
        <w:rPr>
          <w:rFonts w:ascii="Times New Roman" w:hAnsi="Times New Roman"/>
          <w:color w:val="auto"/>
          <w:sz w:val="24"/>
          <w:szCs w:val="24"/>
        </w:rPr>
        <w:t>е</w:t>
      </w:r>
      <w:r w:rsidRPr="00873F82">
        <w:rPr>
          <w:rFonts w:ascii="Times New Roman" w:hAnsi="Times New Roman"/>
          <w:color w:val="auto"/>
          <w:sz w:val="24"/>
          <w:szCs w:val="24"/>
        </w:rPr>
        <w:t>том зоны ближайшего развития.</w:t>
      </w:r>
    </w:p>
    <w:p w14:paraId="1E5EBF96" w14:textId="77777777"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Поэтому в текущей оценочной деятельности целесообразно соотносить результаты, продемонстрированные учеником, с оценками типа:</w:t>
      </w:r>
    </w:p>
    <w:p w14:paraId="33E8A01B" w14:textId="77777777" w:rsidR="00653A76" w:rsidRPr="00873F82" w:rsidRDefault="00653A76" w:rsidP="00B300DA">
      <w:pPr>
        <w:pStyle w:val="21"/>
        <w:numPr>
          <w:ilvl w:val="0"/>
          <w:numId w:val="0"/>
        </w:numPr>
        <w:spacing w:line="240" w:lineRule="auto"/>
        <w:rPr>
          <w:sz w:val="24"/>
        </w:rPr>
      </w:pPr>
      <w:r w:rsidRPr="00873F82">
        <w:rPr>
          <w:spacing w:val="2"/>
          <w:sz w:val="24"/>
        </w:rPr>
        <w:t>«зач</w:t>
      </w:r>
      <w:r w:rsidR="00D30361" w:rsidRPr="00873F82">
        <w:rPr>
          <w:spacing w:val="2"/>
          <w:sz w:val="24"/>
        </w:rPr>
        <w:t>е</w:t>
      </w:r>
      <w:r w:rsidRPr="00873F82">
        <w:rPr>
          <w:spacing w:val="2"/>
          <w:sz w:val="24"/>
        </w:rPr>
        <w:t>т/незач</w:t>
      </w:r>
      <w:r w:rsidR="00D30361" w:rsidRPr="00873F82">
        <w:rPr>
          <w:spacing w:val="2"/>
          <w:sz w:val="24"/>
        </w:rPr>
        <w:t>е</w:t>
      </w:r>
      <w:r w:rsidRPr="00873F82">
        <w:rPr>
          <w:spacing w:val="2"/>
          <w:sz w:val="24"/>
        </w:rPr>
        <w:t>т» («удовлетворительно/неудовлетворитель</w:t>
      </w:r>
      <w:r w:rsidRPr="00873F82">
        <w:rPr>
          <w:sz w:val="24"/>
        </w:rPr>
        <w:t>но»), т.</w:t>
      </w:r>
      <w:r w:rsidRPr="00873F82">
        <w:rPr>
          <w:sz w:val="24"/>
        </w:rPr>
        <w:t> </w:t>
      </w:r>
      <w:r w:rsidRPr="00873F82">
        <w:rPr>
          <w:sz w:val="24"/>
        </w:rPr>
        <w:t xml:space="preserve">е. оценкой, свидетельствующей об </w:t>
      </w:r>
      <w:r w:rsidR="003D4E86" w:rsidRPr="00873F82">
        <w:rPr>
          <w:sz w:val="24"/>
        </w:rPr>
        <w:t xml:space="preserve">осознанном </w:t>
      </w:r>
      <w:r w:rsidRPr="00873F82">
        <w:rPr>
          <w:sz w:val="24"/>
        </w:rPr>
        <w:t xml:space="preserve">освоении опорной </w:t>
      </w:r>
      <w:r w:rsidRPr="00873F82">
        <w:rPr>
          <w:spacing w:val="-2"/>
          <w:sz w:val="24"/>
        </w:rPr>
        <w:t xml:space="preserve">системы знаний и правильном выполнении учебных действий </w:t>
      </w:r>
      <w:r w:rsidRPr="00873F82">
        <w:rPr>
          <w:sz w:val="24"/>
        </w:rPr>
        <w:t>в рамках диапазона (круга) заданных задач, построенных на опорном учебном материале;</w:t>
      </w:r>
    </w:p>
    <w:p w14:paraId="7E52F1A3" w14:textId="77777777" w:rsidR="00653A76" w:rsidRPr="00873F82" w:rsidRDefault="00653A76" w:rsidP="00B300DA">
      <w:pPr>
        <w:pStyle w:val="21"/>
        <w:numPr>
          <w:ilvl w:val="0"/>
          <w:numId w:val="0"/>
        </w:numPr>
        <w:spacing w:line="240" w:lineRule="auto"/>
        <w:rPr>
          <w:sz w:val="24"/>
        </w:rPr>
      </w:pPr>
      <w:r w:rsidRPr="00873F82">
        <w:rPr>
          <w:sz w:val="24"/>
        </w:rPr>
        <w:t xml:space="preserve">«хорошо», «отлично» — оценками, свидетельствующими об усвоении опорной системы знаний на уровне осознанного </w:t>
      </w:r>
      <w:r w:rsidRPr="00873F82">
        <w:rPr>
          <w:spacing w:val="2"/>
          <w:sz w:val="24"/>
        </w:rPr>
        <w:t xml:space="preserve">произвольного овладения учебными действиями, а также о </w:t>
      </w:r>
      <w:r w:rsidRPr="00873F82">
        <w:rPr>
          <w:sz w:val="24"/>
        </w:rPr>
        <w:t>кругозоре, широте (или избирательности) интересов.</w:t>
      </w:r>
    </w:p>
    <w:p w14:paraId="4F0D0582" w14:textId="77777777"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Это не исключает возможности использования традиционной системы отметок по 5</w:t>
      </w:r>
      <w:r w:rsidRPr="00873F82">
        <w:rPr>
          <w:rFonts w:ascii="Times New Roman" w:hAnsi="Times New Roman"/>
          <w:color w:val="auto"/>
          <w:sz w:val="24"/>
          <w:szCs w:val="24"/>
        </w:rPr>
        <w:noBreakHyphen/>
        <w:t xml:space="preserve">балльной шкале, однако требует </w:t>
      </w:r>
      <w:r w:rsidRPr="00873F82">
        <w:rPr>
          <w:rFonts w:ascii="Times New Roman" w:hAnsi="Times New Roman"/>
          <w:color w:val="auto"/>
          <w:spacing w:val="2"/>
          <w:sz w:val="24"/>
          <w:szCs w:val="24"/>
        </w:rPr>
        <w:t xml:space="preserve">уточнения и переосмысления их наполнения. В частности, </w:t>
      </w:r>
      <w:r w:rsidRPr="00873F82">
        <w:rPr>
          <w:rFonts w:ascii="Times New Roman" w:hAnsi="Times New Roman"/>
          <w:color w:val="auto"/>
          <w:sz w:val="24"/>
          <w:szCs w:val="24"/>
        </w:rPr>
        <w:t>достижение опорного уровня в этой системе оценки интерпретируется как безусловный учебный успех реб</w:t>
      </w:r>
      <w:r w:rsidR="00D30361" w:rsidRPr="00873F82">
        <w:rPr>
          <w:rFonts w:ascii="Times New Roman" w:hAnsi="Times New Roman"/>
          <w:color w:val="auto"/>
          <w:sz w:val="24"/>
          <w:szCs w:val="24"/>
        </w:rPr>
        <w:t>е</w:t>
      </w:r>
      <w:r w:rsidRPr="00873F82">
        <w:rPr>
          <w:rFonts w:ascii="Times New Roman" w:hAnsi="Times New Roman"/>
          <w:color w:val="auto"/>
          <w:sz w:val="24"/>
          <w:szCs w:val="24"/>
        </w:rPr>
        <w:t xml:space="preserve">нка, как исполнение им требований </w:t>
      </w:r>
      <w:r w:rsidR="00C11324" w:rsidRPr="00873F82">
        <w:rPr>
          <w:rFonts w:ascii="Times New Roman" w:hAnsi="Times New Roman"/>
          <w:color w:val="auto"/>
          <w:sz w:val="24"/>
          <w:szCs w:val="24"/>
        </w:rPr>
        <w:t>ФГОС НОО</w:t>
      </w:r>
      <w:r w:rsidRPr="00873F82">
        <w:rPr>
          <w:rFonts w:ascii="Times New Roman" w:hAnsi="Times New Roman"/>
          <w:color w:val="auto"/>
          <w:sz w:val="24"/>
          <w:szCs w:val="24"/>
        </w:rPr>
        <w:t xml:space="preserve"> и соотносится с оценкой «удовлетворительно» («зач</w:t>
      </w:r>
      <w:r w:rsidR="00D30361" w:rsidRPr="00873F82">
        <w:rPr>
          <w:rFonts w:ascii="Times New Roman" w:hAnsi="Times New Roman"/>
          <w:color w:val="auto"/>
          <w:sz w:val="24"/>
          <w:szCs w:val="24"/>
        </w:rPr>
        <w:t>е</w:t>
      </w:r>
      <w:r w:rsidRPr="00873F82">
        <w:rPr>
          <w:rFonts w:ascii="Times New Roman" w:hAnsi="Times New Roman"/>
          <w:color w:val="auto"/>
          <w:sz w:val="24"/>
          <w:szCs w:val="24"/>
        </w:rPr>
        <w:t>т»).</w:t>
      </w:r>
    </w:p>
    <w:p w14:paraId="4199197A" w14:textId="77777777"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 xml:space="preserve">В процессе оценки используются разнообразные методы </w:t>
      </w:r>
      <w:r w:rsidRPr="00873F82">
        <w:rPr>
          <w:rFonts w:ascii="Times New Roman" w:hAnsi="Times New Roman"/>
          <w:color w:val="auto"/>
          <w:sz w:val="24"/>
          <w:szCs w:val="24"/>
        </w:rPr>
        <w:t>и формы, взаимно дополняющие друг друга (стандартизиро</w:t>
      </w:r>
      <w:r w:rsidRPr="00873F82">
        <w:rPr>
          <w:rFonts w:ascii="Times New Roman" w:hAnsi="Times New Roman"/>
          <w:color w:val="auto"/>
          <w:spacing w:val="2"/>
          <w:sz w:val="24"/>
          <w:szCs w:val="24"/>
        </w:rPr>
        <w:t>ванные письменные и устные работы, проекты, практиче</w:t>
      </w:r>
      <w:r w:rsidRPr="00873F82">
        <w:rPr>
          <w:rFonts w:ascii="Times New Roman" w:hAnsi="Times New Roman"/>
          <w:color w:val="auto"/>
          <w:sz w:val="24"/>
          <w:szCs w:val="24"/>
        </w:rPr>
        <w:t>ские работы, творческие работы, самоанализ и самооценка, наблюдения и</w:t>
      </w:r>
      <w:r w:rsidRPr="00873F82">
        <w:rPr>
          <w:rFonts w:ascii="Times New Roman" w:hAnsi="Times New Roman"/>
          <w:color w:val="auto"/>
          <w:sz w:val="24"/>
          <w:szCs w:val="24"/>
        </w:rPr>
        <w:t> </w:t>
      </w:r>
      <w:r w:rsidRPr="00873F82">
        <w:rPr>
          <w:rFonts w:ascii="Times New Roman" w:hAnsi="Times New Roman"/>
          <w:color w:val="auto"/>
          <w:sz w:val="24"/>
          <w:szCs w:val="24"/>
        </w:rPr>
        <w:t>др.).</w:t>
      </w:r>
    </w:p>
    <w:p w14:paraId="29734193" w14:textId="77777777" w:rsidR="00653A76" w:rsidRPr="00873F82" w:rsidRDefault="00653A76" w:rsidP="008733A1">
      <w:pPr>
        <w:pStyle w:val="afd"/>
        <w:numPr>
          <w:ilvl w:val="2"/>
          <w:numId w:val="0"/>
        </w:numPr>
        <w:spacing w:line="240" w:lineRule="auto"/>
        <w:rPr>
          <w:sz w:val="24"/>
        </w:rPr>
      </w:pPr>
      <w:bookmarkStart w:id="76" w:name="_Toc288394072"/>
      <w:bookmarkStart w:id="77" w:name="_Toc288410539"/>
      <w:bookmarkStart w:id="78" w:name="_Toc288410668"/>
      <w:bookmarkStart w:id="79" w:name="_Toc288410733"/>
      <w:bookmarkStart w:id="80" w:name="_Toc294246084"/>
      <w:bookmarkStart w:id="81" w:name="_Toc87044415"/>
      <w:r w:rsidRPr="00873F82">
        <w:rPr>
          <w:sz w:val="24"/>
        </w:rPr>
        <w:t>Особенности оценки личностных, метапредметных и предметных результатов</w:t>
      </w:r>
      <w:bookmarkEnd w:id="76"/>
      <w:bookmarkEnd w:id="77"/>
      <w:bookmarkEnd w:id="78"/>
      <w:bookmarkEnd w:id="79"/>
      <w:bookmarkEnd w:id="80"/>
      <w:bookmarkEnd w:id="81"/>
    </w:p>
    <w:p w14:paraId="45A77F97" w14:textId="77777777" w:rsidR="00653A76" w:rsidRPr="00873F82" w:rsidRDefault="00653A76" w:rsidP="008733A1">
      <w:pPr>
        <w:pStyle w:val="a3"/>
        <w:spacing w:line="240" w:lineRule="auto"/>
        <w:ind w:firstLine="0"/>
        <w:rPr>
          <w:rFonts w:ascii="Times New Roman" w:hAnsi="Times New Roman"/>
          <w:color w:val="auto"/>
          <w:spacing w:val="2"/>
          <w:sz w:val="24"/>
          <w:szCs w:val="24"/>
        </w:rPr>
      </w:pPr>
      <w:r w:rsidRPr="00873F82">
        <w:rPr>
          <w:rFonts w:ascii="Times New Roman" w:hAnsi="Times New Roman"/>
          <w:color w:val="auto"/>
          <w:sz w:val="24"/>
          <w:szCs w:val="24"/>
        </w:rPr>
        <w:t xml:space="preserve">Оценка личностных результатов представляет собой оценку достижения обучающимися планируемых результатов в их </w:t>
      </w:r>
      <w:r w:rsidRPr="00873F82">
        <w:rPr>
          <w:rFonts w:ascii="Times New Roman" w:hAnsi="Times New Roman"/>
          <w:color w:val="auto"/>
          <w:spacing w:val="2"/>
          <w:sz w:val="24"/>
          <w:szCs w:val="24"/>
        </w:rPr>
        <w:t xml:space="preserve">личностном развитии, представленных в разделе «Личностные учебные действия» программы формирования универсальных учебных действий у обучающихся </w:t>
      </w:r>
      <w:r w:rsidR="006F51F9" w:rsidRPr="00873F82">
        <w:rPr>
          <w:rFonts w:ascii="Times New Roman" w:hAnsi="Times New Roman"/>
          <w:color w:val="auto"/>
          <w:spacing w:val="2"/>
          <w:sz w:val="24"/>
          <w:szCs w:val="24"/>
        </w:rPr>
        <w:t>при получении</w:t>
      </w:r>
      <w:r w:rsidRPr="00873F82">
        <w:rPr>
          <w:rFonts w:ascii="Times New Roman" w:hAnsi="Times New Roman"/>
          <w:color w:val="auto"/>
          <w:spacing w:val="2"/>
          <w:sz w:val="24"/>
          <w:szCs w:val="24"/>
        </w:rPr>
        <w:t xml:space="preserve"> на</w:t>
      </w:r>
      <w:r w:rsidRPr="00873F82">
        <w:rPr>
          <w:rFonts w:ascii="Times New Roman" w:hAnsi="Times New Roman"/>
          <w:color w:val="auto"/>
          <w:sz w:val="24"/>
          <w:szCs w:val="24"/>
        </w:rPr>
        <w:t>чального общего образования.</w:t>
      </w:r>
    </w:p>
    <w:p w14:paraId="45D69FDE" w14:textId="77777777" w:rsidR="00653A76" w:rsidRPr="00873F82" w:rsidRDefault="00653A76" w:rsidP="008733A1">
      <w:pPr>
        <w:pStyle w:val="a3"/>
        <w:spacing w:line="240" w:lineRule="auto"/>
        <w:ind w:firstLine="0"/>
        <w:rPr>
          <w:rFonts w:ascii="Times New Roman" w:hAnsi="Times New Roman"/>
          <w:color w:val="auto"/>
          <w:spacing w:val="-4"/>
          <w:sz w:val="24"/>
          <w:szCs w:val="24"/>
        </w:rPr>
      </w:pPr>
      <w:r w:rsidRPr="00873F82">
        <w:rPr>
          <w:rFonts w:ascii="Times New Roman" w:hAnsi="Times New Roman"/>
          <w:color w:val="auto"/>
          <w:spacing w:val="-4"/>
          <w:sz w:val="24"/>
          <w:szCs w:val="24"/>
        </w:rPr>
        <w:t xml:space="preserve">Достижение личностных результатов обеспечивается в ходе реализации всех компонентов </w:t>
      </w:r>
      <w:proofErr w:type="spellStart"/>
      <w:r w:rsidRPr="00873F82">
        <w:rPr>
          <w:rFonts w:ascii="Times New Roman" w:hAnsi="Times New Roman"/>
          <w:color w:val="auto"/>
          <w:spacing w:val="-4"/>
          <w:sz w:val="24"/>
          <w:szCs w:val="24"/>
        </w:rPr>
        <w:t>образовательно</w:t>
      </w:r>
      <w:r w:rsidR="007E3D6D" w:rsidRPr="00873F82">
        <w:rPr>
          <w:rFonts w:ascii="Times New Roman" w:hAnsi="Times New Roman"/>
          <w:color w:val="auto"/>
          <w:spacing w:val="-4"/>
          <w:sz w:val="24"/>
          <w:szCs w:val="24"/>
        </w:rPr>
        <w:t>йдеятельности</w:t>
      </w:r>
      <w:proofErr w:type="spellEnd"/>
      <w:r w:rsidRPr="00873F82">
        <w:rPr>
          <w:rFonts w:ascii="Times New Roman" w:hAnsi="Times New Roman"/>
          <w:color w:val="auto"/>
          <w:spacing w:val="-4"/>
          <w:sz w:val="24"/>
          <w:szCs w:val="24"/>
        </w:rPr>
        <w:t>, включая внеурочную деятельность, реализуемую семь</w:t>
      </w:r>
      <w:r w:rsidR="00D30361" w:rsidRPr="00873F82">
        <w:rPr>
          <w:rFonts w:ascii="Times New Roman" w:hAnsi="Times New Roman"/>
          <w:color w:val="auto"/>
          <w:spacing w:val="-4"/>
          <w:sz w:val="24"/>
          <w:szCs w:val="24"/>
        </w:rPr>
        <w:t>е</w:t>
      </w:r>
      <w:r w:rsidRPr="00873F82">
        <w:rPr>
          <w:rFonts w:ascii="Times New Roman" w:hAnsi="Times New Roman"/>
          <w:color w:val="auto"/>
          <w:spacing w:val="-4"/>
          <w:sz w:val="24"/>
          <w:szCs w:val="24"/>
        </w:rPr>
        <w:t>й и школой.</w:t>
      </w:r>
    </w:p>
    <w:p w14:paraId="55BFE396" w14:textId="77777777"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lastRenderedPageBreak/>
        <w:t>Основным объектом оценки личностных результатов слу</w:t>
      </w:r>
      <w:r w:rsidRPr="00873F82">
        <w:rPr>
          <w:rFonts w:ascii="Times New Roman" w:hAnsi="Times New Roman"/>
          <w:color w:val="auto"/>
          <w:spacing w:val="4"/>
          <w:sz w:val="24"/>
          <w:szCs w:val="24"/>
        </w:rPr>
        <w:t xml:space="preserve">жит сформированность универсальных учебных действий, </w:t>
      </w:r>
      <w:r w:rsidRPr="00873F82">
        <w:rPr>
          <w:rFonts w:ascii="Times New Roman" w:hAnsi="Times New Roman"/>
          <w:color w:val="auto"/>
          <w:sz w:val="24"/>
          <w:szCs w:val="24"/>
        </w:rPr>
        <w:t>включаемых в следующие три основных блока:</w:t>
      </w:r>
    </w:p>
    <w:p w14:paraId="3D8AC676" w14:textId="77777777" w:rsidR="00653A76" w:rsidRPr="00873F82" w:rsidRDefault="00653A76" w:rsidP="00CA0828">
      <w:pPr>
        <w:pStyle w:val="21"/>
        <w:numPr>
          <w:ilvl w:val="0"/>
          <w:numId w:val="0"/>
        </w:numPr>
        <w:spacing w:line="240" w:lineRule="auto"/>
        <w:rPr>
          <w:sz w:val="24"/>
        </w:rPr>
      </w:pPr>
      <w:r w:rsidRPr="00873F82">
        <w:rPr>
          <w:iCs/>
          <w:sz w:val="24"/>
        </w:rPr>
        <w:t>самоопределение</w:t>
      </w:r>
      <w:r w:rsidRPr="00873F82">
        <w:rPr>
          <w:sz w:val="24"/>
        </w:rPr>
        <w:t> —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14:paraId="0FEC75F6" w14:textId="77777777" w:rsidR="00653A76" w:rsidRPr="00873F82" w:rsidRDefault="00653A76" w:rsidP="00CA0828">
      <w:pPr>
        <w:pStyle w:val="21"/>
        <w:numPr>
          <w:ilvl w:val="0"/>
          <w:numId w:val="0"/>
        </w:numPr>
        <w:spacing w:line="240" w:lineRule="auto"/>
        <w:rPr>
          <w:sz w:val="24"/>
        </w:rPr>
      </w:pPr>
      <w:proofErr w:type="spellStart"/>
      <w:r w:rsidRPr="00873F82">
        <w:rPr>
          <w:iCs/>
          <w:sz w:val="24"/>
        </w:rPr>
        <w:t>смыслообразование</w:t>
      </w:r>
      <w:proofErr w:type="spellEnd"/>
      <w:r w:rsidRPr="00873F82">
        <w:rPr>
          <w:sz w:val="24"/>
        </w:rPr>
        <w:t> — поиск и установление личностного смысла (т.</w:t>
      </w:r>
      <w:r w:rsidRPr="00873F82">
        <w:rPr>
          <w:sz w:val="24"/>
        </w:rPr>
        <w:t> </w:t>
      </w:r>
      <w:r w:rsidRPr="00873F82">
        <w:rPr>
          <w:sz w:val="24"/>
        </w:rPr>
        <w:t>е. «значения для себя») учения обучающимися на основе устойчивой системы учебно</w:t>
      </w:r>
      <w:r w:rsidRPr="00873F82">
        <w:rPr>
          <w:sz w:val="24"/>
        </w:rPr>
        <w:noBreakHyphen/>
        <w:t xml:space="preserve">познавательных и социальных мотивов, понимания границ того, «что я </w:t>
      </w:r>
      <w:proofErr w:type="spellStart"/>
      <w:r w:rsidRPr="00873F82">
        <w:rPr>
          <w:sz w:val="24"/>
        </w:rPr>
        <w:t>знаю»,и</w:t>
      </w:r>
      <w:proofErr w:type="spellEnd"/>
      <w:r w:rsidRPr="00873F82">
        <w:rPr>
          <w:sz w:val="24"/>
        </w:rPr>
        <w:t xml:space="preserve"> того, «что я не знаю», и стремления к преодолению этого разрыва;</w:t>
      </w:r>
    </w:p>
    <w:p w14:paraId="7D7610B7" w14:textId="77777777" w:rsidR="00653A76" w:rsidRPr="00873F82" w:rsidRDefault="00653A76" w:rsidP="00CA0828">
      <w:pPr>
        <w:pStyle w:val="21"/>
        <w:numPr>
          <w:ilvl w:val="0"/>
          <w:numId w:val="0"/>
        </w:numPr>
        <w:spacing w:line="240" w:lineRule="auto"/>
        <w:rPr>
          <w:sz w:val="24"/>
        </w:rPr>
      </w:pPr>
      <w:r w:rsidRPr="00873F82">
        <w:rPr>
          <w:iCs/>
          <w:sz w:val="24"/>
        </w:rPr>
        <w:t>морально</w:t>
      </w:r>
      <w:r w:rsidRPr="00873F82">
        <w:rPr>
          <w:iCs/>
          <w:sz w:val="24"/>
        </w:rPr>
        <w:noBreakHyphen/>
        <w:t>этическая ориентация</w:t>
      </w:r>
      <w:r w:rsidRPr="00873F82">
        <w:rPr>
          <w:sz w:val="24"/>
        </w:rPr>
        <w:t xml:space="preserve"> — знание основных моральных норм и ориентация на их выполнение на основе понимания их социальной необходимости; способность к моральной </w:t>
      </w:r>
      <w:proofErr w:type="spellStart"/>
      <w:r w:rsidRPr="00873F82">
        <w:rPr>
          <w:sz w:val="24"/>
        </w:rPr>
        <w:t>децентрации</w:t>
      </w:r>
      <w:proofErr w:type="spellEnd"/>
      <w:r w:rsidRPr="00873F82">
        <w:rPr>
          <w:sz w:val="24"/>
        </w:rPr>
        <w:t> — уч</w:t>
      </w:r>
      <w:r w:rsidR="00D30361" w:rsidRPr="00873F82">
        <w:rPr>
          <w:sz w:val="24"/>
        </w:rPr>
        <w:t>е</w:t>
      </w:r>
      <w:r w:rsidRPr="00873F82">
        <w:rPr>
          <w:sz w:val="24"/>
        </w:rPr>
        <w:t>ту позиций, мотивов и интересов участников моральной дилеммы при е</w:t>
      </w:r>
      <w:r w:rsidR="00D30361" w:rsidRPr="00873F82">
        <w:rPr>
          <w:sz w:val="24"/>
        </w:rPr>
        <w:t>е</w:t>
      </w:r>
      <w:r w:rsidRPr="00873F82">
        <w:rPr>
          <w:sz w:val="24"/>
        </w:rPr>
        <w:t xml:space="preserve"> разрешении; развитие этических чувств — стыда, вины, совести как регуляторов морального поведения.</w:t>
      </w:r>
    </w:p>
    <w:p w14:paraId="356C3F15" w14:textId="77777777" w:rsidR="00653A76" w:rsidRPr="00873F82" w:rsidRDefault="00653A76" w:rsidP="00CA0828">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xml:space="preserve">Основное содержание оценки личностных результатов </w:t>
      </w:r>
      <w:r w:rsidR="00C27132" w:rsidRPr="00873F82">
        <w:rPr>
          <w:rFonts w:ascii="Times New Roman" w:hAnsi="Times New Roman"/>
          <w:color w:val="auto"/>
          <w:spacing w:val="2"/>
          <w:sz w:val="24"/>
          <w:szCs w:val="24"/>
        </w:rPr>
        <w:t xml:space="preserve">при получении </w:t>
      </w:r>
      <w:r w:rsidRPr="00873F82">
        <w:rPr>
          <w:rFonts w:ascii="Times New Roman" w:hAnsi="Times New Roman"/>
          <w:color w:val="auto"/>
          <w:spacing w:val="2"/>
          <w:sz w:val="24"/>
          <w:szCs w:val="24"/>
        </w:rPr>
        <w:t xml:space="preserve"> начального общего образования строится вокруг </w:t>
      </w:r>
      <w:r w:rsidRPr="00873F82">
        <w:rPr>
          <w:rFonts w:ascii="Times New Roman" w:hAnsi="Times New Roman"/>
          <w:color w:val="auto"/>
          <w:sz w:val="24"/>
          <w:szCs w:val="24"/>
        </w:rPr>
        <w:t>оценки:</w:t>
      </w:r>
    </w:p>
    <w:p w14:paraId="14BCD32F" w14:textId="77777777" w:rsidR="00653A76" w:rsidRPr="00873F82" w:rsidRDefault="00653A76" w:rsidP="00CA0828">
      <w:pPr>
        <w:pStyle w:val="21"/>
        <w:numPr>
          <w:ilvl w:val="0"/>
          <w:numId w:val="0"/>
        </w:numPr>
        <w:spacing w:line="240" w:lineRule="auto"/>
        <w:rPr>
          <w:sz w:val="24"/>
        </w:rPr>
      </w:pPr>
      <w:r w:rsidRPr="00873F82">
        <w:rPr>
          <w:sz w:val="24"/>
        </w:rPr>
        <w:t>сформированности внутренней позиции обучающегося, которая находит отражение в эмоционально</w:t>
      </w:r>
      <w:r w:rsidRPr="00873F82">
        <w:rPr>
          <w:sz w:val="24"/>
        </w:rPr>
        <w:noBreakHyphen/>
        <w:t>положительном отношении обучающегося к образовательн</w:t>
      </w:r>
      <w:r w:rsidR="00AA36C0" w:rsidRPr="00873F82">
        <w:rPr>
          <w:sz w:val="24"/>
        </w:rPr>
        <w:t>ой организации</w:t>
      </w:r>
      <w:r w:rsidRPr="00873F82">
        <w:rPr>
          <w:sz w:val="24"/>
        </w:rPr>
        <w:t xml:space="preserve">, ориентации на содержательные моменты </w:t>
      </w:r>
      <w:r w:rsidR="007E3D6D" w:rsidRPr="00873F82">
        <w:rPr>
          <w:sz w:val="24"/>
        </w:rPr>
        <w:t>образовательной деятельности </w:t>
      </w:r>
      <w:r w:rsidRPr="00873F82">
        <w:rPr>
          <w:sz w:val="24"/>
        </w:rPr>
        <w:t>—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14:paraId="2AFE81A6" w14:textId="77777777" w:rsidR="00653A76" w:rsidRPr="00873F82" w:rsidRDefault="00653A76" w:rsidP="00CA0828">
      <w:pPr>
        <w:pStyle w:val="21"/>
        <w:numPr>
          <w:ilvl w:val="0"/>
          <w:numId w:val="0"/>
        </w:numPr>
        <w:spacing w:line="240" w:lineRule="auto"/>
        <w:rPr>
          <w:sz w:val="24"/>
        </w:rPr>
      </w:pPr>
      <w:r w:rsidRPr="00873F82">
        <w:rPr>
          <w:spacing w:val="4"/>
          <w:sz w:val="24"/>
        </w:rPr>
        <w:t xml:space="preserve">сформированности основ гражданской идентичности, </w:t>
      </w:r>
      <w:r w:rsidRPr="00873F82">
        <w:rPr>
          <w:sz w:val="24"/>
        </w:rPr>
        <w:t>включая чувство гордости за свою Родину, знание знаменательных для Отечества исторических событий; любовь к своему краю, осознание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w:t>
      </w:r>
    </w:p>
    <w:p w14:paraId="00C09367" w14:textId="77777777" w:rsidR="00653A76" w:rsidRPr="00873F82" w:rsidRDefault="00653A76" w:rsidP="00CA0828">
      <w:pPr>
        <w:pStyle w:val="21"/>
        <w:numPr>
          <w:ilvl w:val="0"/>
          <w:numId w:val="0"/>
        </w:numPr>
        <w:spacing w:line="240" w:lineRule="auto"/>
        <w:rPr>
          <w:sz w:val="24"/>
        </w:rPr>
      </w:pPr>
      <w:r w:rsidRPr="00873F82">
        <w:rPr>
          <w:sz w:val="24"/>
        </w:rPr>
        <w:t xml:space="preserve">знания моральных норм и сформированности </w:t>
      </w:r>
      <w:proofErr w:type="spellStart"/>
      <w:r w:rsidRPr="00873F82">
        <w:rPr>
          <w:sz w:val="24"/>
        </w:rPr>
        <w:t>морально­этических</w:t>
      </w:r>
      <w:proofErr w:type="spellEnd"/>
      <w:r w:rsidRPr="00873F82">
        <w:rPr>
          <w:sz w:val="24"/>
        </w:rPr>
        <w:t xml:space="preserve"> суждений, способности к решению моральных проблем на основе </w:t>
      </w:r>
      <w:proofErr w:type="spellStart"/>
      <w:r w:rsidRPr="00873F82">
        <w:rPr>
          <w:sz w:val="24"/>
        </w:rPr>
        <w:t>децентрации</w:t>
      </w:r>
      <w:proofErr w:type="spellEnd"/>
      <w:r w:rsidRPr="00873F82">
        <w:rPr>
          <w:sz w:val="24"/>
        </w:rPr>
        <w:t xml:space="preserve">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14:paraId="76E37E94" w14:textId="77777777"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xml:space="preserve">В планируемых результатах, описывающих эту группу, отсутствует блок </w:t>
      </w:r>
      <w:r w:rsidRPr="00873F82">
        <w:rPr>
          <w:rFonts w:ascii="Times New Roman" w:hAnsi="Times New Roman"/>
          <w:b/>
          <w:color w:val="auto"/>
          <w:sz w:val="24"/>
          <w:szCs w:val="24"/>
        </w:rPr>
        <w:t>«Выпускник научится».</w:t>
      </w:r>
      <w:r w:rsidRPr="00873F82">
        <w:rPr>
          <w:rFonts w:ascii="Times New Roman" w:hAnsi="Times New Roman"/>
          <w:color w:val="auto"/>
          <w:sz w:val="24"/>
          <w:szCs w:val="24"/>
        </w:rPr>
        <w:t xml:space="preserve"> Это означает, что </w:t>
      </w:r>
      <w:r w:rsidRPr="00873F82">
        <w:rPr>
          <w:rFonts w:ascii="Times New Roman" w:hAnsi="Times New Roman"/>
          <w:b/>
          <w:bCs/>
          <w:iCs/>
          <w:color w:val="auto"/>
          <w:sz w:val="24"/>
          <w:szCs w:val="24"/>
        </w:rPr>
        <w:t>личн</w:t>
      </w:r>
      <w:r w:rsidR="00B364BF" w:rsidRPr="00873F82">
        <w:rPr>
          <w:rFonts w:ascii="Times New Roman" w:hAnsi="Times New Roman"/>
          <w:b/>
          <w:bCs/>
          <w:iCs/>
          <w:color w:val="auto"/>
          <w:sz w:val="24"/>
          <w:szCs w:val="24"/>
        </w:rPr>
        <w:t xml:space="preserve">остные результаты выпускников </w:t>
      </w:r>
      <w:r w:rsidR="00A14332" w:rsidRPr="00873F82">
        <w:rPr>
          <w:rFonts w:ascii="Times New Roman" w:hAnsi="Times New Roman"/>
          <w:b/>
          <w:bCs/>
          <w:iCs/>
          <w:color w:val="auto"/>
          <w:sz w:val="24"/>
          <w:szCs w:val="24"/>
        </w:rPr>
        <w:t>п</w:t>
      </w:r>
      <w:r w:rsidR="002C5232" w:rsidRPr="00873F82">
        <w:rPr>
          <w:rFonts w:ascii="Times New Roman" w:hAnsi="Times New Roman"/>
          <w:b/>
          <w:bCs/>
          <w:iCs/>
          <w:color w:val="auto"/>
          <w:sz w:val="24"/>
          <w:szCs w:val="24"/>
        </w:rPr>
        <w:t>р</w:t>
      </w:r>
      <w:r w:rsidR="00A14332" w:rsidRPr="00873F82">
        <w:rPr>
          <w:rFonts w:ascii="Times New Roman" w:hAnsi="Times New Roman"/>
          <w:b/>
          <w:bCs/>
          <w:iCs/>
          <w:color w:val="auto"/>
          <w:sz w:val="24"/>
          <w:szCs w:val="24"/>
        </w:rPr>
        <w:t>и получении</w:t>
      </w:r>
      <w:r w:rsidRPr="00873F82">
        <w:rPr>
          <w:rFonts w:ascii="Times New Roman" w:hAnsi="Times New Roman"/>
          <w:b/>
          <w:bCs/>
          <w:iCs/>
          <w:color w:val="auto"/>
          <w:sz w:val="24"/>
          <w:szCs w:val="24"/>
        </w:rPr>
        <w:t xml:space="preserve"> начального общего образования </w:t>
      </w:r>
      <w:r w:rsidRPr="00873F82">
        <w:rPr>
          <w:rFonts w:ascii="Times New Roman" w:hAnsi="Times New Roman"/>
          <w:color w:val="auto"/>
          <w:sz w:val="24"/>
          <w:szCs w:val="24"/>
        </w:rPr>
        <w:t xml:space="preserve">в полном соответствии с требованиями </w:t>
      </w:r>
      <w:r w:rsidR="00C11324" w:rsidRPr="00873F82">
        <w:rPr>
          <w:rFonts w:ascii="Times New Roman" w:hAnsi="Times New Roman"/>
          <w:color w:val="auto"/>
          <w:sz w:val="24"/>
          <w:szCs w:val="24"/>
        </w:rPr>
        <w:t xml:space="preserve">ФГОС </w:t>
      </w:r>
      <w:proofErr w:type="spellStart"/>
      <w:r w:rsidR="00C11324" w:rsidRPr="00873F82">
        <w:rPr>
          <w:rFonts w:ascii="Times New Roman" w:hAnsi="Times New Roman"/>
          <w:color w:val="auto"/>
          <w:sz w:val="24"/>
          <w:szCs w:val="24"/>
        </w:rPr>
        <w:t>НОО</w:t>
      </w:r>
      <w:r w:rsidRPr="00873F82">
        <w:rPr>
          <w:rFonts w:ascii="Times New Roman" w:hAnsi="Times New Roman"/>
          <w:b/>
          <w:bCs/>
          <w:iCs/>
          <w:color w:val="auto"/>
          <w:sz w:val="24"/>
          <w:szCs w:val="24"/>
        </w:rPr>
        <w:t>не</w:t>
      </w:r>
      <w:proofErr w:type="spellEnd"/>
      <w:r w:rsidRPr="00873F82">
        <w:rPr>
          <w:rFonts w:ascii="Times New Roman" w:hAnsi="Times New Roman"/>
          <w:b/>
          <w:bCs/>
          <w:iCs/>
          <w:color w:val="auto"/>
          <w:sz w:val="24"/>
          <w:szCs w:val="24"/>
        </w:rPr>
        <w:t xml:space="preserve"> подлежат итоговой оценке</w:t>
      </w:r>
      <w:r w:rsidRPr="00873F82">
        <w:rPr>
          <w:rFonts w:ascii="Times New Roman" w:hAnsi="Times New Roman"/>
          <w:color w:val="auto"/>
          <w:sz w:val="24"/>
          <w:szCs w:val="24"/>
        </w:rPr>
        <w:t>.</w:t>
      </w:r>
    </w:p>
    <w:p w14:paraId="107BDB65" w14:textId="77777777"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xml:space="preserve">Формирование и достижение указанных выше личностных </w:t>
      </w:r>
      <w:r w:rsidRPr="00873F82">
        <w:rPr>
          <w:rFonts w:ascii="Times New Roman" w:hAnsi="Times New Roman"/>
          <w:color w:val="auto"/>
          <w:spacing w:val="2"/>
          <w:sz w:val="24"/>
          <w:szCs w:val="24"/>
        </w:rPr>
        <w:t>результатов — задача и ответственность системы образования и</w:t>
      </w:r>
      <w:r w:rsidR="00AA36C0" w:rsidRPr="00873F82">
        <w:rPr>
          <w:rFonts w:ascii="Times New Roman" w:hAnsi="Times New Roman"/>
          <w:color w:val="auto"/>
          <w:spacing w:val="2"/>
          <w:sz w:val="24"/>
          <w:szCs w:val="24"/>
        </w:rPr>
        <w:t xml:space="preserve"> образовательной </w:t>
      </w:r>
      <w:r w:rsidR="005C5F90" w:rsidRPr="00873F82">
        <w:rPr>
          <w:rFonts w:ascii="Times New Roman" w:hAnsi="Times New Roman"/>
          <w:color w:val="auto"/>
          <w:spacing w:val="2"/>
          <w:sz w:val="24"/>
          <w:szCs w:val="24"/>
        </w:rPr>
        <w:t>организации</w:t>
      </w:r>
      <w:r w:rsidRPr="00873F82">
        <w:rPr>
          <w:rFonts w:ascii="Times New Roman" w:hAnsi="Times New Roman"/>
          <w:color w:val="auto"/>
          <w:spacing w:val="2"/>
          <w:sz w:val="24"/>
          <w:szCs w:val="24"/>
        </w:rPr>
        <w:t xml:space="preserve">. Поэтому оценка этих результатов образовательной деятельности осуществляется в </w:t>
      </w:r>
      <w:r w:rsidRPr="00873F82">
        <w:rPr>
          <w:rFonts w:ascii="Times New Roman" w:hAnsi="Times New Roman"/>
          <w:color w:val="auto"/>
          <w:sz w:val="24"/>
          <w:szCs w:val="24"/>
        </w:rPr>
        <w:t>ходе внешних неперсонифицированных мониторинговых ис</w:t>
      </w:r>
      <w:r w:rsidRPr="00873F82">
        <w:rPr>
          <w:rFonts w:ascii="Times New Roman" w:hAnsi="Times New Roman"/>
          <w:color w:val="auto"/>
          <w:spacing w:val="2"/>
          <w:sz w:val="24"/>
          <w:szCs w:val="24"/>
        </w:rPr>
        <w:t xml:space="preserve">следований, результаты которых являются основанием для принятия управленческих решений при проектировании и </w:t>
      </w:r>
      <w:r w:rsidRPr="00873F82">
        <w:rPr>
          <w:rFonts w:ascii="Times New Roman" w:hAnsi="Times New Roman"/>
          <w:color w:val="auto"/>
          <w:sz w:val="24"/>
          <w:szCs w:val="24"/>
        </w:rPr>
        <w:t>реализации региональных программ развития, программ под</w:t>
      </w:r>
      <w:r w:rsidRPr="00873F82">
        <w:rPr>
          <w:rFonts w:ascii="Times New Roman" w:hAnsi="Times New Roman"/>
          <w:color w:val="auto"/>
          <w:spacing w:val="2"/>
          <w:sz w:val="24"/>
          <w:szCs w:val="24"/>
        </w:rPr>
        <w:t xml:space="preserve">держки </w:t>
      </w:r>
      <w:r w:rsidR="007E3D6D" w:rsidRPr="00873F82">
        <w:rPr>
          <w:rFonts w:ascii="Times New Roman" w:hAnsi="Times New Roman"/>
          <w:color w:val="auto"/>
          <w:spacing w:val="2"/>
          <w:sz w:val="24"/>
          <w:szCs w:val="24"/>
        </w:rPr>
        <w:t>образовательной деятельности</w:t>
      </w:r>
      <w:r w:rsidRPr="00873F82">
        <w:rPr>
          <w:rFonts w:ascii="Times New Roman" w:hAnsi="Times New Roman"/>
          <w:color w:val="auto"/>
          <w:spacing w:val="2"/>
          <w:sz w:val="24"/>
          <w:szCs w:val="24"/>
        </w:rPr>
        <w:t xml:space="preserve">, иных программ. К их осуществлению должны быть привлечены специалисты, не </w:t>
      </w:r>
      <w:r w:rsidRPr="00873F82">
        <w:rPr>
          <w:rFonts w:ascii="Times New Roman" w:hAnsi="Times New Roman"/>
          <w:color w:val="auto"/>
          <w:sz w:val="24"/>
          <w:szCs w:val="24"/>
        </w:rPr>
        <w:t xml:space="preserve">работающие в </w:t>
      </w:r>
      <w:r w:rsidR="005D66BB" w:rsidRPr="00873F82">
        <w:rPr>
          <w:rFonts w:ascii="Times New Roman" w:hAnsi="Times New Roman"/>
          <w:color w:val="auto"/>
          <w:sz w:val="24"/>
          <w:szCs w:val="24"/>
        </w:rPr>
        <w:t>данной образовательной организации</w:t>
      </w:r>
      <w:r w:rsidRPr="00873F82">
        <w:rPr>
          <w:rFonts w:ascii="Times New Roman" w:hAnsi="Times New Roman"/>
          <w:color w:val="auto"/>
          <w:sz w:val="24"/>
          <w:szCs w:val="24"/>
        </w:rPr>
        <w:t xml:space="preserve"> и обла</w:t>
      </w:r>
      <w:r w:rsidRPr="00873F82">
        <w:rPr>
          <w:rFonts w:ascii="Times New Roman" w:hAnsi="Times New Roman"/>
          <w:color w:val="auto"/>
          <w:spacing w:val="2"/>
          <w:sz w:val="24"/>
          <w:szCs w:val="24"/>
        </w:rPr>
        <w:t xml:space="preserve">дающие необходимой компетентностью в сфере диагностики развития личности в детском и подростковом возрасте. Предметом оценки в этом случае становится не прогресс </w:t>
      </w:r>
      <w:r w:rsidRPr="00873F82">
        <w:rPr>
          <w:rFonts w:ascii="Times New Roman" w:hAnsi="Times New Roman"/>
          <w:color w:val="auto"/>
          <w:sz w:val="24"/>
          <w:szCs w:val="24"/>
        </w:rPr>
        <w:t xml:space="preserve">личностного развития обучающегося, а эффективность </w:t>
      </w:r>
      <w:proofErr w:type="spellStart"/>
      <w:r w:rsidRPr="00873F82">
        <w:rPr>
          <w:rFonts w:ascii="Times New Roman" w:hAnsi="Times New Roman"/>
          <w:color w:val="auto"/>
          <w:sz w:val="24"/>
          <w:szCs w:val="24"/>
        </w:rPr>
        <w:t>вос</w:t>
      </w:r>
      <w:r w:rsidRPr="00873F82">
        <w:rPr>
          <w:rFonts w:ascii="Times New Roman" w:hAnsi="Times New Roman"/>
          <w:color w:val="auto"/>
          <w:spacing w:val="2"/>
          <w:sz w:val="24"/>
          <w:szCs w:val="24"/>
        </w:rPr>
        <w:t>питательно­образовательной</w:t>
      </w:r>
      <w:proofErr w:type="spellEnd"/>
      <w:r w:rsidRPr="00873F82">
        <w:rPr>
          <w:rFonts w:ascii="Times New Roman" w:hAnsi="Times New Roman"/>
          <w:color w:val="auto"/>
          <w:spacing w:val="2"/>
          <w:sz w:val="24"/>
          <w:szCs w:val="24"/>
        </w:rPr>
        <w:t xml:space="preserve"> деятельности </w:t>
      </w:r>
      <w:r w:rsidR="00E417D8" w:rsidRPr="00873F82">
        <w:rPr>
          <w:rFonts w:ascii="Times New Roman" w:hAnsi="Times New Roman"/>
          <w:color w:val="auto"/>
          <w:spacing w:val="2"/>
          <w:sz w:val="24"/>
          <w:szCs w:val="24"/>
        </w:rPr>
        <w:t xml:space="preserve">образовательной </w:t>
      </w:r>
      <w:r w:rsidR="005C5F90" w:rsidRPr="00873F82">
        <w:rPr>
          <w:rFonts w:ascii="Times New Roman" w:hAnsi="Times New Roman"/>
          <w:color w:val="auto"/>
          <w:spacing w:val="2"/>
          <w:sz w:val="24"/>
          <w:szCs w:val="24"/>
        </w:rPr>
        <w:t xml:space="preserve">организации, </w:t>
      </w:r>
      <w:r w:rsidRPr="00873F82">
        <w:rPr>
          <w:rFonts w:ascii="Times New Roman" w:hAnsi="Times New Roman"/>
          <w:color w:val="auto"/>
          <w:sz w:val="24"/>
          <w:szCs w:val="24"/>
        </w:rPr>
        <w:t>муниципальной, региональной или федеральной системы образования. Это принципиальный момент, отличающий оценку личностных результатов от оценки предметных и метапредметных результатов.</w:t>
      </w:r>
    </w:p>
    <w:p w14:paraId="7A9C78CC" w14:textId="77777777"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 xml:space="preserve">В ходе текущей оценки возможна ограниченная оценка сформированности отдельных личностных результатов, </w:t>
      </w:r>
      <w:r w:rsidRPr="00873F82">
        <w:rPr>
          <w:rFonts w:ascii="Times New Roman" w:hAnsi="Times New Roman"/>
          <w:color w:val="auto"/>
          <w:sz w:val="24"/>
          <w:szCs w:val="24"/>
        </w:rPr>
        <w:t>полностью отвечающая этическим принципам охраны и защиты интересов реб</w:t>
      </w:r>
      <w:r w:rsidR="00D30361" w:rsidRPr="00873F82">
        <w:rPr>
          <w:rFonts w:ascii="Times New Roman" w:hAnsi="Times New Roman"/>
          <w:color w:val="auto"/>
          <w:sz w:val="24"/>
          <w:szCs w:val="24"/>
        </w:rPr>
        <w:t>е</w:t>
      </w:r>
      <w:r w:rsidRPr="00873F82">
        <w:rPr>
          <w:rFonts w:ascii="Times New Roman" w:hAnsi="Times New Roman"/>
          <w:color w:val="auto"/>
          <w:sz w:val="24"/>
          <w:szCs w:val="24"/>
        </w:rPr>
        <w:t xml:space="preserve">нка и конфиденциальности, </w:t>
      </w:r>
      <w:r w:rsidRPr="00873F82">
        <w:rPr>
          <w:rFonts w:ascii="Times New Roman" w:hAnsi="Times New Roman"/>
          <w:b/>
          <w:bCs/>
          <w:color w:val="auto"/>
          <w:sz w:val="24"/>
          <w:szCs w:val="24"/>
        </w:rPr>
        <w:t xml:space="preserve">в форме, </w:t>
      </w:r>
      <w:r w:rsidRPr="00873F82">
        <w:rPr>
          <w:rFonts w:ascii="Times New Roman" w:hAnsi="Times New Roman"/>
          <w:b/>
          <w:bCs/>
          <w:color w:val="auto"/>
          <w:spacing w:val="2"/>
          <w:sz w:val="24"/>
          <w:szCs w:val="24"/>
        </w:rPr>
        <w:t>не представляющей угрозы личности, психологической безопасности и эмоциональному статусу обучающегося</w:t>
      </w:r>
      <w:r w:rsidRPr="00873F82">
        <w:rPr>
          <w:rFonts w:ascii="Times New Roman" w:hAnsi="Times New Roman"/>
          <w:color w:val="auto"/>
          <w:spacing w:val="2"/>
          <w:sz w:val="24"/>
          <w:szCs w:val="24"/>
        </w:rPr>
        <w:t xml:space="preserve">. Такая оценка </w:t>
      </w:r>
      <w:r w:rsidRPr="00873F82">
        <w:rPr>
          <w:rFonts w:ascii="Times New Roman" w:hAnsi="Times New Roman"/>
          <w:color w:val="auto"/>
          <w:spacing w:val="2"/>
          <w:sz w:val="24"/>
          <w:szCs w:val="24"/>
        </w:rPr>
        <w:lastRenderedPageBreak/>
        <w:t xml:space="preserve">направлена на решение задачи оптимизации </w:t>
      </w:r>
      <w:r w:rsidRPr="00873F82">
        <w:rPr>
          <w:rFonts w:ascii="Times New Roman" w:hAnsi="Times New Roman"/>
          <w:color w:val="auto"/>
          <w:sz w:val="24"/>
          <w:szCs w:val="24"/>
        </w:rPr>
        <w:t>личностного развития обучающихся и включает три основных компонента:</w:t>
      </w:r>
    </w:p>
    <w:p w14:paraId="5FD31268" w14:textId="77777777" w:rsidR="00653A76" w:rsidRPr="00873F82" w:rsidRDefault="00653A76" w:rsidP="00CA0828">
      <w:pPr>
        <w:pStyle w:val="21"/>
        <w:numPr>
          <w:ilvl w:val="0"/>
          <w:numId w:val="0"/>
        </w:numPr>
        <w:spacing w:line="240" w:lineRule="auto"/>
        <w:rPr>
          <w:sz w:val="24"/>
        </w:rPr>
      </w:pPr>
      <w:r w:rsidRPr="00873F82">
        <w:rPr>
          <w:sz w:val="24"/>
        </w:rPr>
        <w:t>характеристику достижений и положительных качеств обучающегося;</w:t>
      </w:r>
    </w:p>
    <w:p w14:paraId="3F7619FD" w14:textId="77777777" w:rsidR="00653A76" w:rsidRPr="00873F82" w:rsidRDefault="00653A76" w:rsidP="00CA0828">
      <w:pPr>
        <w:pStyle w:val="21"/>
        <w:numPr>
          <w:ilvl w:val="0"/>
          <w:numId w:val="0"/>
        </w:numPr>
        <w:spacing w:line="240" w:lineRule="auto"/>
        <w:rPr>
          <w:sz w:val="24"/>
        </w:rPr>
      </w:pPr>
      <w:r w:rsidRPr="00873F82">
        <w:rPr>
          <w:spacing w:val="2"/>
          <w:sz w:val="24"/>
        </w:rPr>
        <w:t>определение приоритетных задач и направлений лич</w:t>
      </w:r>
      <w:r w:rsidRPr="00873F82">
        <w:rPr>
          <w:sz w:val="24"/>
        </w:rPr>
        <w:t>ностного развития с уч</w:t>
      </w:r>
      <w:r w:rsidR="00D30361" w:rsidRPr="00873F82">
        <w:rPr>
          <w:sz w:val="24"/>
        </w:rPr>
        <w:t>е</w:t>
      </w:r>
      <w:r w:rsidRPr="00873F82">
        <w:rPr>
          <w:sz w:val="24"/>
        </w:rPr>
        <w:t>том как достижений, так и психологических проблем развития реб</w:t>
      </w:r>
      <w:r w:rsidR="00D30361" w:rsidRPr="00873F82">
        <w:rPr>
          <w:sz w:val="24"/>
        </w:rPr>
        <w:t>е</w:t>
      </w:r>
      <w:r w:rsidRPr="00873F82">
        <w:rPr>
          <w:sz w:val="24"/>
        </w:rPr>
        <w:t>нка;</w:t>
      </w:r>
    </w:p>
    <w:p w14:paraId="30CFE291" w14:textId="77777777" w:rsidR="00653A76" w:rsidRPr="00873F82" w:rsidRDefault="00653A76" w:rsidP="00CA0828">
      <w:pPr>
        <w:pStyle w:val="21"/>
        <w:numPr>
          <w:ilvl w:val="0"/>
          <w:numId w:val="0"/>
        </w:numPr>
        <w:spacing w:line="240" w:lineRule="auto"/>
        <w:rPr>
          <w:sz w:val="24"/>
        </w:rPr>
      </w:pPr>
      <w:r w:rsidRPr="00873F82">
        <w:rPr>
          <w:spacing w:val="-4"/>
          <w:sz w:val="24"/>
        </w:rPr>
        <w:t xml:space="preserve">систему </w:t>
      </w:r>
      <w:proofErr w:type="spellStart"/>
      <w:r w:rsidRPr="00873F82">
        <w:rPr>
          <w:spacing w:val="-4"/>
          <w:sz w:val="24"/>
        </w:rPr>
        <w:t>психолого­педагогических</w:t>
      </w:r>
      <w:proofErr w:type="spellEnd"/>
      <w:r w:rsidRPr="00873F82">
        <w:rPr>
          <w:spacing w:val="-4"/>
          <w:sz w:val="24"/>
        </w:rPr>
        <w:t xml:space="preserve"> рекомендаций, призван</w:t>
      </w:r>
      <w:r w:rsidRPr="00873F82">
        <w:rPr>
          <w:sz w:val="24"/>
        </w:rPr>
        <w:t>ных обеспечить успешную реализацию задач начального общего образования.</w:t>
      </w:r>
    </w:p>
    <w:p w14:paraId="32339E7B" w14:textId="77777777" w:rsidR="00653A76" w:rsidRPr="00873F82" w:rsidRDefault="00653A76" w:rsidP="008733A1">
      <w:pPr>
        <w:pStyle w:val="a3"/>
        <w:spacing w:line="240" w:lineRule="auto"/>
        <w:ind w:firstLine="0"/>
        <w:rPr>
          <w:rFonts w:ascii="Times New Roman" w:hAnsi="Times New Roman"/>
          <w:b/>
          <w:bCs/>
          <w:color w:val="auto"/>
          <w:sz w:val="24"/>
          <w:szCs w:val="24"/>
        </w:rPr>
      </w:pPr>
      <w:r w:rsidRPr="00873F82">
        <w:rPr>
          <w:rFonts w:ascii="Times New Roman" w:hAnsi="Times New Roman"/>
          <w:color w:val="auto"/>
          <w:spacing w:val="-2"/>
          <w:sz w:val="24"/>
          <w:szCs w:val="24"/>
        </w:rPr>
        <w:t xml:space="preserve">Другой формой оценки личностных результатов может быть </w:t>
      </w:r>
      <w:r w:rsidRPr="00873F82">
        <w:rPr>
          <w:rFonts w:ascii="Times New Roman" w:hAnsi="Times New Roman"/>
          <w:color w:val="auto"/>
          <w:sz w:val="24"/>
          <w:szCs w:val="24"/>
        </w:rPr>
        <w:t>оценка индивидуального прогресса личностного развития об</w:t>
      </w:r>
      <w:r w:rsidRPr="00873F82">
        <w:rPr>
          <w:rFonts w:ascii="Times New Roman" w:hAnsi="Times New Roman"/>
          <w:color w:val="auto"/>
          <w:spacing w:val="-2"/>
          <w:sz w:val="24"/>
          <w:szCs w:val="24"/>
        </w:rPr>
        <w:t xml:space="preserve">учающихся, которым необходима специальная поддержка. Эта </w:t>
      </w:r>
      <w:r w:rsidRPr="00873F82">
        <w:rPr>
          <w:rFonts w:ascii="Times New Roman" w:hAnsi="Times New Roman"/>
          <w:color w:val="auto"/>
          <w:sz w:val="24"/>
          <w:szCs w:val="24"/>
        </w:rPr>
        <w:t>задача может быть решена в процессе систематического наблюдения за ходом психического развития реб</w:t>
      </w:r>
      <w:r w:rsidR="00D30361" w:rsidRPr="00873F82">
        <w:rPr>
          <w:rFonts w:ascii="Times New Roman" w:hAnsi="Times New Roman"/>
          <w:color w:val="auto"/>
          <w:sz w:val="24"/>
          <w:szCs w:val="24"/>
        </w:rPr>
        <w:t>е</w:t>
      </w:r>
      <w:r w:rsidRPr="00873F82">
        <w:rPr>
          <w:rFonts w:ascii="Times New Roman" w:hAnsi="Times New Roman"/>
          <w:color w:val="auto"/>
          <w:sz w:val="24"/>
          <w:szCs w:val="24"/>
        </w:rPr>
        <w:t xml:space="preserve">нка на основе представлений о нормативном содержании и </w:t>
      </w:r>
      <w:proofErr w:type="spellStart"/>
      <w:r w:rsidRPr="00873F82">
        <w:rPr>
          <w:rFonts w:ascii="Times New Roman" w:hAnsi="Times New Roman"/>
          <w:color w:val="auto"/>
          <w:sz w:val="24"/>
          <w:szCs w:val="24"/>
        </w:rPr>
        <w:t>возрастнойпериодизации</w:t>
      </w:r>
      <w:proofErr w:type="spellEnd"/>
      <w:r w:rsidRPr="00873F82">
        <w:rPr>
          <w:rFonts w:ascii="Times New Roman" w:hAnsi="Times New Roman"/>
          <w:color w:val="auto"/>
          <w:sz w:val="24"/>
          <w:szCs w:val="24"/>
        </w:rPr>
        <w:t xml:space="preserve"> развития — в форме </w:t>
      </w:r>
      <w:proofErr w:type="spellStart"/>
      <w:r w:rsidRPr="00873F82">
        <w:rPr>
          <w:rFonts w:ascii="Times New Roman" w:hAnsi="Times New Roman"/>
          <w:color w:val="auto"/>
          <w:sz w:val="24"/>
          <w:szCs w:val="24"/>
        </w:rPr>
        <w:t>возрастно­психологиче</w:t>
      </w:r>
      <w:r w:rsidRPr="00873F82">
        <w:rPr>
          <w:rFonts w:ascii="Times New Roman" w:hAnsi="Times New Roman"/>
          <w:color w:val="auto"/>
          <w:spacing w:val="2"/>
          <w:sz w:val="24"/>
          <w:szCs w:val="24"/>
        </w:rPr>
        <w:t>ского</w:t>
      </w:r>
      <w:proofErr w:type="spellEnd"/>
      <w:r w:rsidRPr="00873F82">
        <w:rPr>
          <w:rFonts w:ascii="Times New Roman" w:hAnsi="Times New Roman"/>
          <w:color w:val="auto"/>
          <w:spacing w:val="2"/>
          <w:sz w:val="24"/>
          <w:szCs w:val="24"/>
        </w:rPr>
        <w:t xml:space="preserve"> консультирования. Такая оценка осуществляется по запросу родителей (законных представителей) обучающихся </w:t>
      </w:r>
      <w:r w:rsidRPr="00873F82">
        <w:rPr>
          <w:rFonts w:ascii="Times New Roman" w:hAnsi="Times New Roman"/>
          <w:color w:val="auto"/>
          <w:sz w:val="24"/>
          <w:szCs w:val="24"/>
        </w:rPr>
        <w:t>или педагогов (или администрации</w:t>
      </w:r>
      <w:r w:rsidR="005D66BB" w:rsidRPr="00873F82">
        <w:rPr>
          <w:rFonts w:ascii="Times New Roman" w:hAnsi="Times New Roman"/>
          <w:color w:val="auto"/>
          <w:sz w:val="24"/>
          <w:szCs w:val="24"/>
        </w:rPr>
        <w:t xml:space="preserve"> образовательной </w:t>
      </w:r>
      <w:r w:rsidR="005C5F90" w:rsidRPr="00873F82">
        <w:rPr>
          <w:rFonts w:ascii="Times New Roman" w:hAnsi="Times New Roman"/>
          <w:color w:val="auto"/>
          <w:sz w:val="24"/>
          <w:szCs w:val="24"/>
        </w:rPr>
        <w:t>организации</w:t>
      </w:r>
      <w:r w:rsidRPr="00873F82">
        <w:rPr>
          <w:rFonts w:ascii="Times New Roman" w:hAnsi="Times New Roman"/>
          <w:color w:val="auto"/>
          <w:sz w:val="24"/>
          <w:szCs w:val="24"/>
        </w:rPr>
        <w:t xml:space="preserve"> при согласии родителей (законных представителей) и проводится психологом, имеющим специальную профессиональную подготовку в области возрастной психологии.</w:t>
      </w:r>
    </w:p>
    <w:p w14:paraId="0153AB4E" w14:textId="77777777"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b/>
          <w:bCs/>
          <w:color w:val="auto"/>
          <w:sz w:val="24"/>
          <w:szCs w:val="24"/>
        </w:rPr>
        <w:t>Оценка метапредметных результатов</w:t>
      </w:r>
      <w:r w:rsidRPr="00873F82">
        <w:rPr>
          <w:rFonts w:ascii="Times New Roman" w:hAnsi="Times New Roman"/>
          <w:color w:val="auto"/>
          <w:sz w:val="24"/>
          <w:szCs w:val="24"/>
        </w:rPr>
        <w:t xml:space="preserve"> представляет собой </w:t>
      </w:r>
      <w:r w:rsidRPr="00873F82">
        <w:rPr>
          <w:rFonts w:ascii="Times New Roman" w:hAnsi="Times New Roman"/>
          <w:color w:val="auto"/>
          <w:spacing w:val="-2"/>
          <w:sz w:val="24"/>
          <w:szCs w:val="24"/>
        </w:rPr>
        <w:t>оценку достижения планируемых результатов освоения основ</w:t>
      </w:r>
      <w:r w:rsidRPr="00873F82">
        <w:rPr>
          <w:rFonts w:ascii="Times New Roman" w:hAnsi="Times New Roman"/>
          <w:color w:val="auto"/>
          <w:sz w:val="24"/>
          <w:szCs w:val="24"/>
        </w:rPr>
        <w:t xml:space="preserve">ной образовательной программы, описанных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у обучающихся на </w:t>
      </w:r>
      <w:r w:rsidR="0052624C" w:rsidRPr="00873F82">
        <w:rPr>
          <w:rFonts w:ascii="Times New Roman" w:hAnsi="Times New Roman"/>
          <w:color w:val="auto"/>
          <w:sz w:val="24"/>
          <w:szCs w:val="24"/>
        </w:rPr>
        <w:t>уровне</w:t>
      </w:r>
      <w:r w:rsidRPr="00873F82">
        <w:rPr>
          <w:rFonts w:ascii="Times New Roman" w:hAnsi="Times New Roman"/>
          <w:color w:val="auto"/>
          <w:spacing w:val="2"/>
          <w:sz w:val="24"/>
          <w:szCs w:val="24"/>
        </w:rPr>
        <w:t xml:space="preserve"> начального общего образования, а также планируемых </w:t>
      </w:r>
      <w:r w:rsidRPr="00873F82">
        <w:rPr>
          <w:rFonts w:ascii="Times New Roman" w:hAnsi="Times New Roman"/>
          <w:color w:val="auto"/>
          <w:sz w:val="24"/>
          <w:szCs w:val="24"/>
        </w:rPr>
        <w:t>результатов, представленных во всех разделах подпрограммы «Чтение. Работа с текстом».</w:t>
      </w:r>
    </w:p>
    <w:p w14:paraId="01DF81EB" w14:textId="77777777"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 xml:space="preserve">Достижение метапредметных результатов обеспечивается </w:t>
      </w:r>
      <w:r w:rsidRPr="00873F82">
        <w:rPr>
          <w:rFonts w:ascii="Times New Roman" w:hAnsi="Times New Roman"/>
          <w:color w:val="auto"/>
          <w:sz w:val="24"/>
          <w:szCs w:val="24"/>
        </w:rPr>
        <w:t>за сч</w:t>
      </w:r>
      <w:r w:rsidR="00D30361" w:rsidRPr="00873F82">
        <w:rPr>
          <w:rFonts w:ascii="Times New Roman" w:hAnsi="Times New Roman"/>
          <w:color w:val="auto"/>
          <w:sz w:val="24"/>
          <w:szCs w:val="24"/>
        </w:rPr>
        <w:t>е</w:t>
      </w:r>
      <w:r w:rsidRPr="00873F82">
        <w:rPr>
          <w:rFonts w:ascii="Times New Roman" w:hAnsi="Times New Roman"/>
          <w:color w:val="auto"/>
          <w:sz w:val="24"/>
          <w:szCs w:val="24"/>
        </w:rPr>
        <w:t xml:space="preserve">т основных компонентов </w:t>
      </w:r>
      <w:r w:rsidR="007E3D6D" w:rsidRPr="00873F82">
        <w:rPr>
          <w:rFonts w:ascii="Times New Roman" w:hAnsi="Times New Roman"/>
          <w:color w:val="auto"/>
          <w:sz w:val="24"/>
          <w:szCs w:val="24"/>
        </w:rPr>
        <w:t xml:space="preserve">образовательной деятельности </w:t>
      </w:r>
      <w:r w:rsidRPr="00873F82">
        <w:rPr>
          <w:rFonts w:ascii="Times New Roman" w:hAnsi="Times New Roman"/>
          <w:color w:val="auto"/>
          <w:sz w:val="24"/>
          <w:szCs w:val="24"/>
        </w:rPr>
        <w:t>— учебных предметов.</w:t>
      </w:r>
    </w:p>
    <w:p w14:paraId="7687B8C9" w14:textId="77777777"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bCs/>
          <w:iCs/>
          <w:color w:val="auto"/>
          <w:sz w:val="24"/>
          <w:szCs w:val="24"/>
        </w:rPr>
        <w:t>Основным объектом оценки метапредметных резуль</w:t>
      </w:r>
      <w:r w:rsidRPr="00873F82">
        <w:rPr>
          <w:rFonts w:ascii="Times New Roman" w:hAnsi="Times New Roman"/>
          <w:bCs/>
          <w:iCs/>
          <w:color w:val="auto"/>
          <w:spacing w:val="2"/>
          <w:sz w:val="24"/>
          <w:szCs w:val="24"/>
        </w:rPr>
        <w:t>татов</w:t>
      </w:r>
      <w:r w:rsidRPr="00873F82">
        <w:rPr>
          <w:rFonts w:ascii="Times New Roman" w:hAnsi="Times New Roman"/>
          <w:color w:val="auto"/>
          <w:spacing w:val="2"/>
          <w:sz w:val="24"/>
          <w:szCs w:val="24"/>
        </w:rPr>
        <w:t xml:space="preserve"> служит сформированность у обучающегося регуля</w:t>
      </w:r>
      <w:r w:rsidRPr="00873F82">
        <w:rPr>
          <w:rFonts w:ascii="Times New Roman" w:hAnsi="Times New Roman"/>
          <w:color w:val="auto"/>
          <w:sz w:val="24"/>
          <w:szCs w:val="24"/>
        </w:rPr>
        <w:t xml:space="preserve">тивных, коммуникативных и познавательных универсальных </w:t>
      </w:r>
      <w:r w:rsidRPr="00873F82">
        <w:rPr>
          <w:rFonts w:ascii="Times New Roman" w:hAnsi="Times New Roman"/>
          <w:color w:val="auto"/>
          <w:spacing w:val="2"/>
          <w:sz w:val="24"/>
          <w:szCs w:val="24"/>
        </w:rPr>
        <w:t>действий, т.</w:t>
      </w:r>
      <w:r w:rsidRPr="00873F82">
        <w:rPr>
          <w:rFonts w:ascii="Times New Roman" w:hAnsi="Times New Roman"/>
          <w:color w:val="auto"/>
          <w:spacing w:val="2"/>
          <w:sz w:val="24"/>
          <w:szCs w:val="24"/>
        </w:rPr>
        <w:t> </w:t>
      </w:r>
      <w:r w:rsidRPr="00873F82">
        <w:rPr>
          <w:rFonts w:ascii="Times New Roman" w:hAnsi="Times New Roman"/>
          <w:color w:val="auto"/>
          <w:spacing w:val="2"/>
          <w:sz w:val="24"/>
          <w:szCs w:val="24"/>
        </w:rPr>
        <w:t xml:space="preserve">е. таких умственных действий обучающихся, </w:t>
      </w:r>
      <w:r w:rsidRPr="00873F82">
        <w:rPr>
          <w:rFonts w:ascii="Times New Roman" w:hAnsi="Times New Roman"/>
          <w:color w:val="auto"/>
          <w:sz w:val="24"/>
          <w:szCs w:val="24"/>
        </w:rPr>
        <w:t>которые направлены на анализ и управление своей познавательной деятельностью. К ним относятся:</w:t>
      </w:r>
    </w:p>
    <w:p w14:paraId="4FC8E6FF" w14:textId="77777777" w:rsidR="00653A76" w:rsidRPr="00873F82" w:rsidRDefault="00653A76" w:rsidP="00CA0828">
      <w:pPr>
        <w:pStyle w:val="21"/>
        <w:numPr>
          <w:ilvl w:val="0"/>
          <w:numId w:val="0"/>
        </w:numPr>
        <w:spacing w:line="240" w:lineRule="auto"/>
        <w:rPr>
          <w:sz w:val="24"/>
        </w:rPr>
      </w:pPr>
      <w:r w:rsidRPr="00873F82">
        <w:rPr>
          <w:sz w:val="24"/>
        </w:rPr>
        <w:t>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w:t>
      </w:r>
      <w:r w:rsidR="00D30361" w:rsidRPr="00873F82">
        <w:rPr>
          <w:sz w:val="24"/>
        </w:rPr>
        <w:t>е</w:t>
      </w:r>
      <w:r w:rsidRPr="00873F82">
        <w:rPr>
          <w:sz w:val="24"/>
        </w:rPr>
        <w:t xml:space="preserve"> реализации и искать средства е</w:t>
      </w:r>
      <w:r w:rsidR="00D30361" w:rsidRPr="00873F82">
        <w:rPr>
          <w:sz w:val="24"/>
        </w:rPr>
        <w:t>е</w:t>
      </w:r>
      <w:r w:rsidRPr="00873F82">
        <w:rPr>
          <w:sz w:val="24"/>
        </w:rPr>
        <w:t xml:space="preserve"> осуществления; умение контролировать и оценивать свои действия, вносить коррективы в их выполнение на основе оценки и уч</w:t>
      </w:r>
      <w:r w:rsidR="00D30361" w:rsidRPr="00873F82">
        <w:rPr>
          <w:sz w:val="24"/>
        </w:rPr>
        <w:t>е</w:t>
      </w:r>
      <w:r w:rsidRPr="00873F82">
        <w:rPr>
          <w:sz w:val="24"/>
        </w:rPr>
        <w:t>та характера ошибок, проявлять инициативу и самостоятельность в обучении;</w:t>
      </w:r>
    </w:p>
    <w:p w14:paraId="6952AC69" w14:textId="77777777" w:rsidR="00653A76" w:rsidRPr="00873F82" w:rsidRDefault="00653A76" w:rsidP="00CA0828">
      <w:pPr>
        <w:pStyle w:val="21"/>
        <w:numPr>
          <w:ilvl w:val="0"/>
          <w:numId w:val="0"/>
        </w:numPr>
        <w:spacing w:line="240" w:lineRule="auto"/>
        <w:rPr>
          <w:sz w:val="24"/>
        </w:rPr>
      </w:pPr>
      <w:r w:rsidRPr="00873F82">
        <w:rPr>
          <w:spacing w:val="2"/>
          <w:sz w:val="24"/>
        </w:rPr>
        <w:t xml:space="preserve">умение осуществлять информационный поиск, сбор и </w:t>
      </w:r>
      <w:r w:rsidRPr="00873F82">
        <w:rPr>
          <w:sz w:val="24"/>
        </w:rPr>
        <w:t>выделение существенной информации из различных информационных источников;</w:t>
      </w:r>
    </w:p>
    <w:p w14:paraId="23AD27F1" w14:textId="77777777" w:rsidR="00653A76" w:rsidRPr="00873F82" w:rsidRDefault="00653A76" w:rsidP="00CA0828">
      <w:pPr>
        <w:pStyle w:val="21"/>
        <w:numPr>
          <w:ilvl w:val="0"/>
          <w:numId w:val="0"/>
        </w:numPr>
        <w:spacing w:line="240" w:lineRule="auto"/>
        <w:rPr>
          <w:sz w:val="24"/>
        </w:rPr>
      </w:pPr>
      <w:r w:rsidRPr="00873F82">
        <w:rPr>
          <w:sz w:val="24"/>
        </w:rPr>
        <w:t xml:space="preserve">умение использовать </w:t>
      </w:r>
      <w:proofErr w:type="spellStart"/>
      <w:r w:rsidRPr="00873F82">
        <w:rPr>
          <w:sz w:val="24"/>
        </w:rPr>
        <w:t>знаково­символические</w:t>
      </w:r>
      <w:proofErr w:type="spellEnd"/>
      <w:r w:rsidRPr="00873F82">
        <w:rPr>
          <w:sz w:val="24"/>
        </w:rPr>
        <w:t xml:space="preserve"> средства </w:t>
      </w:r>
      <w:proofErr w:type="spellStart"/>
      <w:r w:rsidRPr="00873F82">
        <w:rPr>
          <w:sz w:val="24"/>
        </w:rPr>
        <w:t>для</w:t>
      </w:r>
      <w:r w:rsidRPr="00873F82">
        <w:rPr>
          <w:spacing w:val="2"/>
          <w:sz w:val="24"/>
        </w:rPr>
        <w:t>создания</w:t>
      </w:r>
      <w:proofErr w:type="spellEnd"/>
      <w:r w:rsidRPr="00873F82">
        <w:rPr>
          <w:spacing w:val="2"/>
          <w:sz w:val="24"/>
        </w:rPr>
        <w:t xml:space="preserve"> моделей изучаемых объектов и процессов, </w:t>
      </w:r>
      <w:proofErr w:type="spellStart"/>
      <w:r w:rsidRPr="00873F82">
        <w:rPr>
          <w:spacing w:val="2"/>
          <w:sz w:val="24"/>
        </w:rPr>
        <w:t>схем</w:t>
      </w:r>
      <w:r w:rsidRPr="00873F82">
        <w:rPr>
          <w:sz w:val="24"/>
        </w:rPr>
        <w:t>решения</w:t>
      </w:r>
      <w:proofErr w:type="spellEnd"/>
      <w:r w:rsidRPr="00873F82">
        <w:rPr>
          <w:sz w:val="24"/>
        </w:rPr>
        <w:t xml:space="preserve"> </w:t>
      </w:r>
      <w:proofErr w:type="spellStart"/>
      <w:r w:rsidRPr="00873F82">
        <w:rPr>
          <w:sz w:val="24"/>
        </w:rPr>
        <w:t>учебно­познавательных</w:t>
      </w:r>
      <w:proofErr w:type="spellEnd"/>
      <w:r w:rsidRPr="00873F82">
        <w:rPr>
          <w:sz w:val="24"/>
        </w:rPr>
        <w:t xml:space="preserve"> и практических задач;</w:t>
      </w:r>
    </w:p>
    <w:p w14:paraId="44E1FC54" w14:textId="77777777" w:rsidR="00653A76" w:rsidRPr="00873F82" w:rsidRDefault="00653A76" w:rsidP="00CA0828">
      <w:pPr>
        <w:pStyle w:val="21"/>
        <w:numPr>
          <w:ilvl w:val="0"/>
          <w:numId w:val="0"/>
        </w:numPr>
        <w:spacing w:line="240" w:lineRule="auto"/>
        <w:rPr>
          <w:sz w:val="24"/>
        </w:rPr>
      </w:pPr>
      <w:r w:rsidRPr="00873F82">
        <w:rPr>
          <w:sz w:val="24"/>
        </w:rPr>
        <w:t xml:space="preserve">способность к осуществлению логических операций сравнения, анализа, обобщения, классификации по родовидовым </w:t>
      </w:r>
      <w:r w:rsidRPr="00873F82">
        <w:rPr>
          <w:spacing w:val="2"/>
          <w:sz w:val="24"/>
        </w:rPr>
        <w:t>признакам, к установлению аналогий, отнесения к извест</w:t>
      </w:r>
      <w:r w:rsidRPr="00873F82">
        <w:rPr>
          <w:sz w:val="24"/>
        </w:rPr>
        <w:t>ным понятиям;</w:t>
      </w:r>
    </w:p>
    <w:p w14:paraId="2C99E9B3" w14:textId="77777777" w:rsidR="00653A76" w:rsidRPr="00873F82" w:rsidRDefault="00653A76" w:rsidP="00CA0828">
      <w:pPr>
        <w:pStyle w:val="21"/>
        <w:numPr>
          <w:ilvl w:val="0"/>
          <w:numId w:val="0"/>
        </w:numPr>
        <w:spacing w:line="240" w:lineRule="auto"/>
        <w:rPr>
          <w:sz w:val="24"/>
        </w:rPr>
      </w:pPr>
      <w:r w:rsidRPr="00873F82">
        <w:rPr>
          <w:spacing w:val="2"/>
          <w:sz w:val="24"/>
        </w:rPr>
        <w:t xml:space="preserve">умение сотрудничать с педагогом и сверстниками </w:t>
      </w:r>
      <w:proofErr w:type="spellStart"/>
      <w:r w:rsidRPr="00873F82">
        <w:rPr>
          <w:spacing w:val="2"/>
          <w:sz w:val="24"/>
        </w:rPr>
        <w:t>при</w:t>
      </w:r>
      <w:r w:rsidRPr="00873F82">
        <w:rPr>
          <w:sz w:val="24"/>
        </w:rPr>
        <w:t>решении</w:t>
      </w:r>
      <w:proofErr w:type="spellEnd"/>
      <w:r w:rsidRPr="00873F82">
        <w:rPr>
          <w:sz w:val="24"/>
        </w:rPr>
        <w:t xml:space="preserve"> учебных проблем, принимать на себя ответственность за результаты своих действий.</w:t>
      </w:r>
    </w:p>
    <w:p w14:paraId="27A740EF" w14:textId="77777777"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b/>
          <w:bCs/>
          <w:iCs/>
          <w:color w:val="auto"/>
          <w:sz w:val="24"/>
          <w:szCs w:val="24"/>
        </w:rPr>
        <w:t>Основное содержание оценки метапредметных результатов</w:t>
      </w:r>
      <w:r w:rsidRPr="00873F82">
        <w:rPr>
          <w:rFonts w:ascii="Times New Roman" w:hAnsi="Times New Roman"/>
          <w:color w:val="auto"/>
          <w:sz w:val="24"/>
          <w:szCs w:val="24"/>
        </w:rPr>
        <w:t xml:space="preserve"> на </w:t>
      </w:r>
      <w:r w:rsidR="0052624C" w:rsidRPr="00873F82">
        <w:rPr>
          <w:rFonts w:ascii="Times New Roman" w:hAnsi="Times New Roman"/>
          <w:color w:val="auto"/>
          <w:sz w:val="24"/>
          <w:szCs w:val="24"/>
        </w:rPr>
        <w:t>уровне</w:t>
      </w:r>
      <w:r w:rsidRPr="00873F82">
        <w:rPr>
          <w:rFonts w:ascii="Times New Roman" w:hAnsi="Times New Roman"/>
          <w:color w:val="auto"/>
          <w:sz w:val="24"/>
          <w:szCs w:val="24"/>
        </w:rPr>
        <w:t xml:space="preserve"> начального общего образования строится вокруг умения учиться, т.</w:t>
      </w:r>
      <w:r w:rsidRPr="00873F82">
        <w:rPr>
          <w:rFonts w:ascii="Times New Roman" w:hAnsi="Times New Roman"/>
          <w:color w:val="auto"/>
          <w:sz w:val="24"/>
          <w:szCs w:val="24"/>
        </w:rPr>
        <w:t> </w:t>
      </w:r>
      <w:r w:rsidRPr="00873F82">
        <w:rPr>
          <w:rFonts w:ascii="Times New Roman" w:hAnsi="Times New Roman"/>
          <w:color w:val="auto"/>
          <w:sz w:val="24"/>
          <w:szCs w:val="24"/>
        </w:rPr>
        <w:t xml:space="preserve">е. той совокупности способов действий, которая, собственно, и обеспечивает способность </w:t>
      </w:r>
      <w:r w:rsidRPr="00873F82">
        <w:rPr>
          <w:rFonts w:ascii="Times New Roman" w:hAnsi="Times New Roman"/>
          <w:color w:val="auto"/>
          <w:spacing w:val="2"/>
          <w:sz w:val="24"/>
          <w:szCs w:val="24"/>
        </w:rPr>
        <w:t xml:space="preserve">обучающихся к самостоятельному усвоению новых </w:t>
      </w:r>
      <w:proofErr w:type="spellStart"/>
      <w:r w:rsidRPr="00873F82">
        <w:rPr>
          <w:rFonts w:ascii="Times New Roman" w:hAnsi="Times New Roman"/>
          <w:color w:val="auto"/>
          <w:spacing w:val="2"/>
          <w:sz w:val="24"/>
          <w:szCs w:val="24"/>
        </w:rPr>
        <w:t>знаний</w:t>
      </w:r>
      <w:r w:rsidRPr="00873F82">
        <w:rPr>
          <w:rFonts w:ascii="Times New Roman" w:hAnsi="Times New Roman"/>
          <w:color w:val="auto"/>
          <w:sz w:val="24"/>
          <w:szCs w:val="24"/>
        </w:rPr>
        <w:t>и</w:t>
      </w:r>
      <w:proofErr w:type="spellEnd"/>
      <w:r w:rsidRPr="00873F82">
        <w:rPr>
          <w:rFonts w:ascii="Times New Roman" w:hAnsi="Times New Roman"/>
          <w:color w:val="auto"/>
          <w:sz w:val="24"/>
          <w:szCs w:val="24"/>
        </w:rPr>
        <w:t xml:space="preserve"> умений, включая организацию </w:t>
      </w:r>
      <w:proofErr w:type="spellStart"/>
      <w:r w:rsidRPr="00873F82">
        <w:rPr>
          <w:rFonts w:ascii="Times New Roman" w:hAnsi="Times New Roman"/>
          <w:color w:val="auto"/>
          <w:sz w:val="24"/>
          <w:szCs w:val="24"/>
        </w:rPr>
        <w:t>это</w:t>
      </w:r>
      <w:r w:rsidR="007E3D6D" w:rsidRPr="00873F82">
        <w:rPr>
          <w:rFonts w:ascii="Times New Roman" w:hAnsi="Times New Roman"/>
          <w:color w:val="auto"/>
          <w:sz w:val="24"/>
          <w:szCs w:val="24"/>
        </w:rPr>
        <w:t>йдеятельности</w:t>
      </w:r>
      <w:proofErr w:type="spellEnd"/>
      <w:r w:rsidRPr="00873F82">
        <w:rPr>
          <w:rFonts w:ascii="Times New Roman" w:hAnsi="Times New Roman"/>
          <w:color w:val="auto"/>
          <w:sz w:val="24"/>
          <w:szCs w:val="24"/>
        </w:rPr>
        <w:t>.</w:t>
      </w:r>
    </w:p>
    <w:p w14:paraId="5672E08C" w14:textId="77777777"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Уровень сформированности универсальных учебных дей</w:t>
      </w:r>
      <w:r w:rsidRPr="00873F82">
        <w:rPr>
          <w:rFonts w:ascii="Times New Roman" w:hAnsi="Times New Roman"/>
          <w:color w:val="auto"/>
          <w:spacing w:val="2"/>
          <w:sz w:val="24"/>
          <w:szCs w:val="24"/>
        </w:rPr>
        <w:t>ствий, представляющих содержание и объект оценки мета</w:t>
      </w:r>
      <w:r w:rsidRPr="00873F82">
        <w:rPr>
          <w:rFonts w:ascii="Times New Roman" w:hAnsi="Times New Roman"/>
          <w:color w:val="auto"/>
          <w:sz w:val="24"/>
          <w:szCs w:val="24"/>
        </w:rPr>
        <w:t>предметных результатов, может быть качественно оцен</w:t>
      </w:r>
      <w:r w:rsidR="00D30361" w:rsidRPr="00873F82">
        <w:rPr>
          <w:rFonts w:ascii="Times New Roman" w:hAnsi="Times New Roman"/>
          <w:color w:val="auto"/>
          <w:sz w:val="24"/>
          <w:szCs w:val="24"/>
        </w:rPr>
        <w:t>е</w:t>
      </w:r>
      <w:r w:rsidRPr="00873F82">
        <w:rPr>
          <w:rFonts w:ascii="Times New Roman" w:hAnsi="Times New Roman"/>
          <w:color w:val="auto"/>
          <w:sz w:val="24"/>
          <w:szCs w:val="24"/>
        </w:rPr>
        <w:t>н и измерен в следующих основных формах.</w:t>
      </w:r>
    </w:p>
    <w:p w14:paraId="101D3EE4" w14:textId="77777777" w:rsidR="00653A76" w:rsidRPr="00873F82" w:rsidRDefault="00653A76" w:rsidP="008733A1">
      <w:pPr>
        <w:pStyle w:val="a3"/>
        <w:spacing w:line="240" w:lineRule="auto"/>
        <w:ind w:firstLine="0"/>
        <w:rPr>
          <w:rFonts w:ascii="Times New Roman" w:hAnsi="Times New Roman"/>
          <w:color w:val="auto"/>
          <w:sz w:val="24"/>
          <w:szCs w:val="24"/>
        </w:rPr>
      </w:pPr>
      <w:proofErr w:type="spellStart"/>
      <w:r w:rsidRPr="00873F82">
        <w:rPr>
          <w:rFonts w:ascii="Times New Roman" w:hAnsi="Times New Roman"/>
          <w:color w:val="auto"/>
          <w:sz w:val="24"/>
          <w:szCs w:val="24"/>
        </w:rPr>
        <w:t>Во­первых</w:t>
      </w:r>
      <w:proofErr w:type="spellEnd"/>
      <w:r w:rsidRPr="00873F82">
        <w:rPr>
          <w:rFonts w:ascii="Times New Roman" w:hAnsi="Times New Roman"/>
          <w:color w:val="auto"/>
          <w:sz w:val="24"/>
          <w:szCs w:val="24"/>
        </w:rPr>
        <w:t>, достижение метапредметных результатов может выступать как результат выполнения специально сконструи</w:t>
      </w:r>
      <w:r w:rsidRPr="00873F82">
        <w:rPr>
          <w:rFonts w:ascii="Times New Roman" w:hAnsi="Times New Roman"/>
          <w:color w:val="auto"/>
          <w:spacing w:val="2"/>
          <w:sz w:val="24"/>
          <w:szCs w:val="24"/>
        </w:rPr>
        <w:t xml:space="preserve">рованных диагностических задач, направленных на оценку </w:t>
      </w:r>
      <w:r w:rsidRPr="00873F82">
        <w:rPr>
          <w:rFonts w:ascii="Times New Roman" w:hAnsi="Times New Roman"/>
          <w:color w:val="auto"/>
          <w:sz w:val="24"/>
          <w:szCs w:val="24"/>
        </w:rPr>
        <w:t>уровня сформированности конкретного вида универсальных учебных действий.</w:t>
      </w:r>
    </w:p>
    <w:p w14:paraId="4D02771C" w14:textId="77777777" w:rsidR="00653A76" w:rsidRPr="00873F82" w:rsidRDefault="00653A76" w:rsidP="008733A1">
      <w:pPr>
        <w:pStyle w:val="a3"/>
        <w:spacing w:line="240" w:lineRule="auto"/>
        <w:ind w:firstLine="0"/>
        <w:rPr>
          <w:rFonts w:ascii="Times New Roman" w:hAnsi="Times New Roman"/>
          <w:color w:val="auto"/>
          <w:sz w:val="24"/>
          <w:szCs w:val="24"/>
        </w:rPr>
      </w:pPr>
      <w:proofErr w:type="spellStart"/>
      <w:r w:rsidRPr="00873F82">
        <w:rPr>
          <w:rFonts w:ascii="Times New Roman" w:hAnsi="Times New Roman"/>
          <w:color w:val="auto"/>
          <w:spacing w:val="-2"/>
          <w:sz w:val="24"/>
          <w:szCs w:val="24"/>
        </w:rPr>
        <w:lastRenderedPageBreak/>
        <w:t>Во­вторых</w:t>
      </w:r>
      <w:proofErr w:type="spellEnd"/>
      <w:r w:rsidRPr="00873F82">
        <w:rPr>
          <w:rFonts w:ascii="Times New Roman" w:hAnsi="Times New Roman"/>
          <w:color w:val="auto"/>
          <w:spacing w:val="-2"/>
          <w:sz w:val="24"/>
          <w:szCs w:val="24"/>
        </w:rPr>
        <w:t>, достижение метапредметных результатов мо</w:t>
      </w:r>
      <w:r w:rsidRPr="00873F82">
        <w:rPr>
          <w:rFonts w:ascii="Times New Roman" w:hAnsi="Times New Roman"/>
          <w:color w:val="auto"/>
          <w:sz w:val="24"/>
          <w:szCs w:val="24"/>
        </w:rPr>
        <w:t xml:space="preserve">жет рассматриваться как инструментальная основа (или как средство решения) и как условие успешности выполнения учебных и </w:t>
      </w:r>
      <w:proofErr w:type="spellStart"/>
      <w:r w:rsidRPr="00873F82">
        <w:rPr>
          <w:rFonts w:ascii="Times New Roman" w:hAnsi="Times New Roman"/>
          <w:color w:val="auto"/>
          <w:sz w:val="24"/>
          <w:szCs w:val="24"/>
        </w:rPr>
        <w:t>учебно­практических</w:t>
      </w:r>
      <w:proofErr w:type="spellEnd"/>
      <w:r w:rsidRPr="00873F82">
        <w:rPr>
          <w:rFonts w:ascii="Times New Roman" w:hAnsi="Times New Roman"/>
          <w:color w:val="auto"/>
          <w:sz w:val="24"/>
          <w:szCs w:val="24"/>
        </w:rPr>
        <w:t xml:space="preserve"> задач средствами учебных предметов.</w:t>
      </w:r>
    </w:p>
    <w:p w14:paraId="72A0558B" w14:textId="77777777"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 xml:space="preserve">Этот подход широко использован для итоговой оценки </w:t>
      </w:r>
      <w:r w:rsidRPr="00873F82">
        <w:rPr>
          <w:rFonts w:ascii="Times New Roman" w:hAnsi="Times New Roman"/>
          <w:color w:val="auto"/>
          <w:sz w:val="24"/>
          <w:szCs w:val="24"/>
        </w:rPr>
        <w:t>планируемых результатов по отдельным предметам. В зави</w:t>
      </w:r>
      <w:r w:rsidRPr="00873F82">
        <w:rPr>
          <w:rFonts w:ascii="Times New Roman" w:hAnsi="Times New Roman"/>
          <w:color w:val="auto"/>
          <w:spacing w:val="2"/>
          <w:sz w:val="24"/>
          <w:szCs w:val="24"/>
        </w:rPr>
        <w:t xml:space="preserve">симости от успешности выполнения проверочных заданий </w:t>
      </w:r>
      <w:r w:rsidRPr="00873F82">
        <w:rPr>
          <w:rFonts w:ascii="Times New Roman" w:hAnsi="Times New Roman"/>
          <w:color w:val="auto"/>
          <w:sz w:val="24"/>
          <w:szCs w:val="24"/>
        </w:rPr>
        <w:t>по математике, русскому языку, родному (нерусскому) языку (далее — родному языку), чтению, окружающему миру, технологии и другим предметам и с уч</w:t>
      </w:r>
      <w:r w:rsidR="00D30361" w:rsidRPr="00873F82">
        <w:rPr>
          <w:rFonts w:ascii="Times New Roman" w:hAnsi="Times New Roman"/>
          <w:color w:val="auto"/>
          <w:sz w:val="24"/>
          <w:szCs w:val="24"/>
        </w:rPr>
        <w:t>е</w:t>
      </w:r>
      <w:r w:rsidRPr="00873F82">
        <w:rPr>
          <w:rFonts w:ascii="Times New Roman" w:hAnsi="Times New Roman"/>
          <w:color w:val="auto"/>
          <w:sz w:val="24"/>
          <w:szCs w:val="24"/>
        </w:rPr>
        <w:t>том характера ошибок, допущенных реб</w:t>
      </w:r>
      <w:r w:rsidR="00D30361" w:rsidRPr="00873F82">
        <w:rPr>
          <w:rFonts w:ascii="Times New Roman" w:hAnsi="Times New Roman"/>
          <w:color w:val="auto"/>
          <w:sz w:val="24"/>
          <w:szCs w:val="24"/>
        </w:rPr>
        <w:t>е</w:t>
      </w:r>
      <w:r w:rsidRPr="00873F82">
        <w:rPr>
          <w:rFonts w:ascii="Times New Roman" w:hAnsi="Times New Roman"/>
          <w:color w:val="auto"/>
          <w:sz w:val="24"/>
          <w:szCs w:val="24"/>
        </w:rPr>
        <w:t>нком, можно сделать вывод о сформированности ряда познавательных и регулятивных действий обучающихся. Проверочные задания, требующие совместной работы обучающихся на общий результат, позволяют оценить сформированность коммуникативных учебных действий.</w:t>
      </w:r>
    </w:p>
    <w:p w14:paraId="0BFEB6AD" w14:textId="77777777"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 xml:space="preserve">Наконец, достижение метапредметных результатов может </w:t>
      </w:r>
      <w:r w:rsidRPr="00873F82">
        <w:rPr>
          <w:rFonts w:ascii="Times New Roman" w:hAnsi="Times New Roman"/>
          <w:color w:val="auto"/>
          <w:sz w:val="24"/>
          <w:szCs w:val="24"/>
        </w:rPr>
        <w:t>проявиться в успешности выполнения комплексных заданий на межпредметной основе. В частности, широкие возможности для оценки сформированности метапредметных результатов открывает использование проверочных заданий, успешное выполнение которых требует освоения навыков работы с информацией.</w:t>
      </w:r>
    </w:p>
    <w:p w14:paraId="45B2C405" w14:textId="77777777"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Преимуществом двух последних способов оценки является то, что предметом измерения становится уровень присвоения обучающимся универсального учебного действия, обнаруживающий себя в том, что действие занимает в структуре учеб</w:t>
      </w:r>
      <w:r w:rsidRPr="00873F82">
        <w:rPr>
          <w:rFonts w:ascii="Times New Roman" w:hAnsi="Times New Roman"/>
          <w:color w:val="auto"/>
          <w:spacing w:val="2"/>
          <w:sz w:val="24"/>
          <w:szCs w:val="24"/>
        </w:rPr>
        <w:t xml:space="preserve">ной деятельности обучающегося место операции, выступая </w:t>
      </w:r>
      <w:r w:rsidRPr="00873F82">
        <w:rPr>
          <w:rFonts w:ascii="Times New Roman" w:hAnsi="Times New Roman"/>
          <w:color w:val="auto"/>
          <w:sz w:val="24"/>
          <w:szCs w:val="24"/>
        </w:rPr>
        <w:t>средством, а не целью активности реб</w:t>
      </w:r>
      <w:r w:rsidR="00D30361" w:rsidRPr="00873F82">
        <w:rPr>
          <w:rFonts w:ascii="Times New Roman" w:hAnsi="Times New Roman"/>
          <w:color w:val="auto"/>
          <w:sz w:val="24"/>
          <w:szCs w:val="24"/>
        </w:rPr>
        <w:t>е</w:t>
      </w:r>
      <w:r w:rsidRPr="00873F82">
        <w:rPr>
          <w:rFonts w:ascii="Times New Roman" w:hAnsi="Times New Roman"/>
          <w:color w:val="auto"/>
          <w:sz w:val="24"/>
          <w:szCs w:val="24"/>
        </w:rPr>
        <w:t>нка.</w:t>
      </w:r>
    </w:p>
    <w:p w14:paraId="7616BDFE" w14:textId="77777777"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xml:space="preserve">Таким образом, </w:t>
      </w:r>
      <w:r w:rsidRPr="00873F82">
        <w:rPr>
          <w:rFonts w:ascii="Times New Roman" w:hAnsi="Times New Roman"/>
          <w:bCs/>
          <w:iCs/>
          <w:color w:val="auto"/>
          <w:sz w:val="24"/>
          <w:szCs w:val="24"/>
        </w:rPr>
        <w:t>оценка метапредметных результатов может проводиться в ходе различных процедур</w:t>
      </w:r>
      <w:r w:rsidRPr="00873F82">
        <w:rPr>
          <w:rFonts w:ascii="Times New Roman" w:hAnsi="Times New Roman"/>
          <w:color w:val="auto"/>
          <w:sz w:val="24"/>
          <w:szCs w:val="24"/>
        </w:rPr>
        <w:t xml:space="preserve">. Например, в итоговых проверочных работах по предметам или в </w:t>
      </w:r>
      <w:r w:rsidRPr="00873F82">
        <w:rPr>
          <w:rFonts w:ascii="Times New Roman" w:hAnsi="Times New Roman"/>
          <w:color w:val="auto"/>
          <w:spacing w:val="2"/>
          <w:sz w:val="24"/>
          <w:szCs w:val="24"/>
        </w:rPr>
        <w:t>комплексных работах на межпредметной основе целесоо</w:t>
      </w:r>
      <w:r w:rsidRPr="00873F82">
        <w:rPr>
          <w:rFonts w:ascii="Times New Roman" w:hAnsi="Times New Roman"/>
          <w:color w:val="auto"/>
          <w:sz w:val="24"/>
          <w:szCs w:val="24"/>
        </w:rPr>
        <w:t>б</w:t>
      </w:r>
      <w:r w:rsidRPr="00873F82">
        <w:rPr>
          <w:rFonts w:ascii="Times New Roman" w:hAnsi="Times New Roman"/>
          <w:color w:val="auto"/>
          <w:spacing w:val="2"/>
          <w:sz w:val="24"/>
          <w:szCs w:val="24"/>
        </w:rPr>
        <w:t xml:space="preserve">разно осуществлять оценку (прямую или опосредованную) сформированности большинства познавательных учебных </w:t>
      </w:r>
      <w:r w:rsidRPr="00873F82">
        <w:rPr>
          <w:rFonts w:ascii="Times New Roman" w:hAnsi="Times New Roman"/>
          <w:color w:val="auto"/>
          <w:sz w:val="24"/>
          <w:szCs w:val="24"/>
        </w:rPr>
        <w:t>действий и навыков работы с информацией, а также опосредованную оценку сформированности ряда коммуникативных и регулятивных действий.</w:t>
      </w:r>
    </w:p>
    <w:p w14:paraId="6183B2BB" w14:textId="77777777" w:rsidR="00653A76" w:rsidRPr="00873F82" w:rsidRDefault="00653A76" w:rsidP="008733A1">
      <w:pPr>
        <w:pStyle w:val="a3"/>
        <w:spacing w:line="240" w:lineRule="auto"/>
        <w:ind w:firstLine="0"/>
        <w:rPr>
          <w:rFonts w:ascii="Times New Roman" w:hAnsi="Times New Roman"/>
          <w:b/>
          <w:bCs/>
          <w:color w:val="auto"/>
          <w:sz w:val="24"/>
          <w:szCs w:val="24"/>
        </w:rPr>
      </w:pPr>
      <w:r w:rsidRPr="00873F82">
        <w:rPr>
          <w:rFonts w:ascii="Times New Roman" w:hAnsi="Times New Roman"/>
          <w:color w:val="auto"/>
          <w:spacing w:val="2"/>
          <w:sz w:val="24"/>
          <w:szCs w:val="24"/>
        </w:rPr>
        <w:t>Оценка уровня сформированности ряда универсальных учебных действий, овладение которыми имеет определяю</w:t>
      </w:r>
      <w:r w:rsidRPr="00873F82">
        <w:rPr>
          <w:rFonts w:ascii="Times New Roman" w:hAnsi="Times New Roman"/>
          <w:color w:val="auto"/>
          <w:sz w:val="24"/>
          <w:szCs w:val="24"/>
        </w:rPr>
        <w:t>щее значение для оценки эффективности всей системы начального образования (например, обеспечиваемые системой начального образования уровень включ</w:t>
      </w:r>
      <w:r w:rsidR="00D30361" w:rsidRPr="00873F82">
        <w:rPr>
          <w:rFonts w:ascii="Times New Roman" w:hAnsi="Times New Roman"/>
          <w:color w:val="auto"/>
          <w:sz w:val="24"/>
          <w:szCs w:val="24"/>
        </w:rPr>
        <w:t>е</w:t>
      </w:r>
      <w:r w:rsidRPr="00873F82">
        <w:rPr>
          <w:rFonts w:ascii="Times New Roman" w:hAnsi="Times New Roman"/>
          <w:color w:val="auto"/>
          <w:sz w:val="24"/>
          <w:szCs w:val="24"/>
        </w:rPr>
        <w:t>нности детей в учеб</w:t>
      </w:r>
      <w:r w:rsidRPr="00873F82">
        <w:rPr>
          <w:rFonts w:ascii="Times New Roman" w:hAnsi="Times New Roman"/>
          <w:color w:val="auto"/>
          <w:spacing w:val="2"/>
          <w:sz w:val="24"/>
          <w:szCs w:val="24"/>
        </w:rPr>
        <w:t xml:space="preserve">ную деятельность, уровень их учебной самостоятельности, </w:t>
      </w:r>
      <w:r w:rsidRPr="00873F82">
        <w:rPr>
          <w:rFonts w:ascii="Times New Roman" w:hAnsi="Times New Roman"/>
          <w:color w:val="auto"/>
          <w:sz w:val="24"/>
          <w:szCs w:val="24"/>
        </w:rPr>
        <w:t>уровень сотрудничества и ряд других), проводится в форме неперсонифицированных процедур.</w:t>
      </w:r>
    </w:p>
    <w:p w14:paraId="146C9AB6" w14:textId="77777777"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b/>
          <w:bCs/>
          <w:color w:val="auto"/>
          <w:spacing w:val="-4"/>
          <w:sz w:val="24"/>
          <w:szCs w:val="24"/>
        </w:rPr>
        <w:t>Оценка предметных результатов</w:t>
      </w:r>
      <w:r w:rsidRPr="00873F82">
        <w:rPr>
          <w:rFonts w:ascii="Times New Roman" w:hAnsi="Times New Roman"/>
          <w:color w:val="auto"/>
          <w:spacing w:val="-4"/>
          <w:sz w:val="24"/>
          <w:szCs w:val="24"/>
        </w:rPr>
        <w:t xml:space="preserve"> представляет собой оцен</w:t>
      </w:r>
      <w:r w:rsidRPr="00873F82">
        <w:rPr>
          <w:rFonts w:ascii="Times New Roman" w:hAnsi="Times New Roman"/>
          <w:color w:val="auto"/>
          <w:sz w:val="24"/>
          <w:szCs w:val="24"/>
        </w:rPr>
        <w:t>ку достижения обучающимся планируемых результатов по отдельным предметам.</w:t>
      </w:r>
    </w:p>
    <w:p w14:paraId="2577E560" w14:textId="77777777" w:rsidR="00653A76" w:rsidRPr="00873F82" w:rsidRDefault="00653A76" w:rsidP="008733A1">
      <w:pPr>
        <w:pStyle w:val="a3"/>
        <w:spacing w:line="240" w:lineRule="auto"/>
        <w:ind w:firstLine="0"/>
        <w:rPr>
          <w:rFonts w:ascii="Times New Roman" w:hAnsi="Times New Roman"/>
          <w:color w:val="auto"/>
          <w:spacing w:val="-2"/>
          <w:sz w:val="24"/>
          <w:szCs w:val="24"/>
        </w:rPr>
      </w:pPr>
      <w:r w:rsidRPr="00873F82">
        <w:rPr>
          <w:rFonts w:ascii="Times New Roman" w:hAnsi="Times New Roman"/>
          <w:color w:val="auto"/>
          <w:spacing w:val="-2"/>
          <w:sz w:val="24"/>
          <w:szCs w:val="24"/>
        </w:rPr>
        <w:t>Достижение этих результатов обеспечивается за сч</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 xml:space="preserve">т основных компонентов </w:t>
      </w:r>
      <w:proofErr w:type="spellStart"/>
      <w:r w:rsidRPr="00873F82">
        <w:rPr>
          <w:rFonts w:ascii="Times New Roman" w:hAnsi="Times New Roman"/>
          <w:color w:val="auto"/>
          <w:spacing w:val="-2"/>
          <w:sz w:val="24"/>
          <w:szCs w:val="24"/>
        </w:rPr>
        <w:t>образовательно</w:t>
      </w:r>
      <w:r w:rsidR="007E3D6D" w:rsidRPr="00873F82">
        <w:rPr>
          <w:rFonts w:ascii="Times New Roman" w:hAnsi="Times New Roman"/>
          <w:color w:val="auto"/>
          <w:spacing w:val="-2"/>
          <w:sz w:val="24"/>
          <w:szCs w:val="24"/>
        </w:rPr>
        <w:t>йдеятельности</w:t>
      </w:r>
      <w:proofErr w:type="spellEnd"/>
      <w:r w:rsidR="007E3D6D" w:rsidRPr="00873F82">
        <w:rPr>
          <w:rFonts w:ascii="Times New Roman" w:hAnsi="Times New Roman"/>
          <w:color w:val="auto"/>
          <w:spacing w:val="-2"/>
          <w:sz w:val="24"/>
          <w:szCs w:val="24"/>
        </w:rPr>
        <w:t> </w:t>
      </w:r>
      <w:r w:rsidRPr="00873F82">
        <w:rPr>
          <w:rFonts w:ascii="Times New Roman" w:hAnsi="Times New Roman"/>
          <w:color w:val="auto"/>
          <w:spacing w:val="-2"/>
          <w:sz w:val="24"/>
          <w:szCs w:val="24"/>
        </w:rPr>
        <w:t>— учебных предметов, представленных в обязательной части учебного плана.</w:t>
      </w:r>
    </w:p>
    <w:p w14:paraId="03A762A1" w14:textId="77777777" w:rsidR="00653A76" w:rsidRPr="00873F82" w:rsidRDefault="00653A76" w:rsidP="008733A1">
      <w:pPr>
        <w:pStyle w:val="a3"/>
        <w:spacing w:line="240" w:lineRule="auto"/>
        <w:ind w:firstLine="0"/>
        <w:rPr>
          <w:rFonts w:ascii="Times New Roman" w:hAnsi="Times New Roman"/>
          <w:b/>
          <w:bCs/>
          <w:iCs/>
          <w:color w:val="auto"/>
          <w:sz w:val="24"/>
          <w:szCs w:val="24"/>
        </w:rPr>
      </w:pPr>
      <w:r w:rsidRPr="00873F82">
        <w:rPr>
          <w:rFonts w:ascii="Times New Roman" w:hAnsi="Times New Roman"/>
          <w:color w:val="auto"/>
          <w:sz w:val="24"/>
          <w:szCs w:val="24"/>
        </w:rPr>
        <w:t xml:space="preserve">В соответствии с пониманием сущности образовательных результатов, заложенным в </w:t>
      </w:r>
      <w:r w:rsidR="00C11324" w:rsidRPr="00873F82">
        <w:rPr>
          <w:rFonts w:ascii="Times New Roman" w:hAnsi="Times New Roman"/>
          <w:color w:val="auto"/>
          <w:sz w:val="24"/>
          <w:szCs w:val="24"/>
        </w:rPr>
        <w:t>ФГОС НОО</w:t>
      </w:r>
      <w:r w:rsidRPr="00873F82">
        <w:rPr>
          <w:rFonts w:ascii="Times New Roman" w:hAnsi="Times New Roman"/>
          <w:color w:val="auto"/>
          <w:sz w:val="24"/>
          <w:szCs w:val="24"/>
        </w:rPr>
        <w:t xml:space="preserve">, предметные результаты содержат в себе, </w:t>
      </w:r>
      <w:proofErr w:type="spellStart"/>
      <w:r w:rsidRPr="00873F82">
        <w:rPr>
          <w:rFonts w:ascii="Times New Roman" w:hAnsi="Times New Roman"/>
          <w:color w:val="auto"/>
          <w:sz w:val="24"/>
          <w:szCs w:val="24"/>
        </w:rPr>
        <w:t>во­первых</w:t>
      </w:r>
      <w:proofErr w:type="spellEnd"/>
      <w:r w:rsidRPr="00873F82">
        <w:rPr>
          <w:rFonts w:ascii="Times New Roman" w:hAnsi="Times New Roman"/>
          <w:color w:val="auto"/>
          <w:sz w:val="24"/>
          <w:szCs w:val="24"/>
        </w:rPr>
        <w:t xml:space="preserve">, </w:t>
      </w:r>
      <w:r w:rsidRPr="00873F82">
        <w:rPr>
          <w:rFonts w:ascii="Times New Roman" w:hAnsi="Times New Roman"/>
          <w:iCs/>
          <w:color w:val="auto"/>
          <w:sz w:val="24"/>
          <w:szCs w:val="24"/>
        </w:rPr>
        <w:t>систему основополагающих элементов научного знания</w:t>
      </w:r>
      <w:r w:rsidRPr="00873F82">
        <w:rPr>
          <w:rFonts w:ascii="Times New Roman" w:hAnsi="Times New Roman"/>
          <w:color w:val="auto"/>
          <w:sz w:val="24"/>
          <w:szCs w:val="24"/>
        </w:rPr>
        <w:t xml:space="preserve">, которая выражается через учебный материал различных курсов (далее — </w:t>
      </w:r>
      <w:r w:rsidRPr="00873F82">
        <w:rPr>
          <w:rFonts w:ascii="Times New Roman" w:hAnsi="Times New Roman"/>
          <w:iCs/>
          <w:color w:val="auto"/>
          <w:sz w:val="24"/>
          <w:szCs w:val="24"/>
        </w:rPr>
        <w:t xml:space="preserve">систему предметных </w:t>
      </w:r>
      <w:r w:rsidRPr="00873F82">
        <w:rPr>
          <w:rFonts w:ascii="Times New Roman" w:hAnsi="Times New Roman"/>
          <w:iCs/>
          <w:color w:val="auto"/>
          <w:spacing w:val="2"/>
          <w:sz w:val="24"/>
          <w:szCs w:val="24"/>
        </w:rPr>
        <w:t>знаний</w:t>
      </w:r>
      <w:r w:rsidRPr="00873F82">
        <w:rPr>
          <w:rFonts w:ascii="Times New Roman" w:hAnsi="Times New Roman"/>
          <w:color w:val="auto"/>
          <w:spacing w:val="2"/>
          <w:sz w:val="24"/>
          <w:szCs w:val="24"/>
        </w:rPr>
        <w:t xml:space="preserve">), и, </w:t>
      </w:r>
      <w:proofErr w:type="spellStart"/>
      <w:r w:rsidRPr="00873F82">
        <w:rPr>
          <w:rFonts w:ascii="Times New Roman" w:hAnsi="Times New Roman"/>
          <w:color w:val="auto"/>
          <w:spacing w:val="2"/>
          <w:sz w:val="24"/>
          <w:szCs w:val="24"/>
        </w:rPr>
        <w:t>во­вторых</w:t>
      </w:r>
      <w:proofErr w:type="spellEnd"/>
      <w:r w:rsidRPr="00873F82">
        <w:rPr>
          <w:rFonts w:ascii="Times New Roman" w:hAnsi="Times New Roman"/>
          <w:color w:val="auto"/>
          <w:spacing w:val="2"/>
          <w:sz w:val="24"/>
          <w:szCs w:val="24"/>
        </w:rPr>
        <w:t xml:space="preserve">, </w:t>
      </w:r>
      <w:r w:rsidRPr="00873F82">
        <w:rPr>
          <w:rFonts w:ascii="Times New Roman" w:hAnsi="Times New Roman"/>
          <w:iCs/>
          <w:color w:val="auto"/>
          <w:spacing w:val="2"/>
          <w:sz w:val="24"/>
          <w:szCs w:val="24"/>
        </w:rPr>
        <w:t xml:space="preserve">систему формируемых действий </w:t>
      </w:r>
      <w:proofErr w:type="spellStart"/>
      <w:r w:rsidRPr="00873F82">
        <w:rPr>
          <w:rFonts w:ascii="Times New Roman" w:hAnsi="Times New Roman"/>
          <w:iCs/>
          <w:color w:val="auto"/>
          <w:spacing w:val="2"/>
          <w:sz w:val="24"/>
          <w:szCs w:val="24"/>
        </w:rPr>
        <w:t>с</w:t>
      </w:r>
      <w:r w:rsidRPr="00873F82">
        <w:rPr>
          <w:rFonts w:ascii="Times New Roman" w:hAnsi="Times New Roman"/>
          <w:iCs/>
          <w:color w:val="auto"/>
          <w:sz w:val="24"/>
          <w:szCs w:val="24"/>
        </w:rPr>
        <w:t>учебным</w:t>
      </w:r>
      <w:proofErr w:type="spellEnd"/>
      <w:r w:rsidRPr="00873F82">
        <w:rPr>
          <w:rFonts w:ascii="Times New Roman" w:hAnsi="Times New Roman"/>
          <w:iCs/>
          <w:color w:val="auto"/>
          <w:sz w:val="24"/>
          <w:szCs w:val="24"/>
        </w:rPr>
        <w:t xml:space="preserve"> материалом</w:t>
      </w:r>
      <w:r w:rsidRPr="00873F82">
        <w:rPr>
          <w:rFonts w:ascii="Times New Roman" w:hAnsi="Times New Roman"/>
          <w:color w:val="auto"/>
          <w:sz w:val="24"/>
          <w:szCs w:val="24"/>
        </w:rPr>
        <w:t xml:space="preserve"> (далее — </w:t>
      </w:r>
      <w:r w:rsidRPr="00873F82">
        <w:rPr>
          <w:rFonts w:ascii="Times New Roman" w:hAnsi="Times New Roman"/>
          <w:iCs/>
          <w:color w:val="auto"/>
          <w:sz w:val="24"/>
          <w:szCs w:val="24"/>
        </w:rPr>
        <w:t>систему предметных действий</w:t>
      </w:r>
      <w:r w:rsidRPr="00873F82">
        <w:rPr>
          <w:rFonts w:ascii="Times New Roman" w:hAnsi="Times New Roman"/>
          <w:color w:val="auto"/>
          <w:sz w:val="24"/>
          <w:szCs w:val="24"/>
        </w:rPr>
        <w:t>), которые направлены на применение знаний, их преобразование и получение нового знания.</w:t>
      </w:r>
    </w:p>
    <w:p w14:paraId="477F6A4B" w14:textId="77777777"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b/>
          <w:bCs/>
          <w:iCs/>
          <w:color w:val="auto"/>
          <w:sz w:val="24"/>
          <w:szCs w:val="24"/>
        </w:rPr>
        <w:t>Система предметных знаний</w:t>
      </w:r>
      <w:r w:rsidRPr="00873F82">
        <w:rPr>
          <w:rFonts w:ascii="Times New Roman" w:hAnsi="Times New Roman"/>
          <w:color w:val="auto"/>
          <w:sz w:val="24"/>
          <w:szCs w:val="24"/>
        </w:rPr>
        <w:t xml:space="preserve"> — важнейшая составляющая предметных результатов. В ней можно выделить </w:t>
      </w:r>
      <w:r w:rsidRPr="00873F82">
        <w:rPr>
          <w:rFonts w:ascii="Times New Roman" w:hAnsi="Times New Roman"/>
          <w:iCs/>
          <w:color w:val="auto"/>
          <w:sz w:val="24"/>
          <w:szCs w:val="24"/>
        </w:rPr>
        <w:t>опорные знания</w:t>
      </w:r>
      <w:r w:rsidRPr="00873F82">
        <w:rPr>
          <w:rFonts w:ascii="Times New Roman" w:hAnsi="Times New Roman"/>
          <w:color w:val="auto"/>
          <w:sz w:val="24"/>
          <w:szCs w:val="24"/>
        </w:rPr>
        <w:t xml:space="preserve"> (знания, усвоение которых принципиально необходимо для текущего и последующего успешного обучения) </w:t>
      </w:r>
      <w:r w:rsidRPr="00873F82">
        <w:rPr>
          <w:rFonts w:ascii="Times New Roman" w:hAnsi="Times New Roman"/>
          <w:color w:val="auto"/>
          <w:spacing w:val="2"/>
          <w:sz w:val="24"/>
          <w:szCs w:val="24"/>
        </w:rPr>
        <w:t xml:space="preserve">и знания, дополняющие, расширяющие или углубляющие </w:t>
      </w:r>
      <w:r w:rsidRPr="00873F82">
        <w:rPr>
          <w:rFonts w:ascii="Times New Roman" w:hAnsi="Times New Roman"/>
          <w:color w:val="auto"/>
          <w:sz w:val="24"/>
          <w:szCs w:val="24"/>
        </w:rPr>
        <w:t>опорную систему знаний, а также служащие пропедевтикой для последующего изучения курсов.</w:t>
      </w:r>
    </w:p>
    <w:p w14:paraId="7E1D94BC" w14:textId="77777777"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К опорным знаниям относятся прежде всего основопола</w:t>
      </w:r>
      <w:r w:rsidRPr="00873F82">
        <w:rPr>
          <w:rFonts w:ascii="Times New Roman" w:hAnsi="Times New Roman"/>
          <w:color w:val="auto"/>
          <w:spacing w:val="2"/>
          <w:sz w:val="24"/>
          <w:szCs w:val="24"/>
        </w:rPr>
        <w:t xml:space="preserve">гающие элементы научного знания (как общенаучные, так </w:t>
      </w:r>
      <w:r w:rsidRPr="00873F82">
        <w:rPr>
          <w:rFonts w:ascii="Times New Roman" w:hAnsi="Times New Roman"/>
          <w:color w:val="auto"/>
          <w:sz w:val="24"/>
          <w:szCs w:val="24"/>
        </w:rPr>
        <w:t>и относящиеся к отдельным отраслям знания и культуры), лежащие в основе современной научной картины мира: клю</w:t>
      </w:r>
      <w:r w:rsidRPr="00873F82">
        <w:rPr>
          <w:rFonts w:ascii="Times New Roman" w:hAnsi="Times New Roman"/>
          <w:color w:val="auto"/>
          <w:spacing w:val="2"/>
          <w:sz w:val="24"/>
          <w:szCs w:val="24"/>
        </w:rPr>
        <w:t xml:space="preserve">чевые теории, </w:t>
      </w:r>
      <w:r w:rsidR="00B364BF" w:rsidRPr="00873F82">
        <w:rPr>
          <w:rFonts w:ascii="Times New Roman" w:hAnsi="Times New Roman"/>
          <w:color w:val="auto"/>
          <w:spacing w:val="2"/>
          <w:sz w:val="24"/>
          <w:szCs w:val="24"/>
        </w:rPr>
        <w:t xml:space="preserve">идеи, понятия, факты, методы. </w:t>
      </w:r>
      <w:r w:rsidR="0052624C" w:rsidRPr="00873F82">
        <w:rPr>
          <w:rFonts w:ascii="Times New Roman" w:hAnsi="Times New Roman"/>
          <w:color w:val="auto"/>
          <w:spacing w:val="2"/>
          <w:sz w:val="24"/>
          <w:szCs w:val="24"/>
        </w:rPr>
        <w:t xml:space="preserve">На </w:t>
      </w:r>
      <w:proofErr w:type="spellStart"/>
      <w:r w:rsidR="0052624C" w:rsidRPr="00873F82">
        <w:rPr>
          <w:rFonts w:ascii="Times New Roman" w:hAnsi="Times New Roman"/>
          <w:color w:val="auto"/>
          <w:spacing w:val="2"/>
          <w:sz w:val="24"/>
          <w:szCs w:val="24"/>
        </w:rPr>
        <w:t>уровне</w:t>
      </w:r>
      <w:r w:rsidRPr="00873F82">
        <w:rPr>
          <w:rFonts w:ascii="Times New Roman" w:hAnsi="Times New Roman"/>
          <w:color w:val="auto"/>
          <w:sz w:val="24"/>
          <w:szCs w:val="24"/>
        </w:rPr>
        <w:t>начального</w:t>
      </w:r>
      <w:proofErr w:type="spellEnd"/>
      <w:r w:rsidRPr="00873F82">
        <w:rPr>
          <w:rFonts w:ascii="Times New Roman" w:hAnsi="Times New Roman"/>
          <w:color w:val="auto"/>
          <w:sz w:val="24"/>
          <w:szCs w:val="24"/>
        </w:rPr>
        <w:t xml:space="preserve"> общего образования к опорной системе знаний </w:t>
      </w:r>
      <w:r w:rsidRPr="00873F82">
        <w:rPr>
          <w:rFonts w:ascii="Times New Roman" w:hAnsi="Times New Roman"/>
          <w:color w:val="auto"/>
          <w:spacing w:val="2"/>
          <w:sz w:val="24"/>
          <w:szCs w:val="24"/>
        </w:rPr>
        <w:t>отнес</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н понятийный апп</w:t>
      </w:r>
      <w:r w:rsidRPr="00873F82">
        <w:rPr>
          <w:rFonts w:ascii="Times New Roman" w:hAnsi="Times New Roman"/>
          <w:color w:val="auto"/>
          <w:sz w:val="24"/>
          <w:szCs w:val="24"/>
        </w:rPr>
        <w:t xml:space="preserve">арат учебных предметов, освоение </w:t>
      </w:r>
      <w:r w:rsidRPr="00873F82">
        <w:rPr>
          <w:rFonts w:ascii="Times New Roman" w:hAnsi="Times New Roman"/>
          <w:color w:val="auto"/>
          <w:spacing w:val="-2"/>
          <w:sz w:val="24"/>
          <w:szCs w:val="24"/>
        </w:rPr>
        <w:t>которого позволяет учителю и обучающимся эффективно про</w:t>
      </w:r>
      <w:r w:rsidRPr="00873F82">
        <w:rPr>
          <w:rFonts w:ascii="Times New Roman" w:hAnsi="Times New Roman"/>
          <w:color w:val="auto"/>
          <w:sz w:val="24"/>
          <w:szCs w:val="24"/>
        </w:rPr>
        <w:t>двигаться в изучении предмета.</w:t>
      </w:r>
    </w:p>
    <w:p w14:paraId="4FDFFA2A" w14:textId="77777777"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Опорная система знаний определяется с уч</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том их зна</w:t>
      </w:r>
      <w:r w:rsidRPr="00873F82">
        <w:rPr>
          <w:rFonts w:ascii="Times New Roman" w:hAnsi="Times New Roman"/>
          <w:color w:val="auto"/>
          <w:sz w:val="24"/>
          <w:szCs w:val="24"/>
        </w:rPr>
        <w:t xml:space="preserve">чимости для решения основных задач образования на </w:t>
      </w:r>
      <w:proofErr w:type="spellStart"/>
      <w:r w:rsidRPr="00873F82">
        <w:rPr>
          <w:rFonts w:ascii="Times New Roman" w:hAnsi="Times New Roman"/>
          <w:color w:val="auto"/>
          <w:sz w:val="24"/>
          <w:szCs w:val="24"/>
        </w:rPr>
        <w:t>данно</w:t>
      </w:r>
      <w:r w:rsidR="00775DA5" w:rsidRPr="00873F82">
        <w:rPr>
          <w:rFonts w:ascii="Times New Roman" w:hAnsi="Times New Roman"/>
          <w:color w:val="auto"/>
          <w:sz w:val="24"/>
          <w:szCs w:val="24"/>
        </w:rPr>
        <w:t>муровне</w:t>
      </w:r>
      <w:proofErr w:type="spellEnd"/>
      <w:r w:rsidR="00775DA5" w:rsidRPr="00873F82">
        <w:rPr>
          <w:rFonts w:ascii="Times New Roman" w:hAnsi="Times New Roman"/>
          <w:color w:val="auto"/>
          <w:sz w:val="24"/>
          <w:szCs w:val="24"/>
        </w:rPr>
        <w:t xml:space="preserve"> образования</w:t>
      </w:r>
      <w:r w:rsidRPr="00873F82">
        <w:rPr>
          <w:rFonts w:ascii="Times New Roman" w:hAnsi="Times New Roman"/>
          <w:color w:val="auto"/>
          <w:sz w:val="24"/>
          <w:szCs w:val="24"/>
        </w:rPr>
        <w:t xml:space="preserve">, опорного характера изучаемого материала для </w:t>
      </w:r>
      <w:r w:rsidRPr="00873F82">
        <w:rPr>
          <w:rFonts w:ascii="Times New Roman" w:hAnsi="Times New Roman"/>
          <w:color w:val="auto"/>
          <w:spacing w:val="2"/>
          <w:sz w:val="24"/>
          <w:szCs w:val="24"/>
        </w:rPr>
        <w:t>последующего обучения, а также с уч</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 xml:space="preserve">том принципа реалистичности, потенциальной </w:t>
      </w:r>
      <w:r w:rsidRPr="00873F82">
        <w:rPr>
          <w:rFonts w:ascii="Times New Roman" w:hAnsi="Times New Roman"/>
          <w:color w:val="auto"/>
          <w:spacing w:val="2"/>
          <w:sz w:val="24"/>
          <w:szCs w:val="24"/>
        </w:rPr>
        <w:lastRenderedPageBreak/>
        <w:t xml:space="preserve">возможности их достижения </w:t>
      </w:r>
      <w:r w:rsidRPr="00873F82">
        <w:rPr>
          <w:rFonts w:ascii="Times New Roman" w:hAnsi="Times New Roman"/>
          <w:color w:val="auto"/>
          <w:sz w:val="24"/>
          <w:szCs w:val="24"/>
        </w:rPr>
        <w:t xml:space="preserve">большинством обучающихся. Иными словами, в эту группу </w:t>
      </w:r>
      <w:r w:rsidRPr="00873F82">
        <w:rPr>
          <w:rFonts w:ascii="Times New Roman" w:hAnsi="Times New Roman"/>
          <w:color w:val="auto"/>
          <w:spacing w:val="2"/>
          <w:sz w:val="24"/>
          <w:szCs w:val="24"/>
        </w:rPr>
        <w:t>включается система таких знаний, умений, учебных дей</w:t>
      </w:r>
      <w:r w:rsidRPr="00873F82">
        <w:rPr>
          <w:rFonts w:ascii="Times New Roman" w:hAnsi="Times New Roman"/>
          <w:color w:val="auto"/>
          <w:sz w:val="24"/>
          <w:szCs w:val="24"/>
        </w:rPr>
        <w:t xml:space="preserve">ствий, которые, </w:t>
      </w:r>
      <w:proofErr w:type="spellStart"/>
      <w:r w:rsidRPr="00873F82">
        <w:rPr>
          <w:rFonts w:ascii="Times New Roman" w:hAnsi="Times New Roman"/>
          <w:color w:val="auto"/>
          <w:sz w:val="24"/>
          <w:szCs w:val="24"/>
        </w:rPr>
        <w:t>во­первых</w:t>
      </w:r>
      <w:proofErr w:type="spellEnd"/>
      <w:r w:rsidRPr="00873F82">
        <w:rPr>
          <w:rFonts w:ascii="Times New Roman" w:hAnsi="Times New Roman"/>
          <w:color w:val="auto"/>
          <w:sz w:val="24"/>
          <w:szCs w:val="24"/>
        </w:rPr>
        <w:t xml:space="preserve">, принципиально необходимы для успешного обучения и, </w:t>
      </w:r>
      <w:proofErr w:type="spellStart"/>
      <w:r w:rsidRPr="00873F82">
        <w:rPr>
          <w:rFonts w:ascii="Times New Roman" w:hAnsi="Times New Roman"/>
          <w:color w:val="auto"/>
          <w:sz w:val="24"/>
          <w:szCs w:val="24"/>
        </w:rPr>
        <w:t>во­вторых</w:t>
      </w:r>
      <w:proofErr w:type="spellEnd"/>
      <w:r w:rsidRPr="00873F82">
        <w:rPr>
          <w:rFonts w:ascii="Times New Roman" w:hAnsi="Times New Roman"/>
          <w:color w:val="auto"/>
          <w:sz w:val="24"/>
          <w:szCs w:val="24"/>
        </w:rPr>
        <w:t xml:space="preserve">, при наличии специальной </w:t>
      </w:r>
      <w:r w:rsidRPr="00873F82">
        <w:rPr>
          <w:rFonts w:ascii="Times New Roman" w:hAnsi="Times New Roman"/>
          <w:color w:val="auto"/>
          <w:spacing w:val="2"/>
          <w:sz w:val="24"/>
          <w:szCs w:val="24"/>
        </w:rPr>
        <w:t xml:space="preserve">целенаправленной работы учителя в принципе могут быть </w:t>
      </w:r>
      <w:r w:rsidRPr="00873F82">
        <w:rPr>
          <w:rFonts w:ascii="Times New Roman" w:hAnsi="Times New Roman"/>
          <w:color w:val="auto"/>
          <w:sz w:val="24"/>
          <w:szCs w:val="24"/>
        </w:rPr>
        <w:t>достигнуты подавляющим большинством детей.</w:t>
      </w:r>
    </w:p>
    <w:p w14:paraId="5E8CFF7D" w14:textId="77777777" w:rsidR="00653A76" w:rsidRPr="00873F82" w:rsidRDefault="00B364BF"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П</w:t>
      </w:r>
      <w:r w:rsidR="00C27132" w:rsidRPr="00873F82">
        <w:rPr>
          <w:rFonts w:ascii="Times New Roman" w:hAnsi="Times New Roman"/>
          <w:color w:val="auto"/>
          <w:sz w:val="24"/>
          <w:szCs w:val="24"/>
        </w:rPr>
        <w:t>ри получении</w:t>
      </w:r>
      <w:r w:rsidR="00653A76" w:rsidRPr="00873F82">
        <w:rPr>
          <w:rFonts w:ascii="Times New Roman" w:hAnsi="Times New Roman"/>
          <w:color w:val="auto"/>
          <w:sz w:val="24"/>
          <w:szCs w:val="24"/>
        </w:rPr>
        <w:t xml:space="preserve"> начального общего образования особое значение для продолжения образования имеет усвоение учащимися </w:t>
      </w:r>
      <w:r w:rsidR="00653A76" w:rsidRPr="00873F82">
        <w:rPr>
          <w:rFonts w:ascii="Times New Roman" w:hAnsi="Times New Roman"/>
          <w:iCs/>
          <w:color w:val="auto"/>
          <w:sz w:val="24"/>
          <w:szCs w:val="24"/>
        </w:rPr>
        <w:t>опорной системы знаний по русскому языку, родному языку и математике</w:t>
      </w:r>
      <w:r w:rsidR="00653A76" w:rsidRPr="00873F82">
        <w:rPr>
          <w:rFonts w:ascii="Times New Roman" w:hAnsi="Times New Roman"/>
          <w:color w:val="auto"/>
          <w:sz w:val="24"/>
          <w:szCs w:val="24"/>
        </w:rPr>
        <w:t>.</w:t>
      </w:r>
    </w:p>
    <w:p w14:paraId="62323D45" w14:textId="77777777" w:rsidR="00653A76" w:rsidRPr="00873F82" w:rsidRDefault="00653A76" w:rsidP="008733A1">
      <w:pPr>
        <w:pStyle w:val="a3"/>
        <w:spacing w:line="240" w:lineRule="auto"/>
        <w:ind w:firstLine="0"/>
        <w:rPr>
          <w:rFonts w:ascii="Times New Roman" w:hAnsi="Times New Roman"/>
          <w:b/>
          <w:bCs/>
          <w:iCs/>
          <w:color w:val="auto"/>
          <w:sz w:val="24"/>
          <w:szCs w:val="24"/>
        </w:rPr>
      </w:pPr>
      <w:r w:rsidRPr="00873F82">
        <w:rPr>
          <w:rFonts w:ascii="Times New Roman" w:hAnsi="Times New Roman"/>
          <w:color w:val="auto"/>
          <w:spacing w:val="2"/>
          <w:sz w:val="24"/>
          <w:szCs w:val="24"/>
        </w:rPr>
        <w:t xml:space="preserve">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w:t>
      </w:r>
      <w:r w:rsidRPr="00873F82">
        <w:rPr>
          <w:rFonts w:ascii="Times New Roman" w:hAnsi="Times New Roman"/>
          <w:color w:val="auto"/>
          <w:sz w:val="24"/>
          <w:szCs w:val="24"/>
        </w:rPr>
        <w:t xml:space="preserve">учебных ситуациях, а способность использовать эти знания при решении </w:t>
      </w:r>
      <w:proofErr w:type="spellStart"/>
      <w:r w:rsidRPr="00873F82">
        <w:rPr>
          <w:rFonts w:ascii="Times New Roman" w:hAnsi="Times New Roman"/>
          <w:color w:val="auto"/>
          <w:sz w:val="24"/>
          <w:szCs w:val="24"/>
        </w:rPr>
        <w:t>учебно­познавательных</w:t>
      </w:r>
      <w:proofErr w:type="spellEnd"/>
      <w:r w:rsidRPr="00873F82">
        <w:rPr>
          <w:rFonts w:ascii="Times New Roman" w:hAnsi="Times New Roman"/>
          <w:color w:val="auto"/>
          <w:sz w:val="24"/>
          <w:szCs w:val="24"/>
        </w:rPr>
        <w:t xml:space="preserve"> и </w:t>
      </w:r>
      <w:proofErr w:type="spellStart"/>
      <w:r w:rsidRPr="00873F82">
        <w:rPr>
          <w:rFonts w:ascii="Times New Roman" w:hAnsi="Times New Roman"/>
          <w:color w:val="auto"/>
          <w:sz w:val="24"/>
          <w:szCs w:val="24"/>
        </w:rPr>
        <w:t>учебно­практических</w:t>
      </w:r>
      <w:proofErr w:type="spellEnd"/>
      <w:r w:rsidRPr="00873F82">
        <w:rPr>
          <w:rFonts w:ascii="Times New Roman" w:hAnsi="Times New Roman"/>
          <w:color w:val="auto"/>
          <w:sz w:val="24"/>
          <w:szCs w:val="24"/>
        </w:rPr>
        <w:t xml:space="preserve"> </w:t>
      </w:r>
      <w:r w:rsidRPr="00873F82">
        <w:rPr>
          <w:rFonts w:ascii="Times New Roman" w:hAnsi="Times New Roman"/>
          <w:color w:val="auto"/>
          <w:spacing w:val="2"/>
          <w:sz w:val="24"/>
          <w:szCs w:val="24"/>
        </w:rPr>
        <w:t xml:space="preserve">задач. Иными словами, объектом оценки предметных результатов являются действия, выполняемые обучающимися, </w:t>
      </w:r>
      <w:r w:rsidRPr="00873F82">
        <w:rPr>
          <w:rFonts w:ascii="Times New Roman" w:hAnsi="Times New Roman"/>
          <w:color w:val="auto"/>
          <w:sz w:val="24"/>
          <w:szCs w:val="24"/>
        </w:rPr>
        <w:t>с предметным содержанием.</w:t>
      </w:r>
    </w:p>
    <w:p w14:paraId="3C655842" w14:textId="77777777"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b/>
          <w:bCs/>
          <w:iCs/>
          <w:color w:val="auto"/>
          <w:sz w:val="24"/>
          <w:szCs w:val="24"/>
        </w:rPr>
        <w:t>Действия с предметным содержанием (или предметные действия)</w:t>
      </w:r>
      <w:r w:rsidRPr="00873F82">
        <w:rPr>
          <w:rFonts w:ascii="Times New Roman" w:hAnsi="Times New Roman"/>
          <w:color w:val="auto"/>
          <w:sz w:val="24"/>
          <w:szCs w:val="24"/>
        </w:rPr>
        <w:t xml:space="preserve"> — вторая важная составляющая предметных результатов. В основе многих предметных действий лежат те же универсальные учебные действия, прежде всего познавательные: использование </w:t>
      </w:r>
      <w:proofErr w:type="spellStart"/>
      <w:r w:rsidRPr="00873F82">
        <w:rPr>
          <w:rFonts w:ascii="Times New Roman" w:hAnsi="Times New Roman"/>
          <w:color w:val="auto"/>
          <w:sz w:val="24"/>
          <w:szCs w:val="24"/>
        </w:rPr>
        <w:t>знаково­символических</w:t>
      </w:r>
      <w:proofErr w:type="spellEnd"/>
      <w:r w:rsidRPr="00873F82">
        <w:rPr>
          <w:rFonts w:ascii="Times New Roman" w:hAnsi="Times New Roman"/>
          <w:color w:val="auto"/>
          <w:sz w:val="24"/>
          <w:szCs w:val="24"/>
        </w:rPr>
        <w:t xml:space="preserve"> средств; моделирование; сравнение, группировка и классификация объектов; действия анализа, синтеза и обобщения; установление </w:t>
      </w:r>
      <w:r w:rsidRPr="00873F82">
        <w:rPr>
          <w:rFonts w:ascii="Times New Roman" w:hAnsi="Times New Roman"/>
          <w:color w:val="auto"/>
          <w:spacing w:val="2"/>
          <w:sz w:val="24"/>
          <w:szCs w:val="24"/>
        </w:rPr>
        <w:t xml:space="preserve">связей (в том числе </w:t>
      </w:r>
      <w:proofErr w:type="spellStart"/>
      <w:r w:rsidRPr="00873F82">
        <w:rPr>
          <w:rFonts w:ascii="Times New Roman" w:hAnsi="Times New Roman"/>
          <w:color w:val="auto"/>
          <w:spacing w:val="2"/>
          <w:sz w:val="24"/>
          <w:szCs w:val="24"/>
        </w:rPr>
        <w:t>причинно­следственных</w:t>
      </w:r>
      <w:proofErr w:type="spellEnd"/>
      <w:r w:rsidRPr="00873F82">
        <w:rPr>
          <w:rFonts w:ascii="Times New Roman" w:hAnsi="Times New Roman"/>
          <w:color w:val="auto"/>
          <w:spacing w:val="2"/>
          <w:sz w:val="24"/>
          <w:szCs w:val="24"/>
        </w:rPr>
        <w:t xml:space="preserve">) и аналогий; </w:t>
      </w:r>
      <w:r w:rsidRPr="00873F82">
        <w:rPr>
          <w:rFonts w:ascii="Times New Roman" w:hAnsi="Times New Roman"/>
          <w:color w:val="auto"/>
          <w:sz w:val="24"/>
          <w:szCs w:val="24"/>
        </w:rPr>
        <w:t>поиск, преобразование, представление и интерпретация информации, рассуждения и</w:t>
      </w:r>
      <w:r w:rsidRPr="00873F82">
        <w:rPr>
          <w:rFonts w:ascii="Times New Roman" w:hAnsi="Times New Roman"/>
          <w:color w:val="auto"/>
          <w:sz w:val="24"/>
          <w:szCs w:val="24"/>
        </w:rPr>
        <w:t> </w:t>
      </w:r>
      <w:r w:rsidRPr="00873F82">
        <w:rPr>
          <w:rFonts w:ascii="Times New Roman" w:hAnsi="Times New Roman"/>
          <w:color w:val="auto"/>
          <w:sz w:val="24"/>
          <w:szCs w:val="24"/>
        </w:rPr>
        <w:t>т.</w:t>
      </w:r>
      <w:r w:rsidRPr="00873F82">
        <w:rPr>
          <w:rFonts w:ascii="Times New Roman" w:hAnsi="Times New Roman"/>
          <w:color w:val="auto"/>
          <w:sz w:val="24"/>
          <w:szCs w:val="24"/>
        </w:rPr>
        <w:t> </w:t>
      </w:r>
      <w:r w:rsidRPr="00873F82">
        <w:rPr>
          <w:rFonts w:ascii="Times New Roman" w:hAnsi="Times New Roman"/>
          <w:color w:val="auto"/>
          <w:sz w:val="24"/>
          <w:szCs w:val="24"/>
        </w:rPr>
        <w:t>д. Однако на разных предметах эти действия преломляются через специфику предмета, например</w:t>
      </w:r>
      <w:r w:rsidR="0020573C" w:rsidRPr="00873F82">
        <w:rPr>
          <w:rFonts w:ascii="Times New Roman" w:hAnsi="Times New Roman"/>
          <w:color w:val="auto"/>
          <w:sz w:val="24"/>
          <w:szCs w:val="24"/>
        </w:rPr>
        <w:t>,</w:t>
      </w:r>
      <w:r w:rsidRPr="00873F82">
        <w:rPr>
          <w:rFonts w:ascii="Times New Roman" w:hAnsi="Times New Roman"/>
          <w:color w:val="auto"/>
          <w:sz w:val="24"/>
          <w:szCs w:val="24"/>
        </w:rPr>
        <w:t xml:space="preserve"> выполняются с разными объектами — с числами и математическими выражениями; со звуками и буквами, словами, словосочетаниями и предложениями; с высказываниями и текстами; с объектами живой и неживой природы; с </w:t>
      </w:r>
      <w:r w:rsidRPr="00873F82">
        <w:rPr>
          <w:rFonts w:ascii="Times New Roman" w:hAnsi="Times New Roman"/>
          <w:color w:val="auto"/>
          <w:spacing w:val="2"/>
          <w:sz w:val="24"/>
          <w:szCs w:val="24"/>
        </w:rPr>
        <w:t>музыкальными и художественными произведениями и</w:t>
      </w:r>
      <w:r w:rsidRPr="00873F82">
        <w:rPr>
          <w:rFonts w:ascii="Times New Roman" w:hAnsi="Times New Roman"/>
          <w:color w:val="auto"/>
          <w:spacing w:val="2"/>
          <w:sz w:val="24"/>
          <w:szCs w:val="24"/>
        </w:rPr>
        <w:t> </w:t>
      </w:r>
      <w:r w:rsidRPr="00873F82">
        <w:rPr>
          <w:rFonts w:ascii="Times New Roman" w:hAnsi="Times New Roman"/>
          <w:color w:val="auto"/>
          <w:spacing w:val="2"/>
          <w:sz w:val="24"/>
          <w:szCs w:val="24"/>
        </w:rPr>
        <w:t>т.</w:t>
      </w:r>
      <w:r w:rsidRPr="00873F82">
        <w:rPr>
          <w:rFonts w:ascii="Times New Roman" w:hAnsi="Times New Roman"/>
          <w:color w:val="auto"/>
          <w:spacing w:val="2"/>
          <w:sz w:val="24"/>
          <w:szCs w:val="24"/>
        </w:rPr>
        <w:t> </w:t>
      </w:r>
      <w:r w:rsidRPr="00873F82">
        <w:rPr>
          <w:rFonts w:ascii="Times New Roman" w:hAnsi="Times New Roman"/>
          <w:color w:val="auto"/>
          <w:spacing w:val="2"/>
          <w:sz w:val="24"/>
          <w:szCs w:val="24"/>
        </w:rPr>
        <w:t xml:space="preserve">п. </w:t>
      </w:r>
      <w:r w:rsidRPr="00873F82">
        <w:rPr>
          <w:rFonts w:ascii="Times New Roman" w:hAnsi="Times New Roman"/>
          <w:color w:val="auto"/>
          <w:sz w:val="24"/>
          <w:szCs w:val="24"/>
        </w:rPr>
        <w:t xml:space="preserve">Поэтому при всей общности подходов и алгоритмов выполнения действий сам состав формируемых и отрабатываемых действий носит специфическую «предметную» окраску. </w:t>
      </w:r>
    </w:p>
    <w:p w14:paraId="16F7ADCD" w14:textId="77777777"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 xml:space="preserve">Формирование одних и тех же действий на материале </w:t>
      </w:r>
      <w:r w:rsidRPr="00873F82">
        <w:rPr>
          <w:rFonts w:ascii="Times New Roman" w:hAnsi="Times New Roman"/>
          <w:color w:val="auto"/>
          <w:sz w:val="24"/>
          <w:szCs w:val="24"/>
        </w:rPr>
        <w:t xml:space="preserve">разных предметов способствует сначала правильному их выполнению в рамках заданного предметом диапазона (круга) </w:t>
      </w:r>
      <w:r w:rsidRPr="00873F82">
        <w:rPr>
          <w:rFonts w:ascii="Times New Roman" w:hAnsi="Times New Roman"/>
          <w:color w:val="auto"/>
          <w:spacing w:val="2"/>
          <w:sz w:val="24"/>
          <w:szCs w:val="24"/>
        </w:rPr>
        <w:t xml:space="preserve">задач, а затем и </w:t>
      </w:r>
      <w:r w:rsidRPr="00873F82">
        <w:rPr>
          <w:rFonts w:ascii="Times New Roman" w:hAnsi="Times New Roman"/>
          <w:iCs/>
          <w:color w:val="auto"/>
          <w:spacing w:val="2"/>
          <w:sz w:val="24"/>
          <w:szCs w:val="24"/>
        </w:rPr>
        <w:t>осознанному и произвольному их выполнению</w:t>
      </w:r>
      <w:r w:rsidRPr="00873F82">
        <w:rPr>
          <w:rFonts w:ascii="Times New Roman" w:hAnsi="Times New Roman"/>
          <w:color w:val="auto"/>
          <w:spacing w:val="2"/>
          <w:sz w:val="24"/>
          <w:szCs w:val="24"/>
        </w:rPr>
        <w:t>, переносу на новые классы объектов. Это проявля</w:t>
      </w:r>
      <w:r w:rsidRPr="00873F82">
        <w:rPr>
          <w:rFonts w:ascii="Times New Roman" w:hAnsi="Times New Roman"/>
          <w:color w:val="auto"/>
          <w:sz w:val="24"/>
          <w:szCs w:val="24"/>
        </w:rPr>
        <w:t xml:space="preserve">ется в способности обучающихся решать разнообразные по </w:t>
      </w:r>
      <w:r w:rsidRPr="00873F82">
        <w:rPr>
          <w:rFonts w:ascii="Times New Roman" w:hAnsi="Times New Roman"/>
          <w:color w:val="auto"/>
          <w:spacing w:val="2"/>
          <w:sz w:val="24"/>
          <w:szCs w:val="24"/>
        </w:rPr>
        <w:t xml:space="preserve">содержанию и сложности классы </w:t>
      </w:r>
      <w:proofErr w:type="spellStart"/>
      <w:r w:rsidRPr="00873F82">
        <w:rPr>
          <w:rFonts w:ascii="Times New Roman" w:hAnsi="Times New Roman"/>
          <w:color w:val="auto"/>
          <w:spacing w:val="2"/>
          <w:sz w:val="24"/>
          <w:szCs w:val="24"/>
        </w:rPr>
        <w:t>учебно­познавательных</w:t>
      </w:r>
      <w:proofErr w:type="spellEnd"/>
      <w:r w:rsidRPr="00873F82">
        <w:rPr>
          <w:rFonts w:ascii="Times New Roman" w:hAnsi="Times New Roman"/>
          <w:color w:val="auto"/>
          <w:spacing w:val="2"/>
          <w:sz w:val="24"/>
          <w:szCs w:val="24"/>
        </w:rPr>
        <w:t xml:space="preserve"> и </w:t>
      </w:r>
      <w:proofErr w:type="spellStart"/>
      <w:r w:rsidRPr="00873F82">
        <w:rPr>
          <w:rFonts w:ascii="Times New Roman" w:hAnsi="Times New Roman"/>
          <w:color w:val="auto"/>
          <w:sz w:val="24"/>
          <w:szCs w:val="24"/>
        </w:rPr>
        <w:t>учебно­практических</w:t>
      </w:r>
      <w:proofErr w:type="spellEnd"/>
      <w:r w:rsidRPr="00873F82">
        <w:rPr>
          <w:rFonts w:ascii="Times New Roman" w:hAnsi="Times New Roman"/>
          <w:color w:val="auto"/>
          <w:sz w:val="24"/>
          <w:szCs w:val="24"/>
        </w:rPr>
        <w:t xml:space="preserve"> задач.</w:t>
      </w:r>
    </w:p>
    <w:p w14:paraId="36D35270" w14:textId="77777777" w:rsidR="00653A76" w:rsidRPr="00873F82" w:rsidRDefault="00653A76" w:rsidP="008733A1">
      <w:pPr>
        <w:pStyle w:val="a3"/>
        <w:spacing w:line="240" w:lineRule="auto"/>
        <w:ind w:firstLine="0"/>
        <w:rPr>
          <w:rFonts w:ascii="Times New Roman" w:hAnsi="Times New Roman"/>
          <w:color w:val="auto"/>
          <w:spacing w:val="-2"/>
          <w:sz w:val="24"/>
          <w:szCs w:val="24"/>
        </w:rPr>
      </w:pPr>
      <w:r w:rsidRPr="00873F82">
        <w:rPr>
          <w:rFonts w:ascii="Times New Roman" w:hAnsi="Times New Roman"/>
          <w:color w:val="auto"/>
          <w:spacing w:val="-2"/>
          <w:sz w:val="24"/>
          <w:szCs w:val="24"/>
        </w:rPr>
        <w:t xml:space="preserve">Поэтому </w:t>
      </w:r>
      <w:r w:rsidRPr="00873F82">
        <w:rPr>
          <w:rFonts w:ascii="Times New Roman" w:hAnsi="Times New Roman"/>
          <w:b/>
          <w:bCs/>
          <w:color w:val="auto"/>
          <w:spacing w:val="-2"/>
          <w:sz w:val="24"/>
          <w:szCs w:val="24"/>
        </w:rPr>
        <w:t>объектом оценки предметных результатов</w:t>
      </w:r>
      <w:r w:rsidRPr="00873F82">
        <w:rPr>
          <w:rFonts w:ascii="Times New Roman" w:hAnsi="Times New Roman"/>
          <w:color w:val="auto"/>
          <w:spacing w:val="-2"/>
          <w:sz w:val="24"/>
          <w:szCs w:val="24"/>
        </w:rPr>
        <w:t xml:space="preserve"> служит в полном соответствии с требованиями </w:t>
      </w:r>
      <w:r w:rsidR="00C11324" w:rsidRPr="00873F82">
        <w:rPr>
          <w:rFonts w:ascii="Times New Roman" w:hAnsi="Times New Roman"/>
          <w:color w:val="auto"/>
          <w:spacing w:val="-2"/>
          <w:sz w:val="24"/>
          <w:szCs w:val="24"/>
        </w:rPr>
        <w:t>ФГОС НОО</w:t>
      </w:r>
      <w:r w:rsidRPr="00873F82">
        <w:rPr>
          <w:rFonts w:ascii="Times New Roman" w:hAnsi="Times New Roman"/>
          <w:color w:val="auto"/>
          <w:spacing w:val="-2"/>
          <w:sz w:val="24"/>
          <w:szCs w:val="24"/>
        </w:rPr>
        <w:t xml:space="preserve"> способность обучающихся решать </w:t>
      </w:r>
      <w:proofErr w:type="spellStart"/>
      <w:r w:rsidRPr="00873F82">
        <w:rPr>
          <w:rFonts w:ascii="Times New Roman" w:hAnsi="Times New Roman"/>
          <w:color w:val="auto"/>
          <w:spacing w:val="-2"/>
          <w:sz w:val="24"/>
          <w:szCs w:val="24"/>
        </w:rPr>
        <w:t>учебно­познавательные</w:t>
      </w:r>
      <w:proofErr w:type="spellEnd"/>
      <w:r w:rsidRPr="00873F82">
        <w:rPr>
          <w:rFonts w:ascii="Times New Roman" w:hAnsi="Times New Roman"/>
          <w:color w:val="auto"/>
          <w:spacing w:val="-2"/>
          <w:sz w:val="24"/>
          <w:szCs w:val="24"/>
        </w:rPr>
        <w:t xml:space="preserve"> и </w:t>
      </w:r>
      <w:proofErr w:type="spellStart"/>
      <w:r w:rsidRPr="00873F82">
        <w:rPr>
          <w:rFonts w:ascii="Times New Roman" w:hAnsi="Times New Roman"/>
          <w:color w:val="auto"/>
          <w:spacing w:val="-2"/>
          <w:sz w:val="24"/>
          <w:szCs w:val="24"/>
        </w:rPr>
        <w:t>учебно­практические</w:t>
      </w:r>
      <w:proofErr w:type="spellEnd"/>
      <w:r w:rsidRPr="00873F82">
        <w:rPr>
          <w:rFonts w:ascii="Times New Roman" w:hAnsi="Times New Roman"/>
          <w:color w:val="auto"/>
          <w:spacing w:val="-2"/>
          <w:sz w:val="24"/>
          <w:szCs w:val="24"/>
        </w:rPr>
        <w:t xml:space="preserve"> задачи с использованием средств, релевантных содержанию учебных предметов, в том числе на основе метапредметных действий.</w:t>
      </w:r>
    </w:p>
    <w:p w14:paraId="640E58AB" w14:textId="77777777"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Оценка достижения этих предметных результатов вед</w:t>
      </w:r>
      <w:r w:rsidR="00D30361" w:rsidRPr="00873F82">
        <w:rPr>
          <w:rFonts w:ascii="Times New Roman" w:hAnsi="Times New Roman"/>
          <w:color w:val="auto"/>
          <w:sz w:val="24"/>
          <w:szCs w:val="24"/>
        </w:rPr>
        <w:t>е</w:t>
      </w:r>
      <w:r w:rsidRPr="00873F82">
        <w:rPr>
          <w:rFonts w:ascii="Times New Roman" w:hAnsi="Times New Roman"/>
          <w:color w:val="auto"/>
          <w:sz w:val="24"/>
          <w:szCs w:val="24"/>
        </w:rPr>
        <w:t xml:space="preserve">тся </w:t>
      </w:r>
      <w:r w:rsidRPr="00873F82">
        <w:rPr>
          <w:rFonts w:ascii="Times New Roman" w:hAnsi="Times New Roman"/>
          <w:color w:val="auto"/>
          <w:spacing w:val="2"/>
          <w:sz w:val="24"/>
          <w:szCs w:val="24"/>
        </w:rPr>
        <w:t xml:space="preserve">как в ходе текущего и промежуточного оценивания, так и </w:t>
      </w:r>
      <w:r w:rsidRPr="00873F82">
        <w:rPr>
          <w:rFonts w:ascii="Times New Roman" w:hAnsi="Times New Roman"/>
          <w:color w:val="auto"/>
          <w:sz w:val="24"/>
          <w:szCs w:val="24"/>
        </w:rPr>
        <w:t>в ходе выполнения итоговых проверочных работ. При этом итоговая оценка ограничивается контролем успешности освоения действий, выполняемых обучающимися, с предметным содержанием, отражающим опорную систему знаний данного учебного курса.</w:t>
      </w:r>
    </w:p>
    <w:p w14:paraId="156C8AFD" w14:textId="77777777" w:rsidR="00653A76" w:rsidRPr="00873F82" w:rsidRDefault="00653A76" w:rsidP="008733A1">
      <w:pPr>
        <w:pStyle w:val="afd"/>
        <w:numPr>
          <w:ilvl w:val="2"/>
          <w:numId w:val="0"/>
        </w:numPr>
        <w:spacing w:line="240" w:lineRule="auto"/>
        <w:rPr>
          <w:sz w:val="24"/>
        </w:rPr>
      </w:pPr>
      <w:bookmarkStart w:id="82" w:name="_Toc288394073"/>
      <w:bookmarkStart w:id="83" w:name="_Toc288410540"/>
      <w:bookmarkStart w:id="84" w:name="_Toc288410669"/>
      <w:bookmarkStart w:id="85" w:name="_Toc288410734"/>
      <w:bookmarkStart w:id="86" w:name="_Toc294246085"/>
      <w:bookmarkStart w:id="87" w:name="_Toc87044416"/>
      <w:r w:rsidRPr="00873F82">
        <w:rPr>
          <w:sz w:val="24"/>
        </w:rPr>
        <w:t>Портфель достижений как инструмент оценки динамики индивидуальных образовательных достижений</w:t>
      </w:r>
      <w:bookmarkEnd w:id="82"/>
      <w:bookmarkEnd w:id="83"/>
      <w:bookmarkEnd w:id="84"/>
      <w:bookmarkEnd w:id="85"/>
      <w:bookmarkEnd w:id="86"/>
      <w:bookmarkEnd w:id="87"/>
    </w:p>
    <w:p w14:paraId="001CD0D9" w14:textId="77777777"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 xml:space="preserve">Показатель динамики образовательных достижений — </w:t>
      </w:r>
      <w:proofErr w:type="spellStart"/>
      <w:r w:rsidRPr="00873F82">
        <w:rPr>
          <w:rFonts w:ascii="Times New Roman" w:hAnsi="Times New Roman"/>
          <w:color w:val="auto"/>
          <w:spacing w:val="-2"/>
          <w:sz w:val="24"/>
          <w:szCs w:val="24"/>
        </w:rPr>
        <w:t>один</w:t>
      </w:r>
      <w:r w:rsidRPr="00873F82">
        <w:rPr>
          <w:rFonts w:ascii="Times New Roman" w:hAnsi="Times New Roman"/>
          <w:color w:val="auto"/>
          <w:sz w:val="24"/>
          <w:szCs w:val="24"/>
        </w:rPr>
        <w:t>из</w:t>
      </w:r>
      <w:proofErr w:type="spellEnd"/>
      <w:r w:rsidRPr="00873F82">
        <w:rPr>
          <w:rFonts w:ascii="Times New Roman" w:hAnsi="Times New Roman"/>
          <w:color w:val="auto"/>
          <w:sz w:val="24"/>
          <w:szCs w:val="24"/>
        </w:rPr>
        <w:t xml:space="preserve"> основных показателей в оценке образовательных достиже</w:t>
      </w:r>
      <w:r w:rsidRPr="00873F82">
        <w:rPr>
          <w:rFonts w:ascii="Times New Roman" w:hAnsi="Times New Roman"/>
          <w:color w:val="auto"/>
          <w:spacing w:val="2"/>
          <w:sz w:val="24"/>
          <w:szCs w:val="24"/>
        </w:rPr>
        <w:t>ний. На основе выявления характера динамики образова</w:t>
      </w:r>
      <w:r w:rsidRPr="00873F82">
        <w:rPr>
          <w:rFonts w:ascii="Times New Roman" w:hAnsi="Times New Roman"/>
          <w:color w:val="auto"/>
          <w:sz w:val="24"/>
          <w:szCs w:val="24"/>
        </w:rPr>
        <w:t xml:space="preserve">тельных достижений обучающихся можно оценивать эффективность </w:t>
      </w:r>
      <w:proofErr w:type="spellStart"/>
      <w:r w:rsidRPr="00873F82">
        <w:rPr>
          <w:rFonts w:ascii="Times New Roman" w:hAnsi="Times New Roman"/>
          <w:color w:val="auto"/>
          <w:sz w:val="24"/>
          <w:szCs w:val="24"/>
        </w:rPr>
        <w:t>учебно</w:t>
      </w:r>
      <w:r w:rsidR="007E3D6D" w:rsidRPr="00873F82">
        <w:rPr>
          <w:rFonts w:ascii="Times New Roman" w:hAnsi="Times New Roman"/>
          <w:color w:val="auto"/>
          <w:sz w:val="24"/>
          <w:szCs w:val="24"/>
        </w:rPr>
        <w:t>йдеятельности</w:t>
      </w:r>
      <w:proofErr w:type="spellEnd"/>
      <w:r w:rsidRPr="00873F82">
        <w:rPr>
          <w:rFonts w:ascii="Times New Roman" w:hAnsi="Times New Roman"/>
          <w:color w:val="auto"/>
          <w:sz w:val="24"/>
          <w:szCs w:val="24"/>
        </w:rPr>
        <w:t xml:space="preserve">, работы учителя или </w:t>
      </w:r>
      <w:r w:rsidR="005D66BB" w:rsidRPr="00873F82">
        <w:rPr>
          <w:rFonts w:ascii="Times New Roman" w:hAnsi="Times New Roman"/>
          <w:color w:val="auto"/>
          <w:spacing w:val="-2"/>
          <w:sz w:val="24"/>
          <w:szCs w:val="24"/>
        </w:rPr>
        <w:t xml:space="preserve">образовательной </w:t>
      </w:r>
      <w:r w:rsidR="005C5F90" w:rsidRPr="00873F82">
        <w:rPr>
          <w:rFonts w:ascii="Times New Roman" w:hAnsi="Times New Roman"/>
          <w:color w:val="auto"/>
          <w:sz w:val="24"/>
          <w:szCs w:val="24"/>
        </w:rPr>
        <w:t>организации</w:t>
      </w:r>
      <w:r w:rsidRPr="00873F82">
        <w:rPr>
          <w:rFonts w:ascii="Times New Roman" w:hAnsi="Times New Roman"/>
          <w:color w:val="auto"/>
          <w:spacing w:val="-2"/>
          <w:sz w:val="24"/>
          <w:szCs w:val="24"/>
        </w:rPr>
        <w:t xml:space="preserve">, </w:t>
      </w:r>
      <w:proofErr w:type="spellStart"/>
      <w:r w:rsidRPr="00873F82">
        <w:rPr>
          <w:rFonts w:ascii="Times New Roman" w:hAnsi="Times New Roman"/>
          <w:color w:val="auto"/>
          <w:spacing w:val="-2"/>
          <w:sz w:val="24"/>
          <w:szCs w:val="24"/>
        </w:rPr>
        <w:t>системыобразования</w:t>
      </w:r>
      <w:proofErr w:type="spellEnd"/>
      <w:r w:rsidRPr="00873F82">
        <w:rPr>
          <w:rFonts w:ascii="Times New Roman" w:hAnsi="Times New Roman"/>
          <w:color w:val="auto"/>
          <w:spacing w:val="-2"/>
          <w:sz w:val="24"/>
          <w:szCs w:val="24"/>
        </w:rPr>
        <w:t xml:space="preserve"> в целом. При </w:t>
      </w:r>
      <w:proofErr w:type="spellStart"/>
      <w:r w:rsidRPr="00873F82">
        <w:rPr>
          <w:rFonts w:ascii="Times New Roman" w:hAnsi="Times New Roman"/>
          <w:color w:val="auto"/>
          <w:spacing w:val="-2"/>
          <w:sz w:val="24"/>
          <w:szCs w:val="24"/>
        </w:rPr>
        <w:t>этом</w:t>
      </w:r>
      <w:r w:rsidRPr="00873F82">
        <w:rPr>
          <w:rFonts w:ascii="Times New Roman" w:hAnsi="Times New Roman"/>
          <w:color w:val="auto"/>
          <w:sz w:val="24"/>
          <w:szCs w:val="24"/>
        </w:rPr>
        <w:t>наиболее</w:t>
      </w:r>
      <w:proofErr w:type="spellEnd"/>
      <w:r w:rsidRPr="00873F82">
        <w:rPr>
          <w:rFonts w:ascii="Times New Roman" w:hAnsi="Times New Roman"/>
          <w:color w:val="auto"/>
          <w:sz w:val="24"/>
          <w:szCs w:val="24"/>
        </w:rPr>
        <w:t xml:space="preserve"> часто реализуется подход, основанный на сравнении количественных показателей, характеризующих результаты оценки, полученные в двух точках образовательной траектории обучающихся.</w:t>
      </w:r>
    </w:p>
    <w:p w14:paraId="6C84CC80" w14:textId="77777777"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Оценка динамики образовательных достижений, как правило, имеет две составляющие: педагогическую, понимаемую как оценку динамики степени и уровня овладения действи</w:t>
      </w:r>
      <w:r w:rsidRPr="00873F82">
        <w:rPr>
          <w:rFonts w:ascii="Times New Roman" w:hAnsi="Times New Roman"/>
          <w:color w:val="auto"/>
          <w:spacing w:val="2"/>
          <w:sz w:val="24"/>
          <w:szCs w:val="24"/>
        </w:rPr>
        <w:t>ями с предметным содержанием, и психологическую, связанную с оценкой индивидуального прогресса в развитии ре</w:t>
      </w:r>
      <w:r w:rsidRPr="00873F82">
        <w:rPr>
          <w:rFonts w:ascii="Times New Roman" w:hAnsi="Times New Roman"/>
          <w:color w:val="auto"/>
          <w:sz w:val="24"/>
          <w:szCs w:val="24"/>
        </w:rPr>
        <w:t>б</w:t>
      </w:r>
      <w:r w:rsidR="00D30361" w:rsidRPr="00873F82">
        <w:rPr>
          <w:rFonts w:ascii="Times New Roman" w:hAnsi="Times New Roman"/>
          <w:color w:val="auto"/>
          <w:sz w:val="24"/>
          <w:szCs w:val="24"/>
        </w:rPr>
        <w:t>е</w:t>
      </w:r>
      <w:r w:rsidRPr="00873F82">
        <w:rPr>
          <w:rFonts w:ascii="Times New Roman" w:hAnsi="Times New Roman"/>
          <w:color w:val="auto"/>
          <w:sz w:val="24"/>
          <w:szCs w:val="24"/>
        </w:rPr>
        <w:t>нка.</w:t>
      </w:r>
    </w:p>
    <w:p w14:paraId="3DA64921" w14:textId="77777777"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 xml:space="preserve">Одним из наиболее адекватных инструментов для оценки динамики образовательных достижений служит </w:t>
      </w:r>
      <w:r w:rsidRPr="00873F82">
        <w:rPr>
          <w:rFonts w:ascii="Times New Roman" w:hAnsi="Times New Roman"/>
          <w:b/>
          <w:bCs/>
          <w:color w:val="auto"/>
          <w:spacing w:val="2"/>
          <w:sz w:val="24"/>
          <w:szCs w:val="24"/>
        </w:rPr>
        <w:t>порт</w:t>
      </w:r>
      <w:r w:rsidRPr="00873F82">
        <w:rPr>
          <w:rFonts w:ascii="Times New Roman" w:hAnsi="Times New Roman"/>
          <w:b/>
          <w:bCs/>
          <w:color w:val="auto"/>
          <w:sz w:val="24"/>
          <w:szCs w:val="24"/>
        </w:rPr>
        <w:t xml:space="preserve">фель </w:t>
      </w:r>
      <w:proofErr w:type="spellStart"/>
      <w:r w:rsidRPr="00873F82">
        <w:rPr>
          <w:rFonts w:ascii="Times New Roman" w:hAnsi="Times New Roman"/>
          <w:b/>
          <w:bCs/>
          <w:color w:val="auto"/>
          <w:sz w:val="24"/>
          <w:szCs w:val="24"/>
        </w:rPr>
        <w:t>достижений</w:t>
      </w:r>
      <w:r w:rsidRPr="00873F82">
        <w:rPr>
          <w:rFonts w:ascii="Times New Roman" w:hAnsi="Times New Roman"/>
          <w:color w:val="auto"/>
          <w:sz w:val="24"/>
          <w:szCs w:val="24"/>
        </w:rPr>
        <w:t>обучающегося</w:t>
      </w:r>
      <w:proofErr w:type="spellEnd"/>
      <w:r w:rsidRPr="00873F82">
        <w:rPr>
          <w:rFonts w:ascii="Times New Roman" w:hAnsi="Times New Roman"/>
          <w:color w:val="auto"/>
          <w:sz w:val="24"/>
          <w:szCs w:val="24"/>
        </w:rPr>
        <w:t>. Как показывает опыт его использования, портфель достижений может быть отнес</w:t>
      </w:r>
      <w:r w:rsidR="00D30361" w:rsidRPr="00873F82">
        <w:rPr>
          <w:rFonts w:ascii="Times New Roman" w:hAnsi="Times New Roman"/>
          <w:color w:val="auto"/>
          <w:sz w:val="24"/>
          <w:szCs w:val="24"/>
        </w:rPr>
        <w:t>е</w:t>
      </w:r>
      <w:r w:rsidRPr="00873F82">
        <w:rPr>
          <w:rFonts w:ascii="Times New Roman" w:hAnsi="Times New Roman"/>
          <w:color w:val="auto"/>
          <w:sz w:val="24"/>
          <w:szCs w:val="24"/>
        </w:rPr>
        <w:t xml:space="preserve">н к разряду аутентичных </w:t>
      </w:r>
      <w:r w:rsidRPr="00873F82">
        <w:rPr>
          <w:rFonts w:ascii="Times New Roman" w:hAnsi="Times New Roman"/>
          <w:color w:val="auto"/>
          <w:sz w:val="24"/>
          <w:szCs w:val="24"/>
        </w:rPr>
        <w:lastRenderedPageBreak/>
        <w:t>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w:t>
      </w:r>
      <w:r w:rsidRPr="00873F82">
        <w:rPr>
          <w:rFonts w:ascii="Times New Roman" w:hAnsi="Times New Roman"/>
          <w:color w:val="auto"/>
          <w:sz w:val="24"/>
          <w:szCs w:val="24"/>
        </w:rPr>
        <w:t> </w:t>
      </w:r>
      <w:r w:rsidRPr="00873F82">
        <w:rPr>
          <w:rFonts w:ascii="Times New Roman" w:hAnsi="Times New Roman"/>
          <w:color w:val="auto"/>
          <w:sz w:val="24"/>
          <w:szCs w:val="24"/>
        </w:rPr>
        <w:t>т.</w:t>
      </w:r>
      <w:r w:rsidRPr="00873F82">
        <w:rPr>
          <w:rFonts w:ascii="Times New Roman" w:hAnsi="Times New Roman"/>
          <w:color w:val="auto"/>
          <w:sz w:val="24"/>
          <w:szCs w:val="24"/>
        </w:rPr>
        <w:t> </w:t>
      </w:r>
      <w:r w:rsidRPr="00873F82">
        <w:rPr>
          <w:rFonts w:ascii="Times New Roman" w:hAnsi="Times New Roman"/>
          <w:color w:val="auto"/>
          <w:sz w:val="24"/>
          <w:szCs w:val="24"/>
        </w:rPr>
        <w:t>д.).</w:t>
      </w:r>
    </w:p>
    <w:p w14:paraId="2F505E2A" w14:textId="77777777"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Портфель достижений — это не только современная эф</w:t>
      </w:r>
      <w:r w:rsidRPr="00873F82">
        <w:rPr>
          <w:rFonts w:ascii="Times New Roman" w:hAnsi="Times New Roman"/>
          <w:color w:val="auto"/>
          <w:spacing w:val="-2"/>
          <w:sz w:val="24"/>
          <w:szCs w:val="24"/>
        </w:rPr>
        <w:t xml:space="preserve">фективная форма оценивания, но и действенное средство для </w:t>
      </w:r>
      <w:r w:rsidRPr="00873F82">
        <w:rPr>
          <w:rFonts w:ascii="Times New Roman" w:hAnsi="Times New Roman"/>
          <w:color w:val="auto"/>
          <w:sz w:val="24"/>
          <w:szCs w:val="24"/>
        </w:rPr>
        <w:t>решения ряда важных педагогических задач, позволяющее:</w:t>
      </w:r>
    </w:p>
    <w:p w14:paraId="39394FAB" w14:textId="77777777" w:rsidR="00653A76" w:rsidRPr="00873F82" w:rsidRDefault="00653A76" w:rsidP="008733A1">
      <w:pPr>
        <w:pStyle w:val="21"/>
        <w:numPr>
          <w:ilvl w:val="0"/>
          <w:numId w:val="0"/>
        </w:numPr>
        <w:spacing w:line="240" w:lineRule="auto"/>
        <w:rPr>
          <w:sz w:val="24"/>
        </w:rPr>
      </w:pPr>
      <w:r w:rsidRPr="00873F82">
        <w:rPr>
          <w:sz w:val="24"/>
        </w:rPr>
        <w:t>поддерживать высокую учебную мотивацию обучающихся;</w:t>
      </w:r>
    </w:p>
    <w:p w14:paraId="66B227DD" w14:textId="77777777" w:rsidR="00653A76" w:rsidRPr="00873F82" w:rsidRDefault="00653A76" w:rsidP="008733A1">
      <w:pPr>
        <w:pStyle w:val="21"/>
        <w:numPr>
          <w:ilvl w:val="0"/>
          <w:numId w:val="0"/>
        </w:numPr>
        <w:spacing w:line="240" w:lineRule="auto"/>
        <w:rPr>
          <w:sz w:val="24"/>
        </w:rPr>
      </w:pPr>
      <w:r w:rsidRPr="00873F82">
        <w:rPr>
          <w:sz w:val="24"/>
        </w:rPr>
        <w:t>поощрять их активность и самостоятельность, расширять возможности обучения и самообучения;</w:t>
      </w:r>
    </w:p>
    <w:p w14:paraId="5BB033D5" w14:textId="77777777" w:rsidR="00653A76" w:rsidRPr="00873F82" w:rsidRDefault="00653A76" w:rsidP="008733A1">
      <w:pPr>
        <w:pStyle w:val="21"/>
        <w:numPr>
          <w:ilvl w:val="0"/>
          <w:numId w:val="0"/>
        </w:numPr>
        <w:spacing w:line="240" w:lineRule="auto"/>
        <w:rPr>
          <w:sz w:val="24"/>
        </w:rPr>
      </w:pPr>
      <w:r w:rsidRPr="00873F82">
        <w:rPr>
          <w:sz w:val="24"/>
        </w:rPr>
        <w:t>развивать навыки рефлексивной и оценочной (в том числе самооценочной) деятельности обучающихся;</w:t>
      </w:r>
    </w:p>
    <w:p w14:paraId="11C15776" w14:textId="77777777" w:rsidR="00653A76" w:rsidRPr="00873F82" w:rsidRDefault="00653A76" w:rsidP="008733A1">
      <w:pPr>
        <w:pStyle w:val="21"/>
        <w:numPr>
          <w:ilvl w:val="0"/>
          <w:numId w:val="0"/>
        </w:numPr>
        <w:spacing w:line="240" w:lineRule="auto"/>
        <w:rPr>
          <w:b/>
          <w:bCs/>
          <w:iCs/>
          <w:sz w:val="24"/>
        </w:rPr>
      </w:pPr>
      <w:r w:rsidRPr="00873F82">
        <w:rPr>
          <w:sz w:val="24"/>
        </w:rPr>
        <w:t>формировать умение учиться — ставить цели, планировать и организовывать собственную учебную деятельность.</w:t>
      </w:r>
    </w:p>
    <w:p w14:paraId="4144FE9E" w14:textId="77777777"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b/>
          <w:bCs/>
          <w:iCs/>
          <w:color w:val="auto"/>
          <w:spacing w:val="2"/>
          <w:sz w:val="24"/>
          <w:szCs w:val="24"/>
        </w:rPr>
        <w:t>Портфель достижений</w:t>
      </w:r>
      <w:r w:rsidRPr="00873F82">
        <w:rPr>
          <w:rFonts w:ascii="Times New Roman" w:hAnsi="Times New Roman"/>
          <w:color w:val="auto"/>
          <w:spacing w:val="2"/>
          <w:sz w:val="24"/>
          <w:szCs w:val="24"/>
        </w:rPr>
        <w:t xml:space="preserve"> представляет собой специаль</w:t>
      </w:r>
      <w:r w:rsidRPr="00873F82">
        <w:rPr>
          <w:rFonts w:ascii="Times New Roman" w:hAnsi="Times New Roman"/>
          <w:color w:val="auto"/>
          <w:sz w:val="24"/>
          <w:szCs w:val="24"/>
        </w:rPr>
        <w:t>но организованную подборку работ, которые демонстрируют усилия, прогресс и достижения обучающегося в различных областях. Портфель достижений является оптимальным способом организации текущей системы оценки. При этом материалы портфеля достижений должны допускать независимую оценку, например</w:t>
      </w:r>
      <w:r w:rsidR="00AD265D" w:rsidRPr="00873F82">
        <w:rPr>
          <w:rFonts w:ascii="Times New Roman" w:hAnsi="Times New Roman"/>
          <w:color w:val="auto"/>
          <w:sz w:val="24"/>
          <w:szCs w:val="24"/>
        </w:rPr>
        <w:t>,</w:t>
      </w:r>
      <w:r w:rsidRPr="00873F82">
        <w:rPr>
          <w:rFonts w:ascii="Times New Roman" w:hAnsi="Times New Roman"/>
          <w:color w:val="auto"/>
          <w:sz w:val="24"/>
          <w:szCs w:val="24"/>
        </w:rPr>
        <w:t xml:space="preserve"> при проведении аттестации педагогов.</w:t>
      </w:r>
    </w:p>
    <w:p w14:paraId="0EE8C872" w14:textId="77777777"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В состав портфеля достижений могут включаться резуль</w:t>
      </w:r>
      <w:r w:rsidRPr="00873F82">
        <w:rPr>
          <w:rFonts w:ascii="Times New Roman" w:hAnsi="Times New Roman"/>
          <w:color w:val="auto"/>
          <w:spacing w:val="2"/>
          <w:sz w:val="24"/>
          <w:szCs w:val="24"/>
        </w:rPr>
        <w:t xml:space="preserve">таты, достигнутые обучающимся не только в ходе учебной </w:t>
      </w:r>
      <w:r w:rsidRPr="00873F82">
        <w:rPr>
          <w:rFonts w:ascii="Times New Roman" w:hAnsi="Times New Roman"/>
          <w:color w:val="auto"/>
          <w:sz w:val="24"/>
          <w:szCs w:val="24"/>
        </w:rPr>
        <w:t xml:space="preserve">деятельности, но и в иных формах активности: творческой, </w:t>
      </w:r>
      <w:r w:rsidRPr="00873F82">
        <w:rPr>
          <w:rFonts w:ascii="Times New Roman" w:hAnsi="Times New Roman"/>
          <w:color w:val="auto"/>
          <w:spacing w:val="2"/>
          <w:sz w:val="24"/>
          <w:szCs w:val="24"/>
        </w:rPr>
        <w:t xml:space="preserve">социальной, коммуникативной, </w:t>
      </w:r>
      <w:proofErr w:type="spellStart"/>
      <w:r w:rsidRPr="00873F82">
        <w:rPr>
          <w:rFonts w:ascii="Times New Roman" w:hAnsi="Times New Roman"/>
          <w:color w:val="auto"/>
          <w:spacing w:val="2"/>
          <w:sz w:val="24"/>
          <w:szCs w:val="24"/>
        </w:rPr>
        <w:t>физкультурно­оздоровитель</w:t>
      </w:r>
      <w:r w:rsidRPr="00873F82">
        <w:rPr>
          <w:rFonts w:ascii="Times New Roman" w:hAnsi="Times New Roman"/>
          <w:color w:val="auto"/>
          <w:sz w:val="24"/>
          <w:szCs w:val="24"/>
        </w:rPr>
        <w:t>ной</w:t>
      </w:r>
      <w:proofErr w:type="spellEnd"/>
      <w:r w:rsidRPr="00873F82">
        <w:rPr>
          <w:rFonts w:ascii="Times New Roman" w:hAnsi="Times New Roman"/>
          <w:color w:val="auto"/>
          <w:sz w:val="24"/>
          <w:szCs w:val="24"/>
        </w:rPr>
        <w:t>, трудовой деятельности, протекающей как в рамках повседневной школьной практики, так и за е</w:t>
      </w:r>
      <w:r w:rsidR="00D30361" w:rsidRPr="00873F82">
        <w:rPr>
          <w:rFonts w:ascii="Times New Roman" w:hAnsi="Times New Roman"/>
          <w:color w:val="auto"/>
          <w:sz w:val="24"/>
          <w:szCs w:val="24"/>
        </w:rPr>
        <w:t>е</w:t>
      </w:r>
      <w:r w:rsidRPr="00873F82">
        <w:rPr>
          <w:rFonts w:ascii="Times New Roman" w:hAnsi="Times New Roman"/>
          <w:color w:val="auto"/>
          <w:sz w:val="24"/>
          <w:szCs w:val="24"/>
        </w:rPr>
        <w:t xml:space="preserve"> пределами.</w:t>
      </w:r>
    </w:p>
    <w:p w14:paraId="135E771D" w14:textId="77777777" w:rsidR="00653A76" w:rsidRPr="00873F82" w:rsidRDefault="00653A76" w:rsidP="008733A1">
      <w:pPr>
        <w:pStyle w:val="a3"/>
        <w:spacing w:line="240" w:lineRule="auto"/>
        <w:ind w:firstLine="0"/>
        <w:rPr>
          <w:rFonts w:ascii="Times New Roman" w:hAnsi="Times New Roman"/>
          <w:b/>
          <w:bCs/>
          <w:iCs/>
          <w:color w:val="auto"/>
          <w:sz w:val="24"/>
          <w:szCs w:val="24"/>
        </w:rPr>
      </w:pPr>
      <w:r w:rsidRPr="00873F82">
        <w:rPr>
          <w:rFonts w:ascii="Times New Roman" w:hAnsi="Times New Roman"/>
          <w:color w:val="auto"/>
          <w:sz w:val="24"/>
          <w:szCs w:val="24"/>
        </w:rPr>
        <w:t>В портфель достижений учеников начальной школы, ко</w:t>
      </w:r>
      <w:r w:rsidRPr="00873F82">
        <w:rPr>
          <w:rFonts w:ascii="Times New Roman" w:hAnsi="Times New Roman"/>
          <w:color w:val="auto"/>
          <w:spacing w:val="2"/>
          <w:sz w:val="24"/>
          <w:szCs w:val="24"/>
        </w:rPr>
        <w:t>торый используется для оценки достижения планируемых результатов начального общего образования, целесообразно</w:t>
      </w:r>
      <w:r w:rsidRPr="00873F82">
        <w:rPr>
          <w:rFonts w:ascii="Times New Roman" w:hAnsi="Times New Roman"/>
          <w:color w:val="auto"/>
          <w:sz w:val="24"/>
          <w:szCs w:val="24"/>
        </w:rPr>
        <w:t xml:space="preserve"> включать следующие материалы.</w:t>
      </w:r>
    </w:p>
    <w:p w14:paraId="2A0C41C5" w14:textId="77777777"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b/>
          <w:bCs/>
          <w:iCs/>
          <w:color w:val="auto"/>
          <w:spacing w:val="2"/>
          <w:sz w:val="24"/>
          <w:szCs w:val="24"/>
        </w:rPr>
        <w:t>1.</w:t>
      </w:r>
      <w:r w:rsidRPr="00873F82">
        <w:rPr>
          <w:rFonts w:ascii="Times New Roman" w:hAnsi="Times New Roman"/>
          <w:b/>
          <w:bCs/>
          <w:iCs/>
          <w:color w:val="auto"/>
          <w:spacing w:val="2"/>
          <w:sz w:val="24"/>
          <w:szCs w:val="24"/>
        </w:rPr>
        <w:t> </w:t>
      </w:r>
      <w:r w:rsidRPr="00873F82">
        <w:rPr>
          <w:rFonts w:ascii="Times New Roman" w:hAnsi="Times New Roman"/>
          <w:b/>
          <w:bCs/>
          <w:iCs/>
          <w:color w:val="auto"/>
          <w:spacing w:val="2"/>
          <w:sz w:val="24"/>
          <w:szCs w:val="24"/>
        </w:rPr>
        <w:t>Выборки детских работ — формальных и твор</w:t>
      </w:r>
      <w:r w:rsidRPr="00873F82">
        <w:rPr>
          <w:rFonts w:ascii="Times New Roman" w:hAnsi="Times New Roman"/>
          <w:b/>
          <w:bCs/>
          <w:iCs/>
          <w:color w:val="auto"/>
          <w:sz w:val="24"/>
          <w:szCs w:val="24"/>
        </w:rPr>
        <w:t>ческих</w:t>
      </w:r>
      <w:r w:rsidRPr="00873F82">
        <w:rPr>
          <w:rFonts w:ascii="Times New Roman" w:hAnsi="Times New Roman"/>
          <w:color w:val="auto"/>
          <w:sz w:val="24"/>
          <w:szCs w:val="24"/>
        </w:rPr>
        <w:t xml:space="preserve">, выполненных в ходе обязательных учебных занятий по всем изучаемым предметам, а также в ходе посещаемых учащимися занятий, реализуемых в рамках образовательной программы </w:t>
      </w:r>
      <w:r w:rsidR="005D66BB" w:rsidRPr="00873F82">
        <w:rPr>
          <w:rFonts w:ascii="Times New Roman" w:hAnsi="Times New Roman"/>
          <w:color w:val="auto"/>
          <w:sz w:val="24"/>
          <w:szCs w:val="24"/>
        </w:rPr>
        <w:t xml:space="preserve"> образовательной </w:t>
      </w:r>
      <w:r w:rsidR="005C5F90" w:rsidRPr="00873F82">
        <w:rPr>
          <w:rFonts w:ascii="Times New Roman" w:hAnsi="Times New Roman"/>
          <w:color w:val="auto"/>
          <w:sz w:val="24"/>
          <w:szCs w:val="24"/>
        </w:rPr>
        <w:t>организации</w:t>
      </w:r>
      <w:r w:rsidRPr="00873F82">
        <w:rPr>
          <w:rFonts w:ascii="Times New Roman" w:hAnsi="Times New Roman"/>
          <w:color w:val="auto"/>
          <w:sz w:val="24"/>
          <w:szCs w:val="24"/>
        </w:rPr>
        <w:t>.</w:t>
      </w:r>
    </w:p>
    <w:p w14:paraId="3343D8D1" w14:textId="77777777"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Обязательной составляющей портфеля достижений являют</w:t>
      </w:r>
      <w:r w:rsidRPr="00873F82">
        <w:rPr>
          <w:rFonts w:ascii="Times New Roman" w:hAnsi="Times New Roman"/>
          <w:color w:val="auto"/>
          <w:sz w:val="24"/>
          <w:szCs w:val="24"/>
        </w:rPr>
        <w:t xml:space="preserve">ся материалы </w:t>
      </w:r>
      <w:r w:rsidRPr="00873F82">
        <w:rPr>
          <w:rFonts w:ascii="Times New Roman" w:hAnsi="Times New Roman"/>
          <w:iCs/>
          <w:color w:val="auto"/>
          <w:sz w:val="24"/>
          <w:szCs w:val="24"/>
        </w:rPr>
        <w:t xml:space="preserve">стартовой диагностики, промежуточных и итоговых </w:t>
      </w:r>
      <w:proofErr w:type="spellStart"/>
      <w:r w:rsidRPr="00873F82">
        <w:rPr>
          <w:rFonts w:ascii="Times New Roman" w:hAnsi="Times New Roman"/>
          <w:iCs/>
          <w:color w:val="auto"/>
          <w:sz w:val="24"/>
          <w:szCs w:val="24"/>
        </w:rPr>
        <w:t>стандартизированныхработ</w:t>
      </w:r>
      <w:proofErr w:type="spellEnd"/>
      <w:r w:rsidR="00B364BF" w:rsidRPr="00873F82">
        <w:rPr>
          <w:rFonts w:ascii="Times New Roman" w:hAnsi="Times New Roman"/>
          <w:color w:val="auto"/>
          <w:sz w:val="24"/>
          <w:szCs w:val="24"/>
        </w:rPr>
        <w:t xml:space="preserve"> по отдельным пред</w:t>
      </w:r>
      <w:r w:rsidRPr="00873F82">
        <w:rPr>
          <w:rFonts w:ascii="Times New Roman" w:hAnsi="Times New Roman"/>
          <w:color w:val="auto"/>
          <w:sz w:val="24"/>
          <w:szCs w:val="24"/>
        </w:rPr>
        <w:t>метам.</w:t>
      </w:r>
    </w:p>
    <w:p w14:paraId="4CE190E2" w14:textId="77777777"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 xml:space="preserve">Остальные работы должны быть подобраны так, чтобы </w:t>
      </w:r>
      <w:r w:rsidRPr="00873F82">
        <w:rPr>
          <w:rFonts w:ascii="Times New Roman" w:hAnsi="Times New Roman"/>
          <w:color w:val="auto"/>
          <w:sz w:val="24"/>
          <w:szCs w:val="24"/>
        </w:rPr>
        <w:t>их совокупность демонстрировала нарастающие успешность, объ</w:t>
      </w:r>
      <w:r w:rsidR="00D30361" w:rsidRPr="00873F82">
        <w:rPr>
          <w:rFonts w:ascii="Times New Roman" w:hAnsi="Times New Roman"/>
          <w:color w:val="auto"/>
          <w:sz w:val="24"/>
          <w:szCs w:val="24"/>
        </w:rPr>
        <w:t>е</w:t>
      </w:r>
      <w:r w:rsidRPr="00873F82">
        <w:rPr>
          <w:rFonts w:ascii="Times New Roman" w:hAnsi="Times New Roman"/>
          <w:color w:val="auto"/>
          <w:sz w:val="24"/>
          <w:szCs w:val="24"/>
        </w:rPr>
        <w:t>м и глубину знаний, достижение более высоких уровней формируемых учебных действий. Примерами такого рода работ могут быть:</w:t>
      </w:r>
    </w:p>
    <w:p w14:paraId="04800878" w14:textId="77777777" w:rsidR="00653A76" w:rsidRPr="00873F82" w:rsidRDefault="00653A76" w:rsidP="00B300DA">
      <w:pPr>
        <w:pStyle w:val="21"/>
        <w:numPr>
          <w:ilvl w:val="0"/>
          <w:numId w:val="0"/>
        </w:numPr>
        <w:spacing w:line="240" w:lineRule="auto"/>
        <w:rPr>
          <w:sz w:val="24"/>
        </w:rPr>
      </w:pPr>
      <w:r w:rsidRPr="00873F82">
        <w:rPr>
          <w:iCs/>
          <w:sz w:val="24"/>
        </w:rPr>
        <w:t xml:space="preserve">по русскому, родному языку и литературному чтению, </w:t>
      </w:r>
      <w:r w:rsidRPr="00873F82">
        <w:rPr>
          <w:iCs/>
          <w:spacing w:val="2"/>
          <w:sz w:val="24"/>
        </w:rPr>
        <w:t>литературному чтению на родном языке, иностранному языку</w:t>
      </w:r>
      <w:r w:rsidRPr="00873F82">
        <w:rPr>
          <w:spacing w:val="2"/>
          <w:sz w:val="24"/>
        </w:rPr>
        <w:t> — диктанты и изложения, сочинения на заданную</w:t>
      </w:r>
      <w:r w:rsidRPr="00873F82">
        <w:rPr>
          <w:sz w:val="24"/>
        </w:rPr>
        <w:t xml:space="preserve"> тему, сочинения на произвольную тему, аудиозаписи монологических и диалогических высказываний, «дневники читателя», иллюстрированные «авторские» работы детей, материалы их самоанализа и рефлексии и</w:t>
      </w:r>
      <w:r w:rsidRPr="00873F82">
        <w:rPr>
          <w:sz w:val="24"/>
        </w:rPr>
        <w:t> </w:t>
      </w:r>
      <w:r w:rsidRPr="00873F82">
        <w:rPr>
          <w:sz w:val="24"/>
        </w:rPr>
        <w:t>т.</w:t>
      </w:r>
      <w:r w:rsidRPr="00873F82">
        <w:rPr>
          <w:sz w:val="24"/>
        </w:rPr>
        <w:t> </w:t>
      </w:r>
      <w:r w:rsidRPr="00873F82">
        <w:rPr>
          <w:sz w:val="24"/>
        </w:rPr>
        <w:t>п.;</w:t>
      </w:r>
    </w:p>
    <w:p w14:paraId="3ED19951" w14:textId="77777777" w:rsidR="00653A76" w:rsidRPr="00873F82" w:rsidRDefault="00653A76" w:rsidP="00B300DA">
      <w:pPr>
        <w:pStyle w:val="21"/>
        <w:numPr>
          <w:ilvl w:val="0"/>
          <w:numId w:val="0"/>
        </w:numPr>
        <w:spacing w:line="240" w:lineRule="auto"/>
        <w:rPr>
          <w:sz w:val="24"/>
        </w:rPr>
      </w:pPr>
      <w:r w:rsidRPr="00873F82">
        <w:rPr>
          <w:iCs/>
          <w:spacing w:val="2"/>
          <w:sz w:val="24"/>
        </w:rPr>
        <w:t>по математике</w:t>
      </w:r>
      <w:r w:rsidRPr="00873F82">
        <w:rPr>
          <w:spacing w:val="2"/>
          <w:sz w:val="24"/>
        </w:rPr>
        <w:t> — математические диктанты, оформленные результаты мини</w:t>
      </w:r>
      <w:r w:rsidRPr="00873F82">
        <w:rPr>
          <w:spacing w:val="2"/>
          <w:sz w:val="24"/>
        </w:rPr>
        <w:noBreakHyphen/>
        <w:t xml:space="preserve">исследований, записи решения </w:t>
      </w:r>
      <w:proofErr w:type="spellStart"/>
      <w:r w:rsidRPr="00873F82">
        <w:rPr>
          <w:spacing w:val="2"/>
          <w:sz w:val="24"/>
        </w:rPr>
        <w:t>учебно­познавательных</w:t>
      </w:r>
      <w:proofErr w:type="spellEnd"/>
      <w:r w:rsidRPr="00873F82">
        <w:rPr>
          <w:spacing w:val="2"/>
          <w:sz w:val="24"/>
        </w:rPr>
        <w:t xml:space="preserve"> и </w:t>
      </w:r>
      <w:proofErr w:type="spellStart"/>
      <w:r w:rsidRPr="00873F82">
        <w:rPr>
          <w:spacing w:val="2"/>
          <w:sz w:val="24"/>
        </w:rPr>
        <w:t>учебно­практических</w:t>
      </w:r>
      <w:proofErr w:type="spellEnd"/>
      <w:r w:rsidRPr="00873F82">
        <w:rPr>
          <w:spacing w:val="2"/>
          <w:sz w:val="24"/>
        </w:rPr>
        <w:t xml:space="preserve"> задач, мате</w:t>
      </w:r>
      <w:r w:rsidRPr="00873F82">
        <w:rPr>
          <w:sz w:val="24"/>
        </w:rPr>
        <w:t>матические модели, аудиозаписи устных ответов (демонстрирующих навыки устного сч</w:t>
      </w:r>
      <w:r w:rsidR="00D30361" w:rsidRPr="00873F82">
        <w:rPr>
          <w:sz w:val="24"/>
        </w:rPr>
        <w:t>е</w:t>
      </w:r>
      <w:r w:rsidRPr="00873F82">
        <w:rPr>
          <w:sz w:val="24"/>
        </w:rPr>
        <w:t>та, рассуждений, доказательств, выступлений, сообщений на математические темы), материалы самоанализа и рефлексии и</w:t>
      </w:r>
      <w:r w:rsidRPr="00873F82">
        <w:rPr>
          <w:sz w:val="24"/>
        </w:rPr>
        <w:t> </w:t>
      </w:r>
      <w:r w:rsidRPr="00873F82">
        <w:rPr>
          <w:sz w:val="24"/>
        </w:rPr>
        <w:t>т.</w:t>
      </w:r>
      <w:r w:rsidRPr="00873F82">
        <w:rPr>
          <w:sz w:val="24"/>
        </w:rPr>
        <w:t> </w:t>
      </w:r>
      <w:r w:rsidRPr="00873F82">
        <w:rPr>
          <w:sz w:val="24"/>
        </w:rPr>
        <w:t>п.;</w:t>
      </w:r>
    </w:p>
    <w:p w14:paraId="09F39B56" w14:textId="77777777" w:rsidR="00653A76" w:rsidRPr="00873F82" w:rsidRDefault="00653A76" w:rsidP="00B300DA">
      <w:pPr>
        <w:pStyle w:val="21"/>
        <w:numPr>
          <w:ilvl w:val="0"/>
          <w:numId w:val="0"/>
        </w:numPr>
        <w:spacing w:line="240" w:lineRule="auto"/>
        <w:rPr>
          <w:sz w:val="24"/>
        </w:rPr>
      </w:pPr>
      <w:r w:rsidRPr="00873F82">
        <w:rPr>
          <w:iCs/>
          <w:spacing w:val="-2"/>
          <w:sz w:val="24"/>
        </w:rPr>
        <w:t>по окружающему миру</w:t>
      </w:r>
      <w:r w:rsidRPr="00873F82">
        <w:rPr>
          <w:spacing w:val="-2"/>
          <w:sz w:val="24"/>
        </w:rPr>
        <w:t> — дневники наблюдений, оформ</w:t>
      </w:r>
      <w:r w:rsidRPr="00873F82">
        <w:rPr>
          <w:spacing w:val="2"/>
          <w:sz w:val="24"/>
        </w:rPr>
        <w:t xml:space="preserve">ленные результаты </w:t>
      </w:r>
      <w:proofErr w:type="spellStart"/>
      <w:r w:rsidRPr="00873F82">
        <w:rPr>
          <w:spacing w:val="2"/>
          <w:sz w:val="24"/>
        </w:rPr>
        <w:t>мини­исследований</w:t>
      </w:r>
      <w:proofErr w:type="spellEnd"/>
      <w:r w:rsidRPr="00873F82">
        <w:rPr>
          <w:spacing w:val="2"/>
          <w:sz w:val="24"/>
        </w:rPr>
        <w:t xml:space="preserve"> и </w:t>
      </w:r>
      <w:proofErr w:type="spellStart"/>
      <w:r w:rsidRPr="00873F82">
        <w:rPr>
          <w:spacing w:val="2"/>
          <w:sz w:val="24"/>
        </w:rPr>
        <w:t>мини­проектов,интервью</w:t>
      </w:r>
      <w:proofErr w:type="spellEnd"/>
      <w:r w:rsidRPr="00873F82">
        <w:rPr>
          <w:spacing w:val="2"/>
          <w:sz w:val="24"/>
        </w:rPr>
        <w:t xml:space="preserve">, аудиозаписи устных ответов, творческие работы, </w:t>
      </w:r>
      <w:r w:rsidRPr="00873F82">
        <w:rPr>
          <w:sz w:val="24"/>
        </w:rPr>
        <w:t>материалы самоанализа и рефлексии и т. п.;</w:t>
      </w:r>
    </w:p>
    <w:p w14:paraId="619ADCBA" w14:textId="77777777" w:rsidR="00653A76" w:rsidRPr="00873F82" w:rsidRDefault="00653A76" w:rsidP="00B300DA">
      <w:pPr>
        <w:pStyle w:val="21"/>
        <w:numPr>
          <w:ilvl w:val="0"/>
          <w:numId w:val="0"/>
        </w:numPr>
        <w:spacing w:line="240" w:lineRule="auto"/>
        <w:rPr>
          <w:sz w:val="24"/>
        </w:rPr>
      </w:pPr>
      <w:r w:rsidRPr="00873F82">
        <w:rPr>
          <w:iCs/>
          <w:spacing w:val="2"/>
          <w:sz w:val="24"/>
        </w:rPr>
        <w:t>по предметам эстетического цикла</w:t>
      </w:r>
      <w:r w:rsidRPr="00873F82">
        <w:rPr>
          <w:spacing w:val="2"/>
          <w:sz w:val="24"/>
        </w:rPr>
        <w:t xml:space="preserve"> — аудиозаписи, фото­ и видеоизображения примеров исполнительской деятельности, иллюстрации к музыкальным </w:t>
      </w:r>
      <w:proofErr w:type="spellStart"/>
      <w:r w:rsidRPr="00873F82">
        <w:rPr>
          <w:spacing w:val="2"/>
          <w:sz w:val="24"/>
        </w:rPr>
        <w:t>произведениям,</w:t>
      </w:r>
      <w:r w:rsidRPr="00873F82">
        <w:rPr>
          <w:sz w:val="24"/>
        </w:rPr>
        <w:t>иллюстрации</w:t>
      </w:r>
      <w:proofErr w:type="spellEnd"/>
      <w:r w:rsidRPr="00873F82">
        <w:rPr>
          <w:sz w:val="24"/>
        </w:rPr>
        <w:t xml:space="preserve"> на заданную тему, продукты собственного твор</w:t>
      </w:r>
      <w:r w:rsidRPr="00873F82">
        <w:rPr>
          <w:spacing w:val="2"/>
          <w:sz w:val="24"/>
        </w:rPr>
        <w:t xml:space="preserve">чества, аудиозаписи монологических </w:t>
      </w:r>
      <w:proofErr w:type="spellStart"/>
      <w:r w:rsidRPr="00873F82">
        <w:rPr>
          <w:spacing w:val="2"/>
          <w:sz w:val="24"/>
        </w:rPr>
        <w:t>высказываний­описа</w:t>
      </w:r>
      <w:r w:rsidRPr="00873F82">
        <w:rPr>
          <w:sz w:val="24"/>
        </w:rPr>
        <w:t>ний</w:t>
      </w:r>
      <w:proofErr w:type="spellEnd"/>
      <w:r w:rsidRPr="00873F82">
        <w:rPr>
          <w:sz w:val="24"/>
        </w:rPr>
        <w:t>, материалы самоанализа и рефлексии и</w:t>
      </w:r>
      <w:r w:rsidRPr="00873F82">
        <w:rPr>
          <w:sz w:val="24"/>
        </w:rPr>
        <w:t> </w:t>
      </w:r>
      <w:r w:rsidRPr="00873F82">
        <w:rPr>
          <w:sz w:val="24"/>
        </w:rPr>
        <w:t>т.</w:t>
      </w:r>
      <w:r w:rsidRPr="00873F82">
        <w:rPr>
          <w:sz w:val="24"/>
        </w:rPr>
        <w:t> </w:t>
      </w:r>
      <w:r w:rsidRPr="00873F82">
        <w:rPr>
          <w:sz w:val="24"/>
        </w:rPr>
        <w:t>п.;</w:t>
      </w:r>
    </w:p>
    <w:p w14:paraId="0D12A50A" w14:textId="77777777" w:rsidR="00653A76" w:rsidRPr="00873F82" w:rsidRDefault="00653A76" w:rsidP="00B300DA">
      <w:pPr>
        <w:pStyle w:val="21"/>
        <w:numPr>
          <w:ilvl w:val="0"/>
          <w:numId w:val="0"/>
        </w:numPr>
        <w:spacing w:line="240" w:lineRule="auto"/>
        <w:rPr>
          <w:sz w:val="24"/>
        </w:rPr>
      </w:pPr>
      <w:r w:rsidRPr="00873F82">
        <w:rPr>
          <w:iCs/>
          <w:sz w:val="24"/>
        </w:rPr>
        <w:t>по технологии</w:t>
      </w:r>
      <w:r w:rsidRPr="00873F82">
        <w:rPr>
          <w:sz w:val="24"/>
        </w:rPr>
        <w:t xml:space="preserve"> — фото­ и видеоизображения продуктов исполнительской деятельности, аудиозаписи монологических </w:t>
      </w:r>
      <w:proofErr w:type="spellStart"/>
      <w:r w:rsidRPr="00873F82">
        <w:rPr>
          <w:sz w:val="24"/>
        </w:rPr>
        <w:t>высказываний­описаний</w:t>
      </w:r>
      <w:proofErr w:type="spellEnd"/>
      <w:r w:rsidRPr="00873F82">
        <w:rPr>
          <w:sz w:val="24"/>
        </w:rPr>
        <w:t>, продукты собственного творчества, материалы самоанализа и рефлексии и</w:t>
      </w:r>
      <w:r w:rsidRPr="00873F82">
        <w:rPr>
          <w:sz w:val="24"/>
        </w:rPr>
        <w:t> </w:t>
      </w:r>
      <w:r w:rsidRPr="00873F82">
        <w:rPr>
          <w:sz w:val="24"/>
        </w:rPr>
        <w:t>т.</w:t>
      </w:r>
      <w:r w:rsidRPr="00873F82">
        <w:rPr>
          <w:sz w:val="24"/>
        </w:rPr>
        <w:t> </w:t>
      </w:r>
      <w:r w:rsidRPr="00873F82">
        <w:rPr>
          <w:sz w:val="24"/>
        </w:rPr>
        <w:t>п.;</w:t>
      </w:r>
    </w:p>
    <w:p w14:paraId="1F521F77" w14:textId="77777777" w:rsidR="00653A76" w:rsidRPr="00873F82" w:rsidRDefault="00653A76" w:rsidP="00B300DA">
      <w:pPr>
        <w:pStyle w:val="21"/>
        <w:numPr>
          <w:ilvl w:val="0"/>
          <w:numId w:val="0"/>
        </w:numPr>
        <w:spacing w:line="240" w:lineRule="auto"/>
        <w:rPr>
          <w:b/>
          <w:bCs/>
          <w:iCs/>
          <w:sz w:val="24"/>
        </w:rPr>
      </w:pPr>
      <w:r w:rsidRPr="00873F82">
        <w:rPr>
          <w:iCs/>
          <w:sz w:val="24"/>
        </w:rPr>
        <w:lastRenderedPageBreak/>
        <w:t>по физкультуре </w:t>
      </w:r>
      <w:r w:rsidRPr="00873F82">
        <w:rPr>
          <w:sz w:val="24"/>
        </w:rPr>
        <w:t>— видеоизображения примеров исполнительской деятельности, дневники наблюдений и самокон</w:t>
      </w:r>
      <w:r w:rsidRPr="00873F82">
        <w:rPr>
          <w:spacing w:val="2"/>
          <w:sz w:val="24"/>
        </w:rPr>
        <w:t>троля, самостоятельно составленные расписания и режим дня, комплексы физических упражнений, материалы само</w:t>
      </w:r>
      <w:r w:rsidR="00B300DA" w:rsidRPr="00873F82">
        <w:rPr>
          <w:sz w:val="24"/>
        </w:rPr>
        <w:t xml:space="preserve">анализа и рефлексии </w:t>
      </w:r>
    </w:p>
    <w:p w14:paraId="2C8DDFDD" w14:textId="77777777" w:rsidR="00653A76" w:rsidRPr="00873F82" w:rsidRDefault="00653A76" w:rsidP="008733A1">
      <w:pPr>
        <w:pStyle w:val="a3"/>
        <w:spacing w:line="240" w:lineRule="auto"/>
        <w:ind w:firstLine="0"/>
        <w:rPr>
          <w:rFonts w:ascii="Times New Roman" w:hAnsi="Times New Roman"/>
          <w:b/>
          <w:bCs/>
          <w:iCs/>
          <w:color w:val="auto"/>
          <w:sz w:val="24"/>
          <w:szCs w:val="24"/>
        </w:rPr>
      </w:pPr>
      <w:r w:rsidRPr="00873F82">
        <w:rPr>
          <w:rFonts w:ascii="Times New Roman" w:hAnsi="Times New Roman"/>
          <w:b/>
          <w:bCs/>
          <w:iCs/>
          <w:color w:val="auto"/>
          <w:spacing w:val="-2"/>
          <w:sz w:val="24"/>
          <w:szCs w:val="24"/>
        </w:rPr>
        <w:t>2.</w:t>
      </w:r>
      <w:r w:rsidRPr="00873F82">
        <w:rPr>
          <w:rFonts w:ascii="Times New Roman" w:hAnsi="Times New Roman"/>
          <w:b/>
          <w:bCs/>
          <w:iCs/>
          <w:color w:val="auto"/>
          <w:spacing w:val="-2"/>
          <w:sz w:val="24"/>
          <w:szCs w:val="24"/>
        </w:rPr>
        <w:t> </w:t>
      </w:r>
      <w:r w:rsidRPr="00873F82">
        <w:rPr>
          <w:rFonts w:ascii="Times New Roman" w:hAnsi="Times New Roman"/>
          <w:b/>
          <w:bCs/>
          <w:iCs/>
          <w:color w:val="auto"/>
          <w:spacing w:val="-2"/>
          <w:sz w:val="24"/>
          <w:szCs w:val="24"/>
        </w:rPr>
        <w:t xml:space="preserve">Систематизированные материалы наблюдений </w:t>
      </w:r>
      <w:r w:rsidRPr="00873F82">
        <w:rPr>
          <w:rFonts w:ascii="Times New Roman" w:hAnsi="Times New Roman"/>
          <w:iCs/>
          <w:color w:val="auto"/>
          <w:spacing w:val="-2"/>
          <w:sz w:val="24"/>
          <w:szCs w:val="24"/>
        </w:rPr>
        <w:t>(оце</w:t>
      </w:r>
      <w:r w:rsidRPr="00873F82">
        <w:rPr>
          <w:rFonts w:ascii="Times New Roman" w:hAnsi="Times New Roman"/>
          <w:iCs/>
          <w:color w:val="auto"/>
          <w:sz w:val="24"/>
          <w:szCs w:val="24"/>
        </w:rPr>
        <w:t>ночные листы, материалы и листы наблюдений и</w:t>
      </w:r>
      <w:r w:rsidRPr="00873F82">
        <w:rPr>
          <w:rFonts w:ascii="Times New Roman" w:hAnsi="Times New Roman"/>
          <w:iCs/>
          <w:color w:val="auto"/>
          <w:sz w:val="24"/>
          <w:szCs w:val="24"/>
        </w:rPr>
        <w:t> </w:t>
      </w:r>
      <w:r w:rsidRPr="00873F82">
        <w:rPr>
          <w:rFonts w:ascii="Times New Roman" w:hAnsi="Times New Roman"/>
          <w:iCs/>
          <w:color w:val="auto"/>
          <w:sz w:val="24"/>
          <w:szCs w:val="24"/>
        </w:rPr>
        <w:t>т.</w:t>
      </w:r>
      <w:r w:rsidRPr="00873F82">
        <w:rPr>
          <w:rFonts w:ascii="Times New Roman" w:hAnsi="Times New Roman"/>
          <w:iCs/>
          <w:color w:val="auto"/>
          <w:sz w:val="24"/>
          <w:szCs w:val="24"/>
        </w:rPr>
        <w:t> </w:t>
      </w:r>
      <w:r w:rsidRPr="00873F82">
        <w:rPr>
          <w:rFonts w:ascii="Times New Roman" w:hAnsi="Times New Roman"/>
          <w:iCs/>
          <w:color w:val="auto"/>
          <w:sz w:val="24"/>
          <w:szCs w:val="24"/>
        </w:rPr>
        <w:t>п.)</w:t>
      </w:r>
      <w:r w:rsidRPr="00873F82">
        <w:rPr>
          <w:rFonts w:ascii="Times New Roman" w:hAnsi="Times New Roman"/>
          <w:color w:val="auto"/>
          <w:sz w:val="24"/>
          <w:szCs w:val="24"/>
        </w:rPr>
        <w:t>за процессом овладения универсальными учебными действи</w:t>
      </w:r>
      <w:r w:rsidRPr="00873F82">
        <w:rPr>
          <w:rFonts w:ascii="Times New Roman" w:hAnsi="Times New Roman"/>
          <w:color w:val="auto"/>
          <w:spacing w:val="-2"/>
          <w:sz w:val="24"/>
          <w:szCs w:val="24"/>
        </w:rPr>
        <w:t xml:space="preserve">ями, которые ведут учителя начальных классов (выступающие </w:t>
      </w:r>
      <w:r w:rsidRPr="00873F82">
        <w:rPr>
          <w:rFonts w:ascii="Times New Roman" w:hAnsi="Times New Roman"/>
          <w:color w:val="auto"/>
          <w:sz w:val="24"/>
          <w:szCs w:val="24"/>
        </w:rPr>
        <w:t xml:space="preserve">и в роли </w:t>
      </w:r>
      <w:proofErr w:type="spellStart"/>
      <w:r w:rsidRPr="00873F82">
        <w:rPr>
          <w:rFonts w:ascii="Times New Roman" w:hAnsi="Times New Roman"/>
          <w:color w:val="auto"/>
          <w:sz w:val="24"/>
          <w:szCs w:val="24"/>
        </w:rPr>
        <w:t>учителя­предметника</w:t>
      </w:r>
      <w:proofErr w:type="spellEnd"/>
      <w:r w:rsidRPr="00873F82">
        <w:rPr>
          <w:rFonts w:ascii="Times New Roman" w:hAnsi="Times New Roman"/>
          <w:color w:val="auto"/>
          <w:sz w:val="24"/>
          <w:szCs w:val="24"/>
        </w:rPr>
        <w:t xml:space="preserve">, и в роли классного руководителя), иные </w:t>
      </w:r>
      <w:proofErr w:type="spellStart"/>
      <w:r w:rsidRPr="00873F82">
        <w:rPr>
          <w:rFonts w:ascii="Times New Roman" w:hAnsi="Times New Roman"/>
          <w:color w:val="auto"/>
          <w:sz w:val="24"/>
          <w:szCs w:val="24"/>
        </w:rPr>
        <w:t>учителя­предметники</w:t>
      </w:r>
      <w:proofErr w:type="spellEnd"/>
      <w:r w:rsidRPr="00873F82">
        <w:rPr>
          <w:rFonts w:ascii="Times New Roman" w:hAnsi="Times New Roman"/>
          <w:color w:val="auto"/>
          <w:sz w:val="24"/>
          <w:szCs w:val="24"/>
        </w:rPr>
        <w:t>, школьный психолог, организатор воспитательной работы и другие непосредственные участники образовательн</w:t>
      </w:r>
      <w:r w:rsidR="007E3D6D" w:rsidRPr="00873F82">
        <w:rPr>
          <w:rFonts w:ascii="Times New Roman" w:hAnsi="Times New Roman"/>
          <w:color w:val="auto"/>
          <w:sz w:val="24"/>
          <w:szCs w:val="24"/>
        </w:rPr>
        <w:t>ых отношений</w:t>
      </w:r>
      <w:r w:rsidRPr="00873F82">
        <w:rPr>
          <w:rFonts w:ascii="Times New Roman" w:hAnsi="Times New Roman"/>
          <w:color w:val="auto"/>
          <w:sz w:val="24"/>
          <w:szCs w:val="24"/>
        </w:rPr>
        <w:t>.</w:t>
      </w:r>
    </w:p>
    <w:p w14:paraId="59D1EDA3" w14:textId="77777777" w:rsidR="00653A76" w:rsidRPr="00873F82" w:rsidRDefault="00653A76" w:rsidP="008733A1">
      <w:pPr>
        <w:pStyle w:val="a3"/>
        <w:spacing w:line="240" w:lineRule="auto"/>
        <w:ind w:firstLine="0"/>
        <w:rPr>
          <w:rFonts w:ascii="Times New Roman" w:hAnsi="Times New Roman"/>
          <w:b/>
          <w:bCs/>
          <w:color w:val="auto"/>
          <w:sz w:val="24"/>
          <w:szCs w:val="24"/>
        </w:rPr>
      </w:pPr>
      <w:r w:rsidRPr="00873F82">
        <w:rPr>
          <w:rFonts w:ascii="Times New Roman" w:hAnsi="Times New Roman"/>
          <w:b/>
          <w:bCs/>
          <w:iCs/>
          <w:color w:val="auto"/>
          <w:sz w:val="24"/>
          <w:szCs w:val="24"/>
        </w:rPr>
        <w:t>3.</w:t>
      </w:r>
      <w:r w:rsidRPr="00873F82">
        <w:rPr>
          <w:rFonts w:ascii="Times New Roman" w:hAnsi="Times New Roman"/>
          <w:b/>
          <w:bCs/>
          <w:iCs/>
          <w:color w:val="auto"/>
          <w:sz w:val="24"/>
          <w:szCs w:val="24"/>
        </w:rPr>
        <w:t> </w:t>
      </w:r>
      <w:r w:rsidRPr="00873F82">
        <w:rPr>
          <w:rFonts w:ascii="Times New Roman" w:hAnsi="Times New Roman"/>
          <w:b/>
          <w:bCs/>
          <w:iCs/>
          <w:color w:val="auto"/>
          <w:sz w:val="24"/>
          <w:szCs w:val="24"/>
        </w:rPr>
        <w:t xml:space="preserve">Материалы, характеризующие достижения обучающихся в рамках </w:t>
      </w:r>
      <w:proofErr w:type="spellStart"/>
      <w:r w:rsidRPr="00873F82">
        <w:rPr>
          <w:rFonts w:ascii="Times New Roman" w:hAnsi="Times New Roman"/>
          <w:b/>
          <w:bCs/>
          <w:iCs/>
          <w:color w:val="auto"/>
          <w:sz w:val="24"/>
          <w:szCs w:val="24"/>
        </w:rPr>
        <w:t>внеурочнойидосуговой</w:t>
      </w:r>
      <w:proofErr w:type="spellEnd"/>
      <w:r w:rsidRPr="00873F82">
        <w:rPr>
          <w:rFonts w:ascii="Times New Roman" w:hAnsi="Times New Roman"/>
          <w:b/>
          <w:bCs/>
          <w:iCs/>
          <w:color w:val="auto"/>
          <w:sz w:val="24"/>
          <w:szCs w:val="24"/>
        </w:rPr>
        <w:t xml:space="preserve"> деятельности</w:t>
      </w:r>
      <w:r w:rsidRPr="00873F82">
        <w:rPr>
          <w:rFonts w:ascii="Times New Roman" w:hAnsi="Times New Roman"/>
          <w:color w:val="auto"/>
          <w:sz w:val="24"/>
          <w:szCs w:val="24"/>
        </w:rPr>
        <w:t>, например результаты участия в олимпиадах, конкурсах, смот</w:t>
      </w:r>
      <w:r w:rsidRPr="00873F82">
        <w:rPr>
          <w:rFonts w:ascii="Times New Roman" w:hAnsi="Times New Roman"/>
          <w:color w:val="auto"/>
          <w:spacing w:val="2"/>
          <w:sz w:val="24"/>
          <w:szCs w:val="24"/>
        </w:rPr>
        <w:t>рах, выставках, концертах, спортивных мероприятиях, поделки и</w:t>
      </w:r>
      <w:r w:rsidRPr="00873F82">
        <w:rPr>
          <w:rFonts w:ascii="Times New Roman" w:hAnsi="Times New Roman"/>
          <w:color w:val="auto"/>
          <w:spacing w:val="2"/>
          <w:sz w:val="24"/>
          <w:szCs w:val="24"/>
        </w:rPr>
        <w:t> </w:t>
      </w:r>
      <w:r w:rsidRPr="00873F82">
        <w:rPr>
          <w:rFonts w:ascii="Times New Roman" w:hAnsi="Times New Roman"/>
          <w:color w:val="auto"/>
          <w:spacing w:val="2"/>
          <w:sz w:val="24"/>
          <w:szCs w:val="24"/>
        </w:rPr>
        <w:t>др. Основное требование, предъявляемое к этим материалам, — отражение в них степени достижения пла</w:t>
      </w:r>
      <w:r w:rsidRPr="00873F82">
        <w:rPr>
          <w:rFonts w:ascii="Times New Roman" w:hAnsi="Times New Roman"/>
          <w:color w:val="auto"/>
          <w:sz w:val="24"/>
          <w:szCs w:val="24"/>
        </w:rPr>
        <w:t>нируемых результатов освоения примерной образовательной программы начального общего образования.</w:t>
      </w:r>
    </w:p>
    <w:p w14:paraId="65966393" w14:textId="77777777"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xml:space="preserve">Анализ, интерпретация и </w:t>
      </w:r>
      <w:proofErr w:type="spellStart"/>
      <w:r w:rsidRPr="00873F82">
        <w:rPr>
          <w:rFonts w:ascii="Times New Roman" w:hAnsi="Times New Roman"/>
          <w:color w:val="auto"/>
          <w:sz w:val="24"/>
          <w:szCs w:val="24"/>
        </w:rPr>
        <w:t>оценкаотдельных</w:t>
      </w:r>
      <w:proofErr w:type="spellEnd"/>
      <w:r w:rsidRPr="00873F82">
        <w:rPr>
          <w:rFonts w:ascii="Times New Roman" w:hAnsi="Times New Roman"/>
          <w:color w:val="auto"/>
          <w:sz w:val="24"/>
          <w:szCs w:val="24"/>
        </w:rPr>
        <w:t xml:space="preserve"> составляющих и портфеля достижений в целом ведутся с позиций достижения планируемых результатов с уч</w:t>
      </w:r>
      <w:r w:rsidR="00D30361" w:rsidRPr="00873F82">
        <w:rPr>
          <w:rFonts w:ascii="Times New Roman" w:hAnsi="Times New Roman"/>
          <w:color w:val="auto"/>
          <w:sz w:val="24"/>
          <w:szCs w:val="24"/>
        </w:rPr>
        <w:t>е</w:t>
      </w:r>
      <w:r w:rsidRPr="00873F82">
        <w:rPr>
          <w:rFonts w:ascii="Times New Roman" w:hAnsi="Times New Roman"/>
          <w:color w:val="auto"/>
          <w:sz w:val="24"/>
          <w:szCs w:val="24"/>
        </w:rPr>
        <w:t>том основных результатов начального общего образования, закрепл</w:t>
      </w:r>
      <w:r w:rsidR="00D30361" w:rsidRPr="00873F82">
        <w:rPr>
          <w:rFonts w:ascii="Times New Roman" w:hAnsi="Times New Roman"/>
          <w:color w:val="auto"/>
          <w:sz w:val="24"/>
          <w:szCs w:val="24"/>
        </w:rPr>
        <w:t>е</w:t>
      </w:r>
      <w:r w:rsidRPr="00873F82">
        <w:rPr>
          <w:rFonts w:ascii="Times New Roman" w:hAnsi="Times New Roman"/>
          <w:color w:val="auto"/>
          <w:sz w:val="24"/>
          <w:szCs w:val="24"/>
        </w:rPr>
        <w:t xml:space="preserve">нных в </w:t>
      </w:r>
      <w:r w:rsidR="00C11324" w:rsidRPr="00873F82">
        <w:rPr>
          <w:rFonts w:ascii="Times New Roman" w:hAnsi="Times New Roman"/>
          <w:color w:val="auto"/>
          <w:sz w:val="24"/>
          <w:szCs w:val="24"/>
        </w:rPr>
        <w:t>ФГОС НОО</w:t>
      </w:r>
      <w:r w:rsidRPr="00873F82">
        <w:rPr>
          <w:rFonts w:ascii="Times New Roman" w:hAnsi="Times New Roman"/>
          <w:color w:val="auto"/>
          <w:sz w:val="24"/>
          <w:szCs w:val="24"/>
        </w:rPr>
        <w:t>.</w:t>
      </w:r>
    </w:p>
    <w:p w14:paraId="5576E4AE" w14:textId="77777777"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Оценка как отдельных составляющих, так и портфеля до</w:t>
      </w:r>
      <w:r w:rsidRPr="00873F82">
        <w:rPr>
          <w:rFonts w:ascii="Times New Roman" w:hAnsi="Times New Roman"/>
          <w:color w:val="auto"/>
          <w:spacing w:val="2"/>
          <w:sz w:val="24"/>
          <w:szCs w:val="24"/>
        </w:rPr>
        <w:t>стижений в целом вед</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 xml:space="preserve">тся на </w:t>
      </w:r>
      <w:proofErr w:type="spellStart"/>
      <w:r w:rsidRPr="00873F82">
        <w:rPr>
          <w:rFonts w:ascii="Times New Roman" w:hAnsi="Times New Roman"/>
          <w:iCs/>
          <w:color w:val="auto"/>
          <w:spacing w:val="2"/>
          <w:sz w:val="24"/>
          <w:szCs w:val="24"/>
        </w:rPr>
        <w:t>критериальной</w:t>
      </w:r>
      <w:proofErr w:type="spellEnd"/>
      <w:r w:rsidRPr="00873F82">
        <w:rPr>
          <w:rFonts w:ascii="Times New Roman" w:hAnsi="Times New Roman"/>
          <w:iCs/>
          <w:color w:val="auto"/>
          <w:spacing w:val="2"/>
          <w:sz w:val="24"/>
          <w:szCs w:val="24"/>
        </w:rPr>
        <w:t xml:space="preserve"> основе</w:t>
      </w:r>
      <w:r w:rsidRPr="00873F82">
        <w:rPr>
          <w:rFonts w:ascii="Times New Roman" w:hAnsi="Times New Roman"/>
          <w:color w:val="auto"/>
          <w:spacing w:val="2"/>
          <w:sz w:val="24"/>
          <w:szCs w:val="24"/>
        </w:rPr>
        <w:t>, по</w:t>
      </w:r>
      <w:r w:rsidRPr="00873F82">
        <w:rPr>
          <w:rFonts w:ascii="Times New Roman" w:hAnsi="Times New Roman"/>
          <w:color w:val="auto"/>
          <w:sz w:val="24"/>
          <w:szCs w:val="24"/>
        </w:rPr>
        <w:t>этому портфели достижений должны сопровождаться специ</w:t>
      </w:r>
      <w:r w:rsidRPr="00873F82">
        <w:rPr>
          <w:rFonts w:ascii="Times New Roman" w:hAnsi="Times New Roman"/>
          <w:color w:val="auto"/>
          <w:spacing w:val="2"/>
          <w:sz w:val="24"/>
          <w:szCs w:val="24"/>
        </w:rPr>
        <w:t xml:space="preserve">альными документами, в которых описаны состав портфеля достижений; критерии, на основе которых оцениваются отдельные работы, и вклад каждой работы в накопленную </w:t>
      </w:r>
      <w:r w:rsidRPr="00873F82">
        <w:rPr>
          <w:rFonts w:ascii="Times New Roman" w:hAnsi="Times New Roman"/>
          <w:color w:val="auto"/>
          <w:sz w:val="24"/>
          <w:szCs w:val="24"/>
        </w:rPr>
        <w:t>оценку выпускника. Критерии оценки отдельных составляющих портфеля достижений могут полностью соответствовать рекомендуемым или быть адаптированы учителем применительно к особенностям образовательной программы и контингента детей.</w:t>
      </w:r>
    </w:p>
    <w:p w14:paraId="4D2FBEBA" w14:textId="77777777"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xml:space="preserve">При адаптации критериев целесообразно соотносить их с </w:t>
      </w:r>
      <w:r w:rsidRPr="00873F82">
        <w:rPr>
          <w:rFonts w:ascii="Times New Roman" w:hAnsi="Times New Roman"/>
          <w:color w:val="auto"/>
          <w:spacing w:val="2"/>
          <w:sz w:val="24"/>
          <w:szCs w:val="24"/>
        </w:rPr>
        <w:t>критериями и нормами, представленными в примерах ин</w:t>
      </w:r>
      <w:r w:rsidRPr="00873F82">
        <w:rPr>
          <w:rFonts w:ascii="Times New Roman" w:hAnsi="Times New Roman"/>
          <w:color w:val="auto"/>
          <w:sz w:val="24"/>
          <w:szCs w:val="24"/>
        </w:rPr>
        <w:t>струментария для итоговой оценки достижения планируемых результатов, естественно, спроецировав их предварительно на данный этап обучения.</w:t>
      </w:r>
    </w:p>
    <w:p w14:paraId="3BB4C567" w14:textId="77777777"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 xml:space="preserve">По результатам оценки, которая формируется на основе </w:t>
      </w:r>
      <w:r w:rsidRPr="00873F82">
        <w:rPr>
          <w:rFonts w:ascii="Times New Roman" w:hAnsi="Times New Roman"/>
          <w:color w:val="auto"/>
          <w:sz w:val="24"/>
          <w:szCs w:val="24"/>
        </w:rPr>
        <w:t>материалов портфеля достижений, делаются выводы:</w:t>
      </w:r>
    </w:p>
    <w:p w14:paraId="2105E679" w14:textId="77777777"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1)</w:t>
      </w:r>
      <w:r w:rsidRPr="00873F82">
        <w:rPr>
          <w:rFonts w:ascii="Times New Roman" w:hAnsi="Times New Roman"/>
          <w:color w:val="auto"/>
          <w:sz w:val="24"/>
          <w:szCs w:val="24"/>
        </w:rPr>
        <w:t> </w:t>
      </w:r>
      <w:r w:rsidRPr="00873F82">
        <w:rPr>
          <w:rFonts w:ascii="Times New Roman" w:hAnsi="Times New Roman"/>
          <w:color w:val="auto"/>
          <w:sz w:val="24"/>
          <w:szCs w:val="24"/>
        </w:rPr>
        <w:t xml:space="preserve">о сформированности у обучающегося </w:t>
      </w:r>
      <w:r w:rsidRPr="00873F82">
        <w:rPr>
          <w:rFonts w:ascii="Times New Roman" w:hAnsi="Times New Roman"/>
          <w:iCs/>
          <w:color w:val="auto"/>
          <w:sz w:val="24"/>
          <w:szCs w:val="24"/>
        </w:rPr>
        <w:t>универсальных и предметных способов действий</w:t>
      </w:r>
      <w:r w:rsidRPr="00873F82">
        <w:rPr>
          <w:rFonts w:ascii="Times New Roman" w:hAnsi="Times New Roman"/>
          <w:color w:val="auto"/>
          <w:sz w:val="24"/>
          <w:szCs w:val="24"/>
        </w:rPr>
        <w:t xml:space="preserve">, а также </w:t>
      </w:r>
      <w:r w:rsidRPr="00873F82">
        <w:rPr>
          <w:rFonts w:ascii="Times New Roman" w:hAnsi="Times New Roman"/>
          <w:iCs/>
          <w:color w:val="auto"/>
          <w:sz w:val="24"/>
          <w:szCs w:val="24"/>
        </w:rPr>
        <w:t>опорной системы знаний</w:t>
      </w:r>
      <w:r w:rsidRPr="00873F82">
        <w:rPr>
          <w:rFonts w:ascii="Times New Roman" w:hAnsi="Times New Roman"/>
          <w:color w:val="auto"/>
          <w:sz w:val="24"/>
          <w:szCs w:val="24"/>
        </w:rPr>
        <w:t>, обеспечивающих ему возможность продолжения образования в основной школе;</w:t>
      </w:r>
    </w:p>
    <w:p w14:paraId="7A677291" w14:textId="77777777" w:rsidR="00653A76" w:rsidRPr="00873F82" w:rsidRDefault="00653A76" w:rsidP="008733A1">
      <w:pPr>
        <w:pStyle w:val="a3"/>
        <w:spacing w:line="240" w:lineRule="auto"/>
        <w:ind w:firstLine="0"/>
        <w:rPr>
          <w:rFonts w:ascii="Times New Roman" w:hAnsi="Times New Roman"/>
          <w:color w:val="auto"/>
          <w:spacing w:val="-4"/>
          <w:sz w:val="24"/>
          <w:szCs w:val="24"/>
        </w:rPr>
      </w:pPr>
      <w:r w:rsidRPr="00873F82">
        <w:rPr>
          <w:rFonts w:ascii="Times New Roman" w:hAnsi="Times New Roman"/>
          <w:color w:val="auto"/>
          <w:spacing w:val="-4"/>
          <w:sz w:val="24"/>
          <w:szCs w:val="24"/>
        </w:rPr>
        <w:t>2)</w:t>
      </w:r>
      <w:r w:rsidRPr="00873F82">
        <w:rPr>
          <w:rFonts w:ascii="Times New Roman" w:hAnsi="Times New Roman"/>
          <w:color w:val="auto"/>
          <w:spacing w:val="-4"/>
          <w:sz w:val="24"/>
          <w:szCs w:val="24"/>
        </w:rPr>
        <w:t> </w:t>
      </w:r>
      <w:r w:rsidRPr="00873F82">
        <w:rPr>
          <w:rFonts w:ascii="Times New Roman" w:hAnsi="Times New Roman"/>
          <w:color w:val="auto"/>
          <w:spacing w:val="-4"/>
          <w:sz w:val="24"/>
          <w:szCs w:val="24"/>
        </w:rPr>
        <w:t xml:space="preserve">о сформированности основ </w:t>
      </w:r>
      <w:r w:rsidRPr="00873F82">
        <w:rPr>
          <w:rFonts w:ascii="Times New Roman" w:hAnsi="Times New Roman"/>
          <w:iCs/>
          <w:color w:val="auto"/>
          <w:spacing w:val="-4"/>
          <w:sz w:val="24"/>
          <w:szCs w:val="24"/>
        </w:rPr>
        <w:t>умения учиться</w:t>
      </w:r>
      <w:r w:rsidRPr="00873F82">
        <w:rPr>
          <w:rFonts w:ascii="Times New Roman" w:hAnsi="Times New Roman"/>
          <w:color w:val="auto"/>
          <w:spacing w:val="-4"/>
          <w:sz w:val="24"/>
          <w:szCs w:val="24"/>
        </w:rPr>
        <w:t xml:space="preserve">, понимаемой как способность к самоорганизации с целью постановки и решения </w:t>
      </w:r>
      <w:proofErr w:type="spellStart"/>
      <w:r w:rsidRPr="00873F82">
        <w:rPr>
          <w:rFonts w:ascii="Times New Roman" w:hAnsi="Times New Roman"/>
          <w:color w:val="auto"/>
          <w:spacing w:val="-4"/>
          <w:sz w:val="24"/>
          <w:szCs w:val="24"/>
        </w:rPr>
        <w:t>учебно­познавательных</w:t>
      </w:r>
      <w:proofErr w:type="spellEnd"/>
      <w:r w:rsidRPr="00873F82">
        <w:rPr>
          <w:rFonts w:ascii="Times New Roman" w:hAnsi="Times New Roman"/>
          <w:color w:val="auto"/>
          <w:spacing w:val="-4"/>
          <w:sz w:val="24"/>
          <w:szCs w:val="24"/>
        </w:rPr>
        <w:t xml:space="preserve"> и </w:t>
      </w:r>
      <w:proofErr w:type="spellStart"/>
      <w:r w:rsidRPr="00873F82">
        <w:rPr>
          <w:rFonts w:ascii="Times New Roman" w:hAnsi="Times New Roman"/>
          <w:color w:val="auto"/>
          <w:spacing w:val="-4"/>
          <w:sz w:val="24"/>
          <w:szCs w:val="24"/>
        </w:rPr>
        <w:t>учебно­практических</w:t>
      </w:r>
      <w:proofErr w:type="spellEnd"/>
      <w:r w:rsidRPr="00873F82">
        <w:rPr>
          <w:rFonts w:ascii="Times New Roman" w:hAnsi="Times New Roman"/>
          <w:color w:val="auto"/>
          <w:spacing w:val="-4"/>
          <w:sz w:val="24"/>
          <w:szCs w:val="24"/>
        </w:rPr>
        <w:t xml:space="preserve"> задач;</w:t>
      </w:r>
    </w:p>
    <w:p w14:paraId="6DA310DF" w14:textId="77777777"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3)</w:t>
      </w:r>
      <w:r w:rsidRPr="00873F82">
        <w:rPr>
          <w:rFonts w:ascii="Times New Roman" w:hAnsi="Times New Roman"/>
          <w:color w:val="auto"/>
          <w:sz w:val="24"/>
          <w:szCs w:val="24"/>
        </w:rPr>
        <w:t> </w:t>
      </w:r>
      <w:r w:rsidRPr="00873F82">
        <w:rPr>
          <w:rFonts w:ascii="Times New Roman" w:hAnsi="Times New Roman"/>
          <w:color w:val="auto"/>
          <w:sz w:val="24"/>
          <w:szCs w:val="24"/>
        </w:rPr>
        <w:t xml:space="preserve">об </w:t>
      </w:r>
      <w:r w:rsidRPr="00873F82">
        <w:rPr>
          <w:rFonts w:ascii="Times New Roman" w:hAnsi="Times New Roman"/>
          <w:iCs/>
          <w:color w:val="auto"/>
          <w:sz w:val="24"/>
          <w:szCs w:val="24"/>
        </w:rPr>
        <w:t>индивидуальном прогрессе</w:t>
      </w:r>
      <w:r w:rsidRPr="00873F82">
        <w:rPr>
          <w:rFonts w:ascii="Times New Roman" w:hAnsi="Times New Roman"/>
          <w:color w:val="auto"/>
          <w:sz w:val="24"/>
          <w:szCs w:val="24"/>
        </w:rPr>
        <w:t xml:space="preserve"> в основных сферах раз</w:t>
      </w:r>
      <w:r w:rsidRPr="00873F82">
        <w:rPr>
          <w:rFonts w:ascii="Times New Roman" w:hAnsi="Times New Roman"/>
          <w:color w:val="auto"/>
          <w:spacing w:val="2"/>
          <w:sz w:val="24"/>
          <w:szCs w:val="24"/>
        </w:rPr>
        <w:t xml:space="preserve">вития личности — </w:t>
      </w:r>
      <w:proofErr w:type="spellStart"/>
      <w:r w:rsidRPr="00873F82">
        <w:rPr>
          <w:rFonts w:ascii="Times New Roman" w:hAnsi="Times New Roman"/>
          <w:color w:val="auto"/>
          <w:spacing w:val="2"/>
          <w:sz w:val="24"/>
          <w:szCs w:val="24"/>
        </w:rPr>
        <w:t>мотивационно­смысловой</w:t>
      </w:r>
      <w:proofErr w:type="spellEnd"/>
      <w:r w:rsidRPr="00873F82">
        <w:rPr>
          <w:rFonts w:ascii="Times New Roman" w:hAnsi="Times New Roman"/>
          <w:color w:val="auto"/>
          <w:spacing w:val="2"/>
          <w:sz w:val="24"/>
          <w:szCs w:val="24"/>
        </w:rPr>
        <w:t>, познаватель</w:t>
      </w:r>
      <w:r w:rsidRPr="00873F82">
        <w:rPr>
          <w:rFonts w:ascii="Times New Roman" w:hAnsi="Times New Roman"/>
          <w:color w:val="auto"/>
          <w:sz w:val="24"/>
          <w:szCs w:val="24"/>
        </w:rPr>
        <w:t>ной, эмоциональной, волевой и саморегуляции.</w:t>
      </w:r>
    </w:p>
    <w:p w14:paraId="23CB1FF1" w14:textId="77777777" w:rsidR="00653A76" w:rsidRPr="00873F82" w:rsidRDefault="00653A76" w:rsidP="008733A1">
      <w:pPr>
        <w:pStyle w:val="afd"/>
        <w:numPr>
          <w:ilvl w:val="2"/>
          <w:numId w:val="0"/>
        </w:numPr>
        <w:spacing w:line="240" w:lineRule="auto"/>
        <w:rPr>
          <w:sz w:val="24"/>
        </w:rPr>
      </w:pPr>
      <w:bookmarkStart w:id="88" w:name="_Toc288394074"/>
      <w:bookmarkStart w:id="89" w:name="_Toc288410541"/>
      <w:bookmarkStart w:id="90" w:name="_Toc288410670"/>
      <w:bookmarkStart w:id="91" w:name="_Toc288410735"/>
      <w:bookmarkStart w:id="92" w:name="_Toc294246086"/>
      <w:bookmarkStart w:id="93" w:name="_Toc87044417"/>
      <w:r w:rsidRPr="00873F82">
        <w:rPr>
          <w:sz w:val="24"/>
        </w:rPr>
        <w:t>Итоговая оценка выпускника</w:t>
      </w:r>
      <w:bookmarkEnd w:id="88"/>
      <w:bookmarkEnd w:id="89"/>
      <w:bookmarkEnd w:id="90"/>
      <w:bookmarkEnd w:id="91"/>
      <w:bookmarkEnd w:id="92"/>
      <w:bookmarkEnd w:id="93"/>
    </w:p>
    <w:p w14:paraId="42952DCD" w14:textId="77777777" w:rsidR="00653A76" w:rsidRPr="00873F82" w:rsidRDefault="00B364BF"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 xml:space="preserve">На итоговую оценку </w:t>
      </w:r>
      <w:r w:rsidR="00264924" w:rsidRPr="00873F82">
        <w:rPr>
          <w:rFonts w:ascii="Times New Roman" w:hAnsi="Times New Roman"/>
          <w:color w:val="auto"/>
          <w:spacing w:val="2"/>
          <w:sz w:val="24"/>
          <w:szCs w:val="24"/>
        </w:rPr>
        <w:t>на уровне</w:t>
      </w:r>
      <w:r w:rsidR="00653A76" w:rsidRPr="00873F82">
        <w:rPr>
          <w:rFonts w:ascii="Times New Roman" w:hAnsi="Times New Roman"/>
          <w:color w:val="auto"/>
          <w:spacing w:val="2"/>
          <w:sz w:val="24"/>
          <w:szCs w:val="24"/>
        </w:rPr>
        <w:t xml:space="preserve"> начального общего об</w:t>
      </w:r>
      <w:r w:rsidR="00653A76" w:rsidRPr="00873F82">
        <w:rPr>
          <w:rFonts w:ascii="Times New Roman" w:hAnsi="Times New Roman"/>
          <w:color w:val="auto"/>
          <w:sz w:val="24"/>
          <w:szCs w:val="24"/>
        </w:rPr>
        <w:t xml:space="preserve">разования, результаты которой используются при принятии решения о возможности (или невозможности) продолжения </w:t>
      </w:r>
      <w:r w:rsidR="00653A76" w:rsidRPr="00873F82">
        <w:rPr>
          <w:rFonts w:ascii="Times New Roman" w:hAnsi="Times New Roman"/>
          <w:color w:val="auto"/>
          <w:spacing w:val="2"/>
          <w:sz w:val="24"/>
          <w:szCs w:val="24"/>
        </w:rPr>
        <w:t xml:space="preserve">обучения на </w:t>
      </w:r>
      <w:proofErr w:type="spellStart"/>
      <w:r w:rsidR="00653A76" w:rsidRPr="00873F82">
        <w:rPr>
          <w:rFonts w:ascii="Times New Roman" w:hAnsi="Times New Roman"/>
          <w:color w:val="auto"/>
          <w:spacing w:val="2"/>
          <w:sz w:val="24"/>
          <w:szCs w:val="24"/>
        </w:rPr>
        <w:t>следующе</w:t>
      </w:r>
      <w:r w:rsidR="00775DA5" w:rsidRPr="00873F82">
        <w:rPr>
          <w:rFonts w:ascii="Times New Roman" w:hAnsi="Times New Roman"/>
          <w:color w:val="auto"/>
          <w:spacing w:val="2"/>
          <w:sz w:val="24"/>
          <w:szCs w:val="24"/>
        </w:rPr>
        <w:t>муровне</w:t>
      </w:r>
      <w:proofErr w:type="spellEnd"/>
      <w:r w:rsidR="00653A76" w:rsidRPr="00873F82">
        <w:rPr>
          <w:rFonts w:ascii="Times New Roman" w:hAnsi="Times New Roman"/>
          <w:color w:val="auto"/>
          <w:spacing w:val="2"/>
          <w:sz w:val="24"/>
          <w:szCs w:val="24"/>
        </w:rPr>
        <w:t xml:space="preserve">, выносятся </w:t>
      </w:r>
      <w:r w:rsidR="00653A76" w:rsidRPr="00873F82">
        <w:rPr>
          <w:rFonts w:ascii="Times New Roman" w:hAnsi="Times New Roman"/>
          <w:iCs/>
          <w:color w:val="auto"/>
          <w:spacing w:val="2"/>
          <w:sz w:val="24"/>
          <w:szCs w:val="24"/>
        </w:rPr>
        <w:t>только пред</w:t>
      </w:r>
      <w:r w:rsidR="00653A76" w:rsidRPr="00873F82">
        <w:rPr>
          <w:rFonts w:ascii="Times New Roman" w:hAnsi="Times New Roman"/>
          <w:iCs/>
          <w:color w:val="auto"/>
          <w:sz w:val="24"/>
          <w:szCs w:val="24"/>
        </w:rPr>
        <w:t>метные и метапредметные результаты</w:t>
      </w:r>
      <w:r w:rsidR="00653A76" w:rsidRPr="00873F82">
        <w:rPr>
          <w:rFonts w:ascii="Times New Roman" w:hAnsi="Times New Roman"/>
          <w:color w:val="auto"/>
          <w:sz w:val="24"/>
          <w:szCs w:val="24"/>
        </w:rPr>
        <w:t>, описанные в разделе «Выпускник научится» планируемых результатов начального</w:t>
      </w:r>
      <w:r w:rsidR="005D66BB" w:rsidRPr="00873F82">
        <w:rPr>
          <w:rFonts w:ascii="Times New Roman" w:hAnsi="Times New Roman"/>
          <w:color w:val="auto"/>
          <w:sz w:val="24"/>
          <w:szCs w:val="24"/>
        </w:rPr>
        <w:t xml:space="preserve"> общего</w:t>
      </w:r>
      <w:r w:rsidR="00653A76" w:rsidRPr="00873F82">
        <w:rPr>
          <w:rFonts w:ascii="Times New Roman" w:hAnsi="Times New Roman"/>
          <w:color w:val="auto"/>
          <w:sz w:val="24"/>
          <w:szCs w:val="24"/>
        </w:rPr>
        <w:t xml:space="preserve"> образования.</w:t>
      </w:r>
    </w:p>
    <w:p w14:paraId="700AF5B9" w14:textId="77777777"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 xml:space="preserve">Предметом итоговой оценки является </w:t>
      </w:r>
      <w:r w:rsidRPr="00873F82">
        <w:rPr>
          <w:rFonts w:ascii="Times New Roman" w:hAnsi="Times New Roman"/>
          <w:iCs/>
          <w:color w:val="auto"/>
          <w:spacing w:val="2"/>
          <w:sz w:val="24"/>
          <w:szCs w:val="24"/>
        </w:rPr>
        <w:t>способность обу</w:t>
      </w:r>
      <w:r w:rsidRPr="00873F82">
        <w:rPr>
          <w:rFonts w:ascii="Times New Roman" w:hAnsi="Times New Roman"/>
          <w:iCs/>
          <w:color w:val="auto"/>
          <w:sz w:val="24"/>
          <w:szCs w:val="24"/>
        </w:rPr>
        <w:t xml:space="preserve">чающихся решать </w:t>
      </w:r>
      <w:proofErr w:type="spellStart"/>
      <w:r w:rsidRPr="00873F82">
        <w:rPr>
          <w:rFonts w:ascii="Times New Roman" w:hAnsi="Times New Roman"/>
          <w:iCs/>
          <w:color w:val="auto"/>
          <w:sz w:val="24"/>
          <w:szCs w:val="24"/>
        </w:rPr>
        <w:t>учебно­познавательные</w:t>
      </w:r>
      <w:proofErr w:type="spellEnd"/>
      <w:r w:rsidRPr="00873F82">
        <w:rPr>
          <w:rFonts w:ascii="Times New Roman" w:hAnsi="Times New Roman"/>
          <w:iCs/>
          <w:color w:val="auto"/>
          <w:sz w:val="24"/>
          <w:szCs w:val="24"/>
        </w:rPr>
        <w:t xml:space="preserve"> и </w:t>
      </w:r>
      <w:proofErr w:type="spellStart"/>
      <w:r w:rsidRPr="00873F82">
        <w:rPr>
          <w:rFonts w:ascii="Times New Roman" w:hAnsi="Times New Roman"/>
          <w:iCs/>
          <w:color w:val="auto"/>
          <w:sz w:val="24"/>
          <w:szCs w:val="24"/>
        </w:rPr>
        <w:t>учебно­прак</w:t>
      </w:r>
      <w:r w:rsidRPr="00873F82">
        <w:rPr>
          <w:rFonts w:ascii="Times New Roman" w:hAnsi="Times New Roman"/>
          <w:iCs/>
          <w:color w:val="auto"/>
          <w:spacing w:val="2"/>
          <w:sz w:val="24"/>
          <w:szCs w:val="24"/>
        </w:rPr>
        <w:t>тические</w:t>
      </w:r>
      <w:proofErr w:type="spellEnd"/>
      <w:r w:rsidRPr="00873F82">
        <w:rPr>
          <w:rFonts w:ascii="Times New Roman" w:hAnsi="Times New Roman"/>
          <w:iCs/>
          <w:color w:val="auto"/>
          <w:spacing w:val="2"/>
          <w:sz w:val="24"/>
          <w:szCs w:val="24"/>
        </w:rPr>
        <w:t xml:space="preserve"> задачи, построенные на материале опорной системы знаний с использованием средств, релевантных содержанию учебных предметов</w:t>
      </w:r>
      <w:r w:rsidRPr="00873F82">
        <w:rPr>
          <w:rFonts w:ascii="Times New Roman" w:hAnsi="Times New Roman"/>
          <w:color w:val="auto"/>
          <w:spacing w:val="2"/>
          <w:sz w:val="24"/>
          <w:szCs w:val="24"/>
        </w:rPr>
        <w:t xml:space="preserve">, в том числе на основе метапредметных действий. Способность к решению иного </w:t>
      </w:r>
      <w:r w:rsidRPr="00873F82">
        <w:rPr>
          <w:rFonts w:ascii="Times New Roman" w:hAnsi="Times New Roman"/>
          <w:color w:val="auto"/>
          <w:sz w:val="24"/>
          <w:szCs w:val="24"/>
        </w:rPr>
        <w:t>класса задач является предметом различного рода неперсонифицированных обследований.</w:t>
      </w:r>
    </w:p>
    <w:p w14:paraId="6F81BBC1" w14:textId="77777777" w:rsidR="00653A76" w:rsidRPr="00873F82" w:rsidRDefault="004B4CC7"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xml:space="preserve">При получении </w:t>
      </w:r>
      <w:r w:rsidR="00653A76" w:rsidRPr="00873F82">
        <w:rPr>
          <w:rFonts w:ascii="Times New Roman" w:hAnsi="Times New Roman"/>
          <w:color w:val="auto"/>
          <w:sz w:val="24"/>
          <w:szCs w:val="24"/>
        </w:rPr>
        <w:t>начального общего образования особое зна</w:t>
      </w:r>
      <w:r w:rsidR="00653A76" w:rsidRPr="00873F82">
        <w:rPr>
          <w:rFonts w:ascii="Times New Roman" w:hAnsi="Times New Roman"/>
          <w:color w:val="auto"/>
          <w:spacing w:val="2"/>
          <w:sz w:val="24"/>
          <w:szCs w:val="24"/>
        </w:rPr>
        <w:t xml:space="preserve">чение для продолжения образования имеет усвоение обучающимися </w:t>
      </w:r>
      <w:r w:rsidR="00653A76" w:rsidRPr="00873F82">
        <w:rPr>
          <w:rFonts w:ascii="Times New Roman" w:hAnsi="Times New Roman"/>
          <w:iCs/>
          <w:color w:val="auto"/>
          <w:spacing w:val="2"/>
          <w:sz w:val="24"/>
          <w:szCs w:val="24"/>
        </w:rPr>
        <w:t>опорной системы знаний по русскому языку,</w:t>
      </w:r>
      <w:r w:rsidR="00653A76" w:rsidRPr="00873F82">
        <w:rPr>
          <w:rFonts w:ascii="Times New Roman" w:hAnsi="Times New Roman"/>
          <w:iCs/>
          <w:color w:val="auto"/>
          <w:sz w:val="24"/>
          <w:szCs w:val="24"/>
        </w:rPr>
        <w:t xml:space="preserve"> родному </w:t>
      </w:r>
      <w:proofErr w:type="spellStart"/>
      <w:r w:rsidR="00653A76" w:rsidRPr="00873F82">
        <w:rPr>
          <w:rFonts w:ascii="Times New Roman" w:hAnsi="Times New Roman"/>
          <w:iCs/>
          <w:color w:val="auto"/>
          <w:sz w:val="24"/>
          <w:szCs w:val="24"/>
        </w:rPr>
        <w:t>языкуи</w:t>
      </w:r>
      <w:proofErr w:type="spellEnd"/>
      <w:r w:rsidR="00653A76" w:rsidRPr="00873F82">
        <w:rPr>
          <w:rFonts w:ascii="Times New Roman" w:hAnsi="Times New Roman"/>
          <w:iCs/>
          <w:color w:val="auto"/>
          <w:sz w:val="24"/>
          <w:szCs w:val="24"/>
        </w:rPr>
        <w:t xml:space="preserve"> математике</w:t>
      </w:r>
      <w:r w:rsidR="00653A76" w:rsidRPr="00873F82">
        <w:rPr>
          <w:rFonts w:ascii="Times New Roman" w:hAnsi="Times New Roman"/>
          <w:color w:val="auto"/>
          <w:sz w:val="24"/>
          <w:szCs w:val="24"/>
        </w:rPr>
        <w:t xml:space="preserve"> и овладение следующими метапредметными действиями:</w:t>
      </w:r>
    </w:p>
    <w:p w14:paraId="5F0CDD90" w14:textId="77777777" w:rsidR="00653A76" w:rsidRPr="00873F82" w:rsidRDefault="00653A76" w:rsidP="008733A1">
      <w:pPr>
        <w:pStyle w:val="21"/>
        <w:numPr>
          <w:ilvl w:val="0"/>
          <w:numId w:val="0"/>
        </w:numPr>
        <w:spacing w:line="240" w:lineRule="auto"/>
        <w:rPr>
          <w:sz w:val="24"/>
        </w:rPr>
      </w:pPr>
      <w:r w:rsidRPr="00873F82">
        <w:rPr>
          <w:sz w:val="24"/>
        </w:rPr>
        <w:t>речевыми, среди которых следует выделить навыки осознанного чтения и работы с информацией;</w:t>
      </w:r>
    </w:p>
    <w:p w14:paraId="0B9CC04C" w14:textId="77777777" w:rsidR="00653A76" w:rsidRPr="00873F82" w:rsidRDefault="00653A76" w:rsidP="008733A1">
      <w:pPr>
        <w:pStyle w:val="21"/>
        <w:numPr>
          <w:ilvl w:val="0"/>
          <w:numId w:val="0"/>
        </w:numPr>
        <w:spacing w:line="240" w:lineRule="auto"/>
        <w:rPr>
          <w:sz w:val="24"/>
        </w:rPr>
      </w:pPr>
      <w:r w:rsidRPr="00873F82">
        <w:rPr>
          <w:spacing w:val="2"/>
          <w:sz w:val="24"/>
        </w:rPr>
        <w:t>коммуникативными, необходимыми для учебного со</w:t>
      </w:r>
      <w:r w:rsidRPr="00873F82">
        <w:rPr>
          <w:sz w:val="24"/>
        </w:rPr>
        <w:t>трудничества с учителем и сверстниками.</w:t>
      </w:r>
    </w:p>
    <w:p w14:paraId="1789D511" w14:textId="77777777"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Итоговая оценка выпускника формируется на основе на</w:t>
      </w:r>
      <w:r w:rsidRPr="00873F82">
        <w:rPr>
          <w:rFonts w:ascii="Times New Roman" w:hAnsi="Times New Roman"/>
          <w:color w:val="auto"/>
          <w:spacing w:val="2"/>
          <w:sz w:val="24"/>
          <w:szCs w:val="24"/>
        </w:rPr>
        <w:t>копленной оценки, зафиксированной в портфеле достиже</w:t>
      </w:r>
      <w:r w:rsidRPr="00873F82">
        <w:rPr>
          <w:rFonts w:ascii="Times New Roman" w:hAnsi="Times New Roman"/>
          <w:color w:val="auto"/>
          <w:sz w:val="24"/>
          <w:szCs w:val="24"/>
        </w:rPr>
        <w:t xml:space="preserve">ний, по всем учебным предметам и оценок за выполнение, </w:t>
      </w:r>
      <w:r w:rsidRPr="00873F82">
        <w:rPr>
          <w:rFonts w:ascii="Times New Roman" w:hAnsi="Times New Roman"/>
          <w:color w:val="auto"/>
          <w:spacing w:val="2"/>
          <w:sz w:val="24"/>
          <w:szCs w:val="24"/>
        </w:rPr>
        <w:t>как минимум, тр</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 xml:space="preserve">х </w:t>
      </w:r>
      <w:r w:rsidRPr="00873F82">
        <w:rPr>
          <w:rFonts w:ascii="Times New Roman" w:hAnsi="Times New Roman"/>
          <w:color w:val="auto"/>
          <w:spacing w:val="2"/>
          <w:sz w:val="24"/>
          <w:szCs w:val="24"/>
        </w:rPr>
        <w:lastRenderedPageBreak/>
        <w:t>(четыр</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 xml:space="preserve">х) итоговых работ (по русскому </w:t>
      </w:r>
      <w:r w:rsidRPr="00873F82">
        <w:rPr>
          <w:rFonts w:ascii="Times New Roman" w:hAnsi="Times New Roman"/>
          <w:color w:val="auto"/>
          <w:sz w:val="24"/>
          <w:szCs w:val="24"/>
        </w:rPr>
        <w:t>языку, родному языку, математике и комплексной работы на межпредметной основе).</w:t>
      </w:r>
    </w:p>
    <w:p w14:paraId="1DBF9C29" w14:textId="77777777"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При этом накопленная оценка характеризует выполнение всей совокупности планируемых результатов, а также дина</w:t>
      </w:r>
      <w:r w:rsidRPr="00873F82">
        <w:rPr>
          <w:rFonts w:ascii="Times New Roman" w:hAnsi="Times New Roman"/>
          <w:color w:val="auto"/>
          <w:spacing w:val="2"/>
          <w:sz w:val="24"/>
          <w:szCs w:val="24"/>
        </w:rPr>
        <w:t xml:space="preserve">мику образовательных достижений обучающихся за период </w:t>
      </w:r>
      <w:r w:rsidRPr="00873F82">
        <w:rPr>
          <w:rFonts w:ascii="Times New Roman" w:hAnsi="Times New Roman"/>
          <w:color w:val="auto"/>
          <w:sz w:val="24"/>
          <w:szCs w:val="24"/>
        </w:rPr>
        <w:t xml:space="preserve">обучения. А оценки за итоговые работы характеризуют, как минимум, уровень усвоения обучающимися опорной системы знаний по русскому языку, родному языку и </w:t>
      </w:r>
      <w:proofErr w:type="spellStart"/>
      <w:proofErr w:type="gramStart"/>
      <w:r w:rsidRPr="00873F82">
        <w:rPr>
          <w:rFonts w:ascii="Times New Roman" w:hAnsi="Times New Roman"/>
          <w:color w:val="auto"/>
          <w:sz w:val="24"/>
          <w:szCs w:val="24"/>
        </w:rPr>
        <w:t>математике,а</w:t>
      </w:r>
      <w:proofErr w:type="spellEnd"/>
      <w:proofErr w:type="gramEnd"/>
      <w:r w:rsidRPr="00873F82">
        <w:rPr>
          <w:rFonts w:ascii="Times New Roman" w:hAnsi="Times New Roman"/>
          <w:color w:val="auto"/>
          <w:sz w:val="24"/>
          <w:szCs w:val="24"/>
        </w:rPr>
        <w:t xml:space="preserve"> также уровень овладения метапредметными действиями.</w:t>
      </w:r>
    </w:p>
    <w:p w14:paraId="5AD68019" w14:textId="77777777"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 xml:space="preserve">На основании этих оценок по каждому предмету и по </w:t>
      </w:r>
      <w:r w:rsidRPr="00873F82">
        <w:rPr>
          <w:rFonts w:ascii="Times New Roman" w:hAnsi="Times New Roman"/>
          <w:color w:val="auto"/>
          <w:sz w:val="24"/>
          <w:szCs w:val="24"/>
        </w:rPr>
        <w:t>программе формирования универсальных учебных действий делаются следующие выводы о достижении планируемых результатов.</w:t>
      </w:r>
    </w:p>
    <w:p w14:paraId="71FD298D" w14:textId="77777777"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1)</w:t>
      </w:r>
      <w:r w:rsidRPr="00873F82">
        <w:rPr>
          <w:rFonts w:ascii="Times New Roman" w:hAnsi="Times New Roman"/>
          <w:color w:val="auto"/>
          <w:sz w:val="24"/>
          <w:szCs w:val="24"/>
        </w:rPr>
        <w:t> </w:t>
      </w:r>
      <w:r w:rsidRPr="00873F82">
        <w:rPr>
          <w:rFonts w:ascii="Times New Roman" w:hAnsi="Times New Roman"/>
          <w:color w:val="auto"/>
          <w:sz w:val="24"/>
          <w:szCs w:val="24"/>
        </w:rPr>
        <w:t xml:space="preserve">Выпускник овладел опорной системой знаний и учебными действиями, необходимыми для продолжения образования на </w:t>
      </w:r>
      <w:proofErr w:type="spellStart"/>
      <w:r w:rsidRPr="00873F82">
        <w:rPr>
          <w:rFonts w:ascii="Times New Roman" w:hAnsi="Times New Roman"/>
          <w:color w:val="auto"/>
          <w:sz w:val="24"/>
          <w:szCs w:val="24"/>
        </w:rPr>
        <w:t>следующе</w:t>
      </w:r>
      <w:r w:rsidR="00775DA5" w:rsidRPr="00873F82">
        <w:rPr>
          <w:rFonts w:ascii="Times New Roman" w:hAnsi="Times New Roman"/>
          <w:color w:val="auto"/>
          <w:sz w:val="24"/>
          <w:szCs w:val="24"/>
        </w:rPr>
        <w:t>муровне</w:t>
      </w:r>
      <w:proofErr w:type="spellEnd"/>
      <w:r w:rsidRPr="00873F82">
        <w:rPr>
          <w:rFonts w:ascii="Times New Roman" w:hAnsi="Times New Roman"/>
          <w:color w:val="auto"/>
          <w:sz w:val="24"/>
          <w:szCs w:val="24"/>
        </w:rPr>
        <w:t xml:space="preserve">, и способен использовать их для решения простых </w:t>
      </w:r>
      <w:proofErr w:type="spellStart"/>
      <w:r w:rsidRPr="00873F82">
        <w:rPr>
          <w:rFonts w:ascii="Times New Roman" w:hAnsi="Times New Roman"/>
          <w:color w:val="auto"/>
          <w:sz w:val="24"/>
          <w:szCs w:val="24"/>
        </w:rPr>
        <w:t>учебно­познавательных</w:t>
      </w:r>
      <w:proofErr w:type="spellEnd"/>
      <w:r w:rsidRPr="00873F82">
        <w:rPr>
          <w:rFonts w:ascii="Times New Roman" w:hAnsi="Times New Roman"/>
          <w:color w:val="auto"/>
          <w:sz w:val="24"/>
          <w:szCs w:val="24"/>
        </w:rPr>
        <w:t xml:space="preserve"> и </w:t>
      </w:r>
      <w:proofErr w:type="spellStart"/>
      <w:r w:rsidRPr="00873F82">
        <w:rPr>
          <w:rFonts w:ascii="Times New Roman" w:hAnsi="Times New Roman"/>
          <w:color w:val="auto"/>
          <w:sz w:val="24"/>
          <w:szCs w:val="24"/>
        </w:rPr>
        <w:t>учебно­практических</w:t>
      </w:r>
      <w:proofErr w:type="spellEnd"/>
      <w:r w:rsidRPr="00873F82">
        <w:rPr>
          <w:rFonts w:ascii="Times New Roman" w:hAnsi="Times New Roman"/>
          <w:color w:val="auto"/>
          <w:sz w:val="24"/>
          <w:szCs w:val="24"/>
        </w:rPr>
        <w:t xml:space="preserve"> задач средствами данного предмета.</w:t>
      </w:r>
    </w:p>
    <w:p w14:paraId="18300AB3" w14:textId="77777777"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xml:space="preserve">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w:t>
      </w:r>
      <w:r w:rsidRPr="00873F82">
        <w:rPr>
          <w:rFonts w:ascii="Times New Roman" w:hAnsi="Times New Roman"/>
          <w:color w:val="auto"/>
          <w:spacing w:val="2"/>
          <w:sz w:val="24"/>
          <w:szCs w:val="24"/>
        </w:rPr>
        <w:t>как минимум, с оценкой «зачтено» (или «удовлетворитель</w:t>
      </w:r>
      <w:r w:rsidRPr="00873F82">
        <w:rPr>
          <w:rFonts w:ascii="Times New Roman" w:hAnsi="Times New Roman"/>
          <w:color w:val="auto"/>
          <w:sz w:val="24"/>
          <w:szCs w:val="24"/>
        </w:rPr>
        <w:t>но»), а результаты выполнения итоговых работ свидетельствуют о правильном выполнении не менее 50% заданий базового уровня.</w:t>
      </w:r>
    </w:p>
    <w:p w14:paraId="06172DE7" w14:textId="77777777"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pacing w:val="4"/>
          <w:sz w:val="24"/>
          <w:szCs w:val="24"/>
        </w:rPr>
        <w:t>2)</w:t>
      </w:r>
      <w:r w:rsidRPr="00873F82">
        <w:rPr>
          <w:rFonts w:ascii="Times New Roman" w:hAnsi="Times New Roman"/>
          <w:color w:val="auto"/>
          <w:spacing w:val="4"/>
          <w:sz w:val="24"/>
          <w:szCs w:val="24"/>
        </w:rPr>
        <w:t> </w:t>
      </w:r>
      <w:r w:rsidRPr="00873F82">
        <w:rPr>
          <w:rFonts w:ascii="Times New Roman" w:hAnsi="Times New Roman"/>
          <w:color w:val="auto"/>
          <w:spacing w:val="4"/>
          <w:sz w:val="24"/>
          <w:szCs w:val="24"/>
        </w:rPr>
        <w:t xml:space="preserve">Выпускник овладел опорной системой знаний, необходимой для продолжения образования на </w:t>
      </w:r>
      <w:proofErr w:type="spellStart"/>
      <w:r w:rsidRPr="00873F82">
        <w:rPr>
          <w:rFonts w:ascii="Times New Roman" w:hAnsi="Times New Roman"/>
          <w:color w:val="auto"/>
          <w:spacing w:val="4"/>
          <w:sz w:val="24"/>
          <w:szCs w:val="24"/>
        </w:rPr>
        <w:t>следующе</w:t>
      </w:r>
      <w:r w:rsidR="00775DA5" w:rsidRPr="00873F82">
        <w:rPr>
          <w:rFonts w:ascii="Times New Roman" w:hAnsi="Times New Roman"/>
          <w:color w:val="auto"/>
          <w:spacing w:val="4"/>
          <w:sz w:val="24"/>
          <w:szCs w:val="24"/>
        </w:rPr>
        <w:t>м</w:t>
      </w:r>
      <w:r w:rsidR="00775DA5" w:rsidRPr="00873F82">
        <w:rPr>
          <w:rFonts w:ascii="Times New Roman" w:hAnsi="Times New Roman"/>
          <w:color w:val="auto"/>
          <w:sz w:val="24"/>
          <w:szCs w:val="24"/>
        </w:rPr>
        <w:t>уровне</w:t>
      </w:r>
      <w:proofErr w:type="spellEnd"/>
      <w:r w:rsidR="00775DA5" w:rsidRPr="00873F82">
        <w:rPr>
          <w:rFonts w:ascii="Times New Roman" w:hAnsi="Times New Roman"/>
          <w:color w:val="auto"/>
          <w:sz w:val="24"/>
          <w:szCs w:val="24"/>
        </w:rPr>
        <w:t xml:space="preserve"> образования</w:t>
      </w:r>
      <w:r w:rsidRPr="00873F82">
        <w:rPr>
          <w:rFonts w:ascii="Times New Roman" w:hAnsi="Times New Roman"/>
          <w:color w:val="auto"/>
          <w:sz w:val="24"/>
          <w:szCs w:val="24"/>
        </w:rPr>
        <w:t>, на уровне осознанного произвольного овладения учебными действиями.</w:t>
      </w:r>
    </w:p>
    <w:p w14:paraId="4248A539" w14:textId="77777777"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xml:space="preserve">Такой вывод делается, если в материалах накопительной </w:t>
      </w:r>
      <w:r w:rsidRPr="00873F82">
        <w:rPr>
          <w:rFonts w:ascii="Times New Roman" w:hAnsi="Times New Roman"/>
          <w:color w:val="auto"/>
          <w:spacing w:val="2"/>
          <w:sz w:val="24"/>
          <w:szCs w:val="24"/>
        </w:rPr>
        <w:t>системы оценки зафиксировано достижение планируемых результатов по всем основным разделам учебной програм</w:t>
      </w:r>
      <w:r w:rsidRPr="00873F82">
        <w:rPr>
          <w:rFonts w:ascii="Times New Roman" w:hAnsi="Times New Roman"/>
          <w:color w:val="auto"/>
          <w:sz w:val="24"/>
          <w:szCs w:val="24"/>
        </w:rPr>
        <w:t>мы, прич</w:t>
      </w:r>
      <w:r w:rsidR="00D30361" w:rsidRPr="00873F82">
        <w:rPr>
          <w:rFonts w:ascii="Times New Roman" w:hAnsi="Times New Roman"/>
          <w:color w:val="auto"/>
          <w:sz w:val="24"/>
          <w:szCs w:val="24"/>
        </w:rPr>
        <w:t>е</w:t>
      </w:r>
      <w:r w:rsidRPr="00873F82">
        <w:rPr>
          <w:rFonts w:ascii="Times New Roman" w:hAnsi="Times New Roman"/>
          <w:color w:val="auto"/>
          <w:sz w:val="24"/>
          <w:szCs w:val="24"/>
        </w:rPr>
        <w:t xml:space="preserve">м не менее чем по половине разделов выставлена </w:t>
      </w:r>
      <w:r w:rsidRPr="00873F82">
        <w:rPr>
          <w:rFonts w:ascii="Times New Roman" w:hAnsi="Times New Roman"/>
          <w:color w:val="auto"/>
          <w:spacing w:val="2"/>
          <w:sz w:val="24"/>
          <w:szCs w:val="24"/>
        </w:rPr>
        <w:t xml:space="preserve">оценка «хорошо» или «отлично», а результаты выполнения </w:t>
      </w:r>
      <w:r w:rsidRPr="00873F82">
        <w:rPr>
          <w:rFonts w:ascii="Times New Roman" w:hAnsi="Times New Roman"/>
          <w:color w:val="auto"/>
          <w:sz w:val="24"/>
          <w:szCs w:val="24"/>
        </w:rPr>
        <w:t>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
    <w:p w14:paraId="77F75F49" w14:textId="77777777"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3)</w:t>
      </w:r>
      <w:r w:rsidRPr="00873F82">
        <w:rPr>
          <w:rFonts w:ascii="Times New Roman" w:hAnsi="Times New Roman"/>
          <w:color w:val="auto"/>
          <w:spacing w:val="2"/>
          <w:sz w:val="24"/>
          <w:szCs w:val="24"/>
        </w:rPr>
        <w:t> </w:t>
      </w:r>
      <w:r w:rsidRPr="00873F82">
        <w:rPr>
          <w:rFonts w:ascii="Times New Roman" w:hAnsi="Times New Roman"/>
          <w:color w:val="auto"/>
          <w:spacing w:val="2"/>
          <w:sz w:val="24"/>
          <w:szCs w:val="24"/>
        </w:rPr>
        <w:t xml:space="preserve">Выпускник не овладел опорной системой знаний и </w:t>
      </w:r>
      <w:r w:rsidRPr="00873F82">
        <w:rPr>
          <w:rFonts w:ascii="Times New Roman" w:hAnsi="Times New Roman"/>
          <w:color w:val="auto"/>
          <w:sz w:val="24"/>
          <w:szCs w:val="24"/>
        </w:rPr>
        <w:t xml:space="preserve">учебными действиями, необходимыми для продолжения образования на </w:t>
      </w:r>
      <w:proofErr w:type="spellStart"/>
      <w:r w:rsidRPr="00873F82">
        <w:rPr>
          <w:rFonts w:ascii="Times New Roman" w:hAnsi="Times New Roman"/>
          <w:color w:val="auto"/>
          <w:sz w:val="24"/>
          <w:szCs w:val="24"/>
        </w:rPr>
        <w:t>следующе</w:t>
      </w:r>
      <w:r w:rsidR="002412B9" w:rsidRPr="00873F82">
        <w:rPr>
          <w:rFonts w:ascii="Times New Roman" w:hAnsi="Times New Roman"/>
          <w:color w:val="auto"/>
          <w:sz w:val="24"/>
          <w:szCs w:val="24"/>
        </w:rPr>
        <w:t>муровне</w:t>
      </w:r>
      <w:proofErr w:type="spellEnd"/>
      <w:r w:rsidR="002412B9" w:rsidRPr="00873F82">
        <w:rPr>
          <w:rFonts w:ascii="Times New Roman" w:hAnsi="Times New Roman"/>
          <w:color w:val="auto"/>
          <w:sz w:val="24"/>
          <w:szCs w:val="24"/>
        </w:rPr>
        <w:t xml:space="preserve"> образования</w:t>
      </w:r>
      <w:r w:rsidRPr="00873F82">
        <w:rPr>
          <w:rFonts w:ascii="Times New Roman" w:hAnsi="Times New Roman"/>
          <w:color w:val="auto"/>
          <w:sz w:val="24"/>
          <w:szCs w:val="24"/>
        </w:rPr>
        <w:t>.</w:t>
      </w:r>
    </w:p>
    <w:p w14:paraId="680F5CB7" w14:textId="77777777"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xml:space="preserve">Такой вывод делается, если в материалах накопительной системы оценки не зафиксировано достижение планируемых </w:t>
      </w:r>
      <w:r w:rsidRPr="00873F82">
        <w:rPr>
          <w:rFonts w:ascii="Times New Roman" w:hAnsi="Times New Roman"/>
          <w:color w:val="auto"/>
          <w:spacing w:val="-2"/>
          <w:sz w:val="24"/>
          <w:szCs w:val="24"/>
        </w:rPr>
        <w:t xml:space="preserve">результатов по </w:t>
      </w:r>
      <w:r w:rsidRPr="00873F82">
        <w:rPr>
          <w:rFonts w:ascii="Times New Roman" w:hAnsi="Times New Roman"/>
          <w:b/>
          <w:color w:val="auto"/>
          <w:spacing w:val="-2"/>
          <w:sz w:val="24"/>
          <w:szCs w:val="24"/>
        </w:rPr>
        <w:t>всем</w:t>
      </w:r>
      <w:r w:rsidRPr="00873F82">
        <w:rPr>
          <w:rFonts w:ascii="Times New Roman" w:hAnsi="Times New Roman"/>
          <w:color w:val="auto"/>
          <w:spacing w:val="-2"/>
          <w:sz w:val="24"/>
          <w:szCs w:val="24"/>
        </w:rPr>
        <w:t xml:space="preserve"> основным разделам учебной программы, а результаты выполнения итоговых работ свидетельствуют о пра</w:t>
      </w:r>
      <w:r w:rsidRPr="00873F82">
        <w:rPr>
          <w:rFonts w:ascii="Times New Roman" w:hAnsi="Times New Roman"/>
          <w:color w:val="auto"/>
          <w:sz w:val="24"/>
          <w:szCs w:val="24"/>
        </w:rPr>
        <w:t>вильном выполнении менее 50% заданий базового уровня.</w:t>
      </w:r>
    </w:p>
    <w:p w14:paraId="3064D995" w14:textId="77777777" w:rsidR="00653A76" w:rsidRPr="00873F82" w:rsidRDefault="00653A76" w:rsidP="008733A1">
      <w:pPr>
        <w:pStyle w:val="a3"/>
        <w:spacing w:line="240" w:lineRule="auto"/>
        <w:ind w:firstLine="0"/>
        <w:rPr>
          <w:rFonts w:ascii="Times New Roman" w:hAnsi="Times New Roman"/>
          <w:color w:val="auto"/>
          <w:spacing w:val="-2"/>
          <w:sz w:val="24"/>
          <w:szCs w:val="24"/>
        </w:rPr>
      </w:pPr>
      <w:r w:rsidRPr="00873F82">
        <w:rPr>
          <w:rFonts w:ascii="Times New Roman" w:hAnsi="Times New Roman"/>
          <w:color w:val="auto"/>
          <w:spacing w:val="-4"/>
          <w:sz w:val="24"/>
          <w:szCs w:val="24"/>
        </w:rPr>
        <w:t xml:space="preserve">Педагогический совет </w:t>
      </w:r>
      <w:r w:rsidR="005D66BB" w:rsidRPr="00873F82">
        <w:rPr>
          <w:rFonts w:ascii="Times New Roman" w:hAnsi="Times New Roman"/>
          <w:color w:val="auto"/>
          <w:spacing w:val="-4"/>
          <w:sz w:val="24"/>
          <w:szCs w:val="24"/>
        </w:rPr>
        <w:t xml:space="preserve"> образовательной </w:t>
      </w:r>
      <w:proofErr w:type="spellStart"/>
      <w:r w:rsidR="005C5F90" w:rsidRPr="00873F82">
        <w:rPr>
          <w:rFonts w:ascii="Times New Roman" w:hAnsi="Times New Roman"/>
          <w:color w:val="auto"/>
          <w:spacing w:val="-4"/>
          <w:sz w:val="24"/>
          <w:szCs w:val="24"/>
        </w:rPr>
        <w:t>организации</w:t>
      </w:r>
      <w:r w:rsidRPr="00873F82">
        <w:rPr>
          <w:rFonts w:ascii="Times New Roman" w:hAnsi="Times New Roman"/>
          <w:color w:val="auto"/>
          <w:spacing w:val="-4"/>
          <w:sz w:val="24"/>
          <w:szCs w:val="24"/>
        </w:rPr>
        <w:t>на</w:t>
      </w:r>
      <w:proofErr w:type="spellEnd"/>
      <w:r w:rsidRPr="00873F82">
        <w:rPr>
          <w:rFonts w:ascii="Times New Roman" w:hAnsi="Times New Roman"/>
          <w:color w:val="auto"/>
          <w:spacing w:val="-4"/>
          <w:sz w:val="24"/>
          <w:szCs w:val="24"/>
        </w:rPr>
        <w:t xml:space="preserve"> осно</w:t>
      </w:r>
      <w:r w:rsidRPr="00873F82">
        <w:rPr>
          <w:rFonts w:ascii="Times New Roman" w:hAnsi="Times New Roman"/>
          <w:color w:val="auto"/>
          <w:sz w:val="24"/>
          <w:szCs w:val="24"/>
        </w:rPr>
        <w:t>ве выводов, сделанных по каждому обучающемуся, рассма</w:t>
      </w:r>
      <w:r w:rsidRPr="00873F82">
        <w:rPr>
          <w:rFonts w:ascii="Times New Roman" w:hAnsi="Times New Roman"/>
          <w:color w:val="auto"/>
          <w:spacing w:val="2"/>
          <w:sz w:val="24"/>
          <w:szCs w:val="24"/>
        </w:rPr>
        <w:t xml:space="preserve">тривает вопрос об </w:t>
      </w:r>
      <w:r w:rsidRPr="00873F82">
        <w:rPr>
          <w:rFonts w:ascii="Times New Roman" w:hAnsi="Times New Roman"/>
          <w:b/>
          <w:bCs/>
          <w:color w:val="auto"/>
          <w:spacing w:val="2"/>
          <w:sz w:val="24"/>
          <w:szCs w:val="24"/>
        </w:rPr>
        <w:t xml:space="preserve">успешном освоении данным обучающимся основной образовательной программы начального </w:t>
      </w:r>
      <w:r w:rsidRPr="00873F82">
        <w:rPr>
          <w:rFonts w:ascii="Times New Roman" w:hAnsi="Times New Roman"/>
          <w:b/>
          <w:bCs/>
          <w:color w:val="auto"/>
          <w:spacing w:val="-2"/>
          <w:sz w:val="24"/>
          <w:szCs w:val="24"/>
        </w:rPr>
        <w:t xml:space="preserve">общего образования и переводе его на </w:t>
      </w:r>
      <w:r w:rsidR="002412B9" w:rsidRPr="00873F82">
        <w:rPr>
          <w:rFonts w:ascii="Times New Roman" w:hAnsi="Times New Roman"/>
          <w:b/>
          <w:bCs/>
          <w:color w:val="auto"/>
          <w:spacing w:val="-2"/>
          <w:sz w:val="24"/>
          <w:szCs w:val="24"/>
        </w:rPr>
        <w:t xml:space="preserve">следующий уровень </w:t>
      </w:r>
      <w:r w:rsidRPr="00873F82">
        <w:rPr>
          <w:rFonts w:ascii="Times New Roman" w:hAnsi="Times New Roman"/>
          <w:b/>
          <w:bCs/>
          <w:color w:val="auto"/>
          <w:spacing w:val="-2"/>
          <w:sz w:val="24"/>
          <w:szCs w:val="24"/>
        </w:rPr>
        <w:t>общего образования</w:t>
      </w:r>
      <w:r w:rsidRPr="00873F82">
        <w:rPr>
          <w:rFonts w:ascii="Times New Roman" w:hAnsi="Times New Roman"/>
          <w:color w:val="auto"/>
          <w:spacing w:val="-2"/>
          <w:sz w:val="24"/>
          <w:szCs w:val="24"/>
        </w:rPr>
        <w:t>.</w:t>
      </w:r>
    </w:p>
    <w:p w14:paraId="27FC01B2" w14:textId="77777777"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xml:space="preserve">В случае если полученные обучающимся итоговые оценки не позволяют сделать однозначного вывода о достижении </w:t>
      </w:r>
      <w:r w:rsidRPr="00873F82">
        <w:rPr>
          <w:rFonts w:ascii="Times New Roman" w:hAnsi="Times New Roman"/>
          <w:color w:val="auto"/>
          <w:spacing w:val="2"/>
          <w:sz w:val="24"/>
          <w:szCs w:val="24"/>
        </w:rPr>
        <w:t xml:space="preserve">планируемых результатов, решение о переводе на </w:t>
      </w:r>
      <w:r w:rsidR="002412B9" w:rsidRPr="00873F82">
        <w:rPr>
          <w:rFonts w:ascii="Times New Roman" w:hAnsi="Times New Roman"/>
          <w:color w:val="auto"/>
          <w:spacing w:val="2"/>
          <w:sz w:val="24"/>
          <w:szCs w:val="24"/>
        </w:rPr>
        <w:t>следую</w:t>
      </w:r>
      <w:r w:rsidR="002412B9" w:rsidRPr="00873F82">
        <w:rPr>
          <w:rFonts w:ascii="Times New Roman" w:hAnsi="Times New Roman"/>
          <w:color w:val="auto"/>
          <w:sz w:val="24"/>
          <w:szCs w:val="24"/>
        </w:rPr>
        <w:t xml:space="preserve">щий уровень </w:t>
      </w:r>
      <w:r w:rsidRPr="00873F82">
        <w:rPr>
          <w:rFonts w:ascii="Times New Roman" w:hAnsi="Times New Roman"/>
          <w:color w:val="auto"/>
          <w:sz w:val="24"/>
          <w:szCs w:val="24"/>
        </w:rPr>
        <w:t>общего образования принимается педагогическим советом с уч</w:t>
      </w:r>
      <w:r w:rsidR="00D30361" w:rsidRPr="00873F82">
        <w:rPr>
          <w:rFonts w:ascii="Times New Roman" w:hAnsi="Times New Roman"/>
          <w:color w:val="auto"/>
          <w:sz w:val="24"/>
          <w:szCs w:val="24"/>
        </w:rPr>
        <w:t>е</w:t>
      </w:r>
      <w:r w:rsidRPr="00873F82">
        <w:rPr>
          <w:rFonts w:ascii="Times New Roman" w:hAnsi="Times New Roman"/>
          <w:color w:val="auto"/>
          <w:sz w:val="24"/>
          <w:szCs w:val="24"/>
        </w:rPr>
        <w:t>том динамики образовательных достижений обучающегося и контекстной информации об условиях и особенностях его обучения в рамках регламентированных процедур, устанавливаемых на федеральном уровне.</w:t>
      </w:r>
    </w:p>
    <w:p w14:paraId="09D9D7F8" w14:textId="77777777"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Решение</w:t>
      </w:r>
      <w:r w:rsidRPr="00873F82">
        <w:rPr>
          <w:rFonts w:ascii="Times New Roman" w:hAnsi="Times New Roman"/>
          <w:b/>
          <w:bCs/>
          <w:color w:val="auto"/>
          <w:sz w:val="24"/>
          <w:szCs w:val="24"/>
        </w:rPr>
        <w:t xml:space="preserve"> о переводе</w:t>
      </w:r>
      <w:r w:rsidRPr="00873F82">
        <w:rPr>
          <w:rFonts w:ascii="Times New Roman" w:hAnsi="Times New Roman"/>
          <w:color w:val="auto"/>
          <w:sz w:val="24"/>
          <w:szCs w:val="24"/>
        </w:rPr>
        <w:t xml:space="preserve"> обучающегося на </w:t>
      </w:r>
      <w:r w:rsidR="002412B9" w:rsidRPr="00873F82">
        <w:rPr>
          <w:rFonts w:ascii="Times New Roman" w:hAnsi="Times New Roman"/>
          <w:color w:val="auto"/>
          <w:sz w:val="24"/>
          <w:szCs w:val="24"/>
        </w:rPr>
        <w:t xml:space="preserve">следующий уровень </w:t>
      </w:r>
      <w:r w:rsidRPr="00873F82">
        <w:rPr>
          <w:rFonts w:ascii="Times New Roman" w:hAnsi="Times New Roman"/>
          <w:color w:val="auto"/>
          <w:sz w:val="24"/>
          <w:szCs w:val="24"/>
        </w:rPr>
        <w:t xml:space="preserve">общего образования принимается одновременно с рассмотрением и утверждением </w:t>
      </w:r>
      <w:r w:rsidRPr="00873F82">
        <w:rPr>
          <w:rFonts w:ascii="Times New Roman" w:hAnsi="Times New Roman"/>
          <w:b/>
          <w:bCs/>
          <w:color w:val="auto"/>
          <w:sz w:val="24"/>
          <w:szCs w:val="24"/>
        </w:rPr>
        <w:t>характеристики обучающегося</w:t>
      </w:r>
      <w:r w:rsidRPr="00873F82">
        <w:rPr>
          <w:rFonts w:ascii="Times New Roman" w:hAnsi="Times New Roman"/>
          <w:color w:val="auto"/>
          <w:sz w:val="24"/>
          <w:szCs w:val="24"/>
        </w:rPr>
        <w:t>, в которой:</w:t>
      </w:r>
    </w:p>
    <w:p w14:paraId="053EF175" w14:textId="77777777" w:rsidR="00653A76" w:rsidRPr="00873F82" w:rsidRDefault="00653A76" w:rsidP="00B300DA">
      <w:pPr>
        <w:pStyle w:val="21"/>
        <w:numPr>
          <w:ilvl w:val="0"/>
          <w:numId w:val="0"/>
        </w:numPr>
        <w:spacing w:line="240" w:lineRule="auto"/>
        <w:rPr>
          <w:sz w:val="24"/>
        </w:rPr>
      </w:pPr>
      <w:r w:rsidRPr="00873F82">
        <w:rPr>
          <w:sz w:val="24"/>
        </w:rPr>
        <w:t>отмечаются образовательные достижения и положительные качества обучающегося;</w:t>
      </w:r>
    </w:p>
    <w:p w14:paraId="5AC1B6FF" w14:textId="77777777" w:rsidR="00653A76" w:rsidRPr="00873F82" w:rsidRDefault="00653A76" w:rsidP="00B300DA">
      <w:pPr>
        <w:pStyle w:val="21"/>
        <w:numPr>
          <w:ilvl w:val="0"/>
          <w:numId w:val="0"/>
        </w:numPr>
        <w:spacing w:line="240" w:lineRule="auto"/>
        <w:rPr>
          <w:sz w:val="24"/>
        </w:rPr>
      </w:pPr>
      <w:r w:rsidRPr="00873F82">
        <w:rPr>
          <w:sz w:val="24"/>
        </w:rPr>
        <w:t>определяются приоритетные задачи и направления личностного развития с уч</w:t>
      </w:r>
      <w:r w:rsidR="00D30361" w:rsidRPr="00873F82">
        <w:rPr>
          <w:sz w:val="24"/>
        </w:rPr>
        <w:t>е</w:t>
      </w:r>
      <w:r w:rsidRPr="00873F82">
        <w:rPr>
          <w:sz w:val="24"/>
        </w:rPr>
        <w:t>том как достижений, так и психологических проблем развития реб</w:t>
      </w:r>
      <w:r w:rsidR="00D30361" w:rsidRPr="00873F82">
        <w:rPr>
          <w:sz w:val="24"/>
        </w:rPr>
        <w:t>е</w:t>
      </w:r>
      <w:r w:rsidRPr="00873F82">
        <w:rPr>
          <w:sz w:val="24"/>
        </w:rPr>
        <w:t>нка;</w:t>
      </w:r>
    </w:p>
    <w:p w14:paraId="549635E5" w14:textId="77777777" w:rsidR="00653A76" w:rsidRPr="00873F82" w:rsidRDefault="00653A76" w:rsidP="00B300DA">
      <w:pPr>
        <w:pStyle w:val="21"/>
        <w:numPr>
          <w:ilvl w:val="0"/>
          <w:numId w:val="0"/>
        </w:numPr>
        <w:spacing w:line="240" w:lineRule="auto"/>
        <w:rPr>
          <w:sz w:val="24"/>
        </w:rPr>
      </w:pPr>
      <w:r w:rsidRPr="00873F82">
        <w:rPr>
          <w:spacing w:val="-2"/>
          <w:sz w:val="24"/>
        </w:rPr>
        <w:t>даются психолого</w:t>
      </w:r>
      <w:r w:rsidRPr="00873F82">
        <w:rPr>
          <w:spacing w:val="-2"/>
          <w:sz w:val="24"/>
        </w:rPr>
        <w:noBreakHyphen/>
        <w:t>педагогические рекомендации, призван</w:t>
      </w:r>
      <w:r w:rsidRPr="00873F82">
        <w:rPr>
          <w:sz w:val="24"/>
        </w:rPr>
        <w:t xml:space="preserve">ные обеспечить успешную реализацию намеченных задач на </w:t>
      </w:r>
      <w:r w:rsidR="002412B9" w:rsidRPr="00873F82">
        <w:rPr>
          <w:sz w:val="24"/>
        </w:rPr>
        <w:t xml:space="preserve">следующем уровне </w:t>
      </w:r>
      <w:r w:rsidRPr="00873F82">
        <w:rPr>
          <w:sz w:val="24"/>
        </w:rPr>
        <w:t>обучения.</w:t>
      </w:r>
    </w:p>
    <w:p w14:paraId="219E6331" w14:textId="77777777" w:rsidR="00653A76" w:rsidRPr="00873F82" w:rsidRDefault="00653A76" w:rsidP="00B300DA">
      <w:pPr>
        <w:pStyle w:val="a3"/>
        <w:spacing w:line="240" w:lineRule="auto"/>
        <w:ind w:firstLine="0"/>
        <w:rPr>
          <w:rFonts w:ascii="Times New Roman" w:hAnsi="Times New Roman"/>
          <w:color w:val="auto"/>
          <w:sz w:val="24"/>
          <w:szCs w:val="24"/>
        </w:rPr>
      </w:pPr>
      <w:r w:rsidRPr="00873F82">
        <w:rPr>
          <w:rFonts w:ascii="Times New Roman" w:hAnsi="Times New Roman"/>
          <w:b/>
          <w:bCs/>
          <w:color w:val="auto"/>
          <w:sz w:val="24"/>
          <w:szCs w:val="24"/>
        </w:rPr>
        <w:t>Оценка результатов де</w:t>
      </w:r>
      <w:r w:rsidR="00B364BF" w:rsidRPr="00873F82">
        <w:rPr>
          <w:rFonts w:ascii="Times New Roman" w:hAnsi="Times New Roman"/>
          <w:b/>
          <w:bCs/>
          <w:color w:val="auto"/>
          <w:sz w:val="24"/>
          <w:szCs w:val="24"/>
        </w:rPr>
        <w:t xml:space="preserve">ятельности </w:t>
      </w:r>
      <w:proofErr w:type="spellStart"/>
      <w:r w:rsidR="00B74F25" w:rsidRPr="00873F82">
        <w:rPr>
          <w:rFonts w:ascii="Times New Roman" w:hAnsi="Times New Roman"/>
          <w:b/>
          <w:bCs/>
          <w:color w:val="auto"/>
          <w:sz w:val="24"/>
          <w:szCs w:val="24"/>
        </w:rPr>
        <w:t>образовательнойорганизации</w:t>
      </w:r>
      <w:r w:rsidRPr="00873F82">
        <w:rPr>
          <w:rFonts w:ascii="Times New Roman" w:hAnsi="Times New Roman"/>
          <w:b/>
          <w:bCs/>
          <w:color w:val="auto"/>
          <w:sz w:val="24"/>
          <w:szCs w:val="24"/>
        </w:rPr>
        <w:t>начального</w:t>
      </w:r>
      <w:proofErr w:type="spellEnd"/>
      <w:r w:rsidRPr="00873F82">
        <w:rPr>
          <w:rFonts w:ascii="Times New Roman" w:hAnsi="Times New Roman"/>
          <w:b/>
          <w:bCs/>
          <w:color w:val="auto"/>
          <w:sz w:val="24"/>
          <w:szCs w:val="24"/>
        </w:rPr>
        <w:t xml:space="preserve"> общего </w:t>
      </w:r>
      <w:proofErr w:type="spellStart"/>
      <w:r w:rsidRPr="00873F82">
        <w:rPr>
          <w:rFonts w:ascii="Times New Roman" w:hAnsi="Times New Roman"/>
          <w:b/>
          <w:bCs/>
          <w:color w:val="auto"/>
          <w:sz w:val="24"/>
          <w:szCs w:val="24"/>
        </w:rPr>
        <w:t>образования</w:t>
      </w:r>
      <w:r w:rsidRPr="00873F82">
        <w:rPr>
          <w:rFonts w:ascii="Times New Roman" w:hAnsi="Times New Roman"/>
          <w:color w:val="auto"/>
          <w:spacing w:val="2"/>
          <w:sz w:val="24"/>
          <w:szCs w:val="24"/>
        </w:rPr>
        <w:t>проводится</w:t>
      </w:r>
      <w:proofErr w:type="spellEnd"/>
      <w:r w:rsidRPr="00873F82">
        <w:rPr>
          <w:rFonts w:ascii="Times New Roman" w:hAnsi="Times New Roman"/>
          <w:color w:val="auto"/>
          <w:spacing w:val="2"/>
          <w:sz w:val="24"/>
          <w:szCs w:val="24"/>
        </w:rPr>
        <w:t xml:space="preserve"> на основе результатов итоговой оценки достижения планируемых результатов </w:t>
      </w:r>
      <w:r w:rsidRPr="00873F82">
        <w:rPr>
          <w:rFonts w:ascii="Times New Roman" w:hAnsi="Times New Roman"/>
          <w:color w:val="auto"/>
          <w:sz w:val="24"/>
          <w:szCs w:val="24"/>
        </w:rPr>
        <w:t>освоения основной образовательной программы начального общего образования с уч</w:t>
      </w:r>
      <w:r w:rsidR="00D30361" w:rsidRPr="00873F82">
        <w:rPr>
          <w:rFonts w:ascii="Times New Roman" w:hAnsi="Times New Roman"/>
          <w:color w:val="auto"/>
          <w:sz w:val="24"/>
          <w:szCs w:val="24"/>
        </w:rPr>
        <w:t>е</w:t>
      </w:r>
      <w:r w:rsidRPr="00873F82">
        <w:rPr>
          <w:rFonts w:ascii="Times New Roman" w:hAnsi="Times New Roman"/>
          <w:color w:val="auto"/>
          <w:sz w:val="24"/>
          <w:szCs w:val="24"/>
        </w:rPr>
        <w:t>том:</w:t>
      </w:r>
    </w:p>
    <w:p w14:paraId="54500FD6" w14:textId="77777777" w:rsidR="00653A76" w:rsidRPr="00873F82" w:rsidRDefault="00653A76" w:rsidP="00B300DA">
      <w:pPr>
        <w:pStyle w:val="21"/>
        <w:numPr>
          <w:ilvl w:val="0"/>
          <w:numId w:val="0"/>
        </w:numPr>
        <w:spacing w:line="240" w:lineRule="auto"/>
        <w:rPr>
          <w:sz w:val="24"/>
        </w:rPr>
      </w:pPr>
      <w:r w:rsidRPr="00873F82">
        <w:rPr>
          <w:sz w:val="24"/>
        </w:rPr>
        <w:t>результатов мониторинговых исследований разного уровня (федерального, регионального, муниципального);</w:t>
      </w:r>
    </w:p>
    <w:p w14:paraId="1E7C780F" w14:textId="77777777" w:rsidR="00653A76" w:rsidRPr="00873F82" w:rsidRDefault="00653A76" w:rsidP="00B300DA">
      <w:pPr>
        <w:pStyle w:val="21"/>
        <w:numPr>
          <w:ilvl w:val="0"/>
          <w:numId w:val="0"/>
        </w:numPr>
        <w:spacing w:line="240" w:lineRule="auto"/>
        <w:rPr>
          <w:sz w:val="24"/>
        </w:rPr>
      </w:pPr>
      <w:r w:rsidRPr="00873F82">
        <w:rPr>
          <w:sz w:val="24"/>
        </w:rPr>
        <w:t>условий реализации основной образовательной программы начального общего образования;</w:t>
      </w:r>
    </w:p>
    <w:p w14:paraId="28169FD5" w14:textId="77777777" w:rsidR="00653A76" w:rsidRPr="00873F82" w:rsidRDefault="00653A76" w:rsidP="00B300DA">
      <w:pPr>
        <w:pStyle w:val="21"/>
        <w:numPr>
          <w:ilvl w:val="0"/>
          <w:numId w:val="0"/>
        </w:numPr>
        <w:spacing w:line="240" w:lineRule="auto"/>
        <w:rPr>
          <w:sz w:val="24"/>
        </w:rPr>
      </w:pPr>
      <w:r w:rsidRPr="00873F82">
        <w:rPr>
          <w:sz w:val="24"/>
        </w:rPr>
        <w:t>особенностей контингента обучающихся.</w:t>
      </w:r>
    </w:p>
    <w:p w14:paraId="06FE73B1" w14:textId="77777777" w:rsidR="00653A76" w:rsidRPr="00873F82" w:rsidRDefault="00653A76" w:rsidP="00B300DA">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lastRenderedPageBreak/>
        <w:t>Предметом оценки в ходе данных процедур является также</w:t>
      </w:r>
      <w:r w:rsidRPr="00873F82">
        <w:rPr>
          <w:rFonts w:ascii="Times New Roman" w:hAnsi="Times New Roman"/>
          <w:iCs/>
          <w:color w:val="auto"/>
          <w:sz w:val="24"/>
          <w:szCs w:val="24"/>
        </w:rPr>
        <w:t xml:space="preserve"> текущая оценочная деятельность</w:t>
      </w:r>
      <w:r w:rsidRPr="00873F82">
        <w:rPr>
          <w:rFonts w:ascii="Times New Roman" w:hAnsi="Times New Roman"/>
          <w:color w:val="auto"/>
          <w:sz w:val="24"/>
          <w:szCs w:val="24"/>
        </w:rPr>
        <w:t xml:space="preserve"> образовательных </w:t>
      </w:r>
      <w:proofErr w:type="spellStart"/>
      <w:r w:rsidR="007C25ED" w:rsidRPr="00873F82">
        <w:rPr>
          <w:rFonts w:ascii="Times New Roman" w:hAnsi="Times New Roman"/>
          <w:color w:val="auto"/>
          <w:sz w:val="24"/>
          <w:szCs w:val="24"/>
        </w:rPr>
        <w:t>организаций</w:t>
      </w:r>
      <w:r w:rsidRPr="00873F82">
        <w:rPr>
          <w:rFonts w:ascii="Times New Roman" w:hAnsi="Times New Roman"/>
          <w:color w:val="auto"/>
          <w:spacing w:val="2"/>
          <w:sz w:val="24"/>
          <w:szCs w:val="24"/>
        </w:rPr>
        <w:t>и</w:t>
      </w:r>
      <w:proofErr w:type="spellEnd"/>
      <w:r w:rsidRPr="00873F82">
        <w:rPr>
          <w:rFonts w:ascii="Times New Roman" w:hAnsi="Times New Roman"/>
          <w:color w:val="auto"/>
          <w:spacing w:val="2"/>
          <w:sz w:val="24"/>
          <w:szCs w:val="24"/>
        </w:rPr>
        <w:t xml:space="preserve"> педагогов, и в частности отслеживание динамики </w:t>
      </w:r>
      <w:r w:rsidRPr="00873F82">
        <w:rPr>
          <w:rFonts w:ascii="Times New Roman" w:hAnsi="Times New Roman"/>
          <w:color w:val="auto"/>
          <w:sz w:val="24"/>
          <w:szCs w:val="24"/>
        </w:rPr>
        <w:t>образовательных достижений выпускников начальной школы данно</w:t>
      </w:r>
      <w:r w:rsidR="009A545C" w:rsidRPr="00873F82">
        <w:rPr>
          <w:rFonts w:ascii="Times New Roman" w:hAnsi="Times New Roman"/>
          <w:color w:val="auto"/>
          <w:sz w:val="24"/>
          <w:szCs w:val="24"/>
        </w:rPr>
        <w:t>й</w:t>
      </w:r>
      <w:r w:rsidR="005D66BB" w:rsidRPr="00873F82">
        <w:rPr>
          <w:rFonts w:ascii="Times New Roman" w:hAnsi="Times New Roman"/>
          <w:color w:val="auto"/>
          <w:sz w:val="24"/>
          <w:szCs w:val="24"/>
        </w:rPr>
        <w:t xml:space="preserve"> образовательной </w:t>
      </w:r>
      <w:r w:rsidR="005C5F90" w:rsidRPr="00873F82">
        <w:rPr>
          <w:rFonts w:ascii="Times New Roman" w:hAnsi="Times New Roman"/>
          <w:color w:val="auto"/>
          <w:sz w:val="24"/>
          <w:szCs w:val="24"/>
        </w:rPr>
        <w:t>организации</w:t>
      </w:r>
      <w:r w:rsidRPr="00873F82">
        <w:rPr>
          <w:rFonts w:ascii="Times New Roman" w:hAnsi="Times New Roman"/>
          <w:color w:val="auto"/>
          <w:sz w:val="24"/>
          <w:szCs w:val="24"/>
        </w:rPr>
        <w:t>.</w:t>
      </w:r>
    </w:p>
    <w:p w14:paraId="6AA90173" w14:textId="77777777" w:rsidR="00CA0828" w:rsidRPr="00873F82" w:rsidRDefault="00653A76" w:rsidP="00CA0828">
      <w:pPr>
        <w:pStyle w:val="a3"/>
        <w:spacing w:line="240" w:lineRule="auto"/>
        <w:ind w:firstLine="0"/>
        <w:rPr>
          <w:sz w:val="24"/>
          <w:szCs w:val="24"/>
        </w:rPr>
      </w:pPr>
      <w:r w:rsidRPr="00873F82">
        <w:rPr>
          <w:rFonts w:ascii="Times New Roman" w:hAnsi="Times New Roman"/>
          <w:color w:val="auto"/>
          <w:sz w:val="24"/>
          <w:szCs w:val="24"/>
        </w:rPr>
        <w:t xml:space="preserve">В случае если для проведения итоговых работ используется единый, централизованно разработанный инструментарий, наиболее целесообразной формой оценки деятельности </w:t>
      </w:r>
      <w:r w:rsidR="005D66BB" w:rsidRPr="00873F82">
        <w:rPr>
          <w:rFonts w:ascii="Times New Roman" w:hAnsi="Times New Roman"/>
          <w:color w:val="auto"/>
          <w:sz w:val="24"/>
          <w:szCs w:val="24"/>
        </w:rPr>
        <w:t xml:space="preserve"> образовательной </w:t>
      </w:r>
      <w:proofErr w:type="spellStart"/>
      <w:r w:rsidR="005C5F90" w:rsidRPr="00873F82">
        <w:rPr>
          <w:rFonts w:ascii="Times New Roman" w:hAnsi="Times New Roman"/>
          <w:color w:val="auto"/>
          <w:sz w:val="24"/>
          <w:szCs w:val="24"/>
        </w:rPr>
        <w:t>организации</w:t>
      </w:r>
      <w:r w:rsidRPr="00873F82">
        <w:rPr>
          <w:rFonts w:ascii="Times New Roman" w:hAnsi="Times New Roman"/>
          <w:color w:val="auto"/>
          <w:sz w:val="24"/>
          <w:szCs w:val="24"/>
        </w:rPr>
        <w:t>начального</w:t>
      </w:r>
      <w:proofErr w:type="spellEnd"/>
      <w:r w:rsidRPr="00873F82">
        <w:rPr>
          <w:rFonts w:ascii="Times New Roman" w:hAnsi="Times New Roman"/>
          <w:color w:val="auto"/>
          <w:sz w:val="24"/>
          <w:szCs w:val="24"/>
        </w:rPr>
        <w:t xml:space="preserve"> общего образования является </w:t>
      </w:r>
      <w:r w:rsidRPr="00873F82">
        <w:rPr>
          <w:rFonts w:ascii="Times New Roman" w:hAnsi="Times New Roman"/>
          <w:b/>
          <w:bCs/>
          <w:iCs/>
          <w:color w:val="auto"/>
          <w:sz w:val="24"/>
          <w:szCs w:val="24"/>
        </w:rPr>
        <w:t xml:space="preserve">регулярный мониторинг результатов выполнения </w:t>
      </w:r>
      <w:r w:rsidRPr="00873F82">
        <w:rPr>
          <w:rFonts w:ascii="Times New Roman" w:hAnsi="Times New Roman"/>
          <w:b/>
          <w:bCs/>
          <w:iCs/>
          <w:color w:val="auto"/>
          <w:spacing w:val="2"/>
          <w:sz w:val="24"/>
          <w:szCs w:val="24"/>
        </w:rPr>
        <w:t>итоговых работ</w:t>
      </w:r>
      <w:r w:rsidRPr="00873F82">
        <w:rPr>
          <w:rFonts w:ascii="Times New Roman" w:hAnsi="Times New Roman"/>
          <w:color w:val="auto"/>
          <w:sz w:val="24"/>
          <w:szCs w:val="24"/>
        </w:rPr>
        <w:t>.</w:t>
      </w:r>
      <w:bookmarkStart w:id="94" w:name="_Toc288394075"/>
      <w:bookmarkStart w:id="95" w:name="_Toc288410542"/>
      <w:bookmarkStart w:id="96" w:name="_Toc288410671"/>
    </w:p>
    <w:p w14:paraId="70A982CC" w14:textId="77777777" w:rsidR="00B300DA" w:rsidRPr="00873F82" w:rsidRDefault="00B300DA" w:rsidP="00CA0828">
      <w:pPr>
        <w:pStyle w:val="a3"/>
        <w:spacing w:line="240" w:lineRule="auto"/>
        <w:ind w:firstLine="0"/>
        <w:rPr>
          <w:sz w:val="24"/>
          <w:szCs w:val="24"/>
        </w:rPr>
      </w:pPr>
    </w:p>
    <w:p w14:paraId="320BCD23" w14:textId="77777777" w:rsidR="00B300DA" w:rsidRPr="00873F82" w:rsidRDefault="00B300DA" w:rsidP="00CA0828">
      <w:pPr>
        <w:pStyle w:val="a3"/>
        <w:spacing w:line="240" w:lineRule="auto"/>
        <w:ind w:firstLine="0"/>
        <w:rPr>
          <w:sz w:val="24"/>
          <w:szCs w:val="24"/>
        </w:rPr>
      </w:pPr>
    </w:p>
    <w:p w14:paraId="09C98977" w14:textId="77777777" w:rsidR="00B300DA" w:rsidRPr="00873F82" w:rsidRDefault="00B300DA" w:rsidP="00CA0828">
      <w:pPr>
        <w:pStyle w:val="a3"/>
        <w:spacing w:line="240" w:lineRule="auto"/>
        <w:ind w:firstLine="0"/>
        <w:rPr>
          <w:sz w:val="24"/>
          <w:szCs w:val="24"/>
        </w:rPr>
      </w:pPr>
    </w:p>
    <w:p w14:paraId="13AB543A" w14:textId="77777777" w:rsidR="00B300DA" w:rsidRPr="00873F82" w:rsidRDefault="00B300DA" w:rsidP="00CA0828">
      <w:pPr>
        <w:pStyle w:val="a3"/>
        <w:spacing w:line="240" w:lineRule="auto"/>
        <w:ind w:firstLine="0"/>
        <w:rPr>
          <w:sz w:val="24"/>
          <w:szCs w:val="24"/>
        </w:rPr>
      </w:pPr>
    </w:p>
    <w:p w14:paraId="2ECAFF2D" w14:textId="77777777" w:rsidR="00B300DA" w:rsidRPr="00873F82" w:rsidRDefault="00B300DA" w:rsidP="00CA0828">
      <w:pPr>
        <w:pStyle w:val="a3"/>
        <w:spacing w:line="240" w:lineRule="auto"/>
        <w:ind w:firstLine="0"/>
        <w:rPr>
          <w:sz w:val="24"/>
          <w:szCs w:val="24"/>
        </w:rPr>
      </w:pPr>
    </w:p>
    <w:p w14:paraId="3CAC2D7A" w14:textId="77777777" w:rsidR="00653A76" w:rsidRPr="008475A2" w:rsidRDefault="00653A76" w:rsidP="008733A1">
      <w:pPr>
        <w:pStyle w:val="1"/>
        <w:spacing w:line="240" w:lineRule="auto"/>
      </w:pPr>
      <w:bookmarkStart w:id="97" w:name="_Toc87044418"/>
      <w:r w:rsidRPr="008475A2">
        <w:t>Содержательный раздел</w:t>
      </w:r>
      <w:bookmarkEnd w:id="94"/>
      <w:bookmarkEnd w:id="95"/>
      <w:bookmarkEnd w:id="96"/>
      <w:bookmarkEnd w:id="97"/>
    </w:p>
    <w:p w14:paraId="345969C7" w14:textId="77777777" w:rsidR="00653A76" w:rsidRPr="00873F82" w:rsidRDefault="00653A76" w:rsidP="008733A1">
      <w:pPr>
        <w:pStyle w:val="afd"/>
        <w:numPr>
          <w:ilvl w:val="1"/>
          <w:numId w:val="0"/>
        </w:numPr>
        <w:spacing w:line="240" w:lineRule="auto"/>
        <w:rPr>
          <w:sz w:val="24"/>
        </w:rPr>
      </w:pPr>
      <w:bookmarkStart w:id="98" w:name="_Toc288394076"/>
      <w:bookmarkStart w:id="99" w:name="_Toc288410543"/>
      <w:bookmarkStart w:id="100" w:name="_Toc288410672"/>
      <w:bookmarkStart w:id="101" w:name="_Toc87044419"/>
      <w:r w:rsidRPr="00873F82">
        <w:rPr>
          <w:sz w:val="24"/>
        </w:rPr>
        <w:t>Программа формирова</w:t>
      </w:r>
      <w:r w:rsidR="00B364BF" w:rsidRPr="00873F82">
        <w:rPr>
          <w:sz w:val="24"/>
        </w:rPr>
        <w:t xml:space="preserve">ния у обучающихся универсальных </w:t>
      </w:r>
      <w:r w:rsidRPr="00873F82">
        <w:rPr>
          <w:sz w:val="24"/>
        </w:rPr>
        <w:t>учебных действий</w:t>
      </w:r>
      <w:bookmarkEnd w:id="98"/>
      <w:bookmarkEnd w:id="99"/>
      <w:bookmarkEnd w:id="100"/>
      <w:bookmarkEnd w:id="101"/>
    </w:p>
    <w:p w14:paraId="653BC391" w14:textId="77777777" w:rsidR="00653A76" w:rsidRPr="00873F82" w:rsidRDefault="00653A76" w:rsidP="008733A1">
      <w:pPr>
        <w:pStyle w:val="a3"/>
        <w:spacing w:line="240" w:lineRule="auto"/>
        <w:ind w:firstLine="0"/>
        <w:rPr>
          <w:rFonts w:ascii="Times New Roman" w:hAnsi="Times New Roman"/>
          <w:color w:val="auto"/>
          <w:spacing w:val="-2"/>
          <w:sz w:val="24"/>
          <w:szCs w:val="24"/>
        </w:rPr>
      </w:pPr>
      <w:r w:rsidRPr="00873F82">
        <w:rPr>
          <w:rFonts w:ascii="Times New Roman" w:hAnsi="Times New Roman"/>
          <w:color w:val="auto"/>
          <w:sz w:val="24"/>
          <w:szCs w:val="24"/>
        </w:rPr>
        <w:t>Программа формирования универсальных учебных дейст</w:t>
      </w:r>
      <w:r w:rsidRPr="00873F82">
        <w:rPr>
          <w:rFonts w:ascii="Times New Roman" w:hAnsi="Times New Roman"/>
          <w:color w:val="auto"/>
          <w:spacing w:val="2"/>
          <w:sz w:val="24"/>
          <w:szCs w:val="24"/>
        </w:rPr>
        <w:t xml:space="preserve">вий </w:t>
      </w:r>
      <w:r w:rsidR="00264924" w:rsidRPr="00873F82">
        <w:rPr>
          <w:rFonts w:ascii="Times New Roman" w:hAnsi="Times New Roman"/>
          <w:color w:val="auto"/>
          <w:spacing w:val="2"/>
          <w:sz w:val="24"/>
          <w:szCs w:val="24"/>
        </w:rPr>
        <w:t>на уровне</w:t>
      </w:r>
      <w:r w:rsidRPr="00873F82">
        <w:rPr>
          <w:rFonts w:ascii="Times New Roman" w:hAnsi="Times New Roman"/>
          <w:color w:val="auto"/>
          <w:spacing w:val="2"/>
          <w:sz w:val="24"/>
          <w:szCs w:val="24"/>
        </w:rPr>
        <w:t xml:space="preserve"> начального общего образования (далее </w:t>
      </w:r>
      <w:r w:rsidR="00BF47CE" w:rsidRPr="00873F82">
        <w:rPr>
          <w:rFonts w:ascii="Times New Roman" w:hAnsi="Times New Roman"/>
          <w:color w:val="auto"/>
          <w:spacing w:val="2"/>
          <w:sz w:val="24"/>
          <w:szCs w:val="24"/>
        </w:rPr>
        <w:t xml:space="preserve">- </w:t>
      </w:r>
      <w:r w:rsidRPr="00873F82">
        <w:rPr>
          <w:rFonts w:ascii="Times New Roman" w:hAnsi="Times New Roman"/>
          <w:color w:val="auto"/>
          <w:sz w:val="24"/>
          <w:szCs w:val="24"/>
        </w:rPr>
        <w:t xml:space="preserve">программа формирования универсальных учебных действий) </w:t>
      </w:r>
      <w:r w:rsidRPr="00873F82">
        <w:rPr>
          <w:rFonts w:ascii="Times New Roman" w:hAnsi="Times New Roman"/>
          <w:color w:val="auto"/>
          <w:spacing w:val="-2"/>
          <w:sz w:val="24"/>
          <w:szCs w:val="24"/>
        </w:rPr>
        <w:t xml:space="preserve">конкретизирует требования </w:t>
      </w:r>
      <w:r w:rsidR="00C11324" w:rsidRPr="00873F82">
        <w:rPr>
          <w:rFonts w:ascii="Times New Roman" w:hAnsi="Times New Roman"/>
          <w:color w:val="auto"/>
          <w:spacing w:val="-2"/>
          <w:sz w:val="24"/>
          <w:szCs w:val="24"/>
        </w:rPr>
        <w:t xml:space="preserve">ФГОС </w:t>
      </w:r>
      <w:proofErr w:type="spellStart"/>
      <w:r w:rsidR="00C11324" w:rsidRPr="00873F82">
        <w:rPr>
          <w:rFonts w:ascii="Times New Roman" w:hAnsi="Times New Roman"/>
          <w:color w:val="auto"/>
          <w:spacing w:val="-2"/>
          <w:sz w:val="24"/>
          <w:szCs w:val="24"/>
        </w:rPr>
        <w:t>НОО</w:t>
      </w:r>
      <w:r w:rsidRPr="00873F82">
        <w:rPr>
          <w:rFonts w:ascii="Times New Roman" w:hAnsi="Times New Roman"/>
          <w:color w:val="auto"/>
          <w:spacing w:val="-2"/>
          <w:sz w:val="24"/>
          <w:szCs w:val="24"/>
        </w:rPr>
        <w:t>к</w:t>
      </w:r>
      <w:proofErr w:type="spellEnd"/>
      <w:r w:rsidRPr="00873F82">
        <w:rPr>
          <w:rFonts w:ascii="Times New Roman" w:hAnsi="Times New Roman"/>
          <w:color w:val="auto"/>
          <w:spacing w:val="-2"/>
          <w:sz w:val="24"/>
          <w:szCs w:val="24"/>
        </w:rPr>
        <w:t xml:space="preserve"> личностным и метапредметным результатам освоения основной образовательной </w:t>
      </w:r>
      <w:r w:rsidRPr="00873F82">
        <w:rPr>
          <w:rFonts w:ascii="Times New Roman" w:hAnsi="Times New Roman"/>
          <w:color w:val="auto"/>
          <w:sz w:val="24"/>
          <w:szCs w:val="24"/>
        </w:rPr>
        <w:t xml:space="preserve">программы начального общего образования, дополняет традиционное содержание </w:t>
      </w:r>
      <w:proofErr w:type="spellStart"/>
      <w:r w:rsidRPr="00873F82">
        <w:rPr>
          <w:rFonts w:ascii="Times New Roman" w:hAnsi="Times New Roman"/>
          <w:color w:val="auto"/>
          <w:sz w:val="24"/>
          <w:szCs w:val="24"/>
        </w:rPr>
        <w:t>образовательно­воспитательных</w:t>
      </w:r>
      <w:proofErr w:type="spellEnd"/>
      <w:r w:rsidRPr="00873F82">
        <w:rPr>
          <w:rFonts w:ascii="Times New Roman" w:hAnsi="Times New Roman"/>
          <w:color w:val="auto"/>
          <w:sz w:val="24"/>
          <w:szCs w:val="24"/>
        </w:rPr>
        <w:t xml:space="preserve"> про</w:t>
      </w:r>
      <w:r w:rsidRPr="00873F82">
        <w:rPr>
          <w:rFonts w:ascii="Times New Roman" w:hAnsi="Times New Roman"/>
          <w:color w:val="auto"/>
          <w:spacing w:val="-2"/>
          <w:sz w:val="24"/>
          <w:szCs w:val="24"/>
        </w:rPr>
        <w:t>грамм и служит основой для разработки примерных программ учебных предметов, курсов, дисциплин.</w:t>
      </w:r>
    </w:p>
    <w:p w14:paraId="40CA8E6F" w14:textId="77777777" w:rsidR="007C25ED" w:rsidRPr="00873F82" w:rsidRDefault="007C25ED"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 xml:space="preserve">Программа формирования универсальных учебных действий направлена на реализацию </w:t>
      </w:r>
      <w:proofErr w:type="spellStart"/>
      <w:r w:rsidRPr="00873F82">
        <w:rPr>
          <w:rFonts w:ascii="Times New Roman" w:hAnsi="Times New Roman"/>
          <w:color w:val="auto"/>
          <w:spacing w:val="2"/>
          <w:sz w:val="24"/>
          <w:szCs w:val="24"/>
        </w:rPr>
        <w:t>системно­деятельностного</w:t>
      </w:r>
      <w:proofErr w:type="spellEnd"/>
      <w:r w:rsidRPr="00873F82">
        <w:rPr>
          <w:rFonts w:ascii="Times New Roman" w:hAnsi="Times New Roman"/>
          <w:color w:val="auto"/>
          <w:spacing w:val="2"/>
          <w:sz w:val="24"/>
          <w:szCs w:val="24"/>
        </w:rPr>
        <w:t xml:space="preserve"> подхода, положенного в основу ФГОС, является главным педагогическим инструментом и средством обеспечения условий для формирования у обучающихся умения </w:t>
      </w:r>
      <w:r w:rsidRPr="00873F82">
        <w:rPr>
          <w:rFonts w:ascii="Times New Roman" w:hAnsi="Times New Roman"/>
          <w:color w:val="auto"/>
          <w:sz w:val="24"/>
          <w:szCs w:val="24"/>
        </w:rPr>
        <w:t>учиться, развития способности к саморазвитию и самосовершенствованию. Умение учиться – это способность человека объективно обнаруживать, каких именно знаний и умений ему не хватает для решения актуальной для него задачи, самостоятельно (или в коллективно-распределенной деятельности) находить недостающие знания и эффективно осваивать новые умения (способы деятельности) на их основе. Сформированные универсальные учебные действия обеспечивают личности не только готовность и способность самостоятельно учиться, но и осознанно решать самые разные задачи во многих сферах человеческой жизни.</w:t>
      </w:r>
    </w:p>
    <w:p w14:paraId="35C6FC5C" w14:textId="77777777" w:rsidR="007C25ED" w:rsidRPr="00873F82" w:rsidRDefault="007C25ED"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Развитие универсальных учебных действий невозможно вне ситуации изучения предметных знаний. Оно реализуется в условиях специально организованной образовательной деятельности по освоению обучающи</w:t>
      </w:r>
      <w:r w:rsidRPr="00873F82">
        <w:rPr>
          <w:rFonts w:ascii="Times New Roman" w:hAnsi="Times New Roman"/>
          <w:color w:val="auto"/>
          <w:spacing w:val="2"/>
          <w:sz w:val="24"/>
          <w:szCs w:val="24"/>
        </w:rPr>
        <w:t xml:space="preserve">мися конкретных предметных знаний, умений и навыков в рамках </w:t>
      </w:r>
      <w:r w:rsidRPr="00873F82">
        <w:rPr>
          <w:rFonts w:ascii="Times New Roman" w:hAnsi="Times New Roman"/>
          <w:color w:val="auto"/>
          <w:sz w:val="24"/>
          <w:szCs w:val="24"/>
        </w:rPr>
        <w:t xml:space="preserve">отдельных </w:t>
      </w:r>
      <w:r w:rsidRPr="00873F82">
        <w:rPr>
          <w:rFonts w:ascii="Times New Roman" w:hAnsi="Times New Roman"/>
          <w:color w:val="auto"/>
          <w:spacing w:val="2"/>
          <w:sz w:val="24"/>
          <w:szCs w:val="24"/>
        </w:rPr>
        <w:t>школьных</w:t>
      </w:r>
      <w:r w:rsidRPr="00873F82">
        <w:rPr>
          <w:rFonts w:ascii="Times New Roman" w:hAnsi="Times New Roman"/>
          <w:color w:val="auto"/>
          <w:sz w:val="24"/>
          <w:szCs w:val="24"/>
        </w:rPr>
        <w:t xml:space="preserve"> дисциплин. Вместе с тем, освоенные знания, умения и навыки рассматриваются как поле для применения сформированных универсальных учебных действий обучающихся для решения ими широкого круга практических и познавательных задач.</w:t>
      </w:r>
    </w:p>
    <w:p w14:paraId="2DCC2C91" w14:textId="77777777" w:rsidR="007C25ED" w:rsidRPr="00873F82" w:rsidRDefault="007C25ED"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Программа формирования универсальных учебных действий для начального общего образования включает:</w:t>
      </w:r>
    </w:p>
    <w:p w14:paraId="0CD673AC" w14:textId="77777777" w:rsidR="007C25ED" w:rsidRPr="00873F82" w:rsidRDefault="007C25ED"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ценностные ориентиры начального общего образования;</w:t>
      </w:r>
    </w:p>
    <w:p w14:paraId="1A203B6B" w14:textId="77777777" w:rsidR="007C25ED" w:rsidRPr="00873F82" w:rsidRDefault="007C25ED"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понятие, функции, состав и характеристики универсальных учебных действий в младшем школьном возрасте;</w:t>
      </w:r>
    </w:p>
    <w:p w14:paraId="6194389B" w14:textId="77777777" w:rsidR="007C25ED" w:rsidRPr="00873F82" w:rsidRDefault="007C25ED"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xml:space="preserve">- описание возможностей содержания различных учебных предметов для формирования универсальных учебных действий; </w:t>
      </w:r>
    </w:p>
    <w:p w14:paraId="0E4C901E" w14:textId="77777777" w:rsidR="007C25ED" w:rsidRPr="00873F82" w:rsidRDefault="007C25ED"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описание условий организации образовательной деятельности по освоению обучающимися содержания учебных предметов с целью развития универсальных учебных действий;</w:t>
      </w:r>
    </w:p>
    <w:p w14:paraId="2A418167" w14:textId="77777777" w:rsidR="007C25ED" w:rsidRPr="00873F82" w:rsidRDefault="007C25ED" w:rsidP="00CA0828">
      <w:pPr>
        <w:pStyle w:val="ab"/>
        <w:spacing w:line="240" w:lineRule="auto"/>
        <w:ind w:firstLine="0"/>
        <w:jc w:val="left"/>
        <w:rPr>
          <w:rFonts w:ascii="Times New Roman" w:hAnsi="Times New Roman"/>
          <w:color w:val="auto"/>
          <w:sz w:val="24"/>
          <w:szCs w:val="24"/>
        </w:rPr>
      </w:pPr>
      <w:r w:rsidRPr="00873F82">
        <w:rPr>
          <w:rFonts w:ascii="Times New Roman" w:hAnsi="Times New Roman"/>
          <w:color w:val="auto"/>
          <w:spacing w:val="-4"/>
          <w:sz w:val="24"/>
          <w:szCs w:val="24"/>
        </w:rPr>
        <w:t>- описание условий, обеспечивающих преемственность про­</w:t>
      </w:r>
      <w:r w:rsidRPr="00873F82">
        <w:rPr>
          <w:rFonts w:ascii="Times New Roman" w:hAnsi="Times New Roman"/>
          <w:color w:val="auto"/>
          <w:spacing w:val="-4"/>
          <w:sz w:val="24"/>
          <w:szCs w:val="24"/>
        </w:rPr>
        <w:br/>
      </w:r>
      <w:r w:rsidRPr="00873F82">
        <w:rPr>
          <w:rFonts w:ascii="Times New Roman" w:hAnsi="Times New Roman"/>
          <w:color w:val="auto"/>
          <w:sz w:val="24"/>
          <w:szCs w:val="24"/>
        </w:rPr>
        <w:t>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p>
    <w:p w14:paraId="2E0E103B" w14:textId="77777777" w:rsidR="00653A76" w:rsidRPr="00873F82" w:rsidRDefault="00B364BF" w:rsidP="008733A1">
      <w:pPr>
        <w:pStyle w:val="afd"/>
        <w:numPr>
          <w:ilvl w:val="2"/>
          <w:numId w:val="0"/>
        </w:numPr>
        <w:spacing w:line="240" w:lineRule="auto"/>
        <w:rPr>
          <w:sz w:val="24"/>
        </w:rPr>
      </w:pPr>
      <w:bookmarkStart w:id="102" w:name="_Toc288394077"/>
      <w:bookmarkStart w:id="103" w:name="_Toc288410544"/>
      <w:bookmarkStart w:id="104" w:name="_Toc288410673"/>
      <w:bookmarkStart w:id="105" w:name="_Toc288410738"/>
      <w:bookmarkStart w:id="106" w:name="_Toc294246089"/>
      <w:bookmarkStart w:id="107" w:name="_Toc87044420"/>
      <w:r w:rsidRPr="00873F82">
        <w:rPr>
          <w:sz w:val="24"/>
        </w:rPr>
        <w:t xml:space="preserve">Ценностные ориентиры </w:t>
      </w:r>
      <w:r w:rsidR="00653A76" w:rsidRPr="00873F82">
        <w:rPr>
          <w:sz w:val="24"/>
        </w:rPr>
        <w:t>начального общего образования</w:t>
      </w:r>
      <w:bookmarkEnd w:id="102"/>
      <w:bookmarkEnd w:id="103"/>
      <w:bookmarkEnd w:id="104"/>
      <w:bookmarkEnd w:id="105"/>
      <w:bookmarkEnd w:id="106"/>
      <w:bookmarkEnd w:id="107"/>
    </w:p>
    <w:p w14:paraId="6C9169AB" w14:textId="77777777"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За последние десятилетия в обществе произошли кардинальные изменения в представлении о целях образования и путях их реализации. От признания знаний, умений и навыков как основных итогов образования произош</w:t>
      </w:r>
      <w:r w:rsidR="00D30361" w:rsidRPr="00873F82">
        <w:rPr>
          <w:rFonts w:ascii="Times New Roman" w:hAnsi="Times New Roman"/>
          <w:color w:val="auto"/>
          <w:sz w:val="24"/>
          <w:szCs w:val="24"/>
        </w:rPr>
        <w:t>е</w:t>
      </w:r>
      <w:r w:rsidRPr="00873F82">
        <w:rPr>
          <w:rFonts w:ascii="Times New Roman" w:hAnsi="Times New Roman"/>
          <w:color w:val="auto"/>
          <w:sz w:val="24"/>
          <w:szCs w:val="24"/>
        </w:rPr>
        <w:t xml:space="preserve">л переход к пониманию обучения как процесса подготовки обучающихся к реальной жизни, к тому, чтобы занять активную позицию, успешно решать </w:t>
      </w:r>
      <w:r w:rsidRPr="00873F82">
        <w:rPr>
          <w:rFonts w:ascii="Times New Roman" w:hAnsi="Times New Roman"/>
          <w:color w:val="auto"/>
          <w:sz w:val="24"/>
          <w:szCs w:val="24"/>
        </w:rPr>
        <w:lastRenderedPageBreak/>
        <w:t>жизненные задачи, уметь сотрудничать и работать в группе, быть готовым к быстрому переучиванию в ответ на обновление знаний и требования рынка труда.</w:t>
      </w:r>
    </w:p>
    <w:p w14:paraId="218FB4D7" w14:textId="77777777"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По сути, происходит переход от обучения как преподнесения учителем обучающимся системы знаний к активному решению проблем с целью выработки определ</w:t>
      </w:r>
      <w:r w:rsidR="00D30361" w:rsidRPr="00873F82">
        <w:rPr>
          <w:rFonts w:ascii="Times New Roman" w:hAnsi="Times New Roman"/>
          <w:color w:val="auto"/>
          <w:sz w:val="24"/>
          <w:szCs w:val="24"/>
        </w:rPr>
        <w:t>е</w:t>
      </w:r>
      <w:r w:rsidRPr="00873F82">
        <w:rPr>
          <w:rFonts w:ascii="Times New Roman" w:hAnsi="Times New Roman"/>
          <w:color w:val="auto"/>
          <w:sz w:val="24"/>
          <w:szCs w:val="24"/>
        </w:rPr>
        <w:t xml:space="preserve">нных решений; от освоения отдельных учебных предметов к </w:t>
      </w:r>
      <w:proofErr w:type="spellStart"/>
      <w:r w:rsidRPr="00873F82">
        <w:rPr>
          <w:rFonts w:ascii="Times New Roman" w:hAnsi="Times New Roman"/>
          <w:color w:val="auto"/>
          <w:sz w:val="24"/>
          <w:szCs w:val="24"/>
        </w:rPr>
        <w:t>полидисципли</w:t>
      </w:r>
      <w:r w:rsidRPr="00873F82">
        <w:rPr>
          <w:rFonts w:ascii="Times New Roman" w:hAnsi="Times New Roman"/>
          <w:color w:val="auto"/>
          <w:spacing w:val="4"/>
          <w:sz w:val="24"/>
          <w:szCs w:val="24"/>
        </w:rPr>
        <w:t>нарному</w:t>
      </w:r>
      <w:proofErr w:type="spellEnd"/>
      <w:r w:rsidRPr="00873F82">
        <w:rPr>
          <w:rFonts w:ascii="Times New Roman" w:hAnsi="Times New Roman"/>
          <w:color w:val="auto"/>
          <w:spacing w:val="4"/>
          <w:sz w:val="24"/>
          <w:szCs w:val="24"/>
        </w:rPr>
        <w:t xml:space="preserve"> (межпредметному) изучению сложных жизненных </w:t>
      </w:r>
      <w:r w:rsidRPr="00873F82">
        <w:rPr>
          <w:rFonts w:ascii="Times New Roman" w:hAnsi="Times New Roman"/>
          <w:color w:val="auto"/>
          <w:spacing w:val="2"/>
          <w:sz w:val="24"/>
          <w:szCs w:val="24"/>
        </w:rPr>
        <w:t xml:space="preserve">ситуаций; к сотрудничеству учителя и обучающихся в ходе </w:t>
      </w:r>
      <w:r w:rsidRPr="00873F82">
        <w:rPr>
          <w:rFonts w:ascii="Times New Roman" w:hAnsi="Times New Roman"/>
          <w:color w:val="auto"/>
          <w:sz w:val="24"/>
          <w:szCs w:val="24"/>
        </w:rPr>
        <w:t>овладения знаниями, к активному участию учеников в выборе содержания и методов обучения. Этот переход обусловлен сменой ценностных ориентиров образования.</w:t>
      </w:r>
    </w:p>
    <w:p w14:paraId="21196F5A" w14:textId="77777777"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 xml:space="preserve">Ценностные ориентиры начального общего образования </w:t>
      </w:r>
      <w:r w:rsidRPr="00873F82">
        <w:rPr>
          <w:rFonts w:ascii="Times New Roman" w:hAnsi="Times New Roman"/>
          <w:color w:val="auto"/>
          <w:sz w:val="24"/>
          <w:szCs w:val="24"/>
        </w:rPr>
        <w:t>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целевые установки системы начального общего образования:</w:t>
      </w:r>
    </w:p>
    <w:p w14:paraId="67D1A1F7" w14:textId="77777777" w:rsidR="00653A76" w:rsidRPr="00873F82" w:rsidRDefault="00653A76" w:rsidP="00CA0828">
      <w:pPr>
        <w:pStyle w:val="a3"/>
        <w:tabs>
          <w:tab w:val="left" w:pos="426"/>
        </w:tabs>
        <w:spacing w:line="240" w:lineRule="auto"/>
        <w:ind w:firstLine="0"/>
        <w:rPr>
          <w:rFonts w:ascii="Times New Roman" w:hAnsi="Times New Roman"/>
          <w:color w:val="auto"/>
          <w:sz w:val="24"/>
          <w:szCs w:val="24"/>
        </w:rPr>
      </w:pPr>
      <w:r w:rsidRPr="00873F82">
        <w:rPr>
          <w:rFonts w:ascii="Times New Roman" w:hAnsi="Times New Roman"/>
          <w:b/>
          <w:bCs/>
          <w:iCs/>
          <w:color w:val="auto"/>
          <w:spacing w:val="-2"/>
          <w:sz w:val="24"/>
          <w:szCs w:val="24"/>
        </w:rPr>
        <w:t>формирование основ гражданской идентичности лич</w:t>
      </w:r>
      <w:r w:rsidRPr="00873F82">
        <w:rPr>
          <w:rFonts w:ascii="Times New Roman" w:hAnsi="Times New Roman"/>
          <w:b/>
          <w:bCs/>
          <w:iCs/>
          <w:color w:val="auto"/>
          <w:sz w:val="24"/>
          <w:szCs w:val="24"/>
        </w:rPr>
        <w:t xml:space="preserve">ности </w:t>
      </w:r>
      <w:r w:rsidRPr="00873F82">
        <w:rPr>
          <w:rFonts w:ascii="Times New Roman" w:hAnsi="Times New Roman"/>
          <w:color w:val="auto"/>
          <w:sz w:val="24"/>
          <w:szCs w:val="24"/>
        </w:rPr>
        <w:t>на основе:</w:t>
      </w:r>
    </w:p>
    <w:p w14:paraId="703F6B80" w14:textId="77777777" w:rsidR="00A64E13" w:rsidRPr="00873F82" w:rsidRDefault="00653A76" w:rsidP="00CA0828">
      <w:pPr>
        <w:pStyle w:val="21"/>
        <w:numPr>
          <w:ilvl w:val="0"/>
          <w:numId w:val="0"/>
        </w:numPr>
        <w:tabs>
          <w:tab w:val="left" w:pos="426"/>
        </w:tabs>
        <w:spacing w:line="240" w:lineRule="auto"/>
        <w:rPr>
          <w:sz w:val="24"/>
        </w:rPr>
      </w:pPr>
      <w:r w:rsidRPr="00873F82">
        <w:rPr>
          <w:sz w:val="24"/>
        </w:rPr>
        <w:t>чувства сопричастности и гордости за свою Родину, народ и историю, осознания ответственности человека за благосостояние общества;</w:t>
      </w:r>
    </w:p>
    <w:p w14:paraId="4C0C077C" w14:textId="77777777" w:rsidR="00653A76" w:rsidRPr="00873F82" w:rsidRDefault="00653A76" w:rsidP="00CA0828">
      <w:pPr>
        <w:pStyle w:val="21"/>
        <w:numPr>
          <w:ilvl w:val="0"/>
          <w:numId w:val="0"/>
        </w:numPr>
        <w:tabs>
          <w:tab w:val="left" w:pos="426"/>
        </w:tabs>
        <w:spacing w:line="240" w:lineRule="auto"/>
        <w:rPr>
          <w:sz w:val="24"/>
        </w:rPr>
      </w:pPr>
      <w:r w:rsidRPr="00873F82">
        <w:rPr>
          <w:sz w:val="24"/>
        </w:rPr>
        <w:t>восприятия мира как единого и целостного при разнообразии культур, национальностей, религий; уважения истории и культуры каждого народа;</w:t>
      </w:r>
    </w:p>
    <w:p w14:paraId="0487EECD" w14:textId="77777777" w:rsidR="00653A76" w:rsidRPr="00873F82" w:rsidRDefault="00653A76" w:rsidP="00CA0828">
      <w:pPr>
        <w:pStyle w:val="a3"/>
        <w:tabs>
          <w:tab w:val="left" w:pos="426"/>
        </w:tabs>
        <w:spacing w:line="240" w:lineRule="auto"/>
        <w:ind w:firstLine="0"/>
        <w:rPr>
          <w:rFonts w:ascii="Times New Roman" w:hAnsi="Times New Roman"/>
          <w:b/>
          <w:bCs/>
          <w:iCs/>
          <w:color w:val="auto"/>
          <w:sz w:val="24"/>
          <w:szCs w:val="24"/>
        </w:rPr>
      </w:pPr>
      <w:r w:rsidRPr="00873F82">
        <w:rPr>
          <w:rFonts w:ascii="Times New Roman" w:hAnsi="Times New Roman"/>
          <w:b/>
          <w:bCs/>
          <w:iCs/>
          <w:color w:val="auto"/>
          <w:sz w:val="24"/>
          <w:szCs w:val="24"/>
        </w:rPr>
        <w:t xml:space="preserve">формирование психологических условий развития общения, сотрудничества </w:t>
      </w:r>
      <w:r w:rsidRPr="00873F82">
        <w:rPr>
          <w:rFonts w:ascii="Times New Roman" w:hAnsi="Times New Roman"/>
          <w:color w:val="auto"/>
          <w:sz w:val="24"/>
          <w:szCs w:val="24"/>
        </w:rPr>
        <w:t>на основе:</w:t>
      </w:r>
    </w:p>
    <w:p w14:paraId="6DE0DE46" w14:textId="77777777" w:rsidR="00653A76" w:rsidRPr="00873F82" w:rsidRDefault="00653A76" w:rsidP="00CA0828">
      <w:pPr>
        <w:pStyle w:val="21"/>
        <w:numPr>
          <w:ilvl w:val="0"/>
          <w:numId w:val="0"/>
        </w:numPr>
        <w:tabs>
          <w:tab w:val="left" w:pos="426"/>
        </w:tabs>
        <w:spacing w:line="240" w:lineRule="auto"/>
        <w:rPr>
          <w:sz w:val="24"/>
        </w:rPr>
      </w:pPr>
      <w:r w:rsidRPr="00873F82">
        <w:rPr>
          <w:sz w:val="24"/>
        </w:rPr>
        <w:t>доброжелательности, доверия и внимания к людям, готовности к сотрудничеству и дружбе, оказанию помощи тем, кто в ней нуждается;</w:t>
      </w:r>
    </w:p>
    <w:p w14:paraId="66BC1F49" w14:textId="77777777" w:rsidR="00653A76" w:rsidRPr="00873F82" w:rsidRDefault="00653A76" w:rsidP="00CA0828">
      <w:pPr>
        <w:pStyle w:val="21"/>
        <w:numPr>
          <w:ilvl w:val="0"/>
          <w:numId w:val="0"/>
        </w:numPr>
        <w:tabs>
          <w:tab w:val="left" w:pos="426"/>
        </w:tabs>
        <w:spacing w:line="240" w:lineRule="auto"/>
        <w:rPr>
          <w:sz w:val="24"/>
        </w:rPr>
      </w:pPr>
      <w:r w:rsidRPr="00873F82">
        <w:rPr>
          <w:sz w:val="24"/>
        </w:rPr>
        <w:t>уважения к окружающим — умения слушать и слышать партн</w:t>
      </w:r>
      <w:r w:rsidR="00D30361" w:rsidRPr="00873F82">
        <w:rPr>
          <w:sz w:val="24"/>
        </w:rPr>
        <w:t>е</w:t>
      </w:r>
      <w:r w:rsidRPr="00873F82">
        <w:rPr>
          <w:sz w:val="24"/>
        </w:rPr>
        <w:t>ра, признавать право каждого на собственное мнение и принимать решения с уч</w:t>
      </w:r>
      <w:r w:rsidR="00D30361" w:rsidRPr="00873F82">
        <w:rPr>
          <w:sz w:val="24"/>
        </w:rPr>
        <w:t>е</w:t>
      </w:r>
      <w:r w:rsidRPr="00873F82">
        <w:rPr>
          <w:sz w:val="24"/>
        </w:rPr>
        <w:t>том позиций всех участников;</w:t>
      </w:r>
    </w:p>
    <w:p w14:paraId="5A091719" w14:textId="77777777" w:rsidR="00653A76" w:rsidRPr="00873F82" w:rsidRDefault="00653A76" w:rsidP="00CA0828">
      <w:pPr>
        <w:pStyle w:val="a3"/>
        <w:tabs>
          <w:tab w:val="left" w:pos="426"/>
        </w:tabs>
        <w:spacing w:line="240" w:lineRule="auto"/>
        <w:ind w:firstLine="0"/>
        <w:rPr>
          <w:rFonts w:ascii="Times New Roman" w:hAnsi="Times New Roman"/>
          <w:color w:val="auto"/>
          <w:spacing w:val="-2"/>
          <w:sz w:val="24"/>
          <w:szCs w:val="24"/>
        </w:rPr>
      </w:pPr>
      <w:r w:rsidRPr="00873F82">
        <w:rPr>
          <w:rFonts w:ascii="Times New Roman" w:hAnsi="Times New Roman"/>
          <w:b/>
          <w:bCs/>
          <w:iCs/>
          <w:color w:val="auto"/>
          <w:spacing w:val="2"/>
          <w:sz w:val="24"/>
          <w:szCs w:val="24"/>
        </w:rPr>
        <w:t xml:space="preserve">развитие </w:t>
      </w:r>
      <w:proofErr w:type="spellStart"/>
      <w:r w:rsidRPr="00873F82">
        <w:rPr>
          <w:rFonts w:ascii="Times New Roman" w:hAnsi="Times New Roman"/>
          <w:b/>
          <w:bCs/>
          <w:iCs/>
          <w:color w:val="auto"/>
          <w:spacing w:val="2"/>
          <w:sz w:val="24"/>
          <w:szCs w:val="24"/>
        </w:rPr>
        <w:t>ценностно­смысловой</w:t>
      </w:r>
      <w:proofErr w:type="spellEnd"/>
      <w:r w:rsidRPr="00873F82">
        <w:rPr>
          <w:rFonts w:ascii="Times New Roman" w:hAnsi="Times New Roman"/>
          <w:b/>
          <w:bCs/>
          <w:iCs/>
          <w:color w:val="auto"/>
          <w:spacing w:val="2"/>
          <w:sz w:val="24"/>
          <w:szCs w:val="24"/>
        </w:rPr>
        <w:t xml:space="preserve"> сферы личности </w:t>
      </w:r>
      <w:r w:rsidRPr="00873F82">
        <w:rPr>
          <w:rFonts w:ascii="Times New Roman" w:hAnsi="Times New Roman"/>
          <w:color w:val="auto"/>
          <w:spacing w:val="2"/>
          <w:sz w:val="24"/>
          <w:szCs w:val="24"/>
        </w:rPr>
        <w:t xml:space="preserve">на </w:t>
      </w:r>
      <w:r w:rsidRPr="00873F82">
        <w:rPr>
          <w:rFonts w:ascii="Times New Roman" w:hAnsi="Times New Roman"/>
          <w:color w:val="auto"/>
          <w:spacing w:val="-2"/>
          <w:sz w:val="24"/>
          <w:szCs w:val="24"/>
        </w:rPr>
        <w:t>основе общечеловеческих принципов нравственности и гуманизма:</w:t>
      </w:r>
    </w:p>
    <w:p w14:paraId="29C80348" w14:textId="77777777" w:rsidR="00653A76" w:rsidRPr="00873F82" w:rsidRDefault="00653A76" w:rsidP="00CA0828">
      <w:pPr>
        <w:pStyle w:val="21"/>
        <w:numPr>
          <w:ilvl w:val="0"/>
          <w:numId w:val="0"/>
        </w:numPr>
        <w:tabs>
          <w:tab w:val="left" w:pos="426"/>
        </w:tabs>
        <w:spacing w:line="240" w:lineRule="auto"/>
        <w:rPr>
          <w:sz w:val="24"/>
        </w:rPr>
      </w:pPr>
      <w:r w:rsidRPr="00873F82">
        <w:rPr>
          <w:sz w:val="24"/>
        </w:rPr>
        <w:t xml:space="preserve">принятия и уважения ценностей семьи и </w:t>
      </w:r>
      <w:r w:rsidR="005D66BB" w:rsidRPr="00873F82">
        <w:rPr>
          <w:sz w:val="24"/>
        </w:rPr>
        <w:t xml:space="preserve">образовательной </w:t>
      </w:r>
      <w:r w:rsidR="005C5F90" w:rsidRPr="00873F82">
        <w:rPr>
          <w:sz w:val="24"/>
        </w:rPr>
        <w:t xml:space="preserve">организации, </w:t>
      </w:r>
      <w:r w:rsidRPr="00873F82">
        <w:rPr>
          <w:sz w:val="24"/>
        </w:rPr>
        <w:t>коллектива и общества и стремления следовать им;</w:t>
      </w:r>
    </w:p>
    <w:p w14:paraId="7932BBE4" w14:textId="77777777" w:rsidR="00653A76" w:rsidRPr="00873F82" w:rsidRDefault="00653A76" w:rsidP="00CA0828">
      <w:pPr>
        <w:pStyle w:val="21"/>
        <w:numPr>
          <w:ilvl w:val="0"/>
          <w:numId w:val="0"/>
        </w:numPr>
        <w:tabs>
          <w:tab w:val="left" w:pos="426"/>
        </w:tabs>
        <w:spacing w:line="240" w:lineRule="auto"/>
        <w:rPr>
          <w:sz w:val="24"/>
        </w:rPr>
      </w:pPr>
      <w:r w:rsidRPr="00873F82">
        <w:rPr>
          <w:sz w:val="24"/>
        </w:rPr>
        <w:t>ориентации в нравственном содержании и смысле как собственных поступков, так и поступков окружающих людей, развития этических чувств (стыда, вины, совести) как регуляторов морального поведения;</w:t>
      </w:r>
    </w:p>
    <w:p w14:paraId="2A5F18C2" w14:textId="77777777" w:rsidR="00653A76" w:rsidRPr="00873F82" w:rsidRDefault="00653A76" w:rsidP="00CA0828">
      <w:pPr>
        <w:pStyle w:val="21"/>
        <w:numPr>
          <w:ilvl w:val="0"/>
          <w:numId w:val="0"/>
        </w:numPr>
        <w:tabs>
          <w:tab w:val="left" w:pos="426"/>
        </w:tabs>
        <w:spacing w:line="240" w:lineRule="auto"/>
        <w:rPr>
          <w:sz w:val="24"/>
        </w:rPr>
      </w:pPr>
      <w:r w:rsidRPr="00873F82">
        <w:rPr>
          <w:sz w:val="24"/>
        </w:rPr>
        <w:t>формирования эстетических чувств и чувства прекрасного через знакомство с национальной, отечественной и мировой художественной культурой;</w:t>
      </w:r>
    </w:p>
    <w:p w14:paraId="1D4598EE" w14:textId="77777777" w:rsidR="00653A76" w:rsidRPr="00873F82" w:rsidRDefault="00653A76" w:rsidP="00CA0828">
      <w:pPr>
        <w:pStyle w:val="a3"/>
        <w:tabs>
          <w:tab w:val="left" w:pos="426"/>
        </w:tabs>
        <w:spacing w:line="240" w:lineRule="auto"/>
        <w:ind w:firstLine="0"/>
        <w:rPr>
          <w:rFonts w:ascii="Times New Roman" w:hAnsi="Times New Roman"/>
          <w:color w:val="auto"/>
          <w:sz w:val="24"/>
          <w:szCs w:val="24"/>
        </w:rPr>
      </w:pPr>
      <w:r w:rsidRPr="00873F82">
        <w:rPr>
          <w:rFonts w:ascii="Times New Roman" w:hAnsi="Times New Roman"/>
          <w:b/>
          <w:bCs/>
          <w:iCs/>
          <w:color w:val="auto"/>
          <w:sz w:val="24"/>
          <w:szCs w:val="24"/>
        </w:rPr>
        <w:t xml:space="preserve">развитие умения учиться </w:t>
      </w:r>
      <w:r w:rsidRPr="00873F82">
        <w:rPr>
          <w:rFonts w:ascii="Times New Roman" w:hAnsi="Times New Roman"/>
          <w:color w:val="auto"/>
          <w:sz w:val="24"/>
          <w:szCs w:val="24"/>
        </w:rPr>
        <w:t>как первого шага к самообразованию и самовоспитанию, а именно:</w:t>
      </w:r>
    </w:p>
    <w:p w14:paraId="12089CC2" w14:textId="77777777" w:rsidR="00653A76" w:rsidRPr="00873F82" w:rsidRDefault="00653A76" w:rsidP="00CA0828">
      <w:pPr>
        <w:pStyle w:val="21"/>
        <w:numPr>
          <w:ilvl w:val="0"/>
          <w:numId w:val="0"/>
        </w:numPr>
        <w:tabs>
          <w:tab w:val="left" w:pos="426"/>
        </w:tabs>
        <w:spacing w:line="240" w:lineRule="auto"/>
        <w:rPr>
          <w:sz w:val="24"/>
        </w:rPr>
      </w:pPr>
      <w:r w:rsidRPr="00873F82">
        <w:rPr>
          <w:sz w:val="24"/>
        </w:rPr>
        <w:t>развитие широких познавательных интересов, инициативы и любознательности, мотивов познания и творчества;</w:t>
      </w:r>
    </w:p>
    <w:p w14:paraId="6F727E17" w14:textId="77777777" w:rsidR="00653A76" w:rsidRPr="00873F82" w:rsidRDefault="00653A76" w:rsidP="00CA0828">
      <w:pPr>
        <w:pStyle w:val="21"/>
        <w:numPr>
          <w:ilvl w:val="0"/>
          <w:numId w:val="0"/>
        </w:numPr>
        <w:tabs>
          <w:tab w:val="left" w:pos="426"/>
        </w:tabs>
        <w:spacing w:line="240" w:lineRule="auto"/>
        <w:rPr>
          <w:spacing w:val="-2"/>
          <w:sz w:val="24"/>
        </w:rPr>
      </w:pPr>
      <w:r w:rsidRPr="00873F82">
        <w:rPr>
          <w:spacing w:val="-2"/>
          <w:sz w:val="24"/>
        </w:rPr>
        <w:t>формирование умения учиться и способности к организации своей деятельности (планированию, контролю, оценке);</w:t>
      </w:r>
    </w:p>
    <w:p w14:paraId="165C1A5D" w14:textId="77777777" w:rsidR="00653A76" w:rsidRPr="00873F82" w:rsidRDefault="00653A76" w:rsidP="00CA0828">
      <w:pPr>
        <w:pStyle w:val="a3"/>
        <w:tabs>
          <w:tab w:val="left" w:pos="426"/>
        </w:tabs>
        <w:spacing w:line="240" w:lineRule="auto"/>
        <w:ind w:firstLine="0"/>
        <w:rPr>
          <w:rFonts w:ascii="Times New Roman" w:hAnsi="Times New Roman"/>
          <w:color w:val="auto"/>
          <w:spacing w:val="-2"/>
          <w:sz w:val="24"/>
          <w:szCs w:val="24"/>
        </w:rPr>
      </w:pPr>
      <w:r w:rsidRPr="00873F82">
        <w:rPr>
          <w:rFonts w:ascii="Times New Roman" w:hAnsi="Times New Roman"/>
          <w:b/>
          <w:bCs/>
          <w:iCs/>
          <w:color w:val="auto"/>
          <w:spacing w:val="-2"/>
          <w:sz w:val="24"/>
          <w:szCs w:val="24"/>
        </w:rPr>
        <w:t xml:space="preserve">развитие самостоятельности, инициативы и ответственности личности </w:t>
      </w:r>
      <w:r w:rsidRPr="00873F82">
        <w:rPr>
          <w:rFonts w:ascii="Times New Roman" w:hAnsi="Times New Roman"/>
          <w:color w:val="auto"/>
          <w:spacing w:val="-2"/>
          <w:sz w:val="24"/>
          <w:szCs w:val="24"/>
        </w:rPr>
        <w:t>как условия е</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 xml:space="preserve"> самоактуализации:</w:t>
      </w:r>
    </w:p>
    <w:p w14:paraId="666C2BBD" w14:textId="77777777" w:rsidR="00653A76" w:rsidRPr="00873F82" w:rsidRDefault="00653A76" w:rsidP="00CA0828">
      <w:pPr>
        <w:pStyle w:val="21"/>
        <w:numPr>
          <w:ilvl w:val="0"/>
          <w:numId w:val="0"/>
        </w:numPr>
        <w:tabs>
          <w:tab w:val="left" w:pos="426"/>
        </w:tabs>
        <w:spacing w:line="240" w:lineRule="auto"/>
        <w:rPr>
          <w:sz w:val="24"/>
        </w:rPr>
      </w:pPr>
      <w:r w:rsidRPr="00873F82">
        <w:rPr>
          <w:sz w:val="24"/>
        </w:rPr>
        <w:t xml:space="preserve">формирование самоуважения и </w:t>
      </w:r>
      <w:proofErr w:type="spellStart"/>
      <w:r w:rsidRPr="00873F82">
        <w:rPr>
          <w:sz w:val="24"/>
        </w:rPr>
        <w:t>эмоционально­положительного</w:t>
      </w:r>
      <w:proofErr w:type="spellEnd"/>
      <w:r w:rsidRPr="00873F82">
        <w:rPr>
          <w:sz w:val="24"/>
        </w:rPr>
        <w:t xml:space="preserve"> отношения к себе, готовности открыто выражать и отстаивать свою позицию, критичности к своим поступкам и умения адекватно их оценивать;</w:t>
      </w:r>
    </w:p>
    <w:p w14:paraId="5ED6D636" w14:textId="77777777" w:rsidR="00653A76" w:rsidRPr="00873F82" w:rsidRDefault="00653A76" w:rsidP="00CA0828">
      <w:pPr>
        <w:pStyle w:val="21"/>
        <w:numPr>
          <w:ilvl w:val="0"/>
          <w:numId w:val="0"/>
        </w:numPr>
        <w:tabs>
          <w:tab w:val="left" w:pos="426"/>
        </w:tabs>
        <w:spacing w:line="240" w:lineRule="auto"/>
        <w:rPr>
          <w:sz w:val="24"/>
        </w:rPr>
      </w:pPr>
      <w:r w:rsidRPr="00873F82">
        <w:rPr>
          <w:spacing w:val="2"/>
          <w:sz w:val="24"/>
        </w:rPr>
        <w:t xml:space="preserve">развитие готовности к самостоятельным поступкам и </w:t>
      </w:r>
      <w:r w:rsidRPr="00873F82">
        <w:rPr>
          <w:sz w:val="24"/>
        </w:rPr>
        <w:t>действиям, ответственности за их результаты;</w:t>
      </w:r>
    </w:p>
    <w:p w14:paraId="72E4CCAD" w14:textId="77777777" w:rsidR="00653A76" w:rsidRPr="00873F82" w:rsidRDefault="00653A76" w:rsidP="00CA0828">
      <w:pPr>
        <w:pStyle w:val="21"/>
        <w:numPr>
          <w:ilvl w:val="0"/>
          <w:numId w:val="0"/>
        </w:numPr>
        <w:tabs>
          <w:tab w:val="left" w:pos="426"/>
        </w:tabs>
        <w:spacing w:line="240" w:lineRule="auto"/>
        <w:rPr>
          <w:sz w:val="24"/>
        </w:rPr>
      </w:pPr>
      <w:r w:rsidRPr="00873F82">
        <w:rPr>
          <w:sz w:val="24"/>
        </w:rPr>
        <w:t>формирование целеустремл</w:t>
      </w:r>
      <w:r w:rsidR="00D30361" w:rsidRPr="00873F82">
        <w:rPr>
          <w:sz w:val="24"/>
        </w:rPr>
        <w:t>е</w:t>
      </w:r>
      <w:r w:rsidRPr="00873F82">
        <w:rPr>
          <w:sz w:val="24"/>
        </w:rPr>
        <w:t xml:space="preserve">нности и настойчивости в </w:t>
      </w:r>
      <w:r w:rsidRPr="00873F82">
        <w:rPr>
          <w:spacing w:val="-4"/>
          <w:sz w:val="24"/>
        </w:rPr>
        <w:t>достижении целей, готовности к преодолению трудностей, жиз</w:t>
      </w:r>
      <w:r w:rsidRPr="00873F82">
        <w:rPr>
          <w:sz w:val="24"/>
        </w:rPr>
        <w:t>ненного оптимизма;</w:t>
      </w:r>
    </w:p>
    <w:p w14:paraId="4E8CFABD" w14:textId="77777777" w:rsidR="00653A76" w:rsidRPr="00873F82" w:rsidRDefault="00653A76" w:rsidP="00CA0828">
      <w:pPr>
        <w:pStyle w:val="21"/>
        <w:numPr>
          <w:ilvl w:val="0"/>
          <w:numId w:val="0"/>
        </w:numPr>
        <w:tabs>
          <w:tab w:val="left" w:pos="426"/>
        </w:tabs>
        <w:spacing w:line="240" w:lineRule="auto"/>
        <w:rPr>
          <w:sz w:val="24"/>
        </w:rPr>
      </w:pPr>
      <w:r w:rsidRPr="00873F82">
        <w:rPr>
          <w:sz w:val="24"/>
        </w:rPr>
        <w:t>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14:paraId="117C0219" w14:textId="77777777"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Реализация ценностных ориентиров общего образования в единстве обучения и воспитания, познавательного и личностного развития обучающихся на основе формирования общих учебных умений, обобщ</w:t>
      </w:r>
      <w:r w:rsidR="00D30361" w:rsidRPr="00873F82">
        <w:rPr>
          <w:rFonts w:ascii="Times New Roman" w:hAnsi="Times New Roman"/>
          <w:color w:val="auto"/>
          <w:sz w:val="24"/>
          <w:szCs w:val="24"/>
        </w:rPr>
        <w:t>е</w:t>
      </w:r>
      <w:r w:rsidRPr="00873F82">
        <w:rPr>
          <w:rFonts w:ascii="Times New Roman" w:hAnsi="Times New Roman"/>
          <w:color w:val="auto"/>
          <w:sz w:val="24"/>
          <w:szCs w:val="24"/>
        </w:rPr>
        <w:t xml:space="preserve">нных способов действия </w:t>
      </w:r>
      <w:r w:rsidRPr="00873F82">
        <w:rPr>
          <w:rFonts w:ascii="Times New Roman" w:hAnsi="Times New Roman"/>
          <w:color w:val="auto"/>
          <w:spacing w:val="2"/>
          <w:sz w:val="24"/>
          <w:szCs w:val="24"/>
        </w:rPr>
        <w:t xml:space="preserve">обеспечивает высокую эффективность решения жизненных </w:t>
      </w:r>
      <w:r w:rsidRPr="00873F82">
        <w:rPr>
          <w:rFonts w:ascii="Times New Roman" w:hAnsi="Times New Roman"/>
          <w:color w:val="auto"/>
          <w:sz w:val="24"/>
          <w:szCs w:val="24"/>
        </w:rPr>
        <w:t>задач и возможность саморазвития обучающихся.</w:t>
      </w:r>
    </w:p>
    <w:p w14:paraId="5D693FF6" w14:textId="77777777" w:rsidR="00754B1F" w:rsidRPr="00873F82" w:rsidRDefault="00754B1F" w:rsidP="008733A1">
      <w:pPr>
        <w:pStyle w:val="a3"/>
        <w:spacing w:line="240" w:lineRule="auto"/>
        <w:ind w:firstLine="0"/>
        <w:rPr>
          <w:rFonts w:ascii="Times New Roman" w:hAnsi="Times New Roman"/>
          <w:color w:val="auto"/>
          <w:sz w:val="24"/>
          <w:szCs w:val="24"/>
        </w:rPr>
      </w:pPr>
    </w:p>
    <w:p w14:paraId="29C7BA21" w14:textId="77777777" w:rsidR="00653A76" w:rsidRPr="00873F82" w:rsidRDefault="00B364BF" w:rsidP="008733A1">
      <w:pPr>
        <w:pStyle w:val="afd"/>
        <w:numPr>
          <w:ilvl w:val="2"/>
          <w:numId w:val="0"/>
        </w:numPr>
        <w:spacing w:line="240" w:lineRule="auto"/>
        <w:rPr>
          <w:sz w:val="24"/>
        </w:rPr>
      </w:pPr>
      <w:bookmarkStart w:id="108" w:name="_Toc288394078"/>
      <w:bookmarkStart w:id="109" w:name="_Toc288410545"/>
      <w:bookmarkStart w:id="110" w:name="_Toc288410674"/>
      <w:bookmarkStart w:id="111" w:name="_Toc288410739"/>
      <w:bookmarkStart w:id="112" w:name="_Toc294246090"/>
      <w:bookmarkStart w:id="113" w:name="_Toc87044421"/>
      <w:r w:rsidRPr="00873F82">
        <w:rPr>
          <w:sz w:val="24"/>
        </w:rPr>
        <w:lastRenderedPageBreak/>
        <w:t xml:space="preserve">Характеристика универсальных </w:t>
      </w:r>
      <w:r w:rsidR="00653A76" w:rsidRPr="00873F82">
        <w:rPr>
          <w:sz w:val="24"/>
        </w:rPr>
        <w:t xml:space="preserve">учебных действий </w:t>
      </w:r>
      <w:r w:rsidR="00C27132" w:rsidRPr="00873F82">
        <w:rPr>
          <w:sz w:val="24"/>
        </w:rPr>
        <w:t xml:space="preserve">при получении </w:t>
      </w:r>
      <w:r w:rsidR="00653A76" w:rsidRPr="00873F82">
        <w:rPr>
          <w:sz w:val="24"/>
        </w:rPr>
        <w:t>начального общего образования</w:t>
      </w:r>
      <w:bookmarkEnd w:id="108"/>
      <w:bookmarkEnd w:id="109"/>
      <w:bookmarkEnd w:id="110"/>
      <w:bookmarkEnd w:id="111"/>
      <w:bookmarkEnd w:id="112"/>
      <w:bookmarkEnd w:id="113"/>
    </w:p>
    <w:p w14:paraId="6E3C3DD5" w14:textId="77777777"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Последовательная реализация деятельностного подхода направлена на повышение эффективности образования, более гибкое и прочное усвоение знаний обучающимися, возмож</w:t>
      </w:r>
      <w:r w:rsidRPr="00873F82">
        <w:rPr>
          <w:rFonts w:ascii="Times New Roman" w:hAnsi="Times New Roman"/>
          <w:color w:val="auto"/>
          <w:spacing w:val="2"/>
          <w:sz w:val="24"/>
          <w:szCs w:val="24"/>
        </w:rPr>
        <w:t xml:space="preserve">ность их самостоятельного движения в изучаемой области, </w:t>
      </w:r>
      <w:r w:rsidRPr="00873F82">
        <w:rPr>
          <w:rFonts w:ascii="Times New Roman" w:hAnsi="Times New Roman"/>
          <w:color w:val="auto"/>
          <w:sz w:val="24"/>
          <w:szCs w:val="24"/>
        </w:rPr>
        <w:t>существенное повышение их мотивации и интереса к уч</w:t>
      </w:r>
      <w:r w:rsidR="00D30361" w:rsidRPr="00873F82">
        <w:rPr>
          <w:rFonts w:ascii="Times New Roman" w:hAnsi="Times New Roman"/>
          <w:color w:val="auto"/>
          <w:sz w:val="24"/>
          <w:szCs w:val="24"/>
        </w:rPr>
        <w:t>е</w:t>
      </w:r>
      <w:r w:rsidRPr="00873F82">
        <w:rPr>
          <w:rFonts w:ascii="Times New Roman" w:hAnsi="Times New Roman"/>
          <w:color w:val="auto"/>
          <w:sz w:val="24"/>
          <w:szCs w:val="24"/>
        </w:rPr>
        <w:t>бе.</w:t>
      </w:r>
    </w:p>
    <w:p w14:paraId="181CF6EA" w14:textId="77777777" w:rsidR="00653A76" w:rsidRPr="00873F82" w:rsidRDefault="00653A76" w:rsidP="008733A1">
      <w:pPr>
        <w:pStyle w:val="a3"/>
        <w:spacing w:line="240" w:lineRule="auto"/>
        <w:ind w:firstLine="0"/>
        <w:rPr>
          <w:rFonts w:ascii="Times New Roman" w:hAnsi="Times New Roman"/>
          <w:color w:val="auto"/>
          <w:spacing w:val="-2"/>
          <w:sz w:val="24"/>
          <w:szCs w:val="24"/>
        </w:rPr>
      </w:pPr>
      <w:r w:rsidRPr="00873F82">
        <w:rPr>
          <w:rFonts w:ascii="Times New Roman" w:hAnsi="Times New Roman"/>
          <w:color w:val="auto"/>
          <w:spacing w:val="-2"/>
          <w:sz w:val="24"/>
          <w:szCs w:val="24"/>
        </w:rPr>
        <w:t xml:space="preserve">В рамках деятельностного подхода в качестве </w:t>
      </w:r>
      <w:proofErr w:type="spellStart"/>
      <w:r w:rsidRPr="00873F82">
        <w:rPr>
          <w:rFonts w:ascii="Times New Roman" w:hAnsi="Times New Roman"/>
          <w:color w:val="auto"/>
          <w:spacing w:val="-2"/>
          <w:sz w:val="24"/>
          <w:szCs w:val="24"/>
        </w:rPr>
        <w:t>общеучебных</w:t>
      </w:r>
      <w:proofErr w:type="spellEnd"/>
      <w:r w:rsidRPr="00873F82">
        <w:rPr>
          <w:rFonts w:ascii="Times New Roman" w:hAnsi="Times New Roman"/>
          <w:color w:val="auto"/>
          <w:spacing w:val="-2"/>
          <w:sz w:val="24"/>
          <w:szCs w:val="24"/>
        </w:rPr>
        <w:t xml:space="preserve"> действий рассматриваются основные структурные компоненты учебной деятельности — мотивы, особенности целеполагания (учебная цель и задачи), учебные действия, контроль и оцен</w:t>
      </w:r>
      <w:r w:rsidRPr="00873F82">
        <w:rPr>
          <w:rFonts w:ascii="Times New Roman" w:hAnsi="Times New Roman"/>
          <w:color w:val="auto"/>
          <w:sz w:val="24"/>
          <w:szCs w:val="24"/>
        </w:rPr>
        <w:t>ка, сформированность которых является одной из составля</w:t>
      </w:r>
      <w:r w:rsidRPr="00873F82">
        <w:rPr>
          <w:rFonts w:ascii="Times New Roman" w:hAnsi="Times New Roman"/>
          <w:color w:val="auto"/>
          <w:spacing w:val="-2"/>
          <w:sz w:val="24"/>
          <w:szCs w:val="24"/>
        </w:rPr>
        <w:t xml:space="preserve">ющих успешности обучения в </w:t>
      </w:r>
      <w:r w:rsidR="005D66BB" w:rsidRPr="00873F82">
        <w:rPr>
          <w:rFonts w:ascii="Times New Roman" w:hAnsi="Times New Roman"/>
          <w:color w:val="auto"/>
          <w:spacing w:val="-2"/>
          <w:sz w:val="24"/>
          <w:szCs w:val="24"/>
        </w:rPr>
        <w:t>образовательной организации</w:t>
      </w:r>
      <w:r w:rsidRPr="00873F82">
        <w:rPr>
          <w:rFonts w:ascii="Times New Roman" w:hAnsi="Times New Roman"/>
          <w:color w:val="auto"/>
          <w:spacing w:val="-2"/>
          <w:sz w:val="24"/>
          <w:szCs w:val="24"/>
        </w:rPr>
        <w:t>.</w:t>
      </w:r>
    </w:p>
    <w:p w14:paraId="2A391D17" w14:textId="77777777" w:rsidR="00653A76" w:rsidRPr="00873F82" w:rsidRDefault="00653A76" w:rsidP="008733A1">
      <w:pPr>
        <w:pStyle w:val="a3"/>
        <w:spacing w:line="240" w:lineRule="auto"/>
        <w:ind w:firstLine="0"/>
        <w:rPr>
          <w:rFonts w:ascii="Times New Roman" w:hAnsi="Times New Roman"/>
          <w:b/>
          <w:bCs/>
          <w:color w:val="auto"/>
          <w:sz w:val="24"/>
          <w:szCs w:val="24"/>
        </w:rPr>
      </w:pPr>
      <w:r w:rsidRPr="00873F82">
        <w:rPr>
          <w:rFonts w:ascii="Times New Roman" w:hAnsi="Times New Roman"/>
          <w:color w:val="auto"/>
          <w:sz w:val="24"/>
          <w:szCs w:val="24"/>
        </w:rPr>
        <w:t>При оценке сформированности учебной деятельности учитывается возрастная специфика, которая заключается в по</w:t>
      </w:r>
      <w:r w:rsidRPr="00873F82">
        <w:rPr>
          <w:rFonts w:ascii="Times New Roman" w:hAnsi="Times New Roman"/>
          <w:color w:val="auto"/>
          <w:spacing w:val="2"/>
          <w:sz w:val="24"/>
          <w:szCs w:val="24"/>
        </w:rPr>
        <w:t xml:space="preserve">степенном переходе от совместной деятельности учителя и </w:t>
      </w:r>
      <w:r w:rsidRPr="00873F82">
        <w:rPr>
          <w:rFonts w:ascii="Times New Roman" w:hAnsi="Times New Roman"/>
          <w:color w:val="auto"/>
          <w:sz w:val="24"/>
          <w:szCs w:val="24"/>
        </w:rPr>
        <w:t xml:space="preserve">обучающегося к </w:t>
      </w:r>
      <w:proofErr w:type="spellStart"/>
      <w:r w:rsidRPr="00873F82">
        <w:rPr>
          <w:rFonts w:ascii="Times New Roman" w:hAnsi="Times New Roman"/>
          <w:color w:val="auto"/>
          <w:sz w:val="24"/>
          <w:szCs w:val="24"/>
        </w:rPr>
        <w:t>совместно­раздел</w:t>
      </w:r>
      <w:r w:rsidR="00D30361" w:rsidRPr="00873F82">
        <w:rPr>
          <w:rFonts w:ascii="Times New Roman" w:hAnsi="Times New Roman"/>
          <w:color w:val="auto"/>
          <w:sz w:val="24"/>
          <w:szCs w:val="24"/>
        </w:rPr>
        <w:t>е</w:t>
      </w:r>
      <w:r w:rsidRPr="00873F82">
        <w:rPr>
          <w:rFonts w:ascii="Times New Roman" w:hAnsi="Times New Roman"/>
          <w:color w:val="auto"/>
          <w:sz w:val="24"/>
          <w:szCs w:val="24"/>
        </w:rPr>
        <w:t>нной</w:t>
      </w:r>
      <w:proofErr w:type="spellEnd"/>
      <w:r w:rsidRPr="00873F82">
        <w:rPr>
          <w:rFonts w:ascii="Times New Roman" w:hAnsi="Times New Roman"/>
          <w:color w:val="auto"/>
          <w:sz w:val="24"/>
          <w:szCs w:val="24"/>
        </w:rPr>
        <w:t xml:space="preserve"> (в младшем школьном и младшем подростковом возрасте) и к самостоятельной с элементами самообразования и самовоспитания (в младшем подростковом и старшем подростковом возрасте).</w:t>
      </w:r>
    </w:p>
    <w:p w14:paraId="6C1DCA07" w14:textId="77777777"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b/>
          <w:bCs/>
          <w:color w:val="auto"/>
          <w:sz w:val="24"/>
          <w:szCs w:val="24"/>
        </w:rPr>
        <w:t>Понятие «универсальные учебные действия»</w:t>
      </w:r>
    </w:p>
    <w:p w14:paraId="4DDC641B" w14:textId="77777777"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В широком значении термин «универсальные учебные дей</w:t>
      </w:r>
      <w:r w:rsidRPr="00873F82">
        <w:rPr>
          <w:rFonts w:ascii="Times New Roman" w:hAnsi="Times New Roman"/>
          <w:color w:val="auto"/>
          <w:sz w:val="24"/>
          <w:szCs w:val="24"/>
        </w:rPr>
        <w:t>ствия» означает умение учиться, т.</w:t>
      </w:r>
      <w:r w:rsidRPr="00873F82">
        <w:rPr>
          <w:rFonts w:ascii="Times New Roman" w:hAnsi="Times New Roman"/>
          <w:color w:val="auto"/>
          <w:sz w:val="24"/>
          <w:szCs w:val="24"/>
        </w:rPr>
        <w:t> </w:t>
      </w:r>
      <w:r w:rsidRPr="00873F82">
        <w:rPr>
          <w:rFonts w:ascii="Times New Roman" w:hAnsi="Times New Roman"/>
          <w:color w:val="auto"/>
          <w:sz w:val="24"/>
          <w:szCs w:val="24"/>
        </w:rPr>
        <w:t xml:space="preserve">е. способность </w:t>
      </w:r>
      <w:proofErr w:type="spellStart"/>
      <w:r w:rsidRPr="00873F82">
        <w:rPr>
          <w:rFonts w:ascii="Times New Roman" w:hAnsi="Times New Roman"/>
          <w:color w:val="auto"/>
          <w:sz w:val="24"/>
          <w:szCs w:val="24"/>
        </w:rPr>
        <w:t>субъектак</w:t>
      </w:r>
      <w:proofErr w:type="spellEnd"/>
      <w:r w:rsidRPr="00873F82">
        <w:rPr>
          <w:rFonts w:ascii="Times New Roman" w:hAnsi="Times New Roman"/>
          <w:color w:val="auto"/>
          <w:sz w:val="24"/>
          <w:szCs w:val="24"/>
        </w:rPr>
        <w:t xml:space="preserve"> саморазвитию и самосовершенствованию пут</w:t>
      </w:r>
      <w:r w:rsidR="00D30361" w:rsidRPr="00873F82">
        <w:rPr>
          <w:rFonts w:ascii="Times New Roman" w:hAnsi="Times New Roman"/>
          <w:color w:val="auto"/>
          <w:sz w:val="24"/>
          <w:szCs w:val="24"/>
        </w:rPr>
        <w:t>е</w:t>
      </w:r>
      <w:r w:rsidRPr="00873F82">
        <w:rPr>
          <w:rFonts w:ascii="Times New Roman" w:hAnsi="Times New Roman"/>
          <w:color w:val="auto"/>
          <w:sz w:val="24"/>
          <w:szCs w:val="24"/>
        </w:rPr>
        <w:t>м сознательного и активного присвоения нового социального опыта.</w:t>
      </w:r>
    </w:p>
    <w:p w14:paraId="1AF93980" w14:textId="77777777" w:rsidR="00653A76" w:rsidRPr="00873F82" w:rsidRDefault="00653A76" w:rsidP="008733A1">
      <w:pPr>
        <w:pStyle w:val="a3"/>
        <w:spacing w:line="240" w:lineRule="auto"/>
        <w:ind w:firstLine="0"/>
        <w:rPr>
          <w:rFonts w:ascii="Times New Roman" w:hAnsi="Times New Roman"/>
          <w:b/>
          <w:bCs/>
          <w:color w:val="auto"/>
          <w:spacing w:val="-4"/>
          <w:sz w:val="24"/>
          <w:szCs w:val="24"/>
        </w:rPr>
      </w:pPr>
      <w:r w:rsidRPr="00873F82">
        <w:rPr>
          <w:rFonts w:ascii="Times New Roman" w:hAnsi="Times New Roman"/>
          <w:color w:val="auto"/>
          <w:sz w:val="24"/>
          <w:szCs w:val="24"/>
        </w:rPr>
        <w:t>Способность обучающегося самостоятельно успешно усва</w:t>
      </w:r>
      <w:r w:rsidRPr="00873F82">
        <w:rPr>
          <w:rFonts w:ascii="Times New Roman" w:hAnsi="Times New Roman"/>
          <w:color w:val="auto"/>
          <w:spacing w:val="-4"/>
          <w:sz w:val="24"/>
          <w:szCs w:val="24"/>
        </w:rPr>
        <w:t xml:space="preserve">ивать новые знания, формировать умения и компетентности, </w:t>
      </w:r>
      <w:r w:rsidRPr="00873F82">
        <w:rPr>
          <w:rFonts w:ascii="Times New Roman" w:hAnsi="Times New Roman"/>
          <w:color w:val="auto"/>
          <w:sz w:val="24"/>
          <w:szCs w:val="24"/>
        </w:rPr>
        <w:t xml:space="preserve">включая самостоятельную организацию </w:t>
      </w:r>
      <w:proofErr w:type="spellStart"/>
      <w:r w:rsidRPr="00873F82">
        <w:rPr>
          <w:rFonts w:ascii="Times New Roman" w:hAnsi="Times New Roman"/>
          <w:color w:val="auto"/>
          <w:sz w:val="24"/>
          <w:szCs w:val="24"/>
        </w:rPr>
        <w:t>это</w:t>
      </w:r>
      <w:r w:rsidR="007E3D6D" w:rsidRPr="00873F82">
        <w:rPr>
          <w:rFonts w:ascii="Times New Roman" w:hAnsi="Times New Roman"/>
          <w:color w:val="auto"/>
          <w:sz w:val="24"/>
          <w:szCs w:val="24"/>
        </w:rPr>
        <w:t>йдеятельности</w:t>
      </w:r>
      <w:proofErr w:type="spellEnd"/>
      <w:r w:rsidRPr="00873F82">
        <w:rPr>
          <w:rFonts w:ascii="Times New Roman" w:hAnsi="Times New Roman"/>
          <w:color w:val="auto"/>
          <w:sz w:val="24"/>
          <w:szCs w:val="24"/>
        </w:rPr>
        <w:t>, т.</w:t>
      </w:r>
      <w:r w:rsidRPr="00873F82">
        <w:rPr>
          <w:rFonts w:ascii="Times New Roman" w:hAnsi="Times New Roman"/>
          <w:color w:val="auto"/>
          <w:sz w:val="24"/>
          <w:szCs w:val="24"/>
        </w:rPr>
        <w:t> </w:t>
      </w:r>
      <w:r w:rsidRPr="00873F82">
        <w:rPr>
          <w:rFonts w:ascii="Times New Roman" w:hAnsi="Times New Roman"/>
          <w:color w:val="auto"/>
          <w:sz w:val="24"/>
          <w:szCs w:val="24"/>
        </w:rPr>
        <w:t xml:space="preserve">е. </w:t>
      </w:r>
      <w:r w:rsidRPr="00873F82">
        <w:rPr>
          <w:rFonts w:ascii="Times New Roman" w:hAnsi="Times New Roman"/>
          <w:color w:val="auto"/>
          <w:spacing w:val="-4"/>
          <w:sz w:val="24"/>
          <w:szCs w:val="24"/>
        </w:rPr>
        <w:t xml:space="preserve">умение учиться, обеспечивается тем, что универсальные учебные </w:t>
      </w:r>
      <w:r w:rsidRPr="00873F82">
        <w:rPr>
          <w:rFonts w:ascii="Times New Roman" w:hAnsi="Times New Roman"/>
          <w:color w:val="auto"/>
          <w:sz w:val="24"/>
          <w:szCs w:val="24"/>
        </w:rPr>
        <w:t>действия как обобщ</w:t>
      </w:r>
      <w:r w:rsidR="00D30361" w:rsidRPr="00873F82">
        <w:rPr>
          <w:rFonts w:ascii="Times New Roman" w:hAnsi="Times New Roman"/>
          <w:color w:val="auto"/>
          <w:sz w:val="24"/>
          <w:szCs w:val="24"/>
        </w:rPr>
        <w:t>е</w:t>
      </w:r>
      <w:r w:rsidRPr="00873F82">
        <w:rPr>
          <w:rFonts w:ascii="Times New Roman" w:hAnsi="Times New Roman"/>
          <w:color w:val="auto"/>
          <w:sz w:val="24"/>
          <w:szCs w:val="24"/>
        </w:rPr>
        <w:t xml:space="preserve">нные действия открывают обучающимся </w:t>
      </w:r>
      <w:r w:rsidRPr="00873F82">
        <w:rPr>
          <w:rFonts w:ascii="Times New Roman" w:hAnsi="Times New Roman"/>
          <w:color w:val="auto"/>
          <w:spacing w:val="-4"/>
          <w:sz w:val="24"/>
          <w:szCs w:val="24"/>
        </w:rPr>
        <w:t>возможность широкой ориентации как в различных предметных областях, так и в строении самой учебной деятельности, включающей осознание е</w:t>
      </w:r>
      <w:r w:rsidR="00D30361" w:rsidRPr="00873F82">
        <w:rPr>
          <w:rFonts w:ascii="Times New Roman" w:hAnsi="Times New Roman"/>
          <w:color w:val="auto"/>
          <w:spacing w:val="-4"/>
          <w:sz w:val="24"/>
          <w:szCs w:val="24"/>
        </w:rPr>
        <w:t>е</w:t>
      </w:r>
      <w:r w:rsidRPr="00873F82">
        <w:rPr>
          <w:rFonts w:ascii="Times New Roman" w:hAnsi="Times New Roman"/>
          <w:color w:val="auto"/>
          <w:spacing w:val="-4"/>
          <w:sz w:val="24"/>
          <w:szCs w:val="24"/>
        </w:rPr>
        <w:t xml:space="preserve"> целевой направленности, </w:t>
      </w:r>
      <w:proofErr w:type="spellStart"/>
      <w:r w:rsidRPr="00873F82">
        <w:rPr>
          <w:rFonts w:ascii="Times New Roman" w:hAnsi="Times New Roman"/>
          <w:color w:val="auto"/>
          <w:spacing w:val="-4"/>
          <w:sz w:val="24"/>
          <w:szCs w:val="24"/>
        </w:rPr>
        <w:t>ценностно­смысловых</w:t>
      </w:r>
      <w:proofErr w:type="spellEnd"/>
      <w:r w:rsidRPr="00873F82">
        <w:rPr>
          <w:rFonts w:ascii="Times New Roman" w:hAnsi="Times New Roman"/>
          <w:color w:val="auto"/>
          <w:spacing w:val="-4"/>
          <w:sz w:val="24"/>
          <w:szCs w:val="24"/>
        </w:rPr>
        <w:t xml:space="preserve"> и </w:t>
      </w:r>
      <w:proofErr w:type="spellStart"/>
      <w:r w:rsidRPr="00873F82">
        <w:rPr>
          <w:rFonts w:ascii="Times New Roman" w:hAnsi="Times New Roman"/>
          <w:color w:val="auto"/>
          <w:spacing w:val="-4"/>
          <w:sz w:val="24"/>
          <w:szCs w:val="24"/>
        </w:rPr>
        <w:t>операциональных</w:t>
      </w:r>
      <w:proofErr w:type="spellEnd"/>
      <w:r w:rsidRPr="00873F82">
        <w:rPr>
          <w:rFonts w:ascii="Times New Roman" w:hAnsi="Times New Roman"/>
          <w:color w:val="auto"/>
          <w:spacing w:val="-4"/>
          <w:sz w:val="24"/>
          <w:szCs w:val="24"/>
        </w:rPr>
        <w:t xml:space="preserve"> характеристик. Таким образом, </w:t>
      </w:r>
      <w:r w:rsidRPr="00873F82">
        <w:rPr>
          <w:rFonts w:ascii="Times New Roman" w:hAnsi="Times New Roman"/>
          <w:color w:val="auto"/>
          <w:spacing w:val="-2"/>
          <w:sz w:val="24"/>
          <w:szCs w:val="24"/>
        </w:rPr>
        <w:t>достижение умения учиться предполагает полноценное осво</w:t>
      </w:r>
      <w:r w:rsidRPr="00873F82">
        <w:rPr>
          <w:rFonts w:ascii="Times New Roman" w:hAnsi="Times New Roman"/>
          <w:color w:val="auto"/>
          <w:spacing w:val="-4"/>
          <w:sz w:val="24"/>
          <w:szCs w:val="24"/>
        </w:rPr>
        <w:t xml:space="preserve">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 преобразование материала, контроль и оценка). Умение </w:t>
      </w:r>
      <w:r w:rsidRPr="00873F82">
        <w:rPr>
          <w:rFonts w:ascii="Times New Roman" w:hAnsi="Times New Roman"/>
          <w:color w:val="auto"/>
          <w:spacing w:val="-2"/>
          <w:sz w:val="24"/>
          <w:szCs w:val="24"/>
        </w:rPr>
        <w:t xml:space="preserve">учиться — существенный фактор повышения эффективности </w:t>
      </w:r>
      <w:r w:rsidRPr="00873F82">
        <w:rPr>
          <w:rFonts w:ascii="Times New Roman" w:hAnsi="Times New Roman"/>
          <w:color w:val="auto"/>
          <w:sz w:val="24"/>
          <w:szCs w:val="24"/>
        </w:rPr>
        <w:t xml:space="preserve">освоения обучающимися предметных знаний, формирования </w:t>
      </w:r>
      <w:r w:rsidRPr="00873F82">
        <w:rPr>
          <w:rFonts w:ascii="Times New Roman" w:hAnsi="Times New Roman"/>
          <w:color w:val="auto"/>
          <w:spacing w:val="-4"/>
          <w:sz w:val="24"/>
          <w:szCs w:val="24"/>
        </w:rPr>
        <w:t xml:space="preserve">умений и компетентностей, образа мира и </w:t>
      </w:r>
      <w:proofErr w:type="spellStart"/>
      <w:r w:rsidRPr="00873F82">
        <w:rPr>
          <w:rFonts w:ascii="Times New Roman" w:hAnsi="Times New Roman"/>
          <w:color w:val="auto"/>
          <w:spacing w:val="-4"/>
          <w:sz w:val="24"/>
          <w:szCs w:val="24"/>
        </w:rPr>
        <w:t>ценностно­смысловых</w:t>
      </w:r>
      <w:proofErr w:type="spellEnd"/>
      <w:r w:rsidRPr="00873F82">
        <w:rPr>
          <w:rFonts w:ascii="Times New Roman" w:hAnsi="Times New Roman"/>
          <w:color w:val="auto"/>
          <w:spacing w:val="-4"/>
          <w:sz w:val="24"/>
          <w:szCs w:val="24"/>
        </w:rPr>
        <w:t xml:space="preserve"> оснований личностного морального выбора.</w:t>
      </w:r>
    </w:p>
    <w:p w14:paraId="661FA73C" w14:textId="77777777"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b/>
          <w:bCs/>
          <w:color w:val="auto"/>
          <w:sz w:val="24"/>
          <w:szCs w:val="24"/>
        </w:rPr>
        <w:t>Функции универсальных учебных действий:</w:t>
      </w:r>
    </w:p>
    <w:p w14:paraId="675F8A6D" w14:textId="77777777" w:rsidR="00653A76" w:rsidRPr="00873F82" w:rsidRDefault="00653A76" w:rsidP="008733A1">
      <w:pPr>
        <w:pStyle w:val="21"/>
        <w:numPr>
          <w:ilvl w:val="0"/>
          <w:numId w:val="0"/>
        </w:numPr>
        <w:spacing w:line="240" w:lineRule="auto"/>
        <w:rPr>
          <w:sz w:val="24"/>
        </w:rPr>
      </w:pPr>
      <w:r w:rsidRPr="00873F82">
        <w:rPr>
          <w:spacing w:val="2"/>
          <w:sz w:val="24"/>
        </w:rPr>
        <w:t>обеспечение возможностей обучающегося самостоятель</w:t>
      </w:r>
      <w:r w:rsidRPr="00873F82">
        <w:rPr>
          <w:sz w:val="24"/>
        </w:rPr>
        <w:t>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14:paraId="574E6B70" w14:textId="77777777" w:rsidR="00653A76" w:rsidRPr="00873F82" w:rsidRDefault="00653A76" w:rsidP="008733A1">
      <w:pPr>
        <w:pStyle w:val="21"/>
        <w:numPr>
          <w:ilvl w:val="0"/>
          <w:numId w:val="0"/>
        </w:numPr>
        <w:spacing w:line="240" w:lineRule="auto"/>
        <w:rPr>
          <w:sz w:val="24"/>
        </w:rPr>
      </w:pPr>
      <w:r w:rsidRPr="00873F82">
        <w:rPr>
          <w:sz w:val="24"/>
        </w:rPr>
        <w:t xml:space="preserve">создание условий для гармоничного развития личности </w:t>
      </w:r>
      <w:r w:rsidRPr="00873F82">
        <w:rPr>
          <w:spacing w:val="2"/>
          <w:sz w:val="24"/>
        </w:rPr>
        <w:t>и е</w:t>
      </w:r>
      <w:r w:rsidR="00D30361" w:rsidRPr="00873F82">
        <w:rPr>
          <w:spacing w:val="2"/>
          <w:sz w:val="24"/>
        </w:rPr>
        <w:t>е</w:t>
      </w:r>
      <w:r w:rsidRPr="00873F82">
        <w:rPr>
          <w:spacing w:val="2"/>
          <w:sz w:val="24"/>
        </w:rPr>
        <w:t xml:space="preserve"> самореализации на основе готовности к непрерывному образованию; обеспечение успешного усвоения знаний, </w:t>
      </w:r>
      <w:r w:rsidRPr="00873F82">
        <w:rPr>
          <w:sz w:val="24"/>
        </w:rPr>
        <w:t>формирования умений, навыков и компетентностей в любой предметной области.</w:t>
      </w:r>
    </w:p>
    <w:p w14:paraId="767C7A7B" w14:textId="77777777"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xml:space="preserve">Универсальный характер учебных действий проявляется в том, что они носят </w:t>
      </w:r>
      <w:proofErr w:type="spellStart"/>
      <w:r w:rsidRPr="00873F82">
        <w:rPr>
          <w:rFonts w:ascii="Times New Roman" w:hAnsi="Times New Roman"/>
          <w:color w:val="auto"/>
          <w:sz w:val="24"/>
          <w:szCs w:val="24"/>
        </w:rPr>
        <w:t>надпредметный</w:t>
      </w:r>
      <w:proofErr w:type="spellEnd"/>
      <w:r w:rsidRPr="00873F82">
        <w:rPr>
          <w:rFonts w:ascii="Times New Roman" w:hAnsi="Times New Roman"/>
          <w:color w:val="auto"/>
          <w:sz w:val="24"/>
          <w:szCs w:val="24"/>
        </w:rPr>
        <w:t>, метапредметный харак</w:t>
      </w:r>
      <w:r w:rsidRPr="00873F82">
        <w:rPr>
          <w:rFonts w:ascii="Times New Roman" w:hAnsi="Times New Roman"/>
          <w:color w:val="auto"/>
          <w:spacing w:val="-2"/>
          <w:sz w:val="24"/>
          <w:szCs w:val="24"/>
        </w:rPr>
        <w:t xml:space="preserve">тер; обеспечивают целостность общекультурного, личностного </w:t>
      </w:r>
      <w:r w:rsidRPr="00873F82">
        <w:rPr>
          <w:rFonts w:ascii="Times New Roman" w:hAnsi="Times New Roman"/>
          <w:color w:val="auto"/>
          <w:sz w:val="24"/>
          <w:szCs w:val="24"/>
        </w:rPr>
        <w:t>и познавательного ра</w:t>
      </w:r>
      <w:r w:rsidR="00B364BF" w:rsidRPr="00873F82">
        <w:rPr>
          <w:rFonts w:ascii="Times New Roman" w:hAnsi="Times New Roman"/>
          <w:color w:val="auto"/>
          <w:sz w:val="24"/>
          <w:szCs w:val="24"/>
        </w:rPr>
        <w:t xml:space="preserve">звития и саморазвития личности; </w:t>
      </w:r>
      <w:r w:rsidRPr="00873F82">
        <w:rPr>
          <w:rFonts w:ascii="Times New Roman" w:hAnsi="Times New Roman"/>
          <w:color w:val="auto"/>
          <w:sz w:val="24"/>
          <w:szCs w:val="24"/>
        </w:rPr>
        <w:t>обес</w:t>
      </w:r>
      <w:r w:rsidRPr="00873F82">
        <w:rPr>
          <w:rFonts w:ascii="Times New Roman" w:hAnsi="Times New Roman"/>
          <w:color w:val="auto"/>
          <w:spacing w:val="2"/>
          <w:sz w:val="24"/>
          <w:szCs w:val="24"/>
        </w:rPr>
        <w:t xml:space="preserve">печивают преемственность всех </w:t>
      </w:r>
      <w:r w:rsidR="00AD64C6" w:rsidRPr="00873F82">
        <w:rPr>
          <w:rFonts w:ascii="Times New Roman" w:hAnsi="Times New Roman"/>
          <w:color w:val="auto"/>
          <w:spacing w:val="2"/>
          <w:sz w:val="24"/>
          <w:szCs w:val="24"/>
        </w:rPr>
        <w:t xml:space="preserve">уровней </w:t>
      </w:r>
      <w:proofErr w:type="spellStart"/>
      <w:r w:rsidRPr="00873F82">
        <w:rPr>
          <w:rFonts w:ascii="Times New Roman" w:hAnsi="Times New Roman"/>
          <w:color w:val="auto"/>
          <w:spacing w:val="2"/>
          <w:sz w:val="24"/>
          <w:szCs w:val="24"/>
        </w:rPr>
        <w:t>образовательно</w:t>
      </w:r>
      <w:r w:rsidR="007E3D6D" w:rsidRPr="00873F82">
        <w:rPr>
          <w:rFonts w:ascii="Times New Roman" w:hAnsi="Times New Roman"/>
          <w:color w:val="auto"/>
          <w:spacing w:val="2"/>
          <w:sz w:val="24"/>
          <w:szCs w:val="24"/>
        </w:rPr>
        <w:t>йдеятельности</w:t>
      </w:r>
      <w:proofErr w:type="spellEnd"/>
      <w:r w:rsidRPr="00873F82">
        <w:rPr>
          <w:rFonts w:ascii="Times New Roman" w:hAnsi="Times New Roman"/>
          <w:color w:val="auto"/>
          <w:spacing w:val="2"/>
          <w:sz w:val="24"/>
          <w:szCs w:val="24"/>
        </w:rPr>
        <w:t>; лежат в основе организации и регуляции любой деятельности обучающегося независимо от е</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 xml:space="preserve"> </w:t>
      </w:r>
      <w:proofErr w:type="spellStart"/>
      <w:r w:rsidRPr="00873F82">
        <w:rPr>
          <w:rFonts w:ascii="Times New Roman" w:hAnsi="Times New Roman"/>
          <w:color w:val="auto"/>
          <w:spacing w:val="2"/>
          <w:sz w:val="24"/>
          <w:szCs w:val="24"/>
        </w:rPr>
        <w:t>специально­</w:t>
      </w:r>
      <w:r w:rsidRPr="00873F82">
        <w:rPr>
          <w:rFonts w:ascii="Times New Roman" w:hAnsi="Times New Roman"/>
          <w:color w:val="auto"/>
          <w:sz w:val="24"/>
          <w:szCs w:val="24"/>
        </w:rPr>
        <w:t>предметного</w:t>
      </w:r>
      <w:proofErr w:type="spellEnd"/>
      <w:r w:rsidRPr="00873F82">
        <w:rPr>
          <w:rFonts w:ascii="Times New Roman" w:hAnsi="Times New Roman"/>
          <w:color w:val="auto"/>
          <w:sz w:val="24"/>
          <w:szCs w:val="24"/>
        </w:rPr>
        <w:t xml:space="preserve"> содержания. </w:t>
      </w:r>
    </w:p>
    <w:p w14:paraId="2073B5E0" w14:textId="77777777" w:rsidR="00653A76" w:rsidRPr="00873F82" w:rsidRDefault="00653A76" w:rsidP="008733A1">
      <w:pPr>
        <w:pStyle w:val="a3"/>
        <w:spacing w:line="240" w:lineRule="auto"/>
        <w:ind w:firstLine="0"/>
        <w:rPr>
          <w:rFonts w:ascii="Times New Roman" w:hAnsi="Times New Roman"/>
          <w:b/>
          <w:bCs/>
          <w:color w:val="auto"/>
          <w:sz w:val="24"/>
          <w:szCs w:val="24"/>
        </w:rPr>
      </w:pPr>
      <w:r w:rsidRPr="00873F82">
        <w:rPr>
          <w:rFonts w:ascii="Times New Roman" w:hAnsi="Times New Roman"/>
          <w:color w:val="auto"/>
          <w:spacing w:val="2"/>
          <w:sz w:val="24"/>
          <w:szCs w:val="24"/>
        </w:rPr>
        <w:t xml:space="preserve">Универсальные учебные действия обеспечивают </w:t>
      </w:r>
      <w:proofErr w:type="spellStart"/>
      <w:r w:rsidRPr="00873F82">
        <w:rPr>
          <w:rFonts w:ascii="Times New Roman" w:hAnsi="Times New Roman"/>
          <w:color w:val="auto"/>
          <w:spacing w:val="2"/>
          <w:sz w:val="24"/>
          <w:szCs w:val="24"/>
        </w:rPr>
        <w:t>этапы</w:t>
      </w:r>
      <w:r w:rsidRPr="00873F82">
        <w:rPr>
          <w:rFonts w:ascii="Times New Roman" w:hAnsi="Times New Roman"/>
          <w:color w:val="auto"/>
          <w:sz w:val="24"/>
          <w:szCs w:val="24"/>
        </w:rPr>
        <w:t>усвоения</w:t>
      </w:r>
      <w:proofErr w:type="spellEnd"/>
      <w:r w:rsidRPr="00873F82">
        <w:rPr>
          <w:rFonts w:ascii="Times New Roman" w:hAnsi="Times New Roman"/>
          <w:color w:val="auto"/>
          <w:sz w:val="24"/>
          <w:szCs w:val="24"/>
        </w:rPr>
        <w:t xml:space="preserve"> учебного содержания и формирования психологических способностей обучающегося.</w:t>
      </w:r>
    </w:p>
    <w:p w14:paraId="12150927" w14:textId="77777777"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b/>
          <w:bCs/>
          <w:color w:val="auto"/>
          <w:sz w:val="24"/>
          <w:szCs w:val="24"/>
        </w:rPr>
        <w:t>Виды универсальных учебных действий</w:t>
      </w:r>
    </w:p>
    <w:p w14:paraId="4C0CC82D" w14:textId="77777777" w:rsidR="00653A76" w:rsidRPr="00873F82" w:rsidRDefault="00653A76" w:rsidP="008733A1">
      <w:pPr>
        <w:pStyle w:val="a3"/>
        <w:spacing w:line="240" w:lineRule="auto"/>
        <w:ind w:firstLine="0"/>
        <w:rPr>
          <w:rFonts w:ascii="Times New Roman" w:hAnsi="Times New Roman"/>
          <w:b/>
          <w:bCs/>
          <w:iCs/>
          <w:color w:val="auto"/>
          <w:sz w:val="24"/>
          <w:szCs w:val="24"/>
        </w:rPr>
      </w:pPr>
      <w:r w:rsidRPr="00873F82">
        <w:rPr>
          <w:rFonts w:ascii="Times New Roman" w:hAnsi="Times New Roman"/>
          <w:color w:val="auto"/>
          <w:spacing w:val="2"/>
          <w:sz w:val="24"/>
          <w:szCs w:val="24"/>
        </w:rPr>
        <w:t>В составе основных видов универсальных учебных дей</w:t>
      </w:r>
      <w:r w:rsidRPr="00873F82">
        <w:rPr>
          <w:rFonts w:ascii="Times New Roman" w:hAnsi="Times New Roman"/>
          <w:color w:val="auto"/>
          <w:sz w:val="24"/>
          <w:szCs w:val="24"/>
        </w:rPr>
        <w:t>ствий, соответствующих ключевым целям общего образова</w:t>
      </w:r>
      <w:r w:rsidRPr="00873F82">
        <w:rPr>
          <w:rFonts w:ascii="Times New Roman" w:hAnsi="Times New Roman"/>
          <w:color w:val="auto"/>
          <w:spacing w:val="2"/>
          <w:sz w:val="24"/>
          <w:szCs w:val="24"/>
        </w:rPr>
        <w:t xml:space="preserve">ния, можно выделить </w:t>
      </w:r>
      <w:r w:rsidR="00212A1D" w:rsidRPr="00873F82">
        <w:rPr>
          <w:rFonts w:ascii="Times New Roman" w:hAnsi="Times New Roman"/>
          <w:color w:val="auto"/>
          <w:spacing w:val="2"/>
          <w:sz w:val="24"/>
          <w:szCs w:val="24"/>
        </w:rPr>
        <w:t xml:space="preserve">следующие </w:t>
      </w:r>
      <w:r w:rsidRPr="00873F82">
        <w:rPr>
          <w:rFonts w:ascii="Times New Roman" w:hAnsi="Times New Roman"/>
          <w:color w:val="auto"/>
          <w:spacing w:val="2"/>
          <w:sz w:val="24"/>
          <w:szCs w:val="24"/>
        </w:rPr>
        <w:t>блок</w:t>
      </w:r>
      <w:r w:rsidR="00212A1D" w:rsidRPr="00873F82">
        <w:rPr>
          <w:rFonts w:ascii="Times New Roman" w:hAnsi="Times New Roman"/>
          <w:color w:val="auto"/>
          <w:spacing w:val="2"/>
          <w:sz w:val="24"/>
          <w:szCs w:val="24"/>
        </w:rPr>
        <w:t>и</w:t>
      </w:r>
      <w:r w:rsidRPr="00873F82">
        <w:rPr>
          <w:rFonts w:ascii="Times New Roman" w:hAnsi="Times New Roman"/>
          <w:color w:val="auto"/>
          <w:spacing w:val="2"/>
          <w:sz w:val="24"/>
          <w:szCs w:val="24"/>
        </w:rPr>
        <w:t xml:space="preserve">: </w:t>
      </w:r>
      <w:r w:rsidRPr="00873F82">
        <w:rPr>
          <w:rFonts w:ascii="Times New Roman" w:hAnsi="Times New Roman"/>
          <w:b/>
          <w:bCs/>
          <w:iCs/>
          <w:color w:val="auto"/>
          <w:spacing w:val="2"/>
          <w:sz w:val="24"/>
          <w:szCs w:val="24"/>
        </w:rPr>
        <w:t>регуля</w:t>
      </w:r>
      <w:r w:rsidRPr="00873F82">
        <w:rPr>
          <w:rFonts w:ascii="Times New Roman" w:hAnsi="Times New Roman"/>
          <w:b/>
          <w:bCs/>
          <w:iCs/>
          <w:color w:val="auto"/>
          <w:spacing w:val="4"/>
          <w:sz w:val="24"/>
          <w:szCs w:val="24"/>
        </w:rPr>
        <w:t xml:space="preserve">тивный </w:t>
      </w:r>
      <w:r w:rsidRPr="00873F82">
        <w:rPr>
          <w:rFonts w:ascii="Times New Roman" w:hAnsi="Times New Roman"/>
          <w:color w:val="auto"/>
          <w:spacing w:val="4"/>
          <w:sz w:val="24"/>
          <w:szCs w:val="24"/>
        </w:rPr>
        <w:t>(</w:t>
      </w:r>
      <w:r w:rsidRPr="00873F82">
        <w:rPr>
          <w:rFonts w:ascii="Times New Roman" w:hAnsi="Times New Roman"/>
          <w:iCs/>
          <w:color w:val="auto"/>
          <w:spacing w:val="4"/>
          <w:sz w:val="24"/>
          <w:szCs w:val="24"/>
        </w:rPr>
        <w:t>включающий также действия саморегуляции</w:t>
      </w:r>
      <w:r w:rsidRPr="00873F82">
        <w:rPr>
          <w:rFonts w:ascii="Times New Roman" w:hAnsi="Times New Roman"/>
          <w:color w:val="auto"/>
          <w:spacing w:val="4"/>
          <w:sz w:val="24"/>
          <w:szCs w:val="24"/>
        </w:rPr>
        <w:t xml:space="preserve">), </w:t>
      </w:r>
      <w:r w:rsidRPr="00873F82">
        <w:rPr>
          <w:rFonts w:ascii="Times New Roman" w:hAnsi="Times New Roman"/>
          <w:b/>
          <w:bCs/>
          <w:iCs/>
          <w:color w:val="auto"/>
          <w:sz w:val="24"/>
          <w:szCs w:val="24"/>
        </w:rPr>
        <w:t xml:space="preserve">познавательный </w:t>
      </w:r>
      <w:r w:rsidRPr="00873F82">
        <w:rPr>
          <w:rFonts w:ascii="Times New Roman" w:hAnsi="Times New Roman"/>
          <w:color w:val="auto"/>
          <w:sz w:val="24"/>
          <w:szCs w:val="24"/>
        </w:rPr>
        <w:t xml:space="preserve">и </w:t>
      </w:r>
      <w:r w:rsidRPr="00873F82">
        <w:rPr>
          <w:rFonts w:ascii="Times New Roman" w:hAnsi="Times New Roman"/>
          <w:b/>
          <w:bCs/>
          <w:iCs/>
          <w:color w:val="auto"/>
          <w:sz w:val="24"/>
          <w:szCs w:val="24"/>
        </w:rPr>
        <w:t>коммуникативный</w:t>
      </w:r>
      <w:r w:rsidRPr="00873F82">
        <w:rPr>
          <w:rFonts w:ascii="Times New Roman" w:hAnsi="Times New Roman"/>
          <w:color w:val="auto"/>
          <w:sz w:val="24"/>
          <w:szCs w:val="24"/>
        </w:rPr>
        <w:t>.</w:t>
      </w:r>
    </w:p>
    <w:p w14:paraId="21684A3B" w14:textId="77777777" w:rsidR="008C6CAF" w:rsidRPr="00873F82" w:rsidRDefault="00653A76" w:rsidP="008733A1">
      <w:pPr>
        <w:jc w:val="both"/>
      </w:pPr>
      <w:r w:rsidRPr="00873F82">
        <w:rPr>
          <w:b/>
          <w:bCs/>
          <w:iCs/>
          <w:spacing w:val="4"/>
        </w:rPr>
        <w:t xml:space="preserve">Личностные </w:t>
      </w:r>
      <w:r w:rsidR="008C6CAF" w:rsidRPr="00873F82">
        <w:t>обеспечивают ценностно</w:t>
      </w:r>
      <w:r w:rsidR="00AD265D" w:rsidRPr="00873F82">
        <w:t>-</w:t>
      </w:r>
      <w:r w:rsidR="008C6CAF" w:rsidRPr="00873F82">
        <w:t xml:space="preserve">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w:t>
      </w:r>
    </w:p>
    <w:p w14:paraId="38F471C8" w14:textId="77777777" w:rsidR="008C6CAF" w:rsidRPr="00873F82" w:rsidRDefault="008C6CAF" w:rsidP="008733A1">
      <w:pPr>
        <w:jc w:val="both"/>
      </w:pPr>
      <w:r w:rsidRPr="00873F82">
        <w:t xml:space="preserve">Применительно к учебной деятельности следует выделить три вида личностных действий: личностное, профессиональное, жизненное самоопределение; </w:t>
      </w:r>
      <w:proofErr w:type="spellStart"/>
      <w:r w:rsidRPr="00873F82">
        <w:t>смыслообразование</w:t>
      </w:r>
      <w:proofErr w:type="spellEnd"/>
      <w:r w:rsidRPr="00873F82">
        <w:t xml:space="preserve">, т. е. </w:t>
      </w:r>
      <w:r w:rsidRPr="00873F82">
        <w:lastRenderedPageBreak/>
        <w:t>установление обучающимися связи между целью учебной деятельности и е</w:t>
      </w:r>
      <w:r w:rsidR="00D30361" w:rsidRPr="00873F82">
        <w:t>е</w:t>
      </w:r>
      <w:r w:rsidRPr="00873F82">
        <w:t xml:space="preserve"> мотивом, другими словами, между результатом учения и тем, что побуждает к деятельности, ради чего она осуществляется. Ученик должен задаваться вопросом: какое значение и какой смысл имеет для меня учение? — и уметь на него отвечать; 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 </w:t>
      </w:r>
    </w:p>
    <w:p w14:paraId="14BDCFEA" w14:textId="77777777" w:rsidR="007C25ED" w:rsidRPr="00873F82" w:rsidRDefault="007C25ED" w:rsidP="008733A1">
      <w:pPr>
        <w:pStyle w:val="a3"/>
        <w:spacing w:line="240" w:lineRule="auto"/>
        <w:ind w:firstLine="0"/>
        <w:rPr>
          <w:rFonts w:ascii="Times New Roman" w:hAnsi="Times New Roman"/>
          <w:color w:val="auto"/>
          <w:sz w:val="24"/>
          <w:szCs w:val="24"/>
        </w:rPr>
      </w:pPr>
      <w:r w:rsidRPr="00873F82">
        <w:rPr>
          <w:rFonts w:ascii="Times New Roman" w:hAnsi="Times New Roman"/>
          <w:b/>
          <w:bCs/>
          <w:i/>
          <w:iCs/>
          <w:color w:val="auto"/>
          <w:spacing w:val="2"/>
          <w:sz w:val="24"/>
          <w:szCs w:val="24"/>
        </w:rPr>
        <w:t xml:space="preserve">Регулятивные универсальные учебные действия </w:t>
      </w:r>
      <w:r w:rsidRPr="00873F82">
        <w:rPr>
          <w:rFonts w:ascii="Times New Roman" w:hAnsi="Times New Roman"/>
          <w:color w:val="auto"/>
          <w:spacing w:val="2"/>
          <w:sz w:val="24"/>
          <w:szCs w:val="24"/>
        </w:rPr>
        <w:t>обе</w:t>
      </w:r>
      <w:r w:rsidRPr="00873F82">
        <w:rPr>
          <w:rFonts w:ascii="Times New Roman" w:hAnsi="Times New Roman"/>
          <w:color w:val="auto"/>
          <w:spacing w:val="4"/>
          <w:sz w:val="24"/>
          <w:szCs w:val="24"/>
        </w:rPr>
        <w:t>спечивают обучающимся организацию своей учебной дея</w:t>
      </w:r>
      <w:r w:rsidRPr="00873F82">
        <w:rPr>
          <w:rFonts w:ascii="Times New Roman" w:hAnsi="Times New Roman"/>
          <w:color w:val="auto"/>
          <w:sz w:val="24"/>
          <w:szCs w:val="24"/>
        </w:rPr>
        <w:t>тельности. К ним относятся:</w:t>
      </w:r>
    </w:p>
    <w:p w14:paraId="50DDF7B5" w14:textId="77777777" w:rsidR="007C25ED" w:rsidRPr="00873F82" w:rsidRDefault="007C25ED"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целеполагание как постановка учебной задачи на основе соотнесения того, что уже известно и усвоено обучающимися, и того, что ещ</w:t>
      </w:r>
      <w:r w:rsidR="00D30361" w:rsidRPr="00873F82">
        <w:rPr>
          <w:rFonts w:ascii="Times New Roman" w:hAnsi="Times New Roman"/>
          <w:color w:val="auto"/>
          <w:sz w:val="24"/>
          <w:szCs w:val="24"/>
        </w:rPr>
        <w:t>е</w:t>
      </w:r>
      <w:r w:rsidRPr="00873F82">
        <w:rPr>
          <w:rFonts w:ascii="Times New Roman" w:hAnsi="Times New Roman"/>
          <w:color w:val="auto"/>
          <w:sz w:val="24"/>
          <w:szCs w:val="24"/>
        </w:rPr>
        <w:t xml:space="preserve"> неизвестно;</w:t>
      </w:r>
    </w:p>
    <w:p w14:paraId="6E74C154" w14:textId="77777777" w:rsidR="007C25ED" w:rsidRPr="00873F82" w:rsidRDefault="007C25ED"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планирование — определение последовательности промежуточных целей с уч</w:t>
      </w:r>
      <w:r w:rsidR="00D30361" w:rsidRPr="00873F82">
        <w:rPr>
          <w:rFonts w:ascii="Times New Roman" w:hAnsi="Times New Roman"/>
          <w:color w:val="auto"/>
          <w:sz w:val="24"/>
          <w:szCs w:val="24"/>
        </w:rPr>
        <w:t>е</w:t>
      </w:r>
      <w:r w:rsidRPr="00873F82">
        <w:rPr>
          <w:rFonts w:ascii="Times New Roman" w:hAnsi="Times New Roman"/>
          <w:color w:val="auto"/>
          <w:sz w:val="24"/>
          <w:szCs w:val="24"/>
        </w:rPr>
        <w:t>том конечного результата; составление плана и последовательности действий;</w:t>
      </w:r>
    </w:p>
    <w:p w14:paraId="1029A6E9" w14:textId="77777777" w:rsidR="007C25ED" w:rsidRPr="00873F82" w:rsidRDefault="007C25ED"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xml:space="preserve">- прогнозирование — предвосхищение результата и уровня усвоения знаний, его </w:t>
      </w:r>
      <w:proofErr w:type="spellStart"/>
      <w:r w:rsidRPr="00873F82">
        <w:rPr>
          <w:rFonts w:ascii="Times New Roman" w:hAnsi="Times New Roman"/>
          <w:color w:val="auto"/>
          <w:sz w:val="24"/>
          <w:szCs w:val="24"/>
        </w:rPr>
        <w:t>временн</w:t>
      </w:r>
      <w:r w:rsidRPr="00873F82">
        <w:rPr>
          <w:rFonts w:ascii="Times New Roman" w:hAnsi="Times New Roman"/>
          <w:color w:val="auto"/>
          <w:spacing w:val="-107"/>
          <w:sz w:val="24"/>
          <w:szCs w:val="24"/>
        </w:rPr>
        <w:t>ы</w:t>
      </w:r>
      <w:r w:rsidRPr="00873F82">
        <w:rPr>
          <w:rFonts w:ascii="Times New Roman" w:hAnsi="Times New Roman"/>
          <w:color w:val="auto"/>
          <w:sz w:val="24"/>
          <w:szCs w:val="24"/>
        </w:rPr>
        <w:t>´х</w:t>
      </w:r>
      <w:proofErr w:type="spellEnd"/>
      <w:r w:rsidRPr="00873F82">
        <w:rPr>
          <w:rFonts w:ascii="Times New Roman" w:hAnsi="Times New Roman"/>
          <w:color w:val="auto"/>
          <w:sz w:val="24"/>
          <w:szCs w:val="24"/>
        </w:rPr>
        <w:t xml:space="preserve"> характеристик;</w:t>
      </w:r>
    </w:p>
    <w:p w14:paraId="28F4E1A2" w14:textId="77777777" w:rsidR="007C25ED" w:rsidRPr="00873F82" w:rsidRDefault="007C25ED"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контроль в форме соотнесения способа действия и его результата с заданным эталоном с целью обнаружения отклонений и отличий от эталона;</w:t>
      </w:r>
    </w:p>
    <w:p w14:paraId="5580C50A" w14:textId="77777777" w:rsidR="007C25ED" w:rsidRPr="00873F82" w:rsidRDefault="007C25ED"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коррекция — внесение необходимых дополнений и корректив в план и способ действия в случае расхождения эталона, реального действия и его результата с уч</w:t>
      </w:r>
      <w:r w:rsidR="00D30361" w:rsidRPr="00873F82">
        <w:rPr>
          <w:rFonts w:ascii="Times New Roman" w:hAnsi="Times New Roman"/>
          <w:color w:val="auto"/>
          <w:sz w:val="24"/>
          <w:szCs w:val="24"/>
        </w:rPr>
        <w:t>е</w:t>
      </w:r>
      <w:r w:rsidRPr="00873F82">
        <w:rPr>
          <w:rFonts w:ascii="Times New Roman" w:hAnsi="Times New Roman"/>
          <w:color w:val="auto"/>
          <w:sz w:val="24"/>
          <w:szCs w:val="24"/>
        </w:rPr>
        <w:t>том оценки этого результата самим обучающимся, учителем, другими обучающимися;</w:t>
      </w:r>
    </w:p>
    <w:p w14:paraId="4813EB85" w14:textId="77777777" w:rsidR="007C25ED" w:rsidRPr="00873F82" w:rsidRDefault="007C25ED"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оценка — выделение и осознание обучающимся того, что им уже усвоено и что ему ещ</w:t>
      </w:r>
      <w:r w:rsidR="00D30361" w:rsidRPr="00873F82">
        <w:rPr>
          <w:rFonts w:ascii="Times New Roman" w:hAnsi="Times New Roman"/>
          <w:color w:val="auto"/>
          <w:sz w:val="24"/>
          <w:szCs w:val="24"/>
        </w:rPr>
        <w:t>е</w:t>
      </w:r>
      <w:r w:rsidRPr="00873F82">
        <w:rPr>
          <w:rFonts w:ascii="Times New Roman" w:hAnsi="Times New Roman"/>
          <w:color w:val="auto"/>
          <w:sz w:val="24"/>
          <w:szCs w:val="24"/>
        </w:rPr>
        <w:t xml:space="preserve"> нужно усвоить, осознание качества и уровня усвоения; объективная оценка личных результатов работы;</w:t>
      </w:r>
    </w:p>
    <w:p w14:paraId="3F3F33D2" w14:textId="77777777" w:rsidR="007C25ED" w:rsidRPr="00873F82" w:rsidRDefault="007C25ED"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pacing w:val="4"/>
          <w:sz w:val="24"/>
          <w:szCs w:val="24"/>
        </w:rPr>
        <w:t xml:space="preserve">- саморегуляция как способность к мобилизации сил и </w:t>
      </w:r>
      <w:r w:rsidRPr="00873F82">
        <w:rPr>
          <w:rFonts w:ascii="Times New Roman" w:hAnsi="Times New Roman"/>
          <w:color w:val="auto"/>
          <w:sz w:val="24"/>
          <w:szCs w:val="24"/>
        </w:rPr>
        <w:t>энергии,  волевому усилию (выбору в ситуации мотивационного конфликта) и преодолению препятствий для достижения цели.</w:t>
      </w:r>
    </w:p>
    <w:p w14:paraId="76B3C558" w14:textId="77777777" w:rsidR="007C25ED" w:rsidRPr="00873F82" w:rsidRDefault="007C25ED" w:rsidP="00CA0828">
      <w:pPr>
        <w:pStyle w:val="a3"/>
        <w:spacing w:line="240" w:lineRule="auto"/>
        <w:ind w:firstLine="0"/>
        <w:rPr>
          <w:rFonts w:ascii="Times New Roman" w:hAnsi="Times New Roman"/>
          <w:i/>
          <w:iCs/>
          <w:color w:val="auto"/>
          <w:sz w:val="24"/>
          <w:szCs w:val="24"/>
        </w:rPr>
      </w:pPr>
      <w:r w:rsidRPr="00873F82">
        <w:rPr>
          <w:rFonts w:ascii="Times New Roman" w:hAnsi="Times New Roman"/>
          <w:b/>
          <w:bCs/>
          <w:i/>
          <w:iCs/>
          <w:color w:val="auto"/>
          <w:spacing w:val="-4"/>
          <w:sz w:val="24"/>
          <w:szCs w:val="24"/>
        </w:rPr>
        <w:t xml:space="preserve">Познавательные универсальные учебные действия </w:t>
      </w:r>
      <w:r w:rsidRPr="00873F82">
        <w:rPr>
          <w:rFonts w:ascii="Times New Roman" w:hAnsi="Times New Roman"/>
          <w:color w:val="auto"/>
          <w:spacing w:val="-4"/>
          <w:sz w:val="24"/>
          <w:szCs w:val="24"/>
        </w:rPr>
        <w:t>вклю</w:t>
      </w:r>
      <w:r w:rsidRPr="00873F82">
        <w:rPr>
          <w:rFonts w:ascii="Times New Roman" w:hAnsi="Times New Roman"/>
          <w:color w:val="auto"/>
          <w:spacing w:val="2"/>
          <w:sz w:val="24"/>
          <w:szCs w:val="24"/>
        </w:rPr>
        <w:t xml:space="preserve">чают: </w:t>
      </w:r>
      <w:proofErr w:type="spellStart"/>
      <w:r w:rsidRPr="00873F82">
        <w:rPr>
          <w:rFonts w:ascii="Times New Roman" w:hAnsi="Times New Roman"/>
          <w:color w:val="auto"/>
          <w:spacing w:val="2"/>
          <w:sz w:val="24"/>
          <w:szCs w:val="24"/>
        </w:rPr>
        <w:t>общеучебные</w:t>
      </w:r>
      <w:proofErr w:type="spellEnd"/>
      <w:r w:rsidRPr="00873F82">
        <w:rPr>
          <w:rFonts w:ascii="Times New Roman" w:hAnsi="Times New Roman"/>
          <w:color w:val="auto"/>
          <w:spacing w:val="2"/>
          <w:sz w:val="24"/>
          <w:szCs w:val="24"/>
        </w:rPr>
        <w:t xml:space="preserve">, логические учебные действия, а также </w:t>
      </w:r>
      <w:r w:rsidRPr="00873F82">
        <w:rPr>
          <w:rFonts w:ascii="Times New Roman" w:hAnsi="Times New Roman"/>
          <w:color w:val="auto"/>
          <w:sz w:val="24"/>
          <w:szCs w:val="24"/>
        </w:rPr>
        <w:t>постановку и решение проблемы.</w:t>
      </w:r>
    </w:p>
    <w:p w14:paraId="69A6BACD" w14:textId="77777777" w:rsidR="007C25ED" w:rsidRPr="00873F82" w:rsidRDefault="007C25ED" w:rsidP="00CA0828">
      <w:pPr>
        <w:pStyle w:val="a3"/>
        <w:spacing w:line="240" w:lineRule="auto"/>
        <w:ind w:firstLine="0"/>
        <w:rPr>
          <w:rFonts w:ascii="Times New Roman" w:hAnsi="Times New Roman"/>
          <w:color w:val="auto"/>
          <w:sz w:val="24"/>
          <w:szCs w:val="24"/>
        </w:rPr>
      </w:pPr>
      <w:r w:rsidRPr="00873F82">
        <w:rPr>
          <w:rFonts w:ascii="Times New Roman" w:hAnsi="Times New Roman"/>
          <w:iCs/>
          <w:color w:val="auto"/>
          <w:sz w:val="24"/>
          <w:szCs w:val="24"/>
        </w:rPr>
        <w:t>К</w:t>
      </w:r>
      <w:r w:rsidRPr="00873F82">
        <w:rPr>
          <w:rFonts w:ascii="Times New Roman" w:hAnsi="Times New Roman"/>
          <w:i/>
          <w:iCs/>
          <w:color w:val="auto"/>
          <w:sz w:val="24"/>
          <w:szCs w:val="24"/>
        </w:rPr>
        <w:t xml:space="preserve"> </w:t>
      </w:r>
      <w:proofErr w:type="spellStart"/>
      <w:r w:rsidRPr="00873F82">
        <w:rPr>
          <w:rFonts w:ascii="Times New Roman" w:hAnsi="Times New Roman"/>
          <w:i/>
          <w:iCs/>
          <w:color w:val="auto"/>
          <w:sz w:val="24"/>
          <w:szCs w:val="24"/>
        </w:rPr>
        <w:t>общеучебным</w:t>
      </w:r>
      <w:proofErr w:type="spellEnd"/>
      <w:r w:rsidRPr="00873F82">
        <w:rPr>
          <w:rFonts w:ascii="Times New Roman" w:hAnsi="Times New Roman"/>
          <w:i/>
          <w:iCs/>
          <w:color w:val="auto"/>
          <w:sz w:val="24"/>
          <w:szCs w:val="24"/>
        </w:rPr>
        <w:t xml:space="preserve"> универсальным действиям</w:t>
      </w:r>
      <w:r w:rsidRPr="00873F82">
        <w:rPr>
          <w:rFonts w:ascii="Times New Roman" w:hAnsi="Times New Roman"/>
          <w:iCs/>
          <w:color w:val="auto"/>
          <w:sz w:val="24"/>
          <w:szCs w:val="24"/>
        </w:rPr>
        <w:t xml:space="preserve"> относятся</w:t>
      </w:r>
      <w:r w:rsidRPr="00873F82">
        <w:rPr>
          <w:rFonts w:ascii="Times New Roman" w:hAnsi="Times New Roman"/>
          <w:color w:val="auto"/>
          <w:sz w:val="24"/>
          <w:szCs w:val="24"/>
        </w:rPr>
        <w:t>:</w:t>
      </w:r>
    </w:p>
    <w:p w14:paraId="3C5931CD" w14:textId="77777777" w:rsidR="007C25ED" w:rsidRPr="00873F82" w:rsidRDefault="007C25ED"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самостоятельное выделение и формулирование познавательной цели;</w:t>
      </w:r>
    </w:p>
    <w:p w14:paraId="44D84B75" w14:textId="77777777" w:rsidR="007C25ED" w:rsidRPr="00873F82" w:rsidRDefault="007C25ED" w:rsidP="00CA0828">
      <w:pPr>
        <w:pStyle w:val="ab"/>
        <w:spacing w:line="240" w:lineRule="auto"/>
        <w:ind w:firstLine="0"/>
        <w:rPr>
          <w:rFonts w:ascii="Times New Roman" w:hAnsi="Times New Roman"/>
          <w:color w:val="auto"/>
          <w:spacing w:val="-2"/>
          <w:sz w:val="24"/>
          <w:szCs w:val="24"/>
        </w:rPr>
      </w:pPr>
      <w:r w:rsidRPr="00873F82">
        <w:rPr>
          <w:rFonts w:ascii="Times New Roman" w:hAnsi="Times New Roman"/>
          <w:color w:val="auto"/>
          <w:spacing w:val="-2"/>
          <w:sz w:val="24"/>
          <w:szCs w:val="24"/>
        </w:rPr>
        <w:t>- поиск и выделение необходимой информации, в том числе решение практических и познавательных задач с использованием общедоступных в начальной школе источников информации (в том числе справочников, энциклопедий, словарей) и инструментов ИКТ;</w:t>
      </w:r>
    </w:p>
    <w:p w14:paraId="38D39402" w14:textId="77777777" w:rsidR="007C25ED" w:rsidRPr="00873F82" w:rsidRDefault="007C25ED"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структурирование знаний;</w:t>
      </w:r>
    </w:p>
    <w:p w14:paraId="27E1D5AA" w14:textId="77777777" w:rsidR="007C25ED" w:rsidRPr="00873F82" w:rsidRDefault="007C25ED"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осознанное и произвольное построение речевого высказывания в устной и письменной форме;</w:t>
      </w:r>
    </w:p>
    <w:p w14:paraId="1DCE926F" w14:textId="77777777" w:rsidR="007C25ED" w:rsidRPr="00873F82" w:rsidRDefault="007C25ED"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 выбор наиболее эффективных способов решения</w:t>
      </w:r>
      <w:r w:rsidRPr="00873F82">
        <w:rPr>
          <w:rFonts w:ascii="Times New Roman" w:hAnsi="Times New Roman"/>
          <w:color w:val="auto"/>
          <w:spacing w:val="-2"/>
          <w:sz w:val="24"/>
          <w:szCs w:val="24"/>
        </w:rPr>
        <w:t xml:space="preserve"> практических и познавательных</w:t>
      </w:r>
      <w:r w:rsidRPr="00873F82">
        <w:rPr>
          <w:rFonts w:ascii="Times New Roman" w:hAnsi="Times New Roman"/>
          <w:color w:val="auto"/>
          <w:spacing w:val="2"/>
          <w:sz w:val="24"/>
          <w:szCs w:val="24"/>
        </w:rPr>
        <w:t xml:space="preserve"> задач </w:t>
      </w:r>
      <w:r w:rsidRPr="00873F82">
        <w:rPr>
          <w:rFonts w:ascii="Times New Roman" w:hAnsi="Times New Roman"/>
          <w:color w:val="auto"/>
          <w:sz w:val="24"/>
          <w:szCs w:val="24"/>
        </w:rPr>
        <w:t>в зависимости от конкретных условий;</w:t>
      </w:r>
    </w:p>
    <w:p w14:paraId="18D45E3B" w14:textId="77777777" w:rsidR="007C25ED" w:rsidRPr="00873F82" w:rsidRDefault="007C25ED"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pacing w:val="-4"/>
          <w:sz w:val="24"/>
          <w:szCs w:val="24"/>
        </w:rPr>
        <w:t>- рефлексия способов и условий действия, контроль и оцен</w:t>
      </w:r>
      <w:r w:rsidRPr="00873F82">
        <w:rPr>
          <w:rFonts w:ascii="Times New Roman" w:hAnsi="Times New Roman"/>
          <w:color w:val="auto"/>
          <w:sz w:val="24"/>
          <w:szCs w:val="24"/>
        </w:rPr>
        <w:t>ка процесса и результатов деятельности;</w:t>
      </w:r>
    </w:p>
    <w:p w14:paraId="262FAFDD" w14:textId="77777777" w:rsidR="007C25ED" w:rsidRPr="00873F82" w:rsidRDefault="007C25ED" w:rsidP="00CA0828">
      <w:pPr>
        <w:pStyle w:val="ab"/>
        <w:spacing w:line="240" w:lineRule="auto"/>
        <w:ind w:firstLine="0"/>
        <w:rPr>
          <w:rFonts w:ascii="Times New Roman" w:hAnsi="Times New Roman"/>
          <w:color w:val="auto"/>
          <w:spacing w:val="-4"/>
          <w:sz w:val="24"/>
          <w:szCs w:val="24"/>
        </w:rPr>
      </w:pPr>
      <w:r w:rsidRPr="00873F82">
        <w:rPr>
          <w:rFonts w:ascii="Times New Roman" w:hAnsi="Times New Roman"/>
          <w:color w:val="auto"/>
          <w:sz w:val="24"/>
          <w:szCs w:val="24"/>
        </w:rPr>
        <w:t xml:space="preserve">- смысловое чтение как осмысление цели чтения и выбор </w:t>
      </w:r>
      <w:r w:rsidRPr="00873F82">
        <w:rPr>
          <w:rFonts w:ascii="Times New Roman" w:hAnsi="Times New Roman"/>
          <w:color w:val="auto"/>
          <w:spacing w:val="-4"/>
          <w:sz w:val="24"/>
          <w:szCs w:val="24"/>
        </w:rPr>
        <w:t xml:space="preserve">вида чтения в зависимости от цели; извлечение необходимой </w:t>
      </w:r>
      <w:r w:rsidRPr="00873F82">
        <w:rPr>
          <w:rFonts w:ascii="Times New Roman" w:hAnsi="Times New Roman"/>
          <w:color w:val="auto"/>
          <w:spacing w:val="2"/>
          <w:sz w:val="24"/>
          <w:szCs w:val="24"/>
        </w:rPr>
        <w:t xml:space="preserve">информации из прослушанных текстов различных жанров; </w:t>
      </w:r>
      <w:r w:rsidRPr="00873F82">
        <w:rPr>
          <w:rFonts w:ascii="Times New Roman" w:hAnsi="Times New Roman"/>
          <w:color w:val="auto"/>
          <w:spacing w:val="-4"/>
          <w:sz w:val="24"/>
          <w:szCs w:val="24"/>
        </w:rPr>
        <w:t xml:space="preserve">определение основной и второстепенной информации; свободная ориентация и восприятие текстов художественного, научного, публицистического и </w:t>
      </w:r>
      <w:proofErr w:type="spellStart"/>
      <w:r w:rsidRPr="00873F82">
        <w:rPr>
          <w:rFonts w:ascii="Times New Roman" w:hAnsi="Times New Roman"/>
          <w:color w:val="auto"/>
          <w:spacing w:val="-4"/>
          <w:sz w:val="24"/>
          <w:szCs w:val="24"/>
        </w:rPr>
        <w:t>официально­делового</w:t>
      </w:r>
      <w:proofErr w:type="spellEnd"/>
      <w:r w:rsidRPr="00873F82">
        <w:rPr>
          <w:rFonts w:ascii="Times New Roman" w:hAnsi="Times New Roman"/>
          <w:color w:val="auto"/>
          <w:spacing w:val="-4"/>
          <w:sz w:val="24"/>
          <w:szCs w:val="24"/>
        </w:rPr>
        <w:t xml:space="preserve"> стилей; понимание и адекватная оценка языка средств массовой информации;</w:t>
      </w:r>
    </w:p>
    <w:p w14:paraId="0E7A6E21" w14:textId="77777777" w:rsidR="007C25ED" w:rsidRPr="00873F82" w:rsidRDefault="007C25ED" w:rsidP="00CA0828">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xml:space="preserve">Особую группу </w:t>
      </w:r>
      <w:proofErr w:type="spellStart"/>
      <w:r w:rsidRPr="00873F82">
        <w:rPr>
          <w:rFonts w:ascii="Times New Roman" w:hAnsi="Times New Roman"/>
          <w:color w:val="auto"/>
          <w:sz w:val="24"/>
          <w:szCs w:val="24"/>
        </w:rPr>
        <w:t>общеучебных</w:t>
      </w:r>
      <w:proofErr w:type="spellEnd"/>
      <w:r w:rsidRPr="00873F82">
        <w:rPr>
          <w:rFonts w:ascii="Times New Roman" w:hAnsi="Times New Roman"/>
          <w:color w:val="auto"/>
          <w:sz w:val="24"/>
          <w:szCs w:val="24"/>
        </w:rPr>
        <w:t xml:space="preserve"> универсальных действий составляют </w:t>
      </w:r>
      <w:proofErr w:type="spellStart"/>
      <w:r w:rsidRPr="00873F82">
        <w:rPr>
          <w:rFonts w:ascii="Times New Roman" w:hAnsi="Times New Roman"/>
          <w:i/>
          <w:iCs/>
          <w:color w:val="auto"/>
          <w:sz w:val="24"/>
          <w:szCs w:val="24"/>
        </w:rPr>
        <w:t>знаково­символические</w:t>
      </w:r>
      <w:proofErr w:type="spellEnd"/>
      <w:r w:rsidRPr="00873F82">
        <w:rPr>
          <w:rFonts w:ascii="Times New Roman" w:hAnsi="Times New Roman"/>
          <w:i/>
          <w:iCs/>
          <w:color w:val="auto"/>
          <w:sz w:val="24"/>
          <w:szCs w:val="24"/>
        </w:rPr>
        <w:t xml:space="preserve"> действия</w:t>
      </w:r>
      <w:r w:rsidRPr="00873F82">
        <w:rPr>
          <w:rFonts w:ascii="Times New Roman" w:hAnsi="Times New Roman"/>
          <w:color w:val="auto"/>
          <w:sz w:val="24"/>
          <w:szCs w:val="24"/>
        </w:rPr>
        <w:t>:</w:t>
      </w:r>
    </w:p>
    <w:p w14:paraId="09DFAE59" w14:textId="77777777" w:rsidR="007C25ED" w:rsidRPr="00873F82" w:rsidRDefault="007C25ED"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моделирование — преобразование объекта из чувственной формы в модель, где выделены существенные характеристики объекта (</w:t>
      </w:r>
      <w:proofErr w:type="spellStart"/>
      <w:r w:rsidRPr="00873F82">
        <w:rPr>
          <w:rFonts w:ascii="Times New Roman" w:hAnsi="Times New Roman"/>
          <w:color w:val="auto"/>
          <w:sz w:val="24"/>
          <w:szCs w:val="24"/>
        </w:rPr>
        <w:t>пространственно­графическая</w:t>
      </w:r>
      <w:proofErr w:type="spellEnd"/>
      <w:r w:rsidRPr="00873F82">
        <w:rPr>
          <w:rFonts w:ascii="Times New Roman" w:hAnsi="Times New Roman"/>
          <w:color w:val="auto"/>
          <w:sz w:val="24"/>
          <w:szCs w:val="24"/>
        </w:rPr>
        <w:t xml:space="preserve"> или </w:t>
      </w:r>
      <w:proofErr w:type="spellStart"/>
      <w:r w:rsidRPr="00873F82">
        <w:rPr>
          <w:rFonts w:ascii="Times New Roman" w:hAnsi="Times New Roman"/>
          <w:color w:val="auto"/>
          <w:sz w:val="24"/>
          <w:szCs w:val="24"/>
        </w:rPr>
        <w:t>знаково­символическая</w:t>
      </w:r>
      <w:proofErr w:type="spellEnd"/>
      <w:r w:rsidRPr="00873F82">
        <w:rPr>
          <w:rFonts w:ascii="Times New Roman" w:hAnsi="Times New Roman"/>
          <w:color w:val="auto"/>
          <w:sz w:val="24"/>
          <w:szCs w:val="24"/>
        </w:rPr>
        <w:t xml:space="preserve"> модели);</w:t>
      </w:r>
    </w:p>
    <w:p w14:paraId="6530554F" w14:textId="77777777" w:rsidR="007C25ED" w:rsidRPr="00873F82" w:rsidRDefault="007C25ED"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преобразование модели с целью выявления общих законов, определяющих данную предметную область.</w:t>
      </w:r>
    </w:p>
    <w:p w14:paraId="0A45B4C2" w14:textId="77777777" w:rsidR="007C25ED" w:rsidRPr="00873F82" w:rsidRDefault="007C25ED" w:rsidP="00CA0828">
      <w:pPr>
        <w:pStyle w:val="a3"/>
        <w:spacing w:line="240" w:lineRule="auto"/>
        <w:ind w:firstLine="0"/>
        <w:rPr>
          <w:rFonts w:ascii="Times New Roman" w:hAnsi="Times New Roman"/>
          <w:color w:val="auto"/>
          <w:sz w:val="24"/>
          <w:szCs w:val="24"/>
        </w:rPr>
      </w:pPr>
      <w:r w:rsidRPr="00873F82">
        <w:rPr>
          <w:rFonts w:ascii="Times New Roman" w:hAnsi="Times New Roman"/>
          <w:iCs/>
          <w:color w:val="auto"/>
          <w:sz w:val="24"/>
          <w:szCs w:val="24"/>
        </w:rPr>
        <w:t>К</w:t>
      </w:r>
      <w:r w:rsidRPr="00873F82">
        <w:rPr>
          <w:rFonts w:ascii="Times New Roman" w:hAnsi="Times New Roman"/>
          <w:i/>
          <w:iCs/>
          <w:color w:val="auto"/>
          <w:sz w:val="24"/>
          <w:szCs w:val="24"/>
        </w:rPr>
        <w:t xml:space="preserve"> логическим универсальным действиям </w:t>
      </w:r>
      <w:r w:rsidRPr="00873F82">
        <w:rPr>
          <w:rFonts w:ascii="Times New Roman" w:hAnsi="Times New Roman"/>
          <w:iCs/>
          <w:color w:val="auto"/>
          <w:sz w:val="24"/>
          <w:szCs w:val="24"/>
        </w:rPr>
        <w:t>относятся</w:t>
      </w:r>
      <w:r w:rsidRPr="00873F82">
        <w:rPr>
          <w:rFonts w:ascii="Times New Roman" w:hAnsi="Times New Roman"/>
          <w:color w:val="auto"/>
          <w:sz w:val="24"/>
          <w:szCs w:val="24"/>
        </w:rPr>
        <w:t>:</w:t>
      </w:r>
    </w:p>
    <w:p w14:paraId="2F343006" w14:textId="77777777" w:rsidR="007C25ED" w:rsidRPr="00873F82" w:rsidRDefault="007C25ED"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 анализ объектов с целью выделения признаков (суще</w:t>
      </w:r>
      <w:r w:rsidRPr="00873F82">
        <w:rPr>
          <w:rFonts w:ascii="Times New Roman" w:hAnsi="Times New Roman"/>
          <w:color w:val="auto"/>
          <w:sz w:val="24"/>
          <w:szCs w:val="24"/>
        </w:rPr>
        <w:t>ственных, несущественных);</w:t>
      </w:r>
    </w:p>
    <w:p w14:paraId="00231CD7" w14:textId="77777777" w:rsidR="007C25ED" w:rsidRPr="00873F82" w:rsidRDefault="007C25ED"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синтез — составление целого из частей, в том числе са</w:t>
      </w:r>
      <w:r w:rsidRPr="00873F82">
        <w:rPr>
          <w:rFonts w:ascii="Times New Roman" w:hAnsi="Times New Roman"/>
          <w:color w:val="auto"/>
          <w:spacing w:val="2"/>
          <w:sz w:val="24"/>
          <w:szCs w:val="24"/>
        </w:rPr>
        <w:t xml:space="preserve">мостоятельное достраивание с восполнением недостающих </w:t>
      </w:r>
      <w:r w:rsidRPr="00873F82">
        <w:rPr>
          <w:rFonts w:ascii="Times New Roman" w:hAnsi="Times New Roman"/>
          <w:color w:val="auto"/>
          <w:sz w:val="24"/>
          <w:szCs w:val="24"/>
        </w:rPr>
        <w:t>компонентов;</w:t>
      </w:r>
    </w:p>
    <w:p w14:paraId="5E162298" w14:textId="77777777" w:rsidR="007C25ED" w:rsidRPr="00873F82" w:rsidRDefault="007C25ED"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xml:space="preserve">- выбор оснований и критериев для сравнения, </w:t>
      </w:r>
      <w:proofErr w:type="spellStart"/>
      <w:r w:rsidRPr="00873F82">
        <w:rPr>
          <w:rFonts w:ascii="Times New Roman" w:hAnsi="Times New Roman"/>
          <w:color w:val="auto"/>
          <w:sz w:val="24"/>
          <w:szCs w:val="24"/>
        </w:rPr>
        <w:t>сериации</w:t>
      </w:r>
      <w:proofErr w:type="spellEnd"/>
      <w:r w:rsidRPr="00873F82">
        <w:rPr>
          <w:rFonts w:ascii="Times New Roman" w:hAnsi="Times New Roman"/>
          <w:color w:val="auto"/>
          <w:sz w:val="24"/>
          <w:szCs w:val="24"/>
        </w:rPr>
        <w:t>, классификации объектов;</w:t>
      </w:r>
    </w:p>
    <w:p w14:paraId="123A0DCB" w14:textId="77777777" w:rsidR="007C25ED" w:rsidRPr="00873F82" w:rsidRDefault="007C25ED"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подведение под понятие, выведение следствий;</w:t>
      </w:r>
    </w:p>
    <w:p w14:paraId="582FEE2D" w14:textId="77777777" w:rsidR="007C25ED" w:rsidRPr="00873F82" w:rsidRDefault="007C25ED"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 xml:space="preserve">- установление </w:t>
      </w:r>
      <w:proofErr w:type="spellStart"/>
      <w:r w:rsidRPr="00873F82">
        <w:rPr>
          <w:rFonts w:ascii="Times New Roman" w:hAnsi="Times New Roman"/>
          <w:color w:val="auto"/>
          <w:spacing w:val="2"/>
          <w:sz w:val="24"/>
          <w:szCs w:val="24"/>
        </w:rPr>
        <w:t>причинно­следственных</w:t>
      </w:r>
      <w:proofErr w:type="spellEnd"/>
      <w:r w:rsidRPr="00873F82">
        <w:rPr>
          <w:rFonts w:ascii="Times New Roman" w:hAnsi="Times New Roman"/>
          <w:color w:val="auto"/>
          <w:spacing w:val="2"/>
          <w:sz w:val="24"/>
          <w:szCs w:val="24"/>
        </w:rPr>
        <w:t xml:space="preserve"> связей, представ</w:t>
      </w:r>
      <w:r w:rsidRPr="00873F82">
        <w:rPr>
          <w:rFonts w:ascii="Times New Roman" w:hAnsi="Times New Roman"/>
          <w:color w:val="auto"/>
          <w:sz w:val="24"/>
          <w:szCs w:val="24"/>
        </w:rPr>
        <w:t>ление цепочек объектов и явлений;</w:t>
      </w:r>
    </w:p>
    <w:p w14:paraId="41D10E7D" w14:textId="77777777" w:rsidR="007C25ED" w:rsidRPr="00873F82" w:rsidRDefault="007C25ED"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построение логической цепочки рассуждений, анализ истинности утверждений;</w:t>
      </w:r>
    </w:p>
    <w:p w14:paraId="0C259898" w14:textId="77777777" w:rsidR="007C25ED" w:rsidRPr="00873F82" w:rsidRDefault="007C25ED"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lastRenderedPageBreak/>
        <w:t>- доказательство;</w:t>
      </w:r>
    </w:p>
    <w:p w14:paraId="195BC820" w14:textId="77777777" w:rsidR="007C25ED" w:rsidRPr="00873F82" w:rsidRDefault="007C25ED"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выдвижение гипотез и их обоснование.</w:t>
      </w:r>
    </w:p>
    <w:p w14:paraId="71194359" w14:textId="77777777" w:rsidR="007C25ED" w:rsidRPr="00873F82" w:rsidRDefault="007C25ED" w:rsidP="00CA0828">
      <w:pPr>
        <w:pStyle w:val="a3"/>
        <w:spacing w:line="240" w:lineRule="auto"/>
        <w:ind w:firstLine="0"/>
        <w:rPr>
          <w:rFonts w:ascii="Times New Roman" w:hAnsi="Times New Roman"/>
          <w:color w:val="auto"/>
          <w:sz w:val="24"/>
          <w:szCs w:val="24"/>
        </w:rPr>
      </w:pPr>
      <w:r w:rsidRPr="00873F82">
        <w:rPr>
          <w:rFonts w:ascii="Times New Roman" w:hAnsi="Times New Roman"/>
          <w:iCs/>
          <w:color w:val="auto"/>
          <w:sz w:val="24"/>
          <w:szCs w:val="24"/>
        </w:rPr>
        <w:t xml:space="preserve">К </w:t>
      </w:r>
      <w:r w:rsidRPr="00873F82">
        <w:rPr>
          <w:rFonts w:ascii="Times New Roman" w:hAnsi="Times New Roman"/>
          <w:i/>
          <w:iCs/>
          <w:color w:val="auto"/>
          <w:sz w:val="24"/>
          <w:szCs w:val="24"/>
        </w:rPr>
        <w:t xml:space="preserve">постановке и решению проблемы </w:t>
      </w:r>
      <w:r w:rsidRPr="00873F82">
        <w:rPr>
          <w:rFonts w:ascii="Times New Roman" w:hAnsi="Times New Roman"/>
          <w:iCs/>
          <w:color w:val="auto"/>
          <w:sz w:val="24"/>
          <w:szCs w:val="24"/>
        </w:rPr>
        <w:t>относятся</w:t>
      </w:r>
      <w:r w:rsidRPr="00873F82">
        <w:rPr>
          <w:rFonts w:ascii="Times New Roman" w:hAnsi="Times New Roman"/>
          <w:color w:val="auto"/>
          <w:sz w:val="24"/>
          <w:szCs w:val="24"/>
        </w:rPr>
        <w:t>:</w:t>
      </w:r>
    </w:p>
    <w:p w14:paraId="7139915C" w14:textId="77777777" w:rsidR="007C25ED" w:rsidRPr="00873F82" w:rsidRDefault="007C25ED"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формулирование проблемы;</w:t>
      </w:r>
    </w:p>
    <w:p w14:paraId="488A6325" w14:textId="77777777" w:rsidR="007C25ED" w:rsidRPr="00873F82" w:rsidRDefault="007C25ED"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pacing w:val="-4"/>
          <w:sz w:val="24"/>
          <w:szCs w:val="24"/>
        </w:rPr>
        <w:t xml:space="preserve">- самостоятельное создание </w:t>
      </w:r>
      <w:r w:rsidRPr="00873F82">
        <w:rPr>
          <w:rFonts w:ascii="Times New Roman" w:hAnsi="Times New Roman"/>
          <w:color w:val="auto"/>
          <w:sz w:val="24"/>
          <w:szCs w:val="24"/>
        </w:rPr>
        <w:t>алгоритмов (</w:t>
      </w:r>
      <w:r w:rsidRPr="00873F82">
        <w:rPr>
          <w:rFonts w:ascii="Times New Roman" w:hAnsi="Times New Roman"/>
          <w:color w:val="auto"/>
          <w:spacing w:val="-4"/>
          <w:sz w:val="24"/>
          <w:szCs w:val="24"/>
        </w:rPr>
        <w:t>способов)</w:t>
      </w:r>
      <w:r w:rsidRPr="00873F82">
        <w:rPr>
          <w:rFonts w:ascii="Times New Roman" w:hAnsi="Times New Roman"/>
          <w:color w:val="auto"/>
          <w:sz w:val="24"/>
          <w:szCs w:val="24"/>
        </w:rPr>
        <w:t xml:space="preserve"> деятельности при решении</w:t>
      </w:r>
      <w:r w:rsidRPr="00873F82">
        <w:rPr>
          <w:rFonts w:ascii="Times New Roman" w:hAnsi="Times New Roman"/>
          <w:color w:val="auto"/>
          <w:spacing w:val="-4"/>
          <w:sz w:val="24"/>
          <w:szCs w:val="24"/>
        </w:rPr>
        <w:t xml:space="preserve"> проблем твор</w:t>
      </w:r>
      <w:r w:rsidRPr="00873F82">
        <w:rPr>
          <w:rFonts w:ascii="Times New Roman" w:hAnsi="Times New Roman"/>
          <w:color w:val="auto"/>
          <w:sz w:val="24"/>
          <w:szCs w:val="24"/>
        </w:rPr>
        <w:t>ческого и поискового характера.</w:t>
      </w:r>
    </w:p>
    <w:p w14:paraId="000A4B80" w14:textId="77777777" w:rsidR="007C25ED" w:rsidRPr="00873F82" w:rsidRDefault="007C25ED" w:rsidP="00CA0828">
      <w:pPr>
        <w:pStyle w:val="a3"/>
        <w:spacing w:line="240" w:lineRule="auto"/>
        <w:ind w:firstLine="0"/>
        <w:rPr>
          <w:rFonts w:ascii="Times New Roman" w:hAnsi="Times New Roman"/>
          <w:color w:val="auto"/>
          <w:sz w:val="24"/>
          <w:szCs w:val="24"/>
        </w:rPr>
      </w:pPr>
      <w:r w:rsidRPr="00873F82">
        <w:rPr>
          <w:rFonts w:ascii="Times New Roman" w:hAnsi="Times New Roman"/>
          <w:b/>
          <w:bCs/>
          <w:i/>
          <w:iCs/>
          <w:color w:val="auto"/>
          <w:spacing w:val="2"/>
          <w:sz w:val="24"/>
          <w:szCs w:val="24"/>
        </w:rPr>
        <w:t xml:space="preserve">Коммуникативные универсальные учебные действия </w:t>
      </w:r>
      <w:r w:rsidRPr="00873F82">
        <w:rPr>
          <w:rFonts w:ascii="Times New Roman" w:hAnsi="Times New Roman"/>
          <w:color w:val="auto"/>
          <w:spacing w:val="2"/>
          <w:sz w:val="24"/>
          <w:szCs w:val="24"/>
        </w:rPr>
        <w:t>обеспечивают социальную компетентность и уч</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 xml:space="preserve">т позиции </w:t>
      </w:r>
      <w:r w:rsidRPr="00873F82">
        <w:rPr>
          <w:rFonts w:ascii="Times New Roman" w:hAnsi="Times New Roman"/>
          <w:color w:val="auto"/>
          <w:sz w:val="24"/>
          <w:szCs w:val="24"/>
        </w:rPr>
        <w:t>других людей, партн</w:t>
      </w:r>
      <w:r w:rsidR="00D30361" w:rsidRPr="00873F82">
        <w:rPr>
          <w:rFonts w:ascii="Times New Roman" w:hAnsi="Times New Roman"/>
          <w:color w:val="auto"/>
          <w:sz w:val="24"/>
          <w:szCs w:val="24"/>
        </w:rPr>
        <w:t>е</w:t>
      </w:r>
      <w:r w:rsidRPr="00873F82">
        <w:rPr>
          <w:rFonts w:ascii="Times New Roman" w:hAnsi="Times New Roman"/>
          <w:color w:val="auto"/>
          <w:sz w:val="24"/>
          <w:szCs w:val="24"/>
        </w:rPr>
        <w:t xml:space="preserve">ров по общению или деятельности; умение слушать и вступать в диалог; участвовать в коллективном обсуждении проблем; способность интегрироваться в группу </w:t>
      </w:r>
      <w:r w:rsidRPr="00873F82">
        <w:rPr>
          <w:rFonts w:ascii="Times New Roman" w:hAnsi="Times New Roman"/>
          <w:color w:val="auto"/>
          <w:spacing w:val="-2"/>
          <w:sz w:val="24"/>
          <w:szCs w:val="24"/>
        </w:rPr>
        <w:t>сверстников и строить продуктивное взаимодействие и со</w:t>
      </w:r>
      <w:r w:rsidRPr="00873F82">
        <w:rPr>
          <w:rFonts w:ascii="Times New Roman" w:hAnsi="Times New Roman"/>
          <w:color w:val="auto"/>
          <w:sz w:val="24"/>
          <w:szCs w:val="24"/>
        </w:rPr>
        <w:t>трудничество со сверстниками и взрослыми.</w:t>
      </w:r>
    </w:p>
    <w:p w14:paraId="25FF24CD" w14:textId="77777777" w:rsidR="007C25ED" w:rsidRPr="00873F82" w:rsidRDefault="007C25ED" w:rsidP="00CA0828">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К коммуникативным действиям относятся:</w:t>
      </w:r>
    </w:p>
    <w:p w14:paraId="483381E6" w14:textId="77777777" w:rsidR="007C25ED" w:rsidRPr="00873F82" w:rsidRDefault="007C25ED"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 планирование учебного сотрудничества с учителем и свер</w:t>
      </w:r>
      <w:r w:rsidRPr="00873F82">
        <w:rPr>
          <w:rFonts w:ascii="Times New Roman" w:hAnsi="Times New Roman"/>
          <w:color w:val="auto"/>
          <w:sz w:val="24"/>
          <w:szCs w:val="24"/>
        </w:rPr>
        <w:t>стниками — определение цели, функций участников, способов взаимодействия;</w:t>
      </w:r>
    </w:p>
    <w:p w14:paraId="7B0B2938" w14:textId="77777777" w:rsidR="007C25ED" w:rsidRPr="00873F82" w:rsidRDefault="007C25ED"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постановка вопросов — инициативное сотрудничество в поиске и сборе информации;</w:t>
      </w:r>
    </w:p>
    <w:p w14:paraId="76395349" w14:textId="77777777" w:rsidR="007C25ED" w:rsidRPr="00873F82" w:rsidRDefault="007C25ED"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 xml:space="preserve">- разрешение конфликтов — выявление, идентификация </w:t>
      </w:r>
      <w:r w:rsidRPr="00873F82">
        <w:rPr>
          <w:rFonts w:ascii="Times New Roman" w:hAnsi="Times New Roman"/>
          <w:color w:val="auto"/>
          <w:sz w:val="24"/>
          <w:szCs w:val="24"/>
        </w:rPr>
        <w:t>проблемы, поиск и оценка альтернативных способов разрешения конфликта, принятие решения и его реализация;</w:t>
      </w:r>
    </w:p>
    <w:p w14:paraId="103D00CC" w14:textId="77777777" w:rsidR="007C25ED" w:rsidRPr="00873F82" w:rsidRDefault="007C25ED"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 управление поведением партн</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ра — контроль, коррек</w:t>
      </w:r>
      <w:r w:rsidRPr="00873F82">
        <w:rPr>
          <w:rFonts w:ascii="Times New Roman" w:hAnsi="Times New Roman"/>
          <w:color w:val="auto"/>
          <w:sz w:val="24"/>
          <w:szCs w:val="24"/>
        </w:rPr>
        <w:t>ция, оценка его действий;</w:t>
      </w:r>
    </w:p>
    <w:p w14:paraId="0F544D88" w14:textId="77777777" w:rsidR="007C25ED" w:rsidRPr="00873F82" w:rsidRDefault="007C25ED"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w:t>
      </w:r>
      <w:r w:rsidRPr="00873F82">
        <w:rPr>
          <w:rFonts w:ascii="Times New Roman" w:hAnsi="Times New Roman"/>
          <w:color w:val="auto"/>
          <w:spacing w:val="2"/>
          <w:sz w:val="24"/>
          <w:szCs w:val="24"/>
        </w:rPr>
        <w:t>ми речи в соответствии с грамматическими и синтаксиче</w:t>
      </w:r>
      <w:r w:rsidRPr="00873F82">
        <w:rPr>
          <w:rFonts w:ascii="Times New Roman" w:hAnsi="Times New Roman"/>
          <w:color w:val="auto"/>
          <w:sz w:val="24"/>
          <w:szCs w:val="24"/>
        </w:rPr>
        <w:t>скими нормами родного языка, современных средств коммуникации.</w:t>
      </w:r>
    </w:p>
    <w:p w14:paraId="302F0F75" w14:textId="77777777" w:rsidR="007C25ED" w:rsidRPr="00873F82" w:rsidRDefault="007C25ED"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в рамках нормативно</w:t>
      </w:r>
      <w:r w:rsidRPr="00873F82">
        <w:rPr>
          <w:rFonts w:ascii="Times New Roman" w:hAnsi="Times New Roman"/>
          <w:color w:val="auto"/>
          <w:sz w:val="24"/>
          <w:szCs w:val="24"/>
        </w:rPr>
        <w:noBreakHyphen/>
        <w:t>возрастного развития личностной и познавательной сфер реб</w:t>
      </w:r>
      <w:r w:rsidR="00D30361" w:rsidRPr="00873F82">
        <w:rPr>
          <w:rFonts w:ascii="Times New Roman" w:hAnsi="Times New Roman"/>
          <w:color w:val="auto"/>
          <w:sz w:val="24"/>
          <w:szCs w:val="24"/>
        </w:rPr>
        <w:t>е</w:t>
      </w:r>
      <w:r w:rsidRPr="00873F82">
        <w:rPr>
          <w:rFonts w:ascii="Times New Roman" w:hAnsi="Times New Roman"/>
          <w:color w:val="auto"/>
          <w:sz w:val="24"/>
          <w:szCs w:val="24"/>
        </w:rPr>
        <w:t>нка. Процесс обучения зада</w:t>
      </w:r>
      <w:r w:rsidR="00D30361" w:rsidRPr="00873F82">
        <w:rPr>
          <w:rFonts w:ascii="Times New Roman" w:hAnsi="Times New Roman"/>
          <w:color w:val="auto"/>
          <w:sz w:val="24"/>
          <w:szCs w:val="24"/>
        </w:rPr>
        <w:t>е</w:t>
      </w:r>
      <w:r w:rsidRPr="00873F82">
        <w:rPr>
          <w:rFonts w:ascii="Times New Roman" w:hAnsi="Times New Roman"/>
          <w:color w:val="auto"/>
          <w:sz w:val="24"/>
          <w:szCs w:val="24"/>
        </w:rPr>
        <w:t>т содержание и характери</w:t>
      </w:r>
      <w:r w:rsidRPr="00873F82">
        <w:rPr>
          <w:rFonts w:ascii="Times New Roman" w:hAnsi="Times New Roman"/>
          <w:color w:val="auto"/>
          <w:spacing w:val="2"/>
          <w:sz w:val="24"/>
          <w:szCs w:val="24"/>
        </w:rPr>
        <w:t>стики учебной деятельности реб</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 xml:space="preserve">нка и тем самым определяет зону ближайшего развития указанных универсальных учебных действий (их уровень развития, соответствующий </w:t>
      </w:r>
      <w:r w:rsidRPr="00873F82">
        <w:rPr>
          <w:rFonts w:ascii="Times New Roman" w:hAnsi="Times New Roman"/>
          <w:color w:val="auto"/>
          <w:sz w:val="24"/>
          <w:szCs w:val="24"/>
        </w:rPr>
        <w:t>«высокой норме») и их свойства.</w:t>
      </w:r>
    </w:p>
    <w:p w14:paraId="1870C60F" w14:textId="77777777" w:rsidR="007C25ED" w:rsidRPr="00873F82" w:rsidRDefault="007C25ED"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xml:space="preserve">Универсальные учебные действия представляют собой целостную систему, в которой происхождение и развитие каждого вида учебного действия определяются его отношениями с другими видами учебных действий и общей логикой возрастного развития. Из общения и </w:t>
      </w:r>
      <w:proofErr w:type="spellStart"/>
      <w:r w:rsidRPr="00873F82">
        <w:rPr>
          <w:rFonts w:ascii="Times New Roman" w:hAnsi="Times New Roman"/>
          <w:color w:val="auto"/>
          <w:sz w:val="24"/>
          <w:szCs w:val="24"/>
        </w:rPr>
        <w:t>сорегуляции</w:t>
      </w:r>
      <w:proofErr w:type="spellEnd"/>
      <w:r w:rsidRPr="00873F82">
        <w:rPr>
          <w:rFonts w:ascii="Times New Roman" w:hAnsi="Times New Roman"/>
          <w:color w:val="auto"/>
          <w:sz w:val="24"/>
          <w:szCs w:val="24"/>
        </w:rPr>
        <w:t xml:space="preserve"> развивается способность реб</w:t>
      </w:r>
      <w:r w:rsidR="00D30361" w:rsidRPr="00873F82">
        <w:rPr>
          <w:rFonts w:ascii="Times New Roman" w:hAnsi="Times New Roman"/>
          <w:color w:val="auto"/>
          <w:sz w:val="24"/>
          <w:szCs w:val="24"/>
        </w:rPr>
        <w:t>е</w:t>
      </w:r>
      <w:r w:rsidRPr="00873F82">
        <w:rPr>
          <w:rFonts w:ascii="Times New Roman" w:hAnsi="Times New Roman"/>
          <w:color w:val="auto"/>
          <w:sz w:val="24"/>
          <w:szCs w:val="24"/>
        </w:rPr>
        <w:t>нка регулировать свою деятельность. Из оценок окружающих и в первую очередь оценок близ</w:t>
      </w:r>
      <w:r w:rsidRPr="00873F82">
        <w:rPr>
          <w:rFonts w:ascii="Times New Roman" w:hAnsi="Times New Roman"/>
          <w:color w:val="auto"/>
          <w:spacing w:val="2"/>
          <w:sz w:val="24"/>
          <w:szCs w:val="24"/>
        </w:rPr>
        <w:t xml:space="preserve">кого взрослого формируется представление о себе и своих возможностях, появляется самопринятие и самоуважение, </w:t>
      </w:r>
      <w:r w:rsidRPr="00873F82">
        <w:rPr>
          <w:rFonts w:ascii="Times New Roman" w:hAnsi="Times New Roman"/>
          <w:color w:val="auto"/>
          <w:sz w:val="24"/>
          <w:szCs w:val="24"/>
        </w:rPr>
        <w:t>т.</w:t>
      </w:r>
      <w:r w:rsidRPr="00873F82">
        <w:rPr>
          <w:rFonts w:ascii="Times New Roman" w:hAnsi="Times New Roman"/>
          <w:color w:val="auto"/>
          <w:sz w:val="24"/>
          <w:szCs w:val="24"/>
        </w:rPr>
        <w:t> </w:t>
      </w:r>
      <w:r w:rsidRPr="00873F82">
        <w:rPr>
          <w:rFonts w:ascii="Times New Roman" w:hAnsi="Times New Roman"/>
          <w:color w:val="auto"/>
          <w:sz w:val="24"/>
          <w:szCs w:val="24"/>
        </w:rPr>
        <w:t>е. самооценка и Я</w:t>
      </w:r>
      <w:r w:rsidRPr="00873F82">
        <w:rPr>
          <w:rFonts w:ascii="Times New Roman" w:hAnsi="Times New Roman"/>
          <w:color w:val="auto"/>
          <w:sz w:val="24"/>
          <w:szCs w:val="24"/>
        </w:rPr>
        <w:noBreakHyphen/>
        <w:t>концепция как результат самоопределения. И</w:t>
      </w:r>
      <w:r w:rsidRPr="00873F82">
        <w:rPr>
          <w:rFonts w:ascii="Times New Roman" w:hAnsi="Times New Roman"/>
          <w:color w:val="auto"/>
          <w:spacing w:val="2"/>
          <w:sz w:val="24"/>
          <w:szCs w:val="24"/>
        </w:rPr>
        <w:t xml:space="preserve">з </w:t>
      </w:r>
      <w:proofErr w:type="spellStart"/>
      <w:r w:rsidRPr="00873F82">
        <w:rPr>
          <w:rFonts w:ascii="Times New Roman" w:hAnsi="Times New Roman"/>
          <w:color w:val="auto"/>
          <w:spacing w:val="2"/>
          <w:sz w:val="24"/>
          <w:szCs w:val="24"/>
        </w:rPr>
        <w:t>ситуативно­познавательного</w:t>
      </w:r>
      <w:proofErr w:type="spellEnd"/>
      <w:r w:rsidRPr="00873F82">
        <w:rPr>
          <w:rFonts w:ascii="Times New Roman" w:hAnsi="Times New Roman"/>
          <w:color w:val="auto"/>
          <w:spacing w:val="2"/>
          <w:sz w:val="24"/>
          <w:szCs w:val="24"/>
        </w:rPr>
        <w:t xml:space="preserve"> и </w:t>
      </w:r>
      <w:proofErr w:type="spellStart"/>
      <w:r w:rsidRPr="00873F82">
        <w:rPr>
          <w:rFonts w:ascii="Times New Roman" w:hAnsi="Times New Roman"/>
          <w:color w:val="auto"/>
          <w:spacing w:val="2"/>
          <w:sz w:val="24"/>
          <w:szCs w:val="24"/>
        </w:rPr>
        <w:t>внеситуативно­позна</w:t>
      </w:r>
      <w:r w:rsidRPr="00873F82">
        <w:rPr>
          <w:rFonts w:ascii="Times New Roman" w:hAnsi="Times New Roman"/>
          <w:color w:val="auto"/>
          <w:sz w:val="24"/>
          <w:szCs w:val="24"/>
        </w:rPr>
        <w:t>вательного</w:t>
      </w:r>
      <w:proofErr w:type="spellEnd"/>
      <w:r w:rsidRPr="00873F82">
        <w:rPr>
          <w:rFonts w:ascii="Times New Roman" w:hAnsi="Times New Roman"/>
          <w:color w:val="auto"/>
          <w:sz w:val="24"/>
          <w:szCs w:val="24"/>
        </w:rPr>
        <w:t xml:space="preserve"> общения формируются познавательные действия реб</w:t>
      </w:r>
      <w:r w:rsidR="00D30361" w:rsidRPr="00873F82">
        <w:rPr>
          <w:rFonts w:ascii="Times New Roman" w:hAnsi="Times New Roman"/>
          <w:color w:val="auto"/>
          <w:sz w:val="24"/>
          <w:szCs w:val="24"/>
        </w:rPr>
        <w:t>е</w:t>
      </w:r>
      <w:r w:rsidRPr="00873F82">
        <w:rPr>
          <w:rFonts w:ascii="Times New Roman" w:hAnsi="Times New Roman"/>
          <w:color w:val="auto"/>
          <w:sz w:val="24"/>
          <w:szCs w:val="24"/>
        </w:rPr>
        <w:t>нка.</w:t>
      </w:r>
    </w:p>
    <w:p w14:paraId="396AFD06" w14:textId="77777777" w:rsidR="007C25ED" w:rsidRPr="00873F82" w:rsidRDefault="007C25ED"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Содержание, способы общения и коммуникации об</w:t>
      </w:r>
      <w:r w:rsidRPr="00873F82">
        <w:rPr>
          <w:rFonts w:ascii="Times New Roman" w:hAnsi="Times New Roman"/>
          <w:color w:val="auto"/>
          <w:spacing w:val="-2"/>
          <w:sz w:val="24"/>
          <w:szCs w:val="24"/>
        </w:rPr>
        <w:t>условливают развитие способности реб</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нка к регуляции пове</w:t>
      </w:r>
      <w:r w:rsidRPr="00873F82">
        <w:rPr>
          <w:rFonts w:ascii="Times New Roman" w:hAnsi="Times New Roman"/>
          <w:color w:val="auto"/>
          <w:sz w:val="24"/>
          <w:szCs w:val="24"/>
        </w:rPr>
        <w:t>дения и деятельности, познанию мира, определяют образ «Я» как систему представлений о себе, отношения к себе. Имен</w:t>
      </w:r>
      <w:r w:rsidRPr="00873F82">
        <w:rPr>
          <w:rFonts w:ascii="Times New Roman" w:hAnsi="Times New Roman"/>
          <w:color w:val="auto"/>
          <w:spacing w:val="2"/>
          <w:sz w:val="24"/>
          <w:szCs w:val="24"/>
        </w:rPr>
        <w:t xml:space="preserve">но поэтому </w:t>
      </w:r>
      <w:r w:rsidRPr="00873F82">
        <w:rPr>
          <w:rFonts w:ascii="Times New Roman" w:hAnsi="Times New Roman"/>
          <w:color w:val="auto"/>
          <w:sz w:val="24"/>
          <w:szCs w:val="24"/>
        </w:rPr>
        <w:t>становлению коммуникативных универсальных учебных действий</w:t>
      </w:r>
      <w:r w:rsidRPr="00873F82">
        <w:rPr>
          <w:rFonts w:ascii="Times New Roman" w:hAnsi="Times New Roman"/>
          <w:color w:val="auto"/>
          <w:spacing w:val="2"/>
          <w:sz w:val="24"/>
          <w:szCs w:val="24"/>
        </w:rPr>
        <w:t xml:space="preserve"> в программе развития уни</w:t>
      </w:r>
      <w:r w:rsidRPr="00873F82">
        <w:rPr>
          <w:rFonts w:ascii="Times New Roman" w:hAnsi="Times New Roman"/>
          <w:color w:val="auto"/>
          <w:sz w:val="24"/>
          <w:szCs w:val="24"/>
        </w:rPr>
        <w:t xml:space="preserve">версальных учебных действий следует уделить </w:t>
      </w:r>
      <w:r w:rsidRPr="00873F82">
        <w:rPr>
          <w:rFonts w:ascii="Times New Roman" w:hAnsi="Times New Roman"/>
          <w:color w:val="auto"/>
          <w:spacing w:val="2"/>
          <w:sz w:val="24"/>
          <w:szCs w:val="24"/>
        </w:rPr>
        <w:t xml:space="preserve">особое внимание. </w:t>
      </w:r>
    </w:p>
    <w:p w14:paraId="5879A545" w14:textId="77777777" w:rsidR="007C25ED" w:rsidRPr="00873F82" w:rsidRDefault="007C25ED" w:rsidP="008733A1">
      <w:pPr>
        <w:pStyle w:val="a3"/>
        <w:spacing w:line="240" w:lineRule="auto"/>
        <w:ind w:firstLine="0"/>
        <w:rPr>
          <w:rFonts w:ascii="Times New Roman" w:hAnsi="Times New Roman"/>
          <w:color w:val="auto"/>
          <w:spacing w:val="2"/>
          <w:sz w:val="24"/>
          <w:szCs w:val="24"/>
        </w:rPr>
      </w:pPr>
      <w:r w:rsidRPr="00873F82">
        <w:rPr>
          <w:rFonts w:ascii="Times New Roman" w:hAnsi="Times New Roman"/>
          <w:color w:val="auto"/>
          <w:spacing w:val="4"/>
          <w:sz w:val="24"/>
          <w:szCs w:val="24"/>
        </w:rPr>
        <w:t>По мере становления личностных действий реб</w:t>
      </w:r>
      <w:r w:rsidR="00D30361" w:rsidRPr="00873F82">
        <w:rPr>
          <w:rFonts w:ascii="Times New Roman" w:hAnsi="Times New Roman"/>
          <w:color w:val="auto"/>
          <w:spacing w:val="4"/>
          <w:sz w:val="24"/>
          <w:szCs w:val="24"/>
        </w:rPr>
        <w:t>е</w:t>
      </w:r>
      <w:r w:rsidRPr="00873F82">
        <w:rPr>
          <w:rFonts w:ascii="Times New Roman" w:hAnsi="Times New Roman"/>
          <w:color w:val="auto"/>
          <w:spacing w:val="4"/>
          <w:sz w:val="24"/>
          <w:szCs w:val="24"/>
        </w:rPr>
        <w:t>нка (</w:t>
      </w:r>
      <w:proofErr w:type="spellStart"/>
      <w:r w:rsidRPr="00873F82">
        <w:rPr>
          <w:rFonts w:ascii="Times New Roman" w:hAnsi="Times New Roman"/>
          <w:color w:val="auto"/>
          <w:spacing w:val="4"/>
          <w:sz w:val="24"/>
          <w:szCs w:val="24"/>
        </w:rPr>
        <w:t>смыслообразование</w:t>
      </w:r>
      <w:proofErr w:type="spellEnd"/>
      <w:r w:rsidRPr="00873F82">
        <w:rPr>
          <w:rFonts w:ascii="Times New Roman" w:hAnsi="Times New Roman"/>
          <w:color w:val="auto"/>
          <w:spacing w:val="4"/>
          <w:sz w:val="24"/>
          <w:szCs w:val="24"/>
        </w:rPr>
        <w:t xml:space="preserve"> и самоопределение, </w:t>
      </w:r>
      <w:proofErr w:type="spellStart"/>
      <w:r w:rsidRPr="00873F82">
        <w:rPr>
          <w:rFonts w:ascii="Times New Roman" w:hAnsi="Times New Roman"/>
          <w:color w:val="auto"/>
          <w:spacing w:val="4"/>
          <w:sz w:val="24"/>
          <w:szCs w:val="24"/>
        </w:rPr>
        <w:t>нравственно­эти</w:t>
      </w:r>
      <w:r w:rsidRPr="00873F82">
        <w:rPr>
          <w:rFonts w:ascii="Times New Roman" w:hAnsi="Times New Roman"/>
          <w:color w:val="auto"/>
          <w:spacing w:val="2"/>
          <w:sz w:val="24"/>
          <w:szCs w:val="24"/>
        </w:rPr>
        <w:t>ческая</w:t>
      </w:r>
      <w:proofErr w:type="spellEnd"/>
      <w:r w:rsidRPr="00873F82">
        <w:rPr>
          <w:rFonts w:ascii="Times New Roman" w:hAnsi="Times New Roman"/>
          <w:color w:val="auto"/>
          <w:spacing w:val="2"/>
          <w:sz w:val="24"/>
          <w:szCs w:val="24"/>
        </w:rPr>
        <w:t xml:space="preserve"> ориентация) функционирование и развитие универсальных учебных действий (коммуникативных, познаватель</w:t>
      </w:r>
      <w:r w:rsidRPr="00873F82">
        <w:rPr>
          <w:rFonts w:ascii="Times New Roman" w:hAnsi="Times New Roman"/>
          <w:color w:val="auto"/>
          <w:sz w:val="24"/>
          <w:szCs w:val="24"/>
        </w:rPr>
        <w:t xml:space="preserve">ных и регулятивных) претерпевают значительные изменения. </w:t>
      </w:r>
      <w:r w:rsidRPr="00873F82">
        <w:rPr>
          <w:rFonts w:ascii="Times New Roman" w:hAnsi="Times New Roman"/>
          <w:color w:val="auto"/>
          <w:spacing w:val="2"/>
          <w:sz w:val="24"/>
          <w:szCs w:val="24"/>
        </w:rPr>
        <w:t>Регуляция общения, кооперации и сотрудничества проектирует определ</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нные достижения и результаты реб</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нка, что вторично приводит к изменению характера его общения и Я</w:t>
      </w:r>
      <w:r w:rsidRPr="00873F82">
        <w:rPr>
          <w:rFonts w:ascii="Times New Roman" w:hAnsi="Times New Roman"/>
          <w:color w:val="auto"/>
          <w:spacing w:val="2"/>
          <w:sz w:val="24"/>
          <w:szCs w:val="24"/>
        </w:rPr>
        <w:noBreakHyphen/>
        <w:t>концепции.</w:t>
      </w:r>
    </w:p>
    <w:p w14:paraId="4DC63CF4" w14:textId="77777777" w:rsidR="007C25ED" w:rsidRPr="00873F82" w:rsidRDefault="007C25ED"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 xml:space="preserve">Познавательные действия также являются существенным ресурсом достижения успеха и оказывают влияние как на </w:t>
      </w:r>
      <w:r w:rsidRPr="00873F82">
        <w:rPr>
          <w:rFonts w:ascii="Times New Roman" w:hAnsi="Times New Roman"/>
          <w:color w:val="auto"/>
          <w:sz w:val="24"/>
          <w:szCs w:val="24"/>
        </w:rPr>
        <w:t xml:space="preserve">эффективность самой деятельности и коммуникации, так и на самооценку, </w:t>
      </w:r>
      <w:proofErr w:type="spellStart"/>
      <w:r w:rsidRPr="00873F82">
        <w:rPr>
          <w:rFonts w:ascii="Times New Roman" w:hAnsi="Times New Roman"/>
          <w:color w:val="auto"/>
          <w:sz w:val="24"/>
          <w:szCs w:val="24"/>
        </w:rPr>
        <w:t>смыслообразование</w:t>
      </w:r>
      <w:proofErr w:type="spellEnd"/>
      <w:r w:rsidRPr="00873F82">
        <w:rPr>
          <w:rFonts w:ascii="Times New Roman" w:hAnsi="Times New Roman"/>
          <w:color w:val="auto"/>
          <w:sz w:val="24"/>
          <w:szCs w:val="24"/>
        </w:rPr>
        <w:t xml:space="preserve"> и самоопределение обучающегося.</w:t>
      </w:r>
    </w:p>
    <w:p w14:paraId="491D4444" w14:textId="77777777" w:rsidR="00653A76" w:rsidRPr="00873F82" w:rsidRDefault="00653A76" w:rsidP="008733A1">
      <w:pPr>
        <w:pStyle w:val="afd"/>
        <w:numPr>
          <w:ilvl w:val="2"/>
          <w:numId w:val="0"/>
        </w:numPr>
        <w:spacing w:line="240" w:lineRule="auto"/>
        <w:rPr>
          <w:sz w:val="24"/>
        </w:rPr>
      </w:pPr>
      <w:bookmarkStart w:id="114" w:name="_Toc288394079"/>
      <w:bookmarkStart w:id="115" w:name="_Toc288410546"/>
      <w:bookmarkStart w:id="116" w:name="_Toc288410675"/>
      <w:bookmarkStart w:id="117" w:name="_Toc288410740"/>
      <w:bookmarkStart w:id="118" w:name="_Toc294246091"/>
      <w:bookmarkStart w:id="119" w:name="_Toc87044422"/>
      <w:r w:rsidRPr="00873F82">
        <w:rPr>
          <w:sz w:val="24"/>
        </w:rPr>
        <w:t xml:space="preserve">Связь универсальных учебных </w:t>
      </w:r>
      <w:proofErr w:type="spellStart"/>
      <w:r w:rsidRPr="00873F82">
        <w:rPr>
          <w:sz w:val="24"/>
        </w:rPr>
        <w:t>действийс</w:t>
      </w:r>
      <w:proofErr w:type="spellEnd"/>
      <w:r w:rsidRPr="00873F82">
        <w:rPr>
          <w:sz w:val="24"/>
        </w:rPr>
        <w:t xml:space="preserve"> содержанием учебных предметов</w:t>
      </w:r>
      <w:bookmarkEnd w:id="114"/>
      <w:bookmarkEnd w:id="115"/>
      <w:bookmarkEnd w:id="116"/>
      <w:bookmarkEnd w:id="117"/>
      <w:bookmarkEnd w:id="118"/>
      <w:bookmarkEnd w:id="119"/>
    </w:p>
    <w:p w14:paraId="02D0C690" w14:textId="77777777" w:rsidR="00FF7057" w:rsidRPr="00873F82" w:rsidRDefault="00FF7057"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 xml:space="preserve">Формирование универсальных учебных действий, обеспечивающих решение задач общекультурного, </w:t>
      </w:r>
      <w:proofErr w:type="spellStart"/>
      <w:r w:rsidRPr="00873F82">
        <w:rPr>
          <w:rFonts w:ascii="Times New Roman" w:hAnsi="Times New Roman"/>
          <w:color w:val="auto"/>
          <w:spacing w:val="2"/>
          <w:sz w:val="24"/>
          <w:szCs w:val="24"/>
        </w:rPr>
        <w:t>ценностно­личностного</w:t>
      </w:r>
      <w:proofErr w:type="spellEnd"/>
      <w:r w:rsidRPr="00873F82">
        <w:rPr>
          <w:rFonts w:ascii="Times New Roman" w:hAnsi="Times New Roman"/>
          <w:color w:val="auto"/>
          <w:spacing w:val="2"/>
          <w:sz w:val="24"/>
          <w:szCs w:val="24"/>
        </w:rPr>
        <w:t xml:space="preserve">, познавательного развития обучающихся, реализуется в рамках целостной образовательной деятельности в </w:t>
      </w:r>
      <w:r w:rsidRPr="00873F82">
        <w:rPr>
          <w:rFonts w:ascii="Times New Roman" w:hAnsi="Times New Roman"/>
          <w:color w:val="auto"/>
          <w:sz w:val="24"/>
          <w:szCs w:val="24"/>
        </w:rPr>
        <w:t xml:space="preserve">ходе изучения обучающимися </w:t>
      </w:r>
      <w:r w:rsidRPr="00873F82">
        <w:rPr>
          <w:rFonts w:ascii="Times New Roman" w:hAnsi="Times New Roman"/>
          <w:color w:val="auto"/>
          <w:sz w:val="24"/>
          <w:szCs w:val="24"/>
        </w:rPr>
        <w:lastRenderedPageBreak/>
        <w:t xml:space="preserve">системы учебных предметов и дисциплин, в </w:t>
      </w:r>
      <w:r w:rsidRPr="00873F82">
        <w:rPr>
          <w:rFonts w:ascii="Times New Roman" w:hAnsi="Times New Roman"/>
          <w:color w:val="auto"/>
          <w:spacing w:val="2"/>
          <w:sz w:val="24"/>
          <w:szCs w:val="24"/>
        </w:rPr>
        <w:t xml:space="preserve">метапредметной деятельности, организации форм учебного </w:t>
      </w:r>
      <w:r w:rsidRPr="00873F82">
        <w:rPr>
          <w:rFonts w:ascii="Times New Roman" w:hAnsi="Times New Roman"/>
          <w:color w:val="auto"/>
          <w:sz w:val="24"/>
          <w:szCs w:val="24"/>
        </w:rPr>
        <w:t>сотрудничества и решения важных задач жизнедеятельности обучающихся.</w:t>
      </w:r>
    </w:p>
    <w:p w14:paraId="1E5E3E55" w14:textId="77777777" w:rsidR="00FF7057" w:rsidRPr="00873F82" w:rsidRDefault="00FF7057" w:rsidP="008733A1">
      <w:pPr>
        <w:pStyle w:val="a3"/>
        <w:spacing w:line="240" w:lineRule="auto"/>
        <w:ind w:firstLine="0"/>
        <w:rPr>
          <w:rFonts w:ascii="Times New Roman" w:hAnsi="Times New Roman"/>
          <w:color w:val="auto"/>
          <w:spacing w:val="-2"/>
          <w:sz w:val="24"/>
          <w:szCs w:val="24"/>
        </w:rPr>
      </w:pPr>
      <w:r w:rsidRPr="00873F82">
        <w:rPr>
          <w:rFonts w:ascii="Times New Roman" w:hAnsi="Times New Roman"/>
          <w:color w:val="auto"/>
          <w:spacing w:val="-2"/>
          <w:sz w:val="24"/>
          <w:szCs w:val="24"/>
        </w:rPr>
        <w:t xml:space="preserve">На уровне начального общего образования </w:t>
      </w:r>
      <w:r w:rsidRPr="00873F82">
        <w:rPr>
          <w:rFonts w:ascii="Times New Roman" w:hAnsi="Times New Roman"/>
          <w:color w:val="auto"/>
          <w:spacing w:val="2"/>
          <w:sz w:val="24"/>
          <w:szCs w:val="24"/>
        </w:rPr>
        <w:t xml:space="preserve">при организации образовательной деятельности </w:t>
      </w:r>
      <w:r w:rsidRPr="00873F82">
        <w:rPr>
          <w:rFonts w:ascii="Times New Roman" w:hAnsi="Times New Roman"/>
          <w:color w:val="auto"/>
          <w:spacing w:val="-2"/>
          <w:sz w:val="24"/>
          <w:szCs w:val="24"/>
        </w:rPr>
        <w:t xml:space="preserve">особое </w:t>
      </w:r>
      <w:r w:rsidRPr="00873F82">
        <w:rPr>
          <w:rFonts w:ascii="Times New Roman" w:hAnsi="Times New Roman"/>
          <w:color w:val="auto"/>
          <w:spacing w:val="2"/>
          <w:sz w:val="24"/>
          <w:szCs w:val="24"/>
        </w:rPr>
        <w:t xml:space="preserve">значение </w:t>
      </w:r>
      <w:r w:rsidRPr="00873F82">
        <w:rPr>
          <w:rFonts w:ascii="Times New Roman" w:hAnsi="Times New Roman"/>
          <w:color w:val="auto"/>
          <w:spacing w:val="-2"/>
          <w:sz w:val="24"/>
          <w:szCs w:val="24"/>
        </w:rPr>
        <w:t xml:space="preserve">имеет </w:t>
      </w:r>
      <w:r w:rsidRPr="00873F82">
        <w:rPr>
          <w:rFonts w:ascii="Times New Roman" w:hAnsi="Times New Roman"/>
          <w:color w:val="auto"/>
          <w:spacing w:val="2"/>
          <w:sz w:val="24"/>
          <w:szCs w:val="24"/>
        </w:rPr>
        <w:t xml:space="preserve">обеспечение </w:t>
      </w:r>
      <w:r w:rsidRPr="00873F82">
        <w:rPr>
          <w:rFonts w:ascii="Times New Roman" w:hAnsi="Times New Roman"/>
          <w:color w:val="auto"/>
          <w:spacing w:val="-2"/>
          <w:sz w:val="24"/>
          <w:szCs w:val="24"/>
        </w:rPr>
        <w:t xml:space="preserve">сбалансированного развития у обучающихся логического, </w:t>
      </w:r>
      <w:proofErr w:type="spellStart"/>
      <w:r w:rsidRPr="00873F82">
        <w:rPr>
          <w:rFonts w:ascii="Times New Roman" w:hAnsi="Times New Roman"/>
          <w:color w:val="auto"/>
          <w:spacing w:val="-2"/>
          <w:sz w:val="24"/>
          <w:szCs w:val="24"/>
        </w:rPr>
        <w:t>на</w:t>
      </w:r>
      <w:r w:rsidRPr="00873F82">
        <w:rPr>
          <w:rFonts w:ascii="Times New Roman" w:hAnsi="Times New Roman"/>
          <w:color w:val="auto"/>
          <w:sz w:val="24"/>
          <w:szCs w:val="24"/>
        </w:rPr>
        <w:t>глядно­образного</w:t>
      </w:r>
      <w:proofErr w:type="spellEnd"/>
      <w:r w:rsidRPr="00873F82">
        <w:rPr>
          <w:rFonts w:ascii="Times New Roman" w:hAnsi="Times New Roman"/>
          <w:color w:val="auto"/>
          <w:sz w:val="24"/>
          <w:szCs w:val="24"/>
        </w:rPr>
        <w:t xml:space="preserve"> и </w:t>
      </w:r>
      <w:proofErr w:type="spellStart"/>
      <w:r w:rsidRPr="00873F82">
        <w:rPr>
          <w:rFonts w:ascii="Times New Roman" w:hAnsi="Times New Roman"/>
          <w:color w:val="auto"/>
          <w:sz w:val="24"/>
          <w:szCs w:val="24"/>
        </w:rPr>
        <w:t>знаково­символического</w:t>
      </w:r>
      <w:proofErr w:type="spellEnd"/>
      <w:r w:rsidRPr="00873F82">
        <w:rPr>
          <w:rFonts w:ascii="Times New Roman" w:hAnsi="Times New Roman"/>
          <w:color w:val="auto"/>
          <w:sz w:val="24"/>
          <w:szCs w:val="24"/>
        </w:rPr>
        <w:t xml:space="preserve"> мышления, ис</w:t>
      </w:r>
      <w:r w:rsidRPr="00873F82">
        <w:rPr>
          <w:rFonts w:ascii="Times New Roman" w:hAnsi="Times New Roman"/>
          <w:color w:val="auto"/>
          <w:spacing w:val="2"/>
          <w:sz w:val="24"/>
          <w:szCs w:val="24"/>
        </w:rPr>
        <w:t>ключающее риск развития формализма мышления, форми</w:t>
      </w:r>
      <w:r w:rsidRPr="00873F82">
        <w:rPr>
          <w:rFonts w:ascii="Times New Roman" w:hAnsi="Times New Roman"/>
          <w:color w:val="auto"/>
          <w:spacing w:val="-2"/>
          <w:sz w:val="24"/>
          <w:szCs w:val="24"/>
        </w:rPr>
        <w:t xml:space="preserve">рования </w:t>
      </w:r>
      <w:proofErr w:type="spellStart"/>
      <w:r w:rsidRPr="00873F82">
        <w:rPr>
          <w:rFonts w:ascii="Times New Roman" w:hAnsi="Times New Roman"/>
          <w:color w:val="auto"/>
          <w:spacing w:val="-2"/>
          <w:sz w:val="24"/>
          <w:szCs w:val="24"/>
        </w:rPr>
        <w:t>псевдологического</w:t>
      </w:r>
      <w:proofErr w:type="spellEnd"/>
      <w:r w:rsidRPr="00873F82">
        <w:rPr>
          <w:rFonts w:ascii="Times New Roman" w:hAnsi="Times New Roman"/>
          <w:color w:val="auto"/>
          <w:spacing w:val="-2"/>
          <w:sz w:val="24"/>
          <w:szCs w:val="24"/>
        </w:rPr>
        <w:t xml:space="preserve"> мышления. Существенную роль в этом играют такие дисциплины, как «Литературное чтение», «Технология», «Изобразительное искусство», «Музыка».</w:t>
      </w:r>
    </w:p>
    <w:p w14:paraId="208A0951" w14:textId="77777777" w:rsidR="00FF7057"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xml:space="preserve">Каждый учебный предмет в зависимости от предметного </w:t>
      </w:r>
      <w:r w:rsidRPr="00873F82">
        <w:rPr>
          <w:rFonts w:ascii="Times New Roman" w:hAnsi="Times New Roman"/>
          <w:color w:val="auto"/>
          <w:spacing w:val="-2"/>
          <w:sz w:val="24"/>
          <w:szCs w:val="24"/>
        </w:rPr>
        <w:t>содержания и релевантных способов организации учебной де</w:t>
      </w:r>
      <w:r w:rsidRPr="00873F82">
        <w:rPr>
          <w:rFonts w:ascii="Times New Roman" w:hAnsi="Times New Roman"/>
          <w:color w:val="auto"/>
          <w:sz w:val="24"/>
          <w:szCs w:val="24"/>
        </w:rPr>
        <w:t>ятельности обучающихся раскрывает определ</w:t>
      </w:r>
      <w:r w:rsidR="00D30361" w:rsidRPr="00873F82">
        <w:rPr>
          <w:rFonts w:ascii="Times New Roman" w:hAnsi="Times New Roman"/>
          <w:color w:val="auto"/>
          <w:sz w:val="24"/>
          <w:szCs w:val="24"/>
        </w:rPr>
        <w:t>е</w:t>
      </w:r>
      <w:r w:rsidRPr="00873F82">
        <w:rPr>
          <w:rFonts w:ascii="Times New Roman" w:hAnsi="Times New Roman"/>
          <w:color w:val="auto"/>
          <w:sz w:val="24"/>
          <w:szCs w:val="24"/>
        </w:rPr>
        <w:t>нные возможности для формирования универсальных учебных действий.</w:t>
      </w:r>
    </w:p>
    <w:p w14:paraId="6A942903" w14:textId="77777777" w:rsidR="00653A76" w:rsidRPr="00873F82" w:rsidRDefault="00653A76" w:rsidP="008733A1">
      <w:pPr>
        <w:pStyle w:val="a3"/>
        <w:spacing w:line="240" w:lineRule="auto"/>
        <w:ind w:firstLine="0"/>
        <w:rPr>
          <w:rFonts w:ascii="Times New Roman" w:hAnsi="Times New Roman"/>
          <w:b/>
          <w:bCs/>
          <w:color w:val="auto"/>
          <w:sz w:val="24"/>
          <w:szCs w:val="24"/>
        </w:rPr>
      </w:pPr>
      <w:r w:rsidRPr="00873F82">
        <w:rPr>
          <w:rFonts w:ascii="Times New Roman" w:hAnsi="Times New Roman"/>
          <w:color w:val="auto"/>
          <w:sz w:val="24"/>
          <w:szCs w:val="24"/>
        </w:rPr>
        <w:t xml:space="preserve">В частности, учебные предметы </w:t>
      </w:r>
      <w:r w:rsidRPr="00873F82">
        <w:rPr>
          <w:rFonts w:ascii="Times New Roman" w:hAnsi="Times New Roman"/>
          <w:b/>
          <w:bCs/>
          <w:color w:val="auto"/>
          <w:sz w:val="24"/>
          <w:szCs w:val="24"/>
        </w:rPr>
        <w:t>«Русский язык», «Род</w:t>
      </w:r>
      <w:r w:rsidRPr="00873F82">
        <w:rPr>
          <w:rFonts w:ascii="Times New Roman" w:hAnsi="Times New Roman"/>
          <w:b/>
          <w:bCs/>
          <w:color w:val="auto"/>
          <w:spacing w:val="2"/>
          <w:sz w:val="24"/>
          <w:szCs w:val="24"/>
        </w:rPr>
        <w:t xml:space="preserve">ной язык» </w:t>
      </w:r>
      <w:r w:rsidRPr="00873F82">
        <w:rPr>
          <w:rFonts w:ascii="Times New Roman" w:hAnsi="Times New Roman"/>
          <w:color w:val="auto"/>
          <w:spacing w:val="2"/>
          <w:sz w:val="24"/>
          <w:szCs w:val="24"/>
        </w:rPr>
        <w:t>обеспечивают формирование познавательных, коммуникативных и регулятивных действий. Работа с тек</w:t>
      </w:r>
      <w:r w:rsidRPr="00873F82">
        <w:rPr>
          <w:rFonts w:ascii="Times New Roman" w:hAnsi="Times New Roman"/>
          <w:color w:val="auto"/>
          <w:sz w:val="24"/>
          <w:szCs w:val="24"/>
        </w:rPr>
        <w:t xml:space="preserve">стом открывает возможности для формирования логических действий анализа, сравнения, установления </w:t>
      </w:r>
      <w:proofErr w:type="spellStart"/>
      <w:r w:rsidRPr="00873F82">
        <w:rPr>
          <w:rFonts w:ascii="Times New Roman" w:hAnsi="Times New Roman"/>
          <w:color w:val="auto"/>
          <w:sz w:val="24"/>
          <w:szCs w:val="24"/>
        </w:rPr>
        <w:t>причинно­следственных</w:t>
      </w:r>
      <w:proofErr w:type="spellEnd"/>
      <w:r w:rsidRPr="00873F82">
        <w:rPr>
          <w:rFonts w:ascii="Times New Roman" w:hAnsi="Times New Roman"/>
          <w:color w:val="auto"/>
          <w:sz w:val="24"/>
          <w:szCs w:val="24"/>
        </w:rPr>
        <w:t xml:space="preserve">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обеспечивают раз</w:t>
      </w:r>
      <w:r w:rsidRPr="00873F82">
        <w:rPr>
          <w:rFonts w:ascii="Times New Roman" w:hAnsi="Times New Roman"/>
          <w:color w:val="auto"/>
          <w:spacing w:val="2"/>
          <w:sz w:val="24"/>
          <w:szCs w:val="24"/>
        </w:rPr>
        <w:t xml:space="preserve">витие </w:t>
      </w:r>
      <w:proofErr w:type="spellStart"/>
      <w:r w:rsidRPr="00873F82">
        <w:rPr>
          <w:rFonts w:ascii="Times New Roman" w:hAnsi="Times New Roman"/>
          <w:color w:val="auto"/>
          <w:spacing w:val="2"/>
          <w:sz w:val="24"/>
          <w:szCs w:val="24"/>
        </w:rPr>
        <w:t>знаково­символических</w:t>
      </w:r>
      <w:proofErr w:type="spellEnd"/>
      <w:r w:rsidRPr="00873F82">
        <w:rPr>
          <w:rFonts w:ascii="Times New Roman" w:hAnsi="Times New Roman"/>
          <w:color w:val="auto"/>
          <w:spacing w:val="2"/>
          <w:sz w:val="24"/>
          <w:szCs w:val="24"/>
        </w:rPr>
        <w:t xml:space="preserve"> действий — замещения (например, звука буквой), моделирования (например, состава слова пут</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 xml:space="preserve">м составления схемы) и преобразования модели </w:t>
      </w:r>
      <w:r w:rsidRPr="00873F82">
        <w:rPr>
          <w:rFonts w:ascii="Times New Roman" w:hAnsi="Times New Roman"/>
          <w:color w:val="auto"/>
          <w:sz w:val="24"/>
          <w:szCs w:val="24"/>
        </w:rPr>
        <w:t>(видоизменения слова). Изучение русского и родного языка созда</w:t>
      </w:r>
      <w:r w:rsidR="00D30361" w:rsidRPr="00873F82">
        <w:rPr>
          <w:rFonts w:ascii="Times New Roman" w:hAnsi="Times New Roman"/>
          <w:color w:val="auto"/>
          <w:sz w:val="24"/>
          <w:szCs w:val="24"/>
        </w:rPr>
        <w:t>е</w:t>
      </w:r>
      <w:r w:rsidRPr="00873F82">
        <w:rPr>
          <w:rFonts w:ascii="Times New Roman" w:hAnsi="Times New Roman"/>
          <w:color w:val="auto"/>
          <w:sz w:val="24"/>
          <w:szCs w:val="24"/>
        </w:rPr>
        <w:t>т условия для формирования языкового чутья как результата ориентировки реб</w:t>
      </w:r>
      <w:r w:rsidR="00D30361" w:rsidRPr="00873F82">
        <w:rPr>
          <w:rFonts w:ascii="Times New Roman" w:hAnsi="Times New Roman"/>
          <w:color w:val="auto"/>
          <w:sz w:val="24"/>
          <w:szCs w:val="24"/>
        </w:rPr>
        <w:t>е</w:t>
      </w:r>
      <w:r w:rsidRPr="00873F82">
        <w:rPr>
          <w:rFonts w:ascii="Times New Roman" w:hAnsi="Times New Roman"/>
          <w:color w:val="auto"/>
          <w:sz w:val="24"/>
          <w:szCs w:val="24"/>
        </w:rPr>
        <w:t>нка в грамматической и синтаксической структуре родного языка и обеспечивает успешное развитие адекватных возрасту форм и функций речи, включая обобщающую и планирующую функции.</w:t>
      </w:r>
    </w:p>
    <w:p w14:paraId="50F647F5" w14:textId="77777777"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b/>
          <w:bCs/>
          <w:color w:val="auto"/>
          <w:sz w:val="24"/>
          <w:szCs w:val="24"/>
        </w:rPr>
        <w:t>«Литературное чтение», «Литературное чтение на род</w:t>
      </w:r>
      <w:r w:rsidRPr="00873F82">
        <w:rPr>
          <w:rFonts w:ascii="Times New Roman" w:hAnsi="Times New Roman"/>
          <w:b/>
          <w:bCs/>
          <w:color w:val="auto"/>
          <w:spacing w:val="2"/>
          <w:sz w:val="24"/>
          <w:szCs w:val="24"/>
        </w:rPr>
        <w:t>ном языке».</w:t>
      </w:r>
      <w:r w:rsidRPr="00873F82">
        <w:rPr>
          <w:rFonts w:ascii="Times New Roman" w:hAnsi="Times New Roman"/>
          <w:color w:val="auto"/>
          <w:spacing w:val="2"/>
          <w:sz w:val="24"/>
          <w:szCs w:val="24"/>
        </w:rPr>
        <w:t xml:space="preserve"> Требования к результатам изучения учебного </w:t>
      </w:r>
      <w:r w:rsidRPr="00873F82">
        <w:rPr>
          <w:rFonts w:ascii="Times New Roman" w:hAnsi="Times New Roman"/>
          <w:color w:val="auto"/>
          <w:sz w:val="24"/>
          <w:szCs w:val="24"/>
        </w:rPr>
        <w:t xml:space="preserve">предмета включают формирование всех видов универсальных учебных действий: личностных, коммуникативных, познавательных и регулятивных (с приоритетом развития </w:t>
      </w:r>
      <w:proofErr w:type="spellStart"/>
      <w:r w:rsidRPr="00873F82">
        <w:rPr>
          <w:rFonts w:ascii="Times New Roman" w:hAnsi="Times New Roman"/>
          <w:color w:val="auto"/>
          <w:sz w:val="24"/>
          <w:szCs w:val="24"/>
        </w:rPr>
        <w:t>ценностно­смысловой</w:t>
      </w:r>
      <w:proofErr w:type="spellEnd"/>
      <w:r w:rsidRPr="00873F82">
        <w:rPr>
          <w:rFonts w:ascii="Times New Roman" w:hAnsi="Times New Roman"/>
          <w:color w:val="auto"/>
          <w:sz w:val="24"/>
          <w:szCs w:val="24"/>
        </w:rPr>
        <w:t xml:space="preserve"> сферы и коммуникации).</w:t>
      </w:r>
    </w:p>
    <w:p w14:paraId="1333631D" w14:textId="77777777"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xml:space="preserve">Литературное чтение — осмысленная, творческая духовная </w:t>
      </w:r>
      <w:r w:rsidRPr="00873F82">
        <w:rPr>
          <w:rFonts w:ascii="Times New Roman" w:hAnsi="Times New Roman"/>
          <w:color w:val="auto"/>
          <w:spacing w:val="2"/>
          <w:sz w:val="24"/>
          <w:szCs w:val="24"/>
        </w:rPr>
        <w:t xml:space="preserve">деятельность, которая обеспечивает освоение </w:t>
      </w:r>
      <w:proofErr w:type="spellStart"/>
      <w:r w:rsidRPr="00873F82">
        <w:rPr>
          <w:rFonts w:ascii="Times New Roman" w:hAnsi="Times New Roman"/>
          <w:color w:val="auto"/>
          <w:spacing w:val="2"/>
          <w:sz w:val="24"/>
          <w:szCs w:val="24"/>
        </w:rPr>
        <w:t>идейно­нрав</w:t>
      </w:r>
      <w:r w:rsidRPr="00873F82">
        <w:rPr>
          <w:rFonts w:ascii="Times New Roman" w:hAnsi="Times New Roman"/>
          <w:color w:val="auto"/>
          <w:sz w:val="24"/>
          <w:szCs w:val="24"/>
        </w:rPr>
        <w:t>ственного</w:t>
      </w:r>
      <w:proofErr w:type="spellEnd"/>
      <w:r w:rsidRPr="00873F82">
        <w:rPr>
          <w:rFonts w:ascii="Times New Roman" w:hAnsi="Times New Roman"/>
          <w:color w:val="auto"/>
          <w:sz w:val="24"/>
          <w:szCs w:val="24"/>
        </w:rPr>
        <w:t xml:space="preserve"> содержания художественной литературы, развитие эстетического восприятия. Важнейшей функцией восприятия </w:t>
      </w:r>
      <w:r w:rsidRPr="00873F82">
        <w:rPr>
          <w:rFonts w:ascii="Times New Roman" w:hAnsi="Times New Roman"/>
          <w:color w:val="auto"/>
          <w:spacing w:val="2"/>
          <w:sz w:val="24"/>
          <w:szCs w:val="24"/>
        </w:rPr>
        <w:t xml:space="preserve">художественной литературы является трансляция </w:t>
      </w:r>
      <w:proofErr w:type="spellStart"/>
      <w:r w:rsidRPr="00873F82">
        <w:rPr>
          <w:rFonts w:ascii="Times New Roman" w:hAnsi="Times New Roman"/>
          <w:color w:val="auto"/>
          <w:spacing w:val="2"/>
          <w:sz w:val="24"/>
          <w:szCs w:val="24"/>
        </w:rPr>
        <w:t>духовно­</w:t>
      </w:r>
      <w:r w:rsidRPr="00873F82">
        <w:rPr>
          <w:rFonts w:ascii="Times New Roman" w:hAnsi="Times New Roman"/>
          <w:color w:val="auto"/>
          <w:sz w:val="24"/>
          <w:szCs w:val="24"/>
        </w:rPr>
        <w:t>нравственного</w:t>
      </w:r>
      <w:proofErr w:type="spellEnd"/>
      <w:r w:rsidRPr="00873F82">
        <w:rPr>
          <w:rFonts w:ascii="Times New Roman" w:hAnsi="Times New Roman"/>
          <w:color w:val="auto"/>
          <w:sz w:val="24"/>
          <w:szCs w:val="24"/>
        </w:rPr>
        <w:t xml:space="preserve"> опыта общества через коммуникацию системы социальных личностных смыслов, раскрывающих нравственное значение поступков героев литературных </w:t>
      </w:r>
      <w:proofErr w:type="spellStart"/>
      <w:proofErr w:type="gramStart"/>
      <w:r w:rsidRPr="00873F82">
        <w:rPr>
          <w:rFonts w:ascii="Times New Roman" w:hAnsi="Times New Roman"/>
          <w:color w:val="auto"/>
          <w:sz w:val="24"/>
          <w:szCs w:val="24"/>
        </w:rPr>
        <w:t>произведений.</w:t>
      </w:r>
      <w:r w:rsidR="00B364BF" w:rsidRPr="00873F82">
        <w:rPr>
          <w:rFonts w:ascii="Times New Roman" w:hAnsi="Times New Roman"/>
          <w:color w:val="auto"/>
          <w:spacing w:val="2"/>
          <w:sz w:val="24"/>
          <w:szCs w:val="24"/>
        </w:rPr>
        <w:t>П</w:t>
      </w:r>
      <w:r w:rsidR="00C27132" w:rsidRPr="00873F82">
        <w:rPr>
          <w:rFonts w:ascii="Times New Roman" w:hAnsi="Times New Roman"/>
          <w:color w:val="auto"/>
          <w:spacing w:val="2"/>
          <w:sz w:val="24"/>
          <w:szCs w:val="24"/>
        </w:rPr>
        <w:t>ри</w:t>
      </w:r>
      <w:proofErr w:type="spellEnd"/>
      <w:proofErr w:type="gramEnd"/>
      <w:r w:rsidR="00C27132" w:rsidRPr="00873F82">
        <w:rPr>
          <w:rFonts w:ascii="Times New Roman" w:hAnsi="Times New Roman"/>
          <w:color w:val="auto"/>
          <w:spacing w:val="2"/>
          <w:sz w:val="24"/>
          <w:szCs w:val="24"/>
        </w:rPr>
        <w:t xml:space="preserve"> получении </w:t>
      </w:r>
      <w:r w:rsidRPr="00873F82">
        <w:rPr>
          <w:rFonts w:ascii="Times New Roman" w:hAnsi="Times New Roman"/>
          <w:color w:val="auto"/>
          <w:spacing w:val="2"/>
          <w:sz w:val="24"/>
          <w:szCs w:val="24"/>
        </w:rPr>
        <w:t xml:space="preserve"> начального общего образования важным сред</w:t>
      </w:r>
      <w:r w:rsidRPr="00873F82">
        <w:rPr>
          <w:rFonts w:ascii="Times New Roman" w:hAnsi="Times New Roman"/>
          <w:color w:val="auto"/>
          <w:sz w:val="24"/>
          <w:szCs w:val="24"/>
        </w:rPr>
        <w:t>ством организации понимания авторской позиции, отношения автора к героям произведения и отображаемой действительности является выразительное чтение.</w:t>
      </w:r>
    </w:p>
    <w:p w14:paraId="356E1299" w14:textId="77777777"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Учебные предметы «Литературное чтение», «Литературное чтение на родном языке» обеспечивают формирование следующих универсальных учебных действий:</w:t>
      </w:r>
    </w:p>
    <w:p w14:paraId="5ACC40DC" w14:textId="77777777" w:rsidR="00653A76" w:rsidRPr="00873F82" w:rsidRDefault="00653A76" w:rsidP="00CA0828">
      <w:pPr>
        <w:pStyle w:val="21"/>
        <w:numPr>
          <w:ilvl w:val="0"/>
          <w:numId w:val="0"/>
        </w:numPr>
        <w:spacing w:line="240" w:lineRule="auto"/>
        <w:rPr>
          <w:sz w:val="24"/>
        </w:rPr>
      </w:pPr>
      <w:proofErr w:type="spellStart"/>
      <w:r w:rsidRPr="00873F82">
        <w:rPr>
          <w:sz w:val="24"/>
        </w:rPr>
        <w:t>смыслообразования</w:t>
      </w:r>
      <w:proofErr w:type="spellEnd"/>
      <w:r w:rsidRPr="00873F82">
        <w:rPr>
          <w:sz w:val="24"/>
        </w:rPr>
        <w:t xml:space="preserve"> через прослеживание судьбы героя и ориентацию обучающегося в системе личностных смыслов;</w:t>
      </w:r>
    </w:p>
    <w:p w14:paraId="68E12A7C" w14:textId="77777777" w:rsidR="00653A76" w:rsidRPr="00873F82" w:rsidRDefault="00653A76" w:rsidP="00CA0828">
      <w:pPr>
        <w:pStyle w:val="21"/>
        <w:numPr>
          <w:ilvl w:val="0"/>
          <w:numId w:val="0"/>
        </w:numPr>
        <w:spacing w:line="240" w:lineRule="auto"/>
        <w:rPr>
          <w:sz w:val="24"/>
        </w:rPr>
      </w:pPr>
      <w:r w:rsidRPr="00873F82">
        <w:rPr>
          <w:spacing w:val="2"/>
          <w:sz w:val="24"/>
        </w:rPr>
        <w:t>самоопределения и самопознания на основе сравнения образа «Я» с героями литературных произведений посред</w:t>
      </w:r>
      <w:r w:rsidRPr="00873F82">
        <w:rPr>
          <w:sz w:val="24"/>
        </w:rPr>
        <w:t xml:space="preserve">ством </w:t>
      </w:r>
      <w:proofErr w:type="spellStart"/>
      <w:r w:rsidRPr="00873F82">
        <w:rPr>
          <w:sz w:val="24"/>
        </w:rPr>
        <w:t>эмоционально­действенной</w:t>
      </w:r>
      <w:proofErr w:type="spellEnd"/>
      <w:r w:rsidRPr="00873F82">
        <w:rPr>
          <w:sz w:val="24"/>
        </w:rPr>
        <w:t xml:space="preserve"> идентификации;</w:t>
      </w:r>
    </w:p>
    <w:p w14:paraId="2127CCD6" w14:textId="77777777" w:rsidR="00653A76" w:rsidRPr="00873F82" w:rsidRDefault="00653A76" w:rsidP="00CA0828">
      <w:pPr>
        <w:pStyle w:val="21"/>
        <w:numPr>
          <w:ilvl w:val="0"/>
          <w:numId w:val="0"/>
        </w:numPr>
        <w:spacing w:line="240" w:lineRule="auto"/>
        <w:rPr>
          <w:sz w:val="24"/>
        </w:rPr>
      </w:pPr>
      <w:r w:rsidRPr="00873F82">
        <w:rPr>
          <w:sz w:val="24"/>
        </w:rPr>
        <w:t>основ гражданской идентичности пут</w:t>
      </w:r>
      <w:r w:rsidR="00D30361" w:rsidRPr="00873F82">
        <w:rPr>
          <w:sz w:val="24"/>
        </w:rPr>
        <w:t>е</w:t>
      </w:r>
      <w:r w:rsidRPr="00873F82">
        <w:rPr>
          <w:sz w:val="24"/>
        </w:rPr>
        <w:t>м знакомства с ге</w:t>
      </w:r>
      <w:r w:rsidRPr="00873F82">
        <w:rPr>
          <w:spacing w:val="2"/>
          <w:sz w:val="24"/>
        </w:rPr>
        <w:t xml:space="preserve">роическим историческим прошлым своего народа и своей </w:t>
      </w:r>
      <w:r w:rsidRPr="00873F82">
        <w:rPr>
          <w:sz w:val="24"/>
        </w:rPr>
        <w:t>страны и переживания гордости и эмоциональной сопричастности подвигам и достижениям е</w:t>
      </w:r>
      <w:r w:rsidR="00D30361" w:rsidRPr="00873F82">
        <w:rPr>
          <w:sz w:val="24"/>
        </w:rPr>
        <w:t>е</w:t>
      </w:r>
      <w:r w:rsidRPr="00873F82">
        <w:rPr>
          <w:sz w:val="24"/>
        </w:rPr>
        <w:t xml:space="preserve"> граждан;</w:t>
      </w:r>
    </w:p>
    <w:p w14:paraId="0EE9F5E7" w14:textId="77777777" w:rsidR="00653A76" w:rsidRPr="00873F82" w:rsidRDefault="00653A76" w:rsidP="00CA0828">
      <w:pPr>
        <w:pStyle w:val="21"/>
        <w:numPr>
          <w:ilvl w:val="0"/>
          <w:numId w:val="0"/>
        </w:numPr>
        <w:spacing w:line="240" w:lineRule="auto"/>
        <w:rPr>
          <w:sz w:val="24"/>
        </w:rPr>
      </w:pPr>
      <w:r w:rsidRPr="00873F82">
        <w:rPr>
          <w:spacing w:val="-2"/>
          <w:sz w:val="24"/>
        </w:rPr>
        <w:t>эстетических ценностей и на их основе эстетических кри</w:t>
      </w:r>
      <w:r w:rsidRPr="00873F82">
        <w:rPr>
          <w:sz w:val="24"/>
        </w:rPr>
        <w:t>териев;</w:t>
      </w:r>
    </w:p>
    <w:p w14:paraId="408B4F52" w14:textId="77777777" w:rsidR="00653A76" w:rsidRPr="00873F82" w:rsidRDefault="00653A76" w:rsidP="00CA0828">
      <w:pPr>
        <w:pStyle w:val="21"/>
        <w:numPr>
          <w:ilvl w:val="0"/>
          <w:numId w:val="0"/>
        </w:numPr>
        <w:spacing w:line="240" w:lineRule="auto"/>
        <w:rPr>
          <w:sz w:val="24"/>
        </w:rPr>
      </w:pPr>
      <w:proofErr w:type="spellStart"/>
      <w:r w:rsidRPr="00873F82">
        <w:rPr>
          <w:spacing w:val="2"/>
          <w:sz w:val="24"/>
        </w:rPr>
        <w:t>нравственно­этического</w:t>
      </w:r>
      <w:proofErr w:type="spellEnd"/>
      <w:r w:rsidRPr="00873F82">
        <w:rPr>
          <w:spacing w:val="2"/>
          <w:sz w:val="24"/>
        </w:rPr>
        <w:t xml:space="preserve"> оценивания через </w:t>
      </w:r>
      <w:proofErr w:type="spellStart"/>
      <w:r w:rsidRPr="00873F82">
        <w:rPr>
          <w:spacing w:val="2"/>
          <w:sz w:val="24"/>
        </w:rPr>
        <w:t>выявлениеморального</w:t>
      </w:r>
      <w:proofErr w:type="spellEnd"/>
      <w:r w:rsidRPr="00873F82">
        <w:rPr>
          <w:spacing w:val="2"/>
          <w:sz w:val="24"/>
        </w:rPr>
        <w:t xml:space="preserve"> содержания и нравственного значения действий </w:t>
      </w:r>
      <w:r w:rsidRPr="00873F82">
        <w:rPr>
          <w:spacing w:val="-2"/>
          <w:sz w:val="24"/>
        </w:rPr>
        <w:t>пер</w:t>
      </w:r>
      <w:r w:rsidRPr="00873F82">
        <w:rPr>
          <w:sz w:val="24"/>
        </w:rPr>
        <w:t>сонажей;</w:t>
      </w:r>
    </w:p>
    <w:p w14:paraId="3B6EE3AB" w14:textId="77777777" w:rsidR="00653A76" w:rsidRPr="00873F82" w:rsidRDefault="00653A76" w:rsidP="00CA0828">
      <w:pPr>
        <w:pStyle w:val="21"/>
        <w:numPr>
          <w:ilvl w:val="0"/>
          <w:numId w:val="0"/>
        </w:numPr>
        <w:spacing w:line="240" w:lineRule="auto"/>
        <w:rPr>
          <w:sz w:val="24"/>
        </w:rPr>
      </w:pPr>
      <w:proofErr w:type="spellStart"/>
      <w:r w:rsidRPr="00873F82">
        <w:rPr>
          <w:spacing w:val="2"/>
          <w:sz w:val="24"/>
        </w:rPr>
        <w:t>эмоционально­личностной</w:t>
      </w:r>
      <w:proofErr w:type="spellEnd"/>
      <w:r w:rsidRPr="00873F82">
        <w:rPr>
          <w:spacing w:val="2"/>
          <w:sz w:val="24"/>
        </w:rPr>
        <w:t xml:space="preserve"> </w:t>
      </w:r>
      <w:proofErr w:type="spellStart"/>
      <w:r w:rsidRPr="00873F82">
        <w:rPr>
          <w:spacing w:val="2"/>
          <w:sz w:val="24"/>
        </w:rPr>
        <w:t>децентрации</w:t>
      </w:r>
      <w:proofErr w:type="spellEnd"/>
      <w:r w:rsidRPr="00873F82">
        <w:rPr>
          <w:spacing w:val="2"/>
          <w:sz w:val="24"/>
        </w:rPr>
        <w:t xml:space="preserve"> на основе отождествления себя с героями произведения, соотнесения и </w:t>
      </w:r>
      <w:r w:rsidRPr="00873F82">
        <w:rPr>
          <w:sz w:val="24"/>
        </w:rPr>
        <w:t>сопоставления их позиций, взглядов и мнений;</w:t>
      </w:r>
    </w:p>
    <w:p w14:paraId="2820D9A9" w14:textId="77777777" w:rsidR="00653A76" w:rsidRPr="00873F82" w:rsidRDefault="00653A76" w:rsidP="00CA0828">
      <w:pPr>
        <w:pStyle w:val="21"/>
        <w:numPr>
          <w:ilvl w:val="0"/>
          <w:numId w:val="0"/>
        </w:numPr>
        <w:spacing w:line="240" w:lineRule="auto"/>
        <w:rPr>
          <w:sz w:val="24"/>
        </w:rPr>
      </w:pPr>
      <w:r w:rsidRPr="00873F82">
        <w:rPr>
          <w:sz w:val="24"/>
        </w:rPr>
        <w:t>умения понимать контекстную речь на основе воссоздания картины событий и поступков персонажей;</w:t>
      </w:r>
    </w:p>
    <w:p w14:paraId="0F4AE743" w14:textId="77777777" w:rsidR="00653A76" w:rsidRPr="00873F82" w:rsidRDefault="00653A76" w:rsidP="00CA0828">
      <w:pPr>
        <w:pStyle w:val="21"/>
        <w:numPr>
          <w:ilvl w:val="0"/>
          <w:numId w:val="0"/>
        </w:numPr>
        <w:spacing w:line="240" w:lineRule="auto"/>
        <w:rPr>
          <w:sz w:val="24"/>
        </w:rPr>
      </w:pPr>
      <w:r w:rsidRPr="00873F82">
        <w:rPr>
          <w:spacing w:val="2"/>
          <w:sz w:val="24"/>
        </w:rPr>
        <w:t>умения произвольно и выразительно строить контекст</w:t>
      </w:r>
      <w:r w:rsidRPr="00873F82">
        <w:rPr>
          <w:sz w:val="24"/>
        </w:rPr>
        <w:t>ную речь с уч</w:t>
      </w:r>
      <w:r w:rsidR="00D30361" w:rsidRPr="00873F82">
        <w:rPr>
          <w:sz w:val="24"/>
        </w:rPr>
        <w:t>е</w:t>
      </w:r>
      <w:r w:rsidRPr="00873F82">
        <w:rPr>
          <w:sz w:val="24"/>
        </w:rPr>
        <w:t>том целей коммуникации, особенностей слушателя, в том числе используя аудиовизуальные средства;</w:t>
      </w:r>
    </w:p>
    <w:p w14:paraId="4796B807" w14:textId="77777777" w:rsidR="00653A76" w:rsidRPr="00873F82" w:rsidRDefault="00653A76" w:rsidP="00CA0828">
      <w:pPr>
        <w:pStyle w:val="21"/>
        <w:numPr>
          <w:ilvl w:val="0"/>
          <w:numId w:val="0"/>
        </w:numPr>
        <w:spacing w:line="240" w:lineRule="auto"/>
        <w:rPr>
          <w:sz w:val="24"/>
        </w:rPr>
      </w:pPr>
      <w:r w:rsidRPr="00873F82">
        <w:rPr>
          <w:spacing w:val="2"/>
          <w:sz w:val="24"/>
        </w:rPr>
        <w:t xml:space="preserve">умения устанавливать логическую </w:t>
      </w:r>
      <w:proofErr w:type="spellStart"/>
      <w:r w:rsidRPr="00873F82">
        <w:rPr>
          <w:spacing w:val="2"/>
          <w:sz w:val="24"/>
        </w:rPr>
        <w:t>причинно­следствен</w:t>
      </w:r>
      <w:r w:rsidRPr="00873F82">
        <w:rPr>
          <w:sz w:val="24"/>
        </w:rPr>
        <w:t>ную</w:t>
      </w:r>
      <w:proofErr w:type="spellEnd"/>
      <w:r w:rsidRPr="00873F82">
        <w:rPr>
          <w:sz w:val="24"/>
        </w:rPr>
        <w:t xml:space="preserve"> последовательность событий и действий героев произведения;</w:t>
      </w:r>
    </w:p>
    <w:p w14:paraId="7C1EB157" w14:textId="77777777" w:rsidR="00653A76" w:rsidRPr="00873F82" w:rsidRDefault="00653A76" w:rsidP="00CA0828">
      <w:pPr>
        <w:pStyle w:val="21"/>
        <w:numPr>
          <w:ilvl w:val="0"/>
          <w:numId w:val="0"/>
        </w:numPr>
        <w:spacing w:line="240" w:lineRule="auto"/>
        <w:rPr>
          <w:sz w:val="24"/>
        </w:rPr>
      </w:pPr>
      <w:r w:rsidRPr="00873F82">
        <w:rPr>
          <w:sz w:val="24"/>
        </w:rPr>
        <w:t>умения строить план с выделением существенной и дополнительной информации.</w:t>
      </w:r>
    </w:p>
    <w:p w14:paraId="40865DC7" w14:textId="77777777" w:rsidR="00653A76" w:rsidRPr="00873F82" w:rsidRDefault="00653A76" w:rsidP="00CA0828">
      <w:pPr>
        <w:pStyle w:val="a3"/>
        <w:spacing w:line="240" w:lineRule="auto"/>
        <w:ind w:firstLine="0"/>
        <w:rPr>
          <w:rFonts w:ascii="Times New Roman" w:hAnsi="Times New Roman"/>
          <w:color w:val="auto"/>
          <w:sz w:val="24"/>
          <w:szCs w:val="24"/>
        </w:rPr>
      </w:pPr>
      <w:r w:rsidRPr="00873F82">
        <w:rPr>
          <w:rFonts w:ascii="Times New Roman" w:hAnsi="Times New Roman"/>
          <w:b/>
          <w:bCs/>
          <w:color w:val="auto"/>
          <w:sz w:val="24"/>
          <w:szCs w:val="24"/>
        </w:rPr>
        <w:lastRenderedPageBreak/>
        <w:t xml:space="preserve">«Иностранный язык» </w:t>
      </w:r>
      <w:r w:rsidRPr="00873F82">
        <w:rPr>
          <w:rFonts w:ascii="Times New Roman" w:hAnsi="Times New Roman"/>
          <w:color w:val="auto"/>
          <w:sz w:val="24"/>
          <w:szCs w:val="24"/>
        </w:rPr>
        <w:t>обеспечивает прежде всего развитие коммуникативных действий, формируя коммуникативную культуру обучающегося. Изучение иностранного языка способствует:</w:t>
      </w:r>
    </w:p>
    <w:p w14:paraId="7DC868D7" w14:textId="77777777" w:rsidR="00653A76" w:rsidRPr="00873F82" w:rsidRDefault="00653A76" w:rsidP="00CA0828">
      <w:pPr>
        <w:pStyle w:val="21"/>
        <w:numPr>
          <w:ilvl w:val="0"/>
          <w:numId w:val="0"/>
        </w:numPr>
        <w:spacing w:line="240" w:lineRule="auto"/>
        <w:rPr>
          <w:sz w:val="24"/>
        </w:rPr>
      </w:pPr>
      <w:r w:rsidRPr="00873F82">
        <w:rPr>
          <w:spacing w:val="-2"/>
          <w:sz w:val="24"/>
        </w:rPr>
        <w:t xml:space="preserve">общему речевому развитию обучающегося на основе </w:t>
      </w:r>
      <w:r w:rsidRPr="00873F82">
        <w:rPr>
          <w:sz w:val="24"/>
        </w:rPr>
        <w:t>формирования обобщ</w:t>
      </w:r>
      <w:r w:rsidR="00D30361" w:rsidRPr="00873F82">
        <w:rPr>
          <w:sz w:val="24"/>
        </w:rPr>
        <w:t>е</w:t>
      </w:r>
      <w:r w:rsidRPr="00873F82">
        <w:rPr>
          <w:sz w:val="24"/>
        </w:rPr>
        <w:t>нных лингвистических структур грамматики и синтаксиса;</w:t>
      </w:r>
    </w:p>
    <w:p w14:paraId="0C6B003D" w14:textId="77777777" w:rsidR="00653A76" w:rsidRPr="00873F82" w:rsidRDefault="00653A76" w:rsidP="00CA0828">
      <w:pPr>
        <w:pStyle w:val="21"/>
        <w:numPr>
          <w:ilvl w:val="0"/>
          <w:numId w:val="0"/>
        </w:numPr>
        <w:spacing w:line="240" w:lineRule="auto"/>
        <w:rPr>
          <w:sz w:val="24"/>
        </w:rPr>
      </w:pPr>
      <w:r w:rsidRPr="00873F82">
        <w:rPr>
          <w:spacing w:val="2"/>
          <w:sz w:val="24"/>
        </w:rPr>
        <w:t>развитию произвольности и осознанности монологиче</w:t>
      </w:r>
      <w:r w:rsidRPr="00873F82">
        <w:rPr>
          <w:sz w:val="24"/>
        </w:rPr>
        <w:t>ской и диалогической речи;</w:t>
      </w:r>
    </w:p>
    <w:p w14:paraId="7FF4C8A6" w14:textId="77777777" w:rsidR="00653A76" w:rsidRPr="00873F82" w:rsidRDefault="00653A76" w:rsidP="00CA0828">
      <w:pPr>
        <w:pStyle w:val="21"/>
        <w:numPr>
          <w:ilvl w:val="0"/>
          <w:numId w:val="0"/>
        </w:numPr>
        <w:spacing w:line="240" w:lineRule="auto"/>
        <w:rPr>
          <w:sz w:val="24"/>
        </w:rPr>
      </w:pPr>
      <w:r w:rsidRPr="00873F82">
        <w:rPr>
          <w:sz w:val="24"/>
        </w:rPr>
        <w:t>развитию письменной речи;</w:t>
      </w:r>
    </w:p>
    <w:p w14:paraId="6CC273C0" w14:textId="77777777" w:rsidR="00653A76" w:rsidRPr="00873F82" w:rsidRDefault="00653A76" w:rsidP="00CA0828">
      <w:pPr>
        <w:pStyle w:val="21"/>
        <w:numPr>
          <w:ilvl w:val="0"/>
          <w:numId w:val="0"/>
        </w:numPr>
        <w:spacing w:line="240" w:lineRule="auto"/>
        <w:rPr>
          <w:sz w:val="24"/>
        </w:rPr>
      </w:pPr>
      <w:r w:rsidRPr="00873F82">
        <w:rPr>
          <w:sz w:val="24"/>
        </w:rPr>
        <w:t>формированию ориентации на партн</w:t>
      </w:r>
      <w:r w:rsidR="00D30361" w:rsidRPr="00873F82">
        <w:rPr>
          <w:sz w:val="24"/>
        </w:rPr>
        <w:t>е</w:t>
      </w:r>
      <w:r w:rsidRPr="00873F82">
        <w:rPr>
          <w:sz w:val="24"/>
        </w:rPr>
        <w:t>ра, его высказыва</w:t>
      </w:r>
      <w:r w:rsidRPr="00873F82">
        <w:rPr>
          <w:spacing w:val="2"/>
          <w:sz w:val="24"/>
        </w:rPr>
        <w:t xml:space="preserve">ния, поведение, эмоциональное состояние и переживания; </w:t>
      </w:r>
      <w:r w:rsidRPr="00873F82">
        <w:rPr>
          <w:sz w:val="24"/>
        </w:rPr>
        <w:t>уважения интересов партн</w:t>
      </w:r>
      <w:r w:rsidR="00D30361" w:rsidRPr="00873F82">
        <w:rPr>
          <w:sz w:val="24"/>
        </w:rPr>
        <w:t>е</w:t>
      </w:r>
      <w:r w:rsidRPr="00873F82">
        <w:rPr>
          <w:sz w:val="24"/>
        </w:rPr>
        <w:t>ра; умения слушать и слышать собеседника, вести диалог, излагать и обосновывать сво</w:t>
      </w:r>
      <w:r w:rsidR="00D30361" w:rsidRPr="00873F82">
        <w:rPr>
          <w:sz w:val="24"/>
        </w:rPr>
        <w:t>е</w:t>
      </w:r>
      <w:r w:rsidRPr="00873F82">
        <w:rPr>
          <w:sz w:val="24"/>
        </w:rPr>
        <w:t xml:space="preserve"> мнение в понятной для собеседника форме.</w:t>
      </w:r>
    </w:p>
    <w:p w14:paraId="7ADF78DE" w14:textId="77777777"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Знакомство обучающихся с культурой, историей и традициями других народов и мировой культурой, открытие универсальности детской субкультуры созда</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 xml:space="preserve">т необходимые </w:t>
      </w:r>
      <w:r w:rsidRPr="00873F82">
        <w:rPr>
          <w:rFonts w:ascii="Times New Roman" w:hAnsi="Times New Roman"/>
          <w:color w:val="auto"/>
          <w:sz w:val="24"/>
          <w:szCs w:val="24"/>
        </w:rPr>
        <w:t>условия для формирования личностных универсальных дей</w:t>
      </w:r>
      <w:r w:rsidRPr="00873F82">
        <w:rPr>
          <w:rFonts w:ascii="Times New Roman" w:hAnsi="Times New Roman"/>
          <w:color w:val="auto"/>
          <w:spacing w:val="2"/>
          <w:sz w:val="24"/>
          <w:szCs w:val="24"/>
        </w:rPr>
        <w:t>ствий — формирования гражданской идентичности лично</w:t>
      </w:r>
      <w:r w:rsidRPr="00873F82">
        <w:rPr>
          <w:rFonts w:ascii="Times New Roman" w:hAnsi="Times New Roman"/>
          <w:color w:val="auto"/>
          <w:sz w:val="24"/>
          <w:szCs w:val="24"/>
        </w:rPr>
        <w:t>сти, преимущественно в е</w:t>
      </w:r>
      <w:r w:rsidR="00D30361" w:rsidRPr="00873F82">
        <w:rPr>
          <w:rFonts w:ascii="Times New Roman" w:hAnsi="Times New Roman"/>
          <w:color w:val="auto"/>
          <w:sz w:val="24"/>
          <w:szCs w:val="24"/>
        </w:rPr>
        <w:t>е</w:t>
      </w:r>
      <w:r w:rsidRPr="00873F82">
        <w:rPr>
          <w:rFonts w:ascii="Times New Roman" w:hAnsi="Times New Roman"/>
          <w:color w:val="auto"/>
          <w:sz w:val="24"/>
          <w:szCs w:val="24"/>
        </w:rPr>
        <w:t xml:space="preserve"> общекультурном компоненте, и доброжелательного отношения, уважения и толерантности к другим странам и народам, компетентности в межкультурном диалоге.</w:t>
      </w:r>
    </w:p>
    <w:p w14:paraId="6A2CE10B" w14:textId="77777777"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pacing w:val="-4"/>
          <w:sz w:val="24"/>
          <w:szCs w:val="24"/>
        </w:rPr>
        <w:t xml:space="preserve">Изучение иностранного языка способствует развитию </w:t>
      </w:r>
      <w:proofErr w:type="spellStart"/>
      <w:r w:rsidRPr="00873F82">
        <w:rPr>
          <w:rFonts w:ascii="Times New Roman" w:hAnsi="Times New Roman"/>
          <w:color w:val="auto"/>
          <w:spacing w:val="-4"/>
          <w:sz w:val="24"/>
          <w:szCs w:val="24"/>
        </w:rPr>
        <w:t>обще</w:t>
      </w:r>
      <w:r w:rsidRPr="00873F82">
        <w:rPr>
          <w:rFonts w:ascii="Times New Roman" w:hAnsi="Times New Roman"/>
          <w:color w:val="auto"/>
          <w:sz w:val="24"/>
          <w:szCs w:val="24"/>
        </w:rPr>
        <w:t>учебных</w:t>
      </w:r>
      <w:proofErr w:type="spellEnd"/>
      <w:r w:rsidRPr="00873F82">
        <w:rPr>
          <w:rFonts w:ascii="Times New Roman" w:hAnsi="Times New Roman"/>
          <w:color w:val="auto"/>
          <w:sz w:val="24"/>
          <w:szCs w:val="24"/>
        </w:rPr>
        <w:t xml:space="preserve"> познавательных действий, в первую очередь смыслового чтения (выделение субъекта и предиката текста; понимание смысла текста и умение прогнозировать развитие его сюжета; умение задавать вопросы, опираясь на смысл прочитанного текста; сочинение оригинального текста на основе плана).</w:t>
      </w:r>
    </w:p>
    <w:p w14:paraId="56C261B3" w14:textId="77777777" w:rsidR="009F1B43"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b/>
          <w:bCs/>
          <w:color w:val="auto"/>
          <w:sz w:val="24"/>
          <w:szCs w:val="24"/>
        </w:rPr>
        <w:t xml:space="preserve">«Математика и </w:t>
      </w:r>
      <w:proofErr w:type="spellStart"/>
      <w:r w:rsidRPr="00873F82">
        <w:rPr>
          <w:rFonts w:ascii="Times New Roman" w:hAnsi="Times New Roman"/>
          <w:b/>
          <w:bCs/>
          <w:color w:val="auto"/>
          <w:sz w:val="24"/>
          <w:szCs w:val="24"/>
        </w:rPr>
        <w:t>информатика</w:t>
      </w:r>
      <w:proofErr w:type="gramStart"/>
      <w:r w:rsidRPr="00873F82">
        <w:rPr>
          <w:rFonts w:ascii="Times New Roman" w:hAnsi="Times New Roman"/>
          <w:b/>
          <w:bCs/>
          <w:color w:val="auto"/>
          <w:sz w:val="24"/>
          <w:szCs w:val="24"/>
        </w:rPr>
        <w:t>».</w:t>
      </w:r>
      <w:r w:rsidR="00BA24FC" w:rsidRPr="00873F82">
        <w:rPr>
          <w:rFonts w:ascii="Times New Roman" w:hAnsi="Times New Roman"/>
          <w:color w:val="auto"/>
          <w:sz w:val="24"/>
          <w:szCs w:val="24"/>
        </w:rPr>
        <w:t>П</w:t>
      </w:r>
      <w:r w:rsidR="00C27132" w:rsidRPr="00873F82">
        <w:rPr>
          <w:rFonts w:ascii="Times New Roman" w:hAnsi="Times New Roman"/>
          <w:color w:val="auto"/>
          <w:sz w:val="24"/>
          <w:szCs w:val="24"/>
        </w:rPr>
        <w:t>ри</w:t>
      </w:r>
      <w:proofErr w:type="spellEnd"/>
      <w:proofErr w:type="gramEnd"/>
      <w:r w:rsidR="00C27132" w:rsidRPr="00873F82">
        <w:rPr>
          <w:rFonts w:ascii="Times New Roman" w:hAnsi="Times New Roman"/>
          <w:color w:val="auto"/>
          <w:sz w:val="24"/>
          <w:szCs w:val="24"/>
        </w:rPr>
        <w:t xml:space="preserve"> получении </w:t>
      </w:r>
      <w:r w:rsidRPr="00873F82">
        <w:rPr>
          <w:rFonts w:ascii="Times New Roman" w:hAnsi="Times New Roman"/>
          <w:color w:val="auto"/>
          <w:sz w:val="24"/>
          <w:szCs w:val="24"/>
        </w:rPr>
        <w:t xml:space="preserve"> начального </w:t>
      </w:r>
      <w:r w:rsidRPr="00873F82">
        <w:rPr>
          <w:rFonts w:ascii="Times New Roman" w:hAnsi="Times New Roman"/>
          <w:color w:val="auto"/>
          <w:spacing w:val="2"/>
          <w:sz w:val="24"/>
          <w:szCs w:val="24"/>
        </w:rPr>
        <w:t>общего образования этот учебный предмет является осно</w:t>
      </w:r>
      <w:r w:rsidRPr="00873F82">
        <w:rPr>
          <w:rFonts w:ascii="Times New Roman" w:hAnsi="Times New Roman"/>
          <w:color w:val="auto"/>
          <w:sz w:val="24"/>
          <w:szCs w:val="24"/>
        </w:rPr>
        <w:t>вой развития у обучающихся познавательных универсальных действий, в первую очередь логических и алгоритмических.</w:t>
      </w:r>
    </w:p>
    <w:p w14:paraId="7A2AEFC8" w14:textId="77777777"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xml:space="preserve">В процессе знакомства с математическими отношениями, зависимостями у школьников 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использования </w:t>
      </w:r>
      <w:proofErr w:type="spellStart"/>
      <w:r w:rsidRPr="00873F82">
        <w:rPr>
          <w:rFonts w:ascii="Times New Roman" w:hAnsi="Times New Roman"/>
          <w:color w:val="auto"/>
          <w:sz w:val="24"/>
          <w:szCs w:val="24"/>
        </w:rPr>
        <w:t>знаково­символических</w:t>
      </w:r>
      <w:proofErr w:type="spellEnd"/>
      <w:r w:rsidRPr="00873F82">
        <w:rPr>
          <w:rFonts w:ascii="Times New Roman" w:hAnsi="Times New Roman"/>
          <w:color w:val="auto"/>
          <w:sz w:val="24"/>
          <w:szCs w:val="24"/>
        </w:rPr>
        <w:t xml:space="preserve"> средств для моделирования математической ситуации, представления информации; сравнения и классификации (например, предметов, чисел, геометрических фигур) по существенному основанию. Особое значение имеет математика для формирования общего при</w:t>
      </w:r>
      <w:r w:rsidR="00D30361" w:rsidRPr="00873F82">
        <w:rPr>
          <w:rFonts w:ascii="Times New Roman" w:hAnsi="Times New Roman"/>
          <w:color w:val="auto"/>
          <w:sz w:val="24"/>
          <w:szCs w:val="24"/>
        </w:rPr>
        <w:t>е</w:t>
      </w:r>
      <w:r w:rsidRPr="00873F82">
        <w:rPr>
          <w:rFonts w:ascii="Times New Roman" w:hAnsi="Times New Roman"/>
          <w:color w:val="auto"/>
          <w:sz w:val="24"/>
          <w:szCs w:val="24"/>
        </w:rPr>
        <w:t>ма решения задач как универсального учебного действия.</w:t>
      </w:r>
    </w:p>
    <w:p w14:paraId="5C3DD11A" w14:textId="77777777"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Формирование моделирования как универсального учебно</w:t>
      </w:r>
      <w:r w:rsidRPr="00873F82">
        <w:rPr>
          <w:rFonts w:ascii="Times New Roman" w:hAnsi="Times New Roman"/>
          <w:color w:val="auto"/>
          <w:sz w:val="24"/>
          <w:szCs w:val="24"/>
        </w:rPr>
        <w:t>го действия осуществляется в рамках практически всех учебных предметов на это</w:t>
      </w:r>
      <w:r w:rsidR="002412B9" w:rsidRPr="00873F82">
        <w:rPr>
          <w:rFonts w:ascii="Times New Roman" w:hAnsi="Times New Roman"/>
          <w:color w:val="auto"/>
          <w:sz w:val="24"/>
          <w:szCs w:val="24"/>
        </w:rPr>
        <w:t>м уро</w:t>
      </w:r>
      <w:r w:rsidR="00C6263C" w:rsidRPr="00873F82">
        <w:rPr>
          <w:rFonts w:ascii="Times New Roman" w:hAnsi="Times New Roman"/>
          <w:color w:val="auto"/>
          <w:sz w:val="24"/>
          <w:szCs w:val="24"/>
        </w:rPr>
        <w:t>в</w:t>
      </w:r>
      <w:r w:rsidR="002412B9" w:rsidRPr="00873F82">
        <w:rPr>
          <w:rFonts w:ascii="Times New Roman" w:hAnsi="Times New Roman"/>
          <w:color w:val="auto"/>
          <w:sz w:val="24"/>
          <w:szCs w:val="24"/>
        </w:rPr>
        <w:t>не</w:t>
      </w:r>
      <w:r w:rsidRPr="00873F82">
        <w:rPr>
          <w:rFonts w:ascii="Times New Roman" w:hAnsi="Times New Roman"/>
          <w:color w:val="auto"/>
          <w:sz w:val="24"/>
          <w:szCs w:val="24"/>
        </w:rPr>
        <w:t xml:space="preserve"> образования. В процессе обучения обучающийся осваивает систему социально принятых знаков и символов, существующих в современной культуре и необходимых как для его обучения, так и для социализации.</w:t>
      </w:r>
    </w:p>
    <w:p w14:paraId="4A8BBF9E" w14:textId="77777777"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b/>
          <w:bCs/>
          <w:color w:val="auto"/>
          <w:sz w:val="24"/>
          <w:szCs w:val="24"/>
        </w:rPr>
        <w:t xml:space="preserve">«Окружающий </w:t>
      </w:r>
      <w:proofErr w:type="spellStart"/>
      <w:r w:rsidRPr="00873F82">
        <w:rPr>
          <w:rFonts w:ascii="Times New Roman" w:hAnsi="Times New Roman"/>
          <w:b/>
          <w:bCs/>
          <w:color w:val="auto"/>
          <w:sz w:val="24"/>
          <w:szCs w:val="24"/>
        </w:rPr>
        <w:t>мир</w:t>
      </w:r>
      <w:proofErr w:type="gramStart"/>
      <w:r w:rsidRPr="00873F82">
        <w:rPr>
          <w:rFonts w:ascii="Times New Roman" w:hAnsi="Times New Roman"/>
          <w:b/>
          <w:bCs/>
          <w:color w:val="auto"/>
          <w:sz w:val="24"/>
          <w:szCs w:val="24"/>
        </w:rPr>
        <w:t>».</w:t>
      </w:r>
      <w:r w:rsidRPr="00873F82">
        <w:rPr>
          <w:rFonts w:ascii="Times New Roman" w:hAnsi="Times New Roman"/>
          <w:color w:val="auto"/>
          <w:sz w:val="24"/>
          <w:szCs w:val="24"/>
        </w:rPr>
        <w:t>Этот</w:t>
      </w:r>
      <w:proofErr w:type="spellEnd"/>
      <w:proofErr w:type="gramEnd"/>
      <w:r w:rsidRPr="00873F82">
        <w:rPr>
          <w:rFonts w:ascii="Times New Roman" w:hAnsi="Times New Roman"/>
          <w:color w:val="auto"/>
          <w:sz w:val="24"/>
          <w:szCs w:val="24"/>
        </w:rPr>
        <w:t xml:space="preserve"> предмет выполняет интегрирующую функцию и обеспечивает формирование у обучающихся целостной научной картины природного и социокультурного мира, отношений человека с природой, обществом, </w:t>
      </w:r>
      <w:r w:rsidRPr="00873F82">
        <w:rPr>
          <w:rFonts w:ascii="Times New Roman" w:hAnsi="Times New Roman"/>
          <w:color w:val="auto"/>
          <w:spacing w:val="2"/>
          <w:sz w:val="24"/>
          <w:szCs w:val="24"/>
        </w:rPr>
        <w:t xml:space="preserve">другими людьми, государством, осознания своего места в </w:t>
      </w:r>
      <w:r w:rsidRPr="00873F82">
        <w:rPr>
          <w:rFonts w:ascii="Times New Roman" w:hAnsi="Times New Roman"/>
          <w:color w:val="auto"/>
          <w:sz w:val="24"/>
          <w:szCs w:val="24"/>
        </w:rPr>
        <w:t>обществе, создавая основу становления мировоззрения, жизненного самоопределения и формирования российской гражданской идентичности личности.</w:t>
      </w:r>
    </w:p>
    <w:p w14:paraId="6E42DCD3" w14:textId="77777777"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 xml:space="preserve">В сфере личностных универсальных действий изучение предмета «Окружающий мир» обеспечивает формирование </w:t>
      </w:r>
      <w:r w:rsidRPr="00873F82">
        <w:rPr>
          <w:rFonts w:ascii="Times New Roman" w:hAnsi="Times New Roman"/>
          <w:color w:val="auto"/>
          <w:sz w:val="24"/>
          <w:szCs w:val="24"/>
        </w:rPr>
        <w:t xml:space="preserve">когнитивного, </w:t>
      </w:r>
      <w:proofErr w:type="spellStart"/>
      <w:r w:rsidRPr="00873F82">
        <w:rPr>
          <w:rFonts w:ascii="Times New Roman" w:hAnsi="Times New Roman"/>
          <w:color w:val="auto"/>
          <w:sz w:val="24"/>
          <w:szCs w:val="24"/>
        </w:rPr>
        <w:t>эмоционально­ценностного</w:t>
      </w:r>
      <w:proofErr w:type="spellEnd"/>
      <w:r w:rsidRPr="00873F82">
        <w:rPr>
          <w:rFonts w:ascii="Times New Roman" w:hAnsi="Times New Roman"/>
          <w:color w:val="auto"/>
          <w:sz w:val="24"/>
          <w:szCs w:val="24"/>
        </w:rPr>
        <w:t xml:space="preserve"> и деятельностного компонентов гражданской российской идентичности:</w:t>
      </w:r>
    </w:p>
    <w:p w14:paraId="161E6EFC" w14:textId="77777777" w:rsidR="00653A76" w:rsidRPr="00873F82" w:rsidRDefault="00653A76" w:rsidP="008733A1">
      <w:pPr>
        <w:pStyle w:val="21"/>
        <w:numPr>
          <w:ilvl w:val="0"/>
          <w:numId w:val="0"/>
        </w:numPr>
        <w:spacing w:line="240" w:lineRule="auto"/>
        <w:rPr>
          <w:sz w:val="24"/>
        </w:rPr>
      </w:pPr>
      <w:r w:rsidRPr="00873F82">
        <w:rPr>
          <w:spacing w:val="2"/>
          <w:sz w:val="24"/>
        </w:rPr>
        <w:t>формирование умения различать государственную сим</w:t>
      </w:r>
      <w:r w:rsidRPr="00873F82">
        <w:rPr>
          <w:sz w:val="24"/>
        </w:rPr>
        <w:t xml:space="preserve">волику Российской Федерации и своего региона, описывать достопримечательности столицы и родного края, находить на </w:t>
      </w:r>
      <w:r w:rsidRPr="00873F82">
        <w:rPr>
          <w:spacing w:val="2"/>
          <w:sz w:val="24"/>
        </w:rPr>
        <w:t xml:space="preserve">карте Российскую Федерацию, Москву — столицу России, </w:t>
      </w:r>
      <w:r w:rsidRPr="00873F82">
        <w:rPr>
          <w:sz w:val="24"/>
        </w:rPr>
        <w:t>свой регион и его столицу; ознакомление с особенностями некоторых зарубежных стран;</w:t>
      </w:r>
    </w:p>
    <w:p w14:paraId="2894756B" w14:textId="77777777" w:rsidR="00653A76" w:rsidRPr="00873F82" w:rsidRDefault="00653A76" w:rsidP="008733A1">
      <w:pPr>
        <w:pStyle w:val="21"/>
        <w:numPr>
          <w:ilvl w:val="0"/>
          <w:numId w:val="0"/>
        </w:numPr>
        <w:spacing w:line="240" w:lineRule="auto"/>
        <w:rPr>
          <w:sz w:val="24"/>
        </w:rPr>
      </w:pPr>
      <w:r w:rsidRPr="00873F82">
        <w:rPr>
          <w:spacing w:val="-2"/>
          <w:sz w:val="24"/>
        </w:rPr>
        <w:t xml:space="preserve">формирование основ исторической памяти — умения различать в историческом времени прошлое, настоящее, будущее; ориентации в основных исторических событиях своего народа </w:t>
      </w:r>
      <w:r w:rsidRPr="00873F82">
        <w:rPr>
          <w:sz w:val="24"/>
        </w:rPr>
        <w:t>и России и ощущения чувства гордости за славу и достижения своего народа и России; умения фиксировать в информационной среде элементы истории семьи, своего региона;</w:t>
      </w:r>
    </w:p>
    <w:p w14:paraId="6269425E" w14:textId="77777777" w:rsidR="00653A76" w:rsidRPr="00873F82" w:rsidRDefault="00653A76" w:rsidP="008733A1">
      <w:pPr>
        <w:pStyle w:val="21"/>
        <w:numPr>
          <w:ilvl w:val="0"/>
          <w:numId w:val="0"/>
        </w:numPr>
        <w:spacing w:line="240" w:lineRule="auto"/>
        <w:rPr>
          <w:sz w:val="24"/>
        </w:rPr>
      </w:pPr>
      <w:r w:rsidRPr="00873F82">
        <w:rPr>
          <w:spacing w:val="2"/>
          <w:sz w:val="24"/>
        </w:rPr>
        <w:t xml:space="preserve">формирование основ экологического сознания, грамотности и культуры учащихся, освоение элементарных норм </w:t>
      </w:r>
      <w:r w:rsidRPr="00873F82">
        <w:rPr>
          <w:sz w:val="24"/>
        </w:rPr>
        <w:t xml:space="preserve">адекватного </w:t>
      </w:r>
      <w:proofErr w:type="spellStart"/>
      <w:r w:rsidRPr="00873F82">
        <w:rPr>
          <w:sz w:val="24"/>
        </w:rPr>
        <w:t>природосообразного</w:t>
      </w:r>
      <w:proofErr w:type="spellEnd"/>
      <w:r w:rsidRPr="00873F82">
        <w:rPr>
          <w:sz w:val="24"/>
        </w:rPr>
        <w:t xml:space="preserve"> поведения;</w:t>
      </w:r>
    </w:p>
    <w:p w14:paraId="7B23E856" w14:textId="77777777" w:rsidR="00653A76" w:rsidRPr="00873F82" w:rsidRDefault="00653A76" w:rsidP="008733A1">
      <w:pPr>
        <w:pStyle w:val="21"/>
        <w:numPr>
          <w:ilvl w:val="0"/>
          <w:numId w:val="0"/>
        </w:numPr>
        <w:spacing w:line="240" w:lineRule="auto"/>
        <w:rPr>
          <w:sz w:val="24"/>
        </w:rPr>
      </w:pPr>
      <w:r w:rsidRPr="00873F82">
        <w:rPr>
          <w:sz w:val="24"/>
        </w:rPr>
        <w:t xml:space="preserve">развитие </w:t>
      </w:r>
      <w:proofErr w:type="spellStart"/>
      <w:r w:rsidRPr="00873F82">
        <w:rPr>
          <w:sz w:val="24"/>
        </w:rPr>
        <w:t>морально­этического</w:t>
      </w:r>
      <w:proofErr w:type="spellEnd"/>
      <w:r w:rsidRPr="00873F82">
        <w:rPr>
          <w:sz w:val="24"/>
        </w:rPr>
        <w:t xml:space="preserve"> сознания — норм и правил взаимоотношений человека с другими людьми, социальными группами и сообществами.</w:t>
      </w:r>
    </w:p>
    <w:p w14:paraId="2B95236E" w14:textId="77777777"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lastRenderedPageBreak/>
        <w:t xml:space="preserve">В сфере личностных универсальных учебных </w:t>
      </w:r>
      <w:proofErr w:type="spellStart"/>
      <w:r w:rsidRPr="00873F82">
        <w:rPr>
          <w:rFonts w:ascii="Times New Roman" w:hAnsi="Times New Roman"/>
          <w:color w:val="auto"/>
          <w:spacing w:val="2"/>
          <w:sz w:val="24"/>
          <w:szCs w:val="24"/>
        </w:rPr>
        <w:t>действийизучение</w:t>
      </w:r>
      <w:proofErr w:type="spellEnd"/>
      <w:r w:rsidRPr="00873F82">
        <w:rPr>
          <w:rFonts w:ascii="Times New Roman" w:hAnsi="Times New Roman"/>
          <w:color w:val="auto"/>
          <w:spacing w:val="2"/>
          <w:sz w:val="24"/>
          <w:szCs w:val="24"/>
        </w:rPr>
        <w:t xml:space="preserve"> предмета способствует принятию </w:t>
      </w:r>
      <w:proofErr w:type="spellStart"/>
      <w:r w:rsidRPr="00873F82">
        <w:rPr>
          <w:rFonts w:ascii="Times New Roman" w:hAnsi="Times New Roman"/>
          <w:color w:val="auto"/>
          <w:spacing w:val="2"/>
          <w:sz w:val="24"/>
          <w:szCs w:val="24"/>
        </w:rPr>
        <w:t>обучающимися</w:t>
      </w:r>
      <w:r w:rsidRPr="00873F82">
        <w:rPr>
          <w:rFonts w:ascii="Times New Roman" w:hAnsi="Times New Roman"/>
          <w:color w:val="auto"/>
          <w:sz w:val="24"/>
          <w:szCs w:val="24"/>
        </w:rPr>
        <w:t>правил</w:t>
      </w:r>
      <w:proofErr w:type="spellEnd"/>
      <w:r w:rsidRPr="00873F82">
        <w:rPr>
          <w:rFonts w:ascii="Times New Roman" w:hAnsi="Times New Roman"/>
          <w:color w:val="auto"/>
          <w:sz w:val="24"/>
          <w:szCs w:val="24"/>
        </w:rPr>
        <w:t xml:space="preserve"> здорового образа жизни, пониманию необходимости здорового образа жизни в интересах укрепления физического, психического и психологического здоровья.</w:t>
      </w:r>
    </w:p>
    <w:p w14:paraId="137CF3ED" w14:textId="77777777"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 xml:space="preserve">Изучение данного предмета способствует формированию </w:t>
      </w:r>
      <w:proofErr w:type="spellStart"/>
      <w:r w:rsidRPr="00873F82">
        <w:rPr>
          <w:rFonts w:ascii="Times New Roman" w:hAnsi="Times New Roman"/>
          <w:color w:val="auto"/>
          <w:sz w:val="24"/>
          <w:szCs w:val="24"/>
        </w:rPr>
        <w:t>общепознавательных</w:t>
      </w:r>
      <w:proofErr w:type="spellEnd"/>
      <w:r w:rsidRPr="00873F82">
        <w:rPr>
          <w:rFonts w:ascii="Times New Roman" w:hAnsi="Times New Roman"/>
          <w:color w:val="auto"/>
          <w:sz w:val="24"/>
          <w:szCs w:val="24"/>
        </w:rPr>
        <w:t xml:space="preserve"> универсальных учебных действий:</w:t>
      </w:r>
    </w:p>
    <w:p w14:paraId="3BA69115" w14:textId="77777777" w:rsidR="00653A76" w:rsidRPr="00873F82" w:rsidRDefault="00653A76" w:rsidP="008733A1">
      <w:pPr>
        <w:pStyle w:val="21"/>
        <w:numPr>
          <w:ilvl w:val="0"/>
          <w:numId w:val="0"/>
        </w:numPr>
        <w:spacing w:line="240" w:lineRule="auto"/>
        <w:rPr>
          <w:sz w:val="24"/>
        </w:rPr>
      </w:pPr>
      <w:r w:rsidRPr="00873F82">
        <w:rPr>
          <w:sz w:val="24"/>
        </w:rPr>
        <w:t>овладению начальными формами исследовательской деятельности, включая умение поиска и работы с информацией;</w:t>
      </w:r>
    </w:p>
    <w:p w14:paraId="00189F23" w14:textId="77777777" w:rsidR="00653A76" w:rsidRPr="00873F82" w:rsidRDefault="00653A76" w:rsidP="008733A1">
      <w:pPr>
        <w:pStyle w:val="21"/>
        <w:numPr>
          <w:ilvl w:val="0"/>
          <w:numId w:val="0"/>
        </w:numPr>
        <w:spacing w:line="240" w:lineRule="auto"/>
        <w:rPr>
          <w:sz w:val="24"/>
        </w:rPr>
      </w:pPr>
      <w:r w:rsidRPr="00873F82">
        <w:rPr>
          <w:spacing w:val="2"/>
          <w:sz w:val="24"/>
        </w:rPr>
        <w:t xml:space="preserve">формированию действий замещения и моделирования (использование готовых моделей для объяснения явлений </w:t>
      </w:r>
      <w:r w:rsidRPr="00873F82">
        <w:rPr>
          <w:sz w:val="24"/>
        </w:rPr>
        <w:t>или выявления свойств объектов и создания моделей);</w:t>
      </w:r>
    </w:p>
    <w:p w14:paraId="4B9DA049" w14:textId="77777777" w:rsidR="00653A76" w:rsidRPr="00873F82" w:rsidRDefault="00653A76" w:rsidP="008733A1">
      <w:pPr>
        <w:pStyle w:val="21"/>
        <w:numPr>
          <w:ilvl w:val="0"/>
          <w:numId w:val="0"/>
        </w:numPr>
        <w:spacing w:line="240" w:lineRule="auto"/>
        <w:rPr>
          <w:sz w:val="24"/>
        </w:rPr>
      </w:pPr>
      <w:r w:rsidRPr="00873F82">
        <w:rPr>
          <w:sz w:val="24"/>
        </w:rPr>
        <w:t xml:space="preserve">формированию логических действий сравнения, подведения под понятия, аналогии, классификации объектов живой и неживой природы на основе внешних признаков или известных характерных свойств; установления </w:t>
      </w:r>
      <w:proofErr w:type="spellStart"/>
      <w:r w:rsidRPr="00873F82">
        <w:rPr>
          <w:sz w:val="24"/>
        </w:rPr>
        <w:t>причинно­следственных</w:t>
      </w:r>
      <w:proofErr w:type="spellEnd"/>
      <w:r w:rsidRPr="00873F82">
        <w:rPr>
          <w:sz w:val="24"/>
        </w:rPr>
        <w:t xml:space="preserve"> связей в окружающем мире, в том числе на многообразном материале природы и культуры родного края.</w:t>
      </w:r>
    </w:p>
    <w:p w14:paraId="791AEE8E" w14:textId="77777777"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b/>
          <w:bCs/>
          <w:color w:val="auto"/>
          <w:sz w:val="24"/>
          <w:szCs w:val="24"/>
        </w:rPr>
        <w:t>«Изобразительное искусство».</w:t>
      </w:r>
      <w:r w:rsidRPr="00873F82">
        <w:rPr>
          <w:rFonts w:ascii="Times New Roman" w:hAnsi="Times New Roman"/>
          <w:color w:val="auto"/>
          <w:sz w:val="24"/>
          <w:szCs w:val="24"/>
        </w:rPr>
        <w:t xml:space="preserve"> Развивающий потенциал этого предмета связан с формированием личностных, познавательных, регулятивных действий.</w:t>
      </w:r>
    </w:p>
    <w:p w14:paraId="193EA37E" w14:textId="77777777"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Моделирующий характер изобразительной деятельности созда</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 xml:space="preserve">т условия для формирования </w:t>
      </w:r>
      <w:proofErr w:type="spellStart"/>
      <w:r w:rsidRPr="00873F82">
        <w:rPr>
          <w:rFonts w:ascii="Times New Roman" w:hAnsi="Times New Roman"/>
          <w:color w:val="auto"/>
          <w:spacing w:val="2"/>
          <w:sz w:val="24"/>
          <w:szCs w:val="24"/>
        </w:rPr>
        <w:t>общеучебных</w:t>
      </w:r>
      <w:proofErr w:type="spellEnd"/>
      <w:r w:rsidRPr="00873F82">
        <w:rPr>
          <w:rFonts w:ascii="Times New Roman" w:hAnsi="Times New Roman"/>
          <w:color w:val="auto"/>
          <w:spacing w:val="2"/>
          <w:sz w:val="24"/>
          <w:szCs w:val="24"/>
        </w:rPr>
        <w:t xml:space="preserve"> действий, </w:t>
      </w:r>
      <w:r w:rsidRPr="00873F82">
        <w:rPr>
          <w:rFonts w:ascii="Times New Roman" w:hAnsi="Times New Roman"/>
          <w:color w:val="auto"/>
          <w:sz w:val="24"/>
          <w:szCs w:val="24"/>
        </w:rPr>
        <w:t>замещения и моделирования явлений и объектов природного и социокультурного мира в продуктивной деятельности об</w:t>
      </w:r>
      <w:r w:rsidRPr="00873F82">
        <w:rPr>
          <w:rFonts w:ascii="Times New Roman" w:hAnsi="Times New Roman"/>
          <w:color w:val="auto"/>
          <w:spacing w:val="2"/>
          <w:sz w:val="24"/>
          <w:szCs w:val="24"/>
        </w:rPr>
        <w:t>учающихся. Такое моделирование является основой разви</w:t>
      </w:r>
      <w:r w:rsidRPr="00873F82">
        <w:rPr>
          <w:rFonts w:ascii="Times New Roman" w:hAnsi="Times New Roman"/>
          <w:color w:val="auto"/>
          <w:sz w:val="24"/>
          <w:szCs w:val="24"/>
        </w:rPr>
        <w:t>тия познания реб</w:t>
      </w:r>
      <w:r w:rsidR="00D30361" w:rsidRPr="00873F82">
        <w:rPr>
          <w:rFonts w:ascii="Times New Roman" w:hAnsi="Times New Roman"/>
          <w:color w:val="auto"/>
          <w:sz w:val="24"/>
          <w:szCs w:val="24"/>
        </w:rPr>
        <w:t>е</w:t>
      </w:r>
      <w:r w:rsidRPr="00873F82">
        <w:rPr>
          <w:rFonts w:ascii="Times New Roman" w:hAnsi="Times New Roman"/>
          <w:color w:val="auto"/>
          <w:sz w:val="24"/>
          <w:szCs w:val="24"/>
        </w:rPr>
        <w:t xml:space="preserve">нком мира и способствует формированию </w:t>
      </w:r>
      <w:r w:rsidRPr="00873F82">
        <w:rPr>
          <w:rFonts w:ascii="Times New Roman" w:hAnsi="Times New Roman"/>
          <w:color w:val="auto"/>
          <w:spacing w:val="-2"/>
          <w:sz w:val="24"/>
          <w:szCs w:val="24"/>
        </w:rPr>
        <w:t xml:space="preserve">логических операций сравнения, установления тождества и </w:t>
      </w:r>
      <w:r w:rsidRPr="00873F82">
        <w:rPr>
          <w:rFonts w:ascii="Times New Roman" w:hAnsi="Times New Roman"/>
          <w:color w:val="auto"/>
          <w:sz w:val="24"/>
          <w:szCs w:val="24"/>
        </w:rPr>
        <w:t xml:space="preserve">различий, аналогий, </w:t>
      </w:r>
      <w:proofErr w:type="spellStart"/>
      <w:r w:rsidRPr="00873F82">
        <w:rPr>
          <w:rFonts w:ascii="Times New Roman" w:hAnsi="Times New Roman"/>
          <w:color w:val="auto"/>
          <w:sz w:val="24"/>
          <w:szCs w:val="24"/>
        </w:rPr>
        <w:t>причинно­следственных</w:t>
      </w:r>
      <w:proofErr w:type="spellEnd"/>
      <w:r w:rsidRPr="00873F82">
        <w:rPr>
          <w:rFonts w:ascii="Times New Roman" w:hAnsi="Times New Roman"/>
          <w:color w:val="auto"/>
          <w:sz w:val="24"/>
          <w:szCs w:val="24"/>
        </w:rPr>
        <w:t xml:space="preserve"> связей и отношений. При создании продукта изобразительной деятельности особые требования предъявляются к регулятивным действи</w:t>
      </w:r>
      <w:r w:rsidRPr="00873F82">
        <w:rPr>
          <w:rFonts w:ascii="Times New Roman" w:hAnsi="Times New Roman"/>
          <w:color w:val="auto"/>
          <w:spacing w:val="2"/>
          <w:sz w:val="24"/>
          <w:szCs w:val="24"/>
        </w:rPr>
        <w:t xml:space="preserve">ям — целеполаганию как формированию замысла, планированию и организации действий в соответствии с целью, </w:t>
      </w:r>
      <w:r w:rsidRPr="00873F82">
        <w:rPr>
          <w:rFonts w:ascii="Times New Roman" w:hAnsi="Times New Roman"/>
          <w:color w:val="auto"/>
          <w:sz w:val="24"/>
          <w:szCs w:val="24"/>
        </w:rPr>
        <w:t xml:space="preserve">умению контролировать соответствие выполняемых действий </w:t>
      </w:r>
      <w:r w:rsidRPr="00873F82">
        <w:rPr>
          <w:rFonts w:ascii="Times New Roman" w:hAnsi="Times New Roman"/>
          <w:color w:val="auto"/>
          <w:spacing w:val="2"/>
          <w:sz w:val="24"/>
          <w:szCs w:val="24"/>
        </w:rPr>
        <w:t xml:space="preserve">способу, внесению коррективов на основе предвосхищения </w:t>
      </w:r>
      <w:r w:rsidRPr="00873F82">
        <w:rPr>
          <w:rFonts w:ascii="Times New Roman" w:hAnsi="Times New Roman"/>
          <w:color w:val="auto"/>
          <w:sz w:val="24"/>
          <w:szCs w:val="24"/>
        </w:rPr>
        <w:t>будущего результата и его соответствия замыслу.</w:t>
      </w:r>
    </w:p>
    <w:p w14:paraId="1312CD73" w14:textId="77777777" w:rsidR="00653A76" w:rsidRPr="00873F82" w:rsidRDefault="00653A76" w:rsidP="008733A1">
      <w:pPr>
        <w:pStyle w:val="a3"/>
        <w:spacing w:line="240" w:lineRule="auto"/>
        <w:ind w:firstLine="0"/>
        <w:rPr>
          <w:rFonts w:ascii="Times New Roman" w:hAnsi="Times New Roman"/>
          <w:b/>
          <w:bCs/>
          <w:color w:val="auto"/>
          <w:sz w:val="24"/>
          <w:szCs w:val="24"/>
        </w:rPr>
      </w:pPr>
      <w:r w:rsidRPr="00873F82">
        <w:rPr>
          <w:rFonts w:ascii="Times New Roman" w:hAnsi="Times New Roman"/>
          <w:color w:val="auto"/>
          <w:spacing w:val="2"/>
          <w:sz w:val="24"/>
          <w:szCs w:val="24"/>
        </w:rPr>
        <w:t xml:space="preserve">В сфере личностных действий приобщение к </w:t>
      </w:r>
      <w:proofErr w:type="spellStart"/>
      <w:r w:rsidRPr="00873F82">
        <w:rPr>
          <w:rFonts w:ascii="Times New Roman" w:hAnsi="Times New Roman"/>
          <w:color w:val="auto"/>
          <w:spacing w:val="2"/>
          <w:sz w:val="24"/>
          <w:szCs w:val="24"/>
        </w:rPr>
        <w:t>мировойи</w:t>
      </w:r>
      <w:proofErr w:type="spellEnd"/>
      <w:r w:rsidRPr="00873F82">
        <w:rPr>
          <w:rFonts w:ascii="Times New Roman" w:hAnsi="Times New Roman"/>
          <w:color w:val="auto"/>
          <w:spacing w:val="2"/>
          <w:sz w:val="24"/>
          <w:szCs w:val="24"/>
        </w:rPr>
        <w:t xml:space="preserve"> отечественной культуре и освоение сокровищницы изо</w:t>
      </w:r>
      <w:r w:rsidRPr="00873F82">
        <w:rPr>
          <w:rFonts w:ascii="Times New Roman" w:hAnsi="Times New Roman"/>
          <w:color w:val="auto"/>
          <w:sz w:val="24"/>
          <w:szCs w:val="24"/>
        </w:rPr>
        <w:t>бразительного искусства, народных, национальных традиций, искусства других народов обеспечивают формирование граж</w:t>
      </w:r>
      <w:r w:rsidRPr="00873F82">
        <w:rPr>
          <w:rFonts w:ascii="Times New Roman" w:hAnsi="Times New Roman"/>
          <w:color w:val="auto"/>
          <w:spacing w:val="2"/>
          <w:sz w:val="24"/>
          <w:szCs w:val="24"/>
        </w:rPr>
        <w:t>данской идентичности личности, толерантности, эстетиче</w:t>
      </w:r>
      <w:r w:rsidRPr="00873F82">
        <w:rPr>
          <w:rFonts w:ascii="Times New Roman" w:hAnsi="Times New Roman"/>
          <w:color w:val="auto"/>
          <w:sz w:val="24"/>
          <w:szCs w:val="24"/>
        </w:rPr>
        <w:t>ских ценностей и вкусов, новой системы мотивов, включая мотивы творческого самовыражения, способствуют развитию позитивной самооценки и самоуважения обучающихся.</w:t>
      </w:r>
    </w:p>
    <w:p w14:paraId="536082DA" w14:textId="77777777" w:rsidR="00BF0EAD" w:rsidRPr="00873F82" w:rsidRDefault="00653A76" w:rsidP="008733A1">
      <w:pPr>
        <w:contextualSpacing/>
        <w:jc w:val="both"/>
        <w:rPr>
          <w:lang w:eastAsia="en-US"/>
        </w:rPr>
      </w:pPr>
      <w:r w:rsidRPr="00873F82">
        <w:rPr>
          <w:b/>
          <w:bCs/>
          <w:spacing w:val="-2"/>
        </w:rPr>
        <w:t>«</w:t>
      </w:r>
      <w:proofErr w:type="spellStart"/>
      <w:r w:rsidRPr="00873F82">
        <w:rPr>
          <w:b/>
          <w:bCs/>
          <w:spacing w:val="-2"/>
        </w:rPr>
        <w:t>Музыка</w:t>
      </w:r>
      <w:proofErr w:type="gramStart"/>
      <w:r w:rsidRPr="00873F82">
        <w:rPr>
          <w:b/>
          <w:bCs/>
          <w:spacing w:val="-2"/>
        </w:rPr>
        <w:t>».</w:t>
      </w:r>
      <w:r w:rsidR="00BF0EAD" w:rsidRPr="00873F82">
        <w:rPr>
          <w:lang w:eastAsia="en-US"/>
        </w:rPr>
        <w:t>Достижение</w:t>
      </w:r>
      <w:proofErr w:type="spellEnd"/>
      <w:proofErr w:type="gramEnd"/>
      <w:r w:rsidR="00BF0EAD" w:rsidRPr="00873F82">
        <w:rPr>
          <w:lang w:eastAsia="en-US"/>
        </w:rPr>
        <w:t xml:space="preserve"> личностных, метапредметных и предметных результатов освоения программы обучающимися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14:paraId="3888C960" w14:textId="77777777" w:rsidR="00BF0EAD" w:rsidRPr="00873F82" w:rsidRDefault="00BF0EAD" w:rsidP="008733A1">
      <w:pPr>
        <w:tabs>
          <w:tab w:val="left" w:pos="955"/>
        </w:tabs>
        <w:autoSpaceDE w:val="0"/>
        <w:autoSpaceDN w:val="0"/>
        <w:adjustRightInd w:val="0"/>
        <w:jc w:val="both"/>
      </w:pPr>
      <w:r w:rsidRPr="00873F82">
        <w:rPr>
          <w:b/>
        </w:rPr>
        <w:t xml:space="preserve">Личностные </w:t>
      </w:r>
      <w:proofErr w:type="spellStart"/>
      <w:r w:rsidRPr="00873F82">
        <w:rPr>
          <w:b/>
        </w:rPr>
        <w:t>результаты</w:t>
      </w:r>
      <w:r w:rsidRPr="00873F82">
        <w:t>освоения</w:t>
      </w:r>
      <w:proofErr w:type="spellEnd"/>
      <w:r w:rsidRPr="00873F82">
        <w:t xml:space="preserve"> программы должны отражать:</w:t>
      </w:r>
    </w:p>
    <w:p w14:paraId="72A23C17" w14:textId="77777777" w:rsidR="00BF0EAD" w:rsidRPr="00873F82" w:rsidRDefault="00BF0EAD" w:rsidP="008733A1">
      <w:pPr>
        <w:widowControl w:val="0"/>
        <w:tabs>
          <w:tab w:val="left" w:pos="955"/>
        </w:tabs>
        <w:autoSpaceDE w:val="0"/>
        <w:autoSpaceDN w:val="0"/>
        <w:adjustRightInd w:val="0"/>
        <w:jc w:val="both"/>
      </w:pPr>
      <w:r w:rsidRPr="00873F82">
        <w:t>-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w:t>
      </w:r>
    </w:p>
    <w:p w14:paraId="54E844DA" w14:textId="77777777" w:rsidR="00BF0EAD" w:rsidRPr="00873F82" w:rsidRDefault="00BF0EAD" w:rsidP="008733A1">
      <w:pPr>
        <w:widowControl w:val="0"/>
        <w:tabs>
          <w:tab w:val="left" w:pos="955"/>
        </w:tabs>
        <w:autoSpaceDE w:val="0"/>
        <w:autoSpaceDN w:val="0"/>
        <w:adjustRightInd w:val="0"/>
        <w:jc w:val="both"/>
      </w:pPr>
      <w:r w:rsidRPr="00873F82">
        <w:t>- формирование целостного, социально ориентированного взгляда на мир в его органичном единстве и разнообразии культур;</w:t>
      </w:r>
    </w:p>
    <w:p w14:paraId="6DA63AD5" w14:textId="77777777" w:rsidR="00BF0EAD" w:rsidRPr="00873F82" w:rsidRDefault="00BF0EAD" w:rsidP="008733A1">
      <w:pPr>
        <w:widowControl w:val="0"/>
        <w:tabs>
          <w:tab w:val="left" w:pos="955"/>
        </w:tabs>
        <w:autoSpaceDE w:val="0"/>
        <w:autoSpaceDN w:val="0"/>
        <w:adjustRightInd w:val="0"/>
        <w:jc w:val="both"/>
      </w:pPr>
      <w:r w:rsidRPr="00873F82">
        <w:t>- формирование уважительного отношения к культуре других народов;</w:t>
      </w:r>
    </w:p>
    <w:p w14:paraId="1D2BDCD7" w14:textId="77777777" w:rsidR="00BF0EAD" w:rsidRPr="00873F82" w:rsidRDefault="00BF0EAD" w:rsidP="008733A1">
      <w:pPr>
        <w:widowControl w:val="0"/>
        <w:tabs>
          <w:tab w:val="left" w:pos="955"/>
        </w:tabs>
        <w:autoSpaceDE w:val="0"/>
        <w:autoSpaceDN w:val="0"/>
        <w:adjustRightInd w:val="0"/>
        <w:jc w:val="both"/>
      </w:pPr>
      <w:r w:rsidRPr="00873F82">
        <w:t>- формирование эстетических потребностей, ценностей и чувств;</w:t>
      </w:r>
    </w:p>
    <w:p w14:paraId="36C3E778" w14:textId="77777777" w:rsidR="00BF0EAD" w:rsidRPr="00873F82" w:rsidRDefault="00BF0EAD" w:rsidP="008733A1">
      <w:pPr>
        <w:widowControl w:val="0"/>
        <w:tabs>
          <w:tab w:val="left" w:pos="955"/>
        </w:tabs>
        <w:autoSpaceDE w:val="0"/>
        <w:autoSpaceDN w:val="0"/>
        <w:adjustRightInd w:val="0"/>
        <w:jc w:val="both"/>
      </w:pPr>
      <w:r w:rsidRPr="00873F82">
        <w:t>- формирование творческой активности и познавательного интереса при решении учебных задач и собственной музыкально-прикладной деятельности;</w:t>
      </w:r>
    </w:p>
    <w:p w14:paraId="1493A563" w14:textId="77777777" w:rsidR="00BF0EAD" w:rsidRPr="00873F82" w:rsidRDefault="00BF0EAD" w:rsidP="008733A1">
      <w:pPr>
        <w:widowControl w:val="0"/>
        <w:tabs>
          <w:tab w:val="left" w:pos="955"/>
        </w:tabs>
        <w:autoSpaceDE w:val="0"/>
        <w:autoSpaceDN w:val="0"/>
        <w:adjustRightInd w:val="0"/>
        <w:jc w:val="both"/>
      </w:pPr>
      <w:r w:rsidRPr="00873F82">
        <w:t>- развитие этических чувств, доброжелательности и эмоционально-нравственной отзывчивости, понимания и сопереживания чувствам других людей;</w:t>
      </w:r>
    </w:p>
    <w:p w14:paraId="7F3C82AE" w14:textId="77777777" w:rsidR="00BF0EAD" w:rsidRPr="00873F82" w:rsidRDefault="00BF0EAD" w:rsidP="008733A1">
      <w:pPr>
        <w:widowControl w:val="0"/>
        <w:tabs>
          <w:tab w:val="left" w:pos="955"/>
        </w:tabs>
        <w:autoSpaceDE w:val="0"/>
        <w:autoSpaceDN w:val="0"/>
        <w:adjustRightInd w:val="0"/>
        <w:jc w:val="both"/>
      </w:pPr>
      <w:r w:rsidRPr="00873F82">
        <w:t>- развитие навыков сотрудничества со взрослыми и сверстниками в разных социальных ситуациях;</w:t>
      </w:r>
    </w:p>
    <w:p w14:paraId="4F6E447F" w14:textId="77777777" w:rsidR="00BF0EAD" w:rsidRPr="00873F82" w:rsidRDefault="00BF0EAD" w:rsidP="008733A1">
      <w:pPr>
        <w:tabs>
          <w:tab w:val="left" w:pos="955"/>
        </w:tabs>
        <w:autoSpaceDE w:val="0"/>
        <w:autoSpaceDN w:val="0"/>
        <w:adjustRightInd w:val="0"/>
        <w:jc w:val="both"/>
      </w:pPr>
      <w:r w:rsidRPr="00873F82">
        <w:t xml:space="preserve">- формирование установки на наличие мотивации к бережному отношению к культурным и духовным ценностям. </w:t>
      </w:r>
    </w:p>
    <w:p w14:paraId="54469C92" w14:textId="77777777" w:rsidR="00BF0EAD" w:rsidRPr="00873F82" w:rsidRDefault="00BF0EAD" w:rsidP="008733A1">
      <w:pPr>
        <w:tabs>
          <w:tab w:val="left" w:pos="955"/>
        </w:tabs>
        <w:autoSpaceDE w:val="0"/>
        <w:autoSpaceDN w:val="0"/>
        <w:adjustRightInd w:val="0"/>
        <w:jc w:val="both"/>
      </w:pPr>
      <w:r w:rsidRPr="00873F82">
        <w:t xml:space="preserve">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w:t>
      </w:r>
      <w:r w:rsidRPr="00873F82">
        <w:lastRenderedPageBreak/>
        <w:t xml:space="preserve">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 В 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 </w:t>
      </w:r>
    </w:p>
    <w:p w14:paraId="33F15E1D" w14:textId="77777777" w:rsidR="00BF0EAD" w:rsidRPr="00873F82" w:rsidRDefault="00BF0EAD" w:rsidP="008733A1">
      <w:pPr>
        <w:jc w:val="both"/>
        <w:rPr>
          <w:lang w:eastAsia="en-US"/>
        </w:rPr>
      </w:pPr>
      <w:r w:rsidRPr="00873F82">
        <w:rPr>
          <w:lang w:eastAsia="en-US"/>
        </w:rPr>
        <w:t xml:space="preserve">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14:paraId="4DB4468A" w14:textId="77777777" w:rsidR="00BF0EAD" w:rsidRPr="00873F82" w:rsidRDefault="00BF0EAD" w:rsidP="008733A1">
      <w:pPr>
        <w:jc w:val="both"/>
        <w:rPr>
          <w:lang w:eastAsia="en-US"/>
        </w:rPr>
      </w:pPr>
      <w:r w:rsidRPr="00873F82">
        <w:rPr>
          <w:lang w:eastAsia="en-US"/>
        </w:rPr>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домашнего музицирования, совместной музыкальной деятельности с друзьями, родителями. </w:t>
      </w:r>
    </w:p>
    <w:p w14:paraId="18030B54" w14:textId="77777777" w:rsidR="00BF0EAD" w:rsidRPr="00873F82" w:rsidRDefault="00BF0EAD" w:rsidP="008733A1">
      <w:pPr>
        <w:widowControl w:val="0"/>
        <w:suppressLineNumbers/>
        <w:suppressAutoHyphens/>
        <w:autoSpaceDN w:val="0"/>
        <w:jc w:val="both"/>
        <w:rPr>
          <w:rFonts w:eastAsia="Calibri"/>
          <w:kern w:val="3"/>
          <w:lang w:eastAsia="zh-CN" w:bidi="hi-IN"/>
        </w:rPr>
      </w:pPr>
      <w:r w:rsidRPr="00873F82">
        <w:rPr>
          <w:rFonts w:eastAsia="Calibri"/>
          <w:b/>
          <w:kern w:val="3"/>
          <w:lang w:eastAsia="zh-CN" w:bidi="hi-IN"/>
        </w:rPr>
        <w:t xml:space="preserve">Метапредметные </w:t>
      </w:r>
      <w:proofErr w:type="spellStart"/>
      <w:r w:rsidRPr="00873F82">
        <w:rPr>
          <w:rFonts w:eastAsia="Calibri"/>
          <w:b/>
          <w:kern w:val="3"/>
          <w:lang w:eastAsia="zh-CN" w:bidi="hi-IN"/>
        </w:rPr>
        <w:t>результаты</w:t>
      </w:r>
      <w:r w:rsidRPr="00873F82">
        <w:rPr>
          <w:rFonts w:eastAsia="Calibri"/>
          <w:kern w:val="3"/>
          <w:lang w:eastAsia="zh-CN" w:bidi="hi-IN"/>
        </w:rPr>
        <w:t>освоения</w:t>
      </w:r>
      <w:proofErr w:type="spellEnd"/>
      <w:r w:rsidRPr="00873F82">
        <w:rPr>
          <w:rFonts w:eastAsia="Calibri"/>
          <w:kern w:val="3"/>
          <w:lang w:eastAsia="zh-CN" w:bidi="hi-IN"/>
        </w:rPr>
        <w:t xml:space="preserve"> программы должны отражать:</w:t>
      </w:r>
    </w:p>
    <w:p w14:paraId="47D65E45" w14:textId="77777777" w:rsidR="00BF0EAD" w:rsidRPr="00873F82" w:rsidRDefault="00BF0EAD" w:rsidP="008733A1">
      <w:pPr>
        <w:autoSpaceDE w:val="0"/>
        <w:autoSpaceDN w:val="0"/>
        <w:adjustRightInd w:val="0"/>
        <w:jc w:val="both"/>
        <w:rPr>
          <w:lang w:eastAsia="en-US"/>
        </w:rPr>
      </w:pPr>
      <w:r w:rsidRPr="00873F82">
        <w:rPr>
          <w:lang w:eastAsia="en-US"/>
        </w:rPr>
        <w:t>- овладение способностью принимать и сохранять цели и задачи учебной деятельности, поиска средств ее осуществления в процессе освоения музыкальной культуры;</w:t>
      </w:r>
    </w:p>
    <w:p w14:paraId="05EB6538" w14:textId="77777777" w:rsidR="00BF0EAD" w:rsidRPr="00873F82" w:rsidRDefault="00BF0EAD" w:rsidP="008733A1">
      <w:pPr>
        <w:autoSpaceDE w:val="0"/>
        <w:autoSpaceDN w:val="0"/>
        <w:adjustRightInd w:val="0"/>
        <w:jc w:val="both"/>
        <w:rPr>
          <w:lang w:eastAsia="en-US"/>
        </w:rPr>
      </w:pPr>
      <w:r w:rsidRPr="00873F82">
        <w:rPr>
          <w:lang w:eastAsia="en-US"/>
        </w:rPr>
        <w:t>- освоение способов решения проблем творческого и поискового характера в учебной, музыкально-исполнительской и творческой деятельности;</w:t>
      </w:r>
    </w:p>
    <w:p w14:paraId="3296DB41" w14:textId="77777777" w:rsidR="00BF0EAD" w:rsidRPr="00873F82" w:rsidRDefault="00BF0EAD" w:rsidP="008733A1">
      <w:pPr>
        <w:autoSpaceDE w:val="0"/>
        <w:autoSpaceDN w:val="0"/>
        <w:adjustRightInd w:val="0"/>
        <w:jc w:val="both"/>
        <w:rPr>
          <w:lang w:eastAsia="en-US"/>
        </w:rPr>
      </w:pPr>
      <w:r w:rsidRPr="00873F82">
        <w:rPr>
          <w:lang w:eastAsia="en-US"/>
        </w:rPr>
        <w:t>-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в различных видах музыкальной деятельности;</w:t>
      </w:r>
    </w:p>
    <w:p w14:paraId="60661225" w14:textId="77777777" w:rsidR="00BF0EAD" w:rsidRPr="00873F82" w:rsidRDefault="00BF0EAD" w:rsidP="008733A1">
      <w:pPr>
        <w:autoSpaceDE w:val="0"/>
        <w:autoSpaceDN w:val="0"/>
        <w:adjustRightInd w:val="0"/>
        <w:jc w:val="both"/>
        <w:rPr>
          <w:lang w:eastAsia="en-US"/>
        </w:rPr>
      </w:pPr>
      <w:r w:rsidRPr="00873F82">
        <w:rPr>
          <w:lang w:eastAsia="en-US"/>
        </w:rPr>
        <w:t>- освоение начальных форм познавательной и личностной рефлексии в процессе освоения музыкальной культуры в различных видах деятельности;</w:t>
      </w:r>
    </w:p>
    <w:p w14:paraId="46D304DC" w14:textId="77777777" w:rsidR="00BF0EAD" w:rsidRPr="00873F82" w:rsidRDefault="00BF0EAD" w:rsidP="008733A1">
      <w:pPr>
        <w:autoSpaceDE w:val="0"/>
        <w:autoSpaceDN w:val="0"/>
        <w:adjustRightInd w:val="0"/>
        <w:jc w:val="both"/>
        <w:rPr>
          <w:lang w:eastAsia="en-US"/>
        </w:rPr>
      </w:pPr>
      <w:r w:rsidRPr="00873F82">
        <w:rPr>
          <w:lang w:eastAsia="en-US"/>
        </w:rPr>
        <w:t>- использование знаково-символических средств представления информации в процессе освоения средств музыкальной выразительности, основ музыкальной грамоты;</w:t>
      </w:r>
    </w:p>
    <w:p w14:paraId="286E4996" w14:textId="77777777" w:rsidR="00BF0EAD" w:rsidRPr="00873F82" w:rsidRDefault="00BF0EAD" w:rsidP="008733A1">
      <w:pPr>
        <w:autoSpaceDE w:val="0"/>
        <w:autoSpaceDN w:val="0"/>
        <w:adjustRightInd w:val="0"/>
        <w:jc w:val="both"/>
        <w:rPr>
          <w:rFonts w:eastAsia="Calibri"/>
          <w:lang w:eastAsia="en-US"/>
        </w:rPr>
      </w:pPr>
      <w:r w:rsidRPr="00873F82">
        <w:rPr>
          <w:rFonts w:eastAsia="Calibri"/>
          <w:lang w:eastAsia="en-US"/>
        </w:rPr>
        <w:t xml:space="preserve">-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и анализировать звуки, готовить свое выступление и выступать с аудио-, видео- и графическим сопровождением; </w:t>
      </w:r>
    </w:p>
    <w:p w14:paraId="2A09B4EB" w14:textId="77777777" w:rsidR="00BF0EAD" w:rsidRPr="00873F82" w:rsidRDefault="00BF0EAD" w:rsidP="008733A1">
      <w:pPr>
        <w:autoSpaceDE w:val="0"/>
        <w:autoSpaceDN w:val="0"/>
        <w:adjustRightInd w:val="0"/>
        <w:jc w:val="both"/>
        <w:rPr>
          <w:rFonts w:eastAsia="Calibri"/>
          <w:lang w:eastAsia="en-US"/>
        </w:rPr>
      </w:pPr>
      <w:r w:rsidRPr="00873F82">
        <w:rPr>
          <w:rFonts w:eastAsia="Calibri"/>
          <w:lang w:eastAsia="en-US"/>
        </w:rPr>
        <w:t>- умение оценивать произведения разных видов искусства, овладев логическими действиями сравнения, анализа, синтеза, обобщения, установления аналогий в процессе интонационно-образного, жанрового и стилевого анализа музыкальных произведений и других видов музыкально-творческой деятельности;</w:t>
      </w:r>
    </w:p>
    <w:p w14:paraId="516E6267" w14:textId="77777777" w:rsidR="00BF0EAD" w:rsidRPr="00873F82" w:rsidRDefault="00BF0EAD" w:rsidP="008733A1">
      <w:pPr>
        <w:autoSpaceDE w:val="0"/>
        <w:autoSpaceDN w:val="0"/>
        <w:adjustRightInd w:val="0"/>
        <w:jc w:val="both"/>
        <w:rPr>
          <w:rFonts w:eastAsia="Calibri"/>
          <w:lang w:eastAsia="en-US"/>
        </w:rPr>
      </w:pPr>
      <w:r w:rsidRPr="00873F82">
        <w:rPr>
          <w:rFonts w:eastAsia="Calibri"/>
          <w:lang w:eastAsia="en-US"/>
        </w:rPr>
        <w:t>- готовность к учебному сотрудничеству (общение, взаимодействие) со сверстниками при решении различных музыкально-творческих задач;</w:t>
      </w:r>
    </w:p>
    <w:p w14:paraId="12C1EAC1" w14:textId="77777777" w:rsidR="00BF0EAD" w:rsidRPr="00873F82" w:rsidRDefault="00BF0EAD" w:rsidP="008733A1">
      <w:pPr>
        <w:autoSpaceDE w:val="0"/>
        <w:autoSpaceDN w:val="0"/>
        <w:adjustRightInd w:val="0"/>
        <w:jc w:val="both"/>
        <w:rPr>
          <w:lang w:eastAsia="en-US"/>
        </w:rPr>
      </w:pPr>
      <w:r w:rsidRPr="00873F82">
        <w:rPr>
          <w:lang w:eastAsia="en-US"/>
        </w:rPr>
        <w:t>- овладение базовыми предметными и межпредметными понятиями в процессе освоения учебного предмета «Музыка»;</w:t>
      </w:r>
    </w:p>
    <w:p w14:paraId="34579FB8" w14:textId="77777777" w:rsidR="00BF0EAD" w:rsidRPr="00873F82" w:rsidRDefault="00BF0EAD" w:rsidP="008733A1">
      <w:pPr>
        <w:autoSpaceDE w:val="0"/>
        <w:autoSpaceDN w:val="0"/>
        <w:adjustRightInd w:val="0"/>
        <w:jc w:val="both"/>
        <w:rPr>
          <w:lang w:eastAsia="en-US"/>
        </w:rPr>
      </w:pPr>
      <w:r w:rsidRPr="00873F82">
        <w:rPr>
          <w:lang w:eastAsia="en-US"/>
        </w:rPr>
        <w:t>-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фиксировать (записывать) в цифровой форме измеряемые величины и анализировать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14:paraId="209712C3" w14:textId="77777777" w:rsidR="00BF0EAD" w:rsidRPr="00873F82" w:rsidRDefault="00BF0EAD" w:rsidP="008733A1">
      <w:pPr>
        <w:autoSpaceDE w:val="0"/>
        <w:autoSpaceDN w:val="0"/>
        <w:adjustRightInd w:val="0"/>
        <w:jc w:val="both"/>
        <w:rPr>
          <w:lang w:eastAsia="en-US"/>
        </w:rPr>
      </w:pPr>
      <w:r w:rsidRPr="00873F82">
        <w:rPr>
          <w:lang w:eastAsia="en-US"/>
        </w:rPr>
        <w:lastRenderedPageBreak/>
        <w:t>-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в процессе слушания и освоения музыкальных произведений различных жанров и форм;</w:t>
      </w:r>
    </w:p>
    <w:p w14:paraId="5EB7902A" w14:textId="77777777" w:rsidR="00BF0EAD" w:rsidRPr="00873F82" w:rsidRDefault="00BF0EAD" w:rsidP="008733A1">
      <w:pPr>
        <w:autoSpaceDE w:val="0"/>
        <w:autoSpaceDN w:val="0"/>
        <w:adjustRightInd w:val="0"/>
        <w:jc w:val="both"/>
        <w:rPr>
          <w:lang w:eastAsia="en-US"/>
        </w:rPr>
      </w:pPr>
      <w:r w:rsidRPr="00873F82">
        <w:rPr>
          <w:lang w:eastAsia="en-US"/>
        </w:rPr>
        <w:t>-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формирующихся в процессе совместной творческой и коллективной хоровой и инструментальной деятельности;</w:t>
      </w:r>
    </w:p>
    <w:p w14:paraId="4322867B" w14:textId="77777777" w:rsidR="00BF0EAD" w:rsidRPr="00873F82" w:rsidRDefault="00BF0EAD" w:rsidP="008733A1">
      <w:pPr>
        <w:autoSpaceDE w:val="0"/>
        <w:autoSpaceDN w:val="0"/>
        <w:adjustRightInd w:val="0"/>
        <w:jc w:val="both"/>
        <w:rPr>
          <w:lang w:eastAsia="en-US"/>
        </w:rPr>
      </w:pPr>
      <w:r w:rsidRPr="00873F82">
        <w:rPr>
          <w:lang w:eastAsia="en-US"/>
        </w:rPr>
        <w:t>- овладение начальными сведениями о сущности и особенностях объектов, процессов и явлений действительности (культурных и др.) в соответствии с содержанием учебного предмета «Музыка»;</w:t>
      </w:r>
    </w:p>
    <w:p w14:paraId="1E8DF3C1" w14:textId="77777777" w:rsidR="00BF0EAD" w:rsidRPr="00873F82" w:rsidRDefault="00BF0EAD" w:rsidP="008733A1">
      <w:pPr>
        <w:autoSpaceDE w:val="0"/>
        <w:autoSpaceDN w:val="0"/>
        <w:adjustRightInd w:val="0"/>
        <w:jc w:val="both"/>
        <w:rPr>
          <w:i/>
          <w:lang w:eastAsia="en-US"/>
        </w:rPr>
      </w:pPr>
      <w:r w:rsidRPr="00873F82">
        <w:rPr>
          <w:lang w:eastAsia="en-US"/>
        </w:rPr>
        <w:t>- овладение базовыми предметными и межпредметными понятиями, отражающими существенные связи и отношения между объектами и процессами, в процессе привлечения интегративных форм освоения учебного предмета «Музыка».</w:t>
      </w:r>
    </w:p>
    <w:p w14:paraId="46CCE923" w14:textId="77777777" w:rsidR="00BF0EAD" w:rsidRPr="00873F82" w:rsidRDefault="00BF0EAD" w:rsidP="008733A1">
      <w:pPr>
        <w:pStyle w:val="a3"/>
        <w:spacing w:line="240" w:lineRule="auto"/>
        <w:ind w:firstLine="0"/>
        <w:rPr>
          <w:rFonts w:ascii="Times New Roman" w:hAnsi="Times New Roman"/>
          <w:color w:val="auto"/>
          <w:spacing w:val="-2"/>
          <w:sz w:val="24"/>
          <w:szCs w:val="24"/>
        </w:rPr>
      </w:pPr>
      <w:r w:rsidRPr="00873F82">
        <w:rPr>
          <w:rFonts w:ascii="Times New Roman" w:hAnsi="Times New Roman"/>
          <w:color w:val="auto"/>
          <w:sz w:val="24"/>
          <w:szCs w:val="24"/>
          <w:lang w:eastAsia="en-US"/>
        </w:rPr>
        <w:t>В результате реализации программы обучающиеся смогут освоить универсальные учебные действия, обеспечивающие овладение ключевыми компетенциями, реализовать собственный творческий потенциал, применяя музыкальные знания и представления о музыкальном искусстве в познавательной и практической деятельности.</w:t>
      </w:r>
    </w:p>
    <w:p w14:paraId="3E18BC21" w14:textId="77777777"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b/>
          <w:bCs/>
          <w:color w:val="auto"/>
          <w:spacing w:val="2"/>
          <w:sz w:val="24"/>
          <w:szCs w:val="24"/>
        </w:rPr>
        <w:t>«</w:t>
      </w:r>
      <w:proofErr w:type="spellStart"/>
      <w:r w:rsidRPr="00873F82">
        <w:rPr>
          <w:rFonts w:ascii="Times New Roman" w:hAnsi="Times New Roman"/>
          <w:b/>
          <w:bCs/>
          <w:color w:val="auto"/>
          <w:spacing w:val="2"/>
          <w:sz w:val="24"/>
          <w:szCs w:val="24"/>
        </w:rPr>
        <w:t>Технология</w:t>
      </w:r>
      <w:proofErr w:type="gramStart"/>
      <w:r w:rsidRPr="00873F82">
        <w:rPr>
          <w:rFonts w:ascii="Times New Roman" w:hAnsi="Times New Roman"/>
          <w:b/>
          <w:bCs/>
          <w:color w:val="auto"/>
          <w:spacing w:val="2"/>
          <w:sz w:val="24"/>
          <w:szCs w:val="24"/>
        </w:rPr>
        <w:t>».</w:t>
      </w:r>
      <w:r w:rsidRPr="00873F82">
        <w:rPr>
          <w:rFonts w:ascii="Times New Roman" w:hAnsi="Times New Roman"/>
          <w:color w:val="auto"/>
          <w:spacing w:val="2"/>
          <w:sz w:val="24"/>
          <w:szCs w:val="24"/>
        </w:rPr>
        <w:t>Специфика</w:t>
      </w:r>
      <w:proofErr w:type="spellEnd"/>
      <w:proofErr w:type="gramEnd"/>
      <w:r w:rsidRPr="00873F82">
        <w:rPr>
          <w:rFonts w:ascii="Times New Roman" w:hAnsi="Times New Roman"/>
          <w:color w:val="auto"/>
          <w:spacing w:val="2"/>
          <w:sz w:val="24"/>
          <w:szCs w:val="24"/>
        </w:rPr>
        <w:t xml:space="preserve"> этого предмета и его значимость для формирования универсальных учебных действий </w:t>
      </w:r>
      <w:r w:rsidRPr="00873F82">
        <w:rPr>
          <w:rFonts w:ascii="Times New Roman" w:hAnsi="Times New Roman"/>
          <w:color w:val="auto"/>
          <w:sz w:val="24"/>
          <w:szCs w:val="24"/>
        </w:rPr>
        <w:t>обусловлены:</w:t>
      </w:r>
    </w:p>
    <w:p w14:paraId="55F624B7" w14:textId="77777777" w:rsidR="00653A76" w:rsidRPr="00873F82" w:rsidRDefault="00653A76" w:rsidP="00CA0828">
      <w:pPr>
        <w:pStyle w:val="21"/>
        <w:numPr>
          <w:ilvl w:val="0"/>
          <w:numId w:val="0"/>
        </w:numPr>
        <w:spacing w:line="240" w:lineRule="auto"/>
        <w:rPr>
          <w:sz w:val="24"/>
        </w:rPr>
      </w:pPr>
      <w:r w:rsidRPr="00873F82">
        <w:rPr>
          <w:sz w:val="24"/>
        </w:rPr>
        <w:t xml:space="preserve">ключевой ролью </w:t>
      </w:r>
      <w:proofErr w:type="spellStart"/>
      <w:r w:rsidRPr="00873F82">
        <w:rPr>
          <w:sz w:val="24"/>
        </w:rPr>
        <w:t>предметно­преобразовательной</w:t>
      </w:r>
      <w:proofErr w:type="spellEnd"/>
      <w:r w:rsidRPr="00873F82">
        <w:rPr>
          <w:sz w:val="24"/>
        </w:rPr>
        <w:t xml:space="preserve"> деятель</w:t>
      </w:r>
      <w:r w:rsidRPr="00873F82">
        <w:rPr>
          <w:spacing w:val="2"/>
          <w:sz w:val="24"/>
        </w:rPr>
        <w:t xml:space="preserve">ности как основы формирования системы универсальных </w:t>
      </w:r>
      <w:r w:rsidRPr="00873F82">
        <w:rPr>
          <w:sz w:val="24"/>
        </w:rPr>
        <w:t>учебных действий;</w:t>
      </w:r>
    </w:p>
    <w:p w14:paraId="5EEB5B71" w14:textId="77777777" w:rsidR="00653A76" w:rsidRPr="00873F82" w:rsidRDefault="00653A76" w:rsidP="00CA0828">
      <w:pPr>
        <w:pStyle w:val="21"/>
        <w:numPr>
          <w:ilvl w:val="0"/>
          <w:numId w:val="0"/>
        </w:numPr>
        <w:spacing w:line="240" w:lineRule="auto"/>
        <w:rPr>
          <w:sz w:val="24"/>
        </w:rPr>
      </w:pPr>
      <w:r w:rsidRPr="00873F82">
        <w:rPr>
          <w:spacing w:val="2"/>
          <w:sz w:val="24"/>
        </w:rPr>
        <w:t>значением универсальных учебных действий моделиро</w:t>
      </w:r>
      <w:r w:rsidRPr="00873F82">
        <w:rPr>
          <w:sz w:val="24"/>
        </w:rPr>
        <w:t xml:space="preserve">вания и планирования, которые являются непосредственным предметом усвоения в ходе выполнения различных заданий </w:t>
      </w:r>
      <w:r w:rsidRPr="00873F82">
        <w:rPr>
          <w:spacing w:val="2"/>
          <w:sz w:val="24"/>
        </w:rPr>
        <w:t xml:space="preserve">по курсу (так, в ходе решения задач на </w:t>
      </w:r>
      <w:proofErr w:type="spellStart"/>
      <w:r w:rsidRPr="00873F82">
        <w:rPr>
          <w:spacing w:val="2"/>
          <w:sz w:val="24"/>
        </w:rPr>
        <w:t>конструированиеобучающиеся</w:t>
      </w:r>
      <w:proofErr w:type="spellEnd"/>
      <w:r w:rsidRPr="00873F82">
        <w:rPr>
          <w:spacing w:val="2"/>
          <w:sz w:val="24"/>
        </w:rPr>
        <w:t xml:space="preserve"> учатся использовать схемы, карты и </w:t>
      </w:r>
      <w:proofErr w:type="spellStart"/>
      <w:proofErr w:type="gramStart"/>
      <w:r w:rsidRPr="00873F82">
        <w:rPr>
          <w:spacing w:val="2"/>
          <w:sz w:val="24"/>
        </w:rPr>
        <w:t>модели,</w:t>
      </w:r>
      <w:r w:rsidRPr="00873F82">
        <w:rPr>
          <w:spacing w:val="-2"/>
          <w:sz w:val="24"/>
        </w:rPr>
        <w:t>задающие</w:t>
      </w:r>
      <w:proofErr w:type="spellEnd"/>
      <w:proofErr w:type="gramEnd"/>
      <w:r w:rsidRPr="00873F82">
        <w:rPr>
          <w:spacing w:val="-2"/>
          <w:sz w:val="24"/>
        </w:rPr>
        <w:t xml:space="preserve"> полную ориентировочную основу выполнения пред</w:t>
      </w:r>
      <w:r w:rsidRPr="00873F82">
        <w:rPr>
          <w:spacing w:val="2"/>
          <w:sz w:val="24"/>
        </w:rPr>
        <w:t xml:space="preserve">ложенных заданий и позволяющие выделять необходимую </w:t>
      </w:r>
      <w:r w:rsidRPr="00873F82">
        <w:rPr>
          <w:sz w:val="24"/>
        </w:rPr>
        <w:t>систему ориентиров);</w:t>
      </w:r>
    </w:p>
    <w:p w14:paraId="061FEB86" w14:textId="77777777" w:rsidR="00653A76" w:rsidRPr="00873F82" w:rsidRDefault="00653A76" w:rsidP="00CA0828">
      <w:pPr>
        <w:pStyle w:val="21"/>
        <w:numPr>
          <w:ilvl w:val="0"/>
          <w:numId w:val="0"/>
        </w:numPr>
        <w:spacing w:line="240" w:lineRule="auto"/>
        <w:rPr>
          <w:sz w:val="24"/>
        </w:rPr>
      </w:pPr>
      <w:r w:rsidRPr="00873F82">
        <w:rPr>
          <w:sz w:val="24"/>
        </w:rPr>
        <w:t xml:space="preserve">специальной организацией процесса </w:t>
      </w:r>
      <w:proofErr w:type="spellStart"/>
      <w:r w:rsidRPr="00873F82">
        <w:rPr>
          <w:sz w:val="24"/>
        </w:rPr>
        <w:t>планомерно­поэтап</w:t>
      </w:r>
      <w:r w:rsidRPr="00873F82">
        <w:rPr>
          <w:spacing w:val="2"/>
          <w:sz w:val="24"/>
        </w:rPr>
        <w:t>ной</w:t>
      </w:r>
      <w:proofErr w:type="spellEnd"/>
      <w:r w:rsidRPr="00873F82">
        <w:rPr>
          <w:spacing w:val="2"/>
          <w:sz w:val="24"/>
        </w:rPr>
        <w:t xml:space="preserve"> отработки </w:t>
      </w:r>
      <w:proofErr w:type="spellStart"/>
      <w:r w:rsidRPr="00873F82">
        <w:rPr>
          <w:spacing w:val="2"/>
          <w:sz w:val="24"/>
        </w:rPr>
        <w:t>предметно­преобразовательной</w:t>
      </w:r>
      <w:proofErr w:type="spellEnd"/>
      <w:r w:rsidRPr="00873F82">
        <w:rPr>
          <w:spacing w:val="2"/>
          <w:sz w:val="24"/>
        </w:rPr>
        <w:t xml:space="preserve"> деятельности </w:t>
      </w:r>
      <w:r w:rsidRPr="00873F82">
        <w:rPr>
          <w:sz w:val="24"/>
        </w:rPr>
        <w:t>обучающихся в генезисе и развитии психологических новообразований младшего школьного возраста — умении осуществлять анализ, действовать во внутреннем умственном плане; рефлексией как осознанием содержания и оснований выполняемой деятельности;</w:t>
      </w:r>
    </w:p>
    <w:p w14:paraId="119B359F" w14:textId="77777777" w:rsidR="00653A76" w:rsidRPr="00873F82" w:rsidRDefault="00653A76" w:rsidP="00CA0828">
      <w:pPr>
        <w:pStyle w:val="21"/>
        <w:numPr>
          <w:ilvl w:val="0"/>
          <w:numId w:val="0"/>
        </w:numPr>
        <w:spacing w:line="240" w:lineRule="auto"/>
        <w:rPr>
          <w:sz w:val="24"/>
        </w:rPr>
      </w:pPr>
      <w:r w:rsidRPr="00873F82">
        <w:rPr>
          <w:spacing w:val="2"/>
          <w:sz w:val="24"/>
        </w:rPr>
        <w:t xml:space="preserve">широким использованием форм группового сотрудничества и проектных форм работы для реализации учебных </w:t>
      </w:r>
      <w:r w:rsidRPr="00873F82">
        <w:rPr>
          <w:sz w:val="24"/>
        </w:rPr>
        <w:t>целей курса;</w:t>
      </w:r>
    </w:p>
    <w:p w14:paraId="0A64C23F" w14:textId="77777777" w:rsidR="00653A76" w:rsidRPr="00873F82" w:rsidRDefault="00653A76" w:rsidP="00CA0828">
      <w:pPr>
        <w:pStyle w:val="21"/>
        <w:numPr>
          <w:ilvl w:val="0"/>
          <w:numId w:val="0"/>
        </w:numPr>
        <w:spacing w:line="240" w:lineRule="auto"/>
        <w:rPr>
          <w:sz w:val="24"/>
        </w:rPr>
      </w:pPr>
      <w:r w:rsidRPr="00873F82">
        <w:rPr>
          <w:sz w:val="24"/>
        </w:rPr>
        <w:t xml:space="preserve">формированием первоначальных элементов </w:t>
      </w:r>
      <w:proofErr w:type="spellStart"/>
      <w:r w:rsidRPr="00873F82">
        <w:rPr>
          <w:sz w:val="24"/>
        </w:rPr>
        <w:t>ИКТ­компетентности</w:t>
      </w:r>
      <w:proofErr w:type="spellEnd"/>
      <w:r w:rsidRPr="00873F82">
        <w:rPr>
          <w:sz w:val="24"/>
        </w:rPr>
        <w:t xml:space="preserve"> обучающихся.</w:t>
      </w:r>
    </w:p>
    <w:p w14:paraId="567CA82D" w14:textId="77777777" w:rsidR="00653A76" w:rsidRPr="00873F82" w:rsidRDefault="00653A76" w:rsidP="00CA0828">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Изучение технологии обеспечивает реализацию следующих целей:</w:t>
      </w:r>
    </w:p>
    <w:p w14:paraId="074CB685" w14:textId="77777777" w:rsidR="00653A76" w:rsidRPr="00873F82" w:rsidRDefault="00653A76" w:rsidP="00CA0828">
      <w:pPr>
        <w:pStyle w:val="21"/>
        <w:numPr>
          <w:ilvl w:val="0"/>
          <w:numId w:val="0"/>
        </w:numPr>
        <w:spacing w:line="240" w:lineRule="auto"/>
        <w:rPr>
          <w:sz w:val="24"/>
        </w:rPr>
      </w:pPr>
      <w:r w:rsidRPr="00873F82">
        <w:rPr>
          <w:sz w:val="24"/>
        </w:rPr>
        <w:t xml:space="preserve">формирование картины мира материальной и духовной культуры как продукта творческой </w:t>
      </w:r>
      <w:proofErr w:type="spellStart"/>
      <w:r w:rsidRPr="00873F82">
        <w:rPr>
          <w:sz w:val="24"/>
        </w:rPr>
        <w:t>предметно­преобразующей</w:t>
      </w:r>
      <w:proofErr w:type="spellEnd"/>
      <w:r w:rsidRPr="00873F82">
        <w:rPr>
          <w:sz w:val="24"/>
        </w:rPr>
        <w:t xml:space="preserve"> деятельности человека;</w:t>
      </w:r>
    </w:p>
    <w:p w14:paraId="2502BC92" w14:textId="77777777" w:rsidR="00653A76" w:rsidRPr="00873F82" w:rsidRDefault="00653A76" w:rsidP="00CA0828">
      <w:pPr>
        <w:pStyle w:val="21"/>
        <w:numPr>
          <w:ilvl w:val="0"/>
          <w:numId w:val="0"/>
        </w:numPr>
        <w:spacing w:line="240" w:lineRule="auto"/>
        <w:rPr>
          <w:sz w:val="24"/>
        </w:rPr>
      </w:pPr>
      <w:r w:rsidRPr="00873F82">
        <w:rPr>
          <w:spacing w:val="2"/>
          <w:sz w:val="24"/>
        </w:rPr>
        <w:t xml:space="preserve">развитие </w:t>
      </w:r>
      <w:proofErr w:type="spellStart"/>
      <w:r w:rsidRPr="00873F82">
        <w:rPr>
          <w:spacing w:val="2"/>
          <w:sz w:val="24"/>
        </w:rPr>
        <w:t>знаково­символического</w:t>
      </w:r>
      <w:proofErr w:type="spellEnd"/>
      <w:r w:rsidRPr="00873F82">
        <w:rPr>
          <w:spacing w:val="2"/>
          <w:sz w:val="24"/>
        </w:rPr>
        <w:t xml:space="preserve"> и пространственного </w:t>
      </w:r>
      <w:r w:rsidRPr="00873F82">
        <w:rPr>
          <w:sz w:val="24"/>
        </w:rPr>
        <w:t xml:space="preserve">мышления, творческого и репродуктивного воображения на </w:t>
      </w:r>
      <w:r w:rsidRPr="00873F82">
        <w:rPr>
          <w:spacing w:val="2"/>
          <w:sz w:val="24"/>
        </w:rPr>
        <w:t>основе развития способности обучающегося к моделирова</w:t>
      </w:r>
      <w:r w:rsidRPr="00873F82">
        <w:rPr>
          <w:sz w:val="24"/>
        </w:rPr>
        <w:t>нию и отображению объекта и процесса его преобразования в форме моделей (рисунков, планов, схем, чертежей);</w:t>
      </w:r>
    </w:p>
    <w:p w14:paraId="750905FA" w14:textId="77777777" w:rsidR="00653A76" w:rsidRPr="00873F82" w:rsidRDefault="00653A76" w:rsidP="00CA0828">
      <w:pPr>
        <w:pStyle w:val="21"/>
        <w:numPr>
          <w:ilvl w:val="0"/>
          <w:numId w:val="0"/>
        </w:numPr>
        <w:spacing w:line="240" w:lineRule="auto"/>
        <w:rPr>
          <w:sz w:val="24"/>
        </w:rPr>
      </w:pPr>
      <w:r w:rsidRPr="00873F82">
        <w:rPr>
          <w:spacing w:val="-2"/>
          <w:sz w:val="24"/>
        </w:rPr>
        <w:t xml:space="preserve">развитие регулятивных действий, включая целеполагание; </w:t>
      </w:r>
      <w:r w:rsidRPr="00873F82">
        <w:rPr>
          <w:spacing w:val="2"/>
          <w:sz w:val="24"/>
        </w:rPr>
        <w:t>планирование (умение составлять план действий и приме</w:t>
      </w:r>
      <w:r w:rsidRPr="00873F82">
        <w:rPr>
          <w:sz w:val="24"/>
        </w:rPr>
        <w:t>нять его для решения задач); прогнозирование (предвосхищение будущего результата при различных условиях выполнения действия); контроль, коррекция и оценка;</w:t>
      </w:r>
    </w:p>
    <w:p w14:paraId="763738F6" w14:textId="77777777" w:rsidR="00653A76" w:rsidRPr="00873F82" w:rsidRDefault="00653A76" w:rsidP="00CA0828">
      <w:pPr>
        <w:pStyle w:val="21"/>
        <w:numPr>
          <w:ilvl w:val="0"/>
          <w:numId w:val="0"/>
        </w:numPr>
        <w:spacing w:line="240" w:lineRule="auto"/>
        <w:rPr>
          <w:sz w:val="24"/>
        </w:rPr>
      </w:pPr>
      <w:r w:rsidRPr="00873F82">
        <w:rPr>
          <w:sz w:val="24"/>
        </w:rPr>
        <w:t xml:space="preserve">формирование внутреннего плана на основе поэтапной отработки </w:t>
      </w:r>
      <w:proofErr w:type="spellStart"/>
      <w:r w:rsidRPr="00873F82">
        <w:rPr>
          <w:sz w:val="24"/>
        </w:rPr>
        <w:t>предметно­преобразующих</w:t>
      </w:r>
      <w:proofErr w:type="spellEnd"/>
      <w:r w:rsidRPr="00873F82">
        <w:rPr>
          <w:sz w:val="24"/>
        </w:rPr>
        <w:t xml:space="preserve"> действий;</w:t>
      </w:r>
    </w:p>
    <w:p w14:paraId="3F9119FF" w14:textId="77777777" w:rsidR="00653A76" w:rsidRPr="00873F82" w:rsidRDefault="00653A76" w:rsidP="00CA0828">
      <w:pPr>
        <w:pStyle w:val="21"/>
        <w:numPr>
          <w:ilvl w:val="0"/>
          <w:numId w:val="0"/>
        </w:numPr>
        <w:spacing w:line="240" w:lineRule="auto"/>
        <w:rPr>
          <w:sz w:val="24"/>
        </w:rPr>
      </w:pPr>
      <w:r w:rsidRPr="00873F82">
        <w:rPr>
          <w:sz w:val="24"/>
        </w:rPr>
        <w:t>развитие планирующей и регулирующей функций речи;</w:t>
      </w:r>
    </w:p>
    <w:p w14:paraId="3C9F2361" w14:textId="77777777" w:rsidR="00653A76" w:rsidRPr="00873F82" w:rsidRDefault="00653A76" w:rsidP="00CA0828">
      <w:pPr>
        <w:pStyle w:val="21"/>
        <w:numPr>
          <w:ilvl w:val="0"/>
          <w:numId w:val="0"/>
        </w:numPr>
        <w:spacing w:line="240" w:lineRule="auto"/>
        <w:rPr>
          <w:sz w:val="24"/>
        </w:rPr>
      </w:pPr>
      <w:r w:rsidRPr="00873F82">
        <w:rPr>
          <w:sz w:val="24"/>
        </w:rPr>
        <w:t xml:space="preserve">развитие коммуникативной компетентности обучающихся на основе организации </w:t>
      </w:r>
      <w:proofErr w:type="spellStart"/>
      <w:r w:rsidRPr="00873F82">
        <w:rPr>
          <w:sz w:val="24"/>
        </w:rPr>
        <w:t>совместно­продуктивной</w:t>
      </w:r>
      <w:proofErr w:type="spellEnd"/>
      <w:r w:rsidRPr="00873F82">
        <w:rPr>
          <w:sz w:val="24"/>
        </w:rPr>
        <w:t xml:space="preserve"> деятельности;</w:t>
      </w:r>
    </w:p>
    <w:p w14:paraId="401D0E9D" w14:textId="77777777" w:rsidR="00653A76" w:rsidRPr="00873F82" w:rsidRDefault="00653A76" w:rsidP="00CA0828">
      <w:pPr>
        <w:pStyle w:val="21"/>
        <w:numPr>
          <w:ilvl w:val="0"/>
          <w:numId w:val="0"/>
        </w:numPr>
        <w:spacing w:line="240" w:lineRule="auto"/>
        <w:rPr>
          <w:sz w:val="24"/>
        </w:rPr>
      </w:pPr>
      <w:r w:rsidRPr="00873F82">
        <w:rPr>
          <w:spacing w:val="2"/>
          <w:sz w:val="24"/>
        </w:rPr>
        <w:t>развитие эстетических представлений и критериев на основе изобразительной и художественной конструктивной</w:t>
      </w:r>
      <w:r w:rsidRPr="00873F82">
        <w:rPr>
          <w:sz w:val="24"/>
        </w:rPr>
        <w:t xml:space="preserve"> деятельности;</w:t>
      </w:r>
    </w:p>
    <w:p w14:paraId="35C676BA" w14:textId="77777777" w:rsidR="00653A76" w:rsidRPr="00873F82" w:rsidRDefault="00653A76" w:rsidP="00CA0828">
      <w:pPr>
        <w:pStyle w:val="21"/>
        <w:numPr>
          <w:ilvl w:val="0"/>
          <w:numId w:val="0"/>
        </w:numPr>
        <w:spacing w:line="240" w:lineRule="auto"/>
        <w:rPr>
          <w:sz w:val="24"/>
        </w:rPr>
      </w:pPr>
      <w:r w:rsidRPr="00873F82">
        <w:rPr>
          <w:sz w:val="24"/>
        </w:rPr>
        <w:t xml:space="preserve">формирование мотивации успеха и достижений младших школьников, творческой самореализации на основе эффективной организации </w:t>
      </w:r>
      <w:proofErr w:type="spellStart"/>
      <w:r w:rsidRPr="00873F82">
        <w:rPr>
          <w:sz w:val="24"/>
        </w:rPr>
        <w:t>предметно­преобразующей</w:t>
      </w:r>
      <w:proofErr w:type="spellEnd"/>
      <w:r w:rsidRPr="00873F82">
        <w:rPr>
          <w:sz w:val="24"/>
        </w:rPr>
        <w:t xml:space="preserve"> </w:t>
      </w:r>
      <w:proofErr w:type="spellStart"/>
      <w:r w:rsidRPr="00873F82">
        <w:rPr>
          <w:sz w:val="24"/>
        </w:rPr>
        <w:t>символико­моделирующей</w:t>
      </w:r>
      <w:proofErr w:type="spellEnd"/>
      <w:r w:rsidRPr="00873F82">
        <w:rPr>
          <w:sz w:val="24"/>
        </w:rPr>
        <w:t xml:space="preserve"> деятельности;</w:t>
      </w:r>
    </w:p>
    <w:p w14:paraId="19C5814F" w14:textId="77777777" w:rsidR="00653A76" w:rsidRPr="00873F82" w:rsidRDefault="00653A76" w:rsidP="00CA0828">
      <w:pPr>
        <w:pStyle w:val="21"/>
        <w:numPr>
          <w:ilvl w:val="0"/>
          <w:numId w:val="0"/>
        </w:numPr>
        <w:spacing w:line="240" w:lineRule="auto"/>
        <w:rPr>
          <w:sz w:val="24"/>
        </w:rPr>
      </w:pPr>
      <w:r w:rsidRPr="00873F82">
        <w:rPr>
          <w:sz w:val="24"/>
        </w:rPr>
        <w:lastRenderedPageBreak/>
        <w:t xml:space="preserve">ознакомление обучающихся с миром профессий и их социальным значением, историей их возникновения и развития </w:t>
      </w:r>
      <w:r w:rsidRPr="00873F82">
        <w:rPr>
          <w:spacing w:val="2"/>
          <w:sz w:val="24"/>
        </w:rPr>
        <w:t>как первая ступень формирования готовности к предвари</w:t>
      </w:r>
      <w:r w:rsidRPr="00873F82">
        <w:rPr>
          <w:sz w:val="24"/>
        </w:rPr>
        <w:t>тельному профессиональному самоопределению;</w:t>
      </w:r>
    </w:p>
    <w:p w14:paraId="48FE6EF8" w14:textId="77777777" w:rsidR="00653A76" w:rsidRPr="00873F82" w:rsidRDefault="00653A76" w:rsidP="00CA0828">
      <w:pPr>
        <w:pStyle w:val="21"/>
        <w:numPr>
          <w:ilvl w:val="0"/>
          <w:numId w:val="0"/>
        </w:numPr>
        <w:spacing w:line="240" w:lineRule="auto"/>
        <w:rPr>
          <w:b/>
          <w:bCs/>
          <w:sz w:val="24"/>
        </w:rPr>
      </w:pPr>
      <w:r w:rsidRPr="00873F82">
        <w:rPr>
          <w:spacing w:val="-2"/>
          <w:sz w:val="24"/>
        </w:rPr>
        <w:t xml:space="preserve">формирование </w:t>
      </w:r>
      <w:proofErr w:type="spellStart"/>
      <w:r w:rsidRPr="00873F82">
        <w:rPr>
          <w:spacing w:val="-2"/>
          <w:sz w:val="24"/>
        </w:rPr>
        <w:t>ИКТ­компетентности</w:t>
      </w:r>
      <w:proofErr w:type="spellEnd"/>
      <w:r w:rsidRPr="00873F82">
        <w:rPr>
          <w:spacing w:val="-2"/>
          <w:sz w:val="24"/>
        </w:rPr>
        <w:t xml:space="preserve"> обучающихся, вклю</w:t>
      </w:r>
      <w:r w:rsidRPr="00873F82">
        <w:rPr>
          <w:sz w:val="24"/>
        </w:rPr>
        <w:t>чая ознакомление с правилами жизни людей в мире инфор</w:t>
      </w:r>
      <w:r w:rsidRPr="00873F82">
        <w:rPr>
          <w:spacing w:val="2"/>
          <w:sz w:val="24"/>
        </w:rPr>
        <w:t>мации: избирательность в потреблении информации, ува</w:t>
      </w:r>
      <w:r w:rsidRPr="00873F82">
        <w:rPr>
          <w:sz w:val="24"/>
        </w:rPr>
        <w:t>жение к личной информации другого человека, к процессу познания учения, к состоянию неполного знания и другим аспектам.</w:t>
      </w:r>
    </w:p>
    <w:p w14:paraId="63F3ED91" w14:textId="77777777"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b/>
          <w:bCs/>
          <w:color w:val="auto"/>
          <w:sz w:val="24"/>
          <w:szCs w:val="24"/>
        </w:rPr>
        <w:t>«Физическая культура».</w:t>
      </w:r>
      <w:r w:rsidRPr="00873F82">
        <w:rPr>
          <w:rFonts w:ascii="Times New Roman" w:hAnsi="Times New Roman"/>
          <w:color w:val="auto"/>
          <w:sz w:val="24"/>
          <w:szCs w:val="24"/>
        </w:rPr>
        <w:t xml:space="preserve"> Этот предмет обеспечивает формирование личностных универсальных действий:</w:t>
      </w:r>
    </w:p>
    <w:p w14:paraId="1FEDCCD6" w14:textId="77777777" w:rsidR="00653A76" w:rsidRPr="00873F82" w:rsidRDefault="00653A76" w:rsidP="008733A1">
      <w:pPr>
        <w:pStyle w:val="21"/>
        <w:numPr>
          <w:ilvl w:val="0"/>
          <w:numId w:val="0"/>
        </w:numPr>
        <w:spacing w:line="240" w:lineRule="auto"/>
        <w:rPr>
          <w:sz w:val="24"/>
        </w:rPr>
      </w:pPr>
      <w:r w:rsidRPr="00873F82">
        <w:rPr>
          <w:sz w:val="24"/>
        </w:rPr>
        <w:t>основ общекультурной и российской гражданской идентичности как чувства гордости за достижения в мировом и отечественном спорте;</w:t>
      </w:r>
    </w:p>
    <w:p w14:paraId="00D7FC92" w14:textId="77777777" w:rsidR="00653A76" w:rsidRPr="00873F82" w:rsidRDefault="00653A76" w:rsidP="008733A1">
      <w:pPr>
        <w:pStyle w:val="21"/>
        <w:numPr>
          <w:ilvl w:val="0"/>
          <w:numId w:val="0"/>
        </w:numPr>
        <w:spacing w:line="240" w:lineRule="auto"/>
        <w:rPr>
          <w:sz w:val="24"/>
        </w:rPr>
      </w:pPr>
      <w:r w:rsidRPr="00873F82">
        <w:rPr>
          <w:sz w:val="24"/>
        </w:rPr>
        <w:t>освоение моральных норм помощи тем, кто в ней нуждается, готовности принять на себя ответственность;</w:t>
      </w:r>
    </w:p>
    <w:p w14:paraId="790123CF" w14:textId="77777777" w:rsidR="00653A76" w:rsidRPr="00873F82" w:rsidRDefault="00653A76" w:rsidP="008733A1">
      <w:pPr>
        <w:pStyle w:val="21"/>
        <w:numPr>
          <w:ilvl w:val="0"/>
          <w:numId w:val="0"/>
        </w:numPr>
        <w:spacing w:line="240" w:lineRule="auto"/>
        <w:rPr>
          <w:sz w:val="24"/>
        </w:rPr>
      </w:pPr>
      <w:r w:rsidRPr="00873F82">
        <w:rPr>
          <w:spacing w:val="2"/>
          <w:sz w:val="24"/>
        </w:rPr>
        <w:t>развитие мотивации достижения и готовности к преодолению трудностей на основе конструктивных стратегий</w:t>
      </w:r>
      <w:r w:rsidRPr="00873F82">
        <w:rPr>
          <w:spacing w:val="2"/>
          <w:sz w:val="24"/>
        </w:rPr>
        <w:br/>
      </w:r>
      <w:proofErr w:type="spellStart"/>
      <w:r w:rsidRPr="00873F82">
        <w:rPr>
          <w:sz w:val="24"/>
        </w:rPr>
        <w:t>совладания</w:t>
      </w:r>
      <w:proofErr w:type="spellEnd"/>
      <w:r w:rsidRPr="00873F82">
        <w:rPr>
          <w:sz w:val="24"/>
        </w:rPr>
        <w:t xml:space="preserve"> и умения мобилизовать свои личностные и физические ресурсы, стрессоустойчивости;</w:t>
      </w:r>
    </w:p>
    <w:p w14:paraId="3BC7B3F0" w14:textId="77777777" w:rsidR="00653A76" w:rsidRPr="00873F82" w:rsidRDefault="00653A76" w:rsidP="008733A1">
      <w:pPr>
        <w:pStyle w:val="21"/>
        <w:numPr>
          <w:ilvl w:val="0"/>
          <w:numId w:val="0"/>
        </w:numPr>
        <w:spacing w:line="240" w:lineRule="auto"/>
        <w:rPr>
          <w:sz w:val="24"/>
        </w:rPr>
      </w:pPr>
      <w:r w:rsidRPr="00873F82">
        <w:rPr>
          <w:sz w:val="24"/>
        </w:rPr>
        <w:t>освоение правил здорового и безопасного образа жизни.</w:t>
      </w:r>
    </w:p>
    <w:p w14:paraId="774EC73D" w14:textId="77777777"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«Физическая культура» как учебный предмет способствует:</w:t>
      </w:r>
    </w:p>
    <w:p w14:paraId="243E7330" w14:textId="77777777" w:rsidR="00653A76" w:rsidRPr="00873F82" w:rsidRDefault="00653A76" w:rsidP="008733A1">
      <w:pPr>
        <w:pStyle w:val="21"/>
        <w:numPr>
          <w:ilvl w:val="0"/>
          <w:numId w:val="0"/>
        </w:numPr>
        <w:spacing w:line="240" w:lineRule="auto"/>
        <w:rPr>
          <w:sz w:val="24"/>
        </w:rPr>
      </w:pPr>
      <w:r w:rsidRPr="00873F82">
        <w:rPr>
          <w:sz w:val="24"/>
        </w:rPr>
        <w:t>в области регулятивных действий развитию умений пла</w:t>
      </w:r>
      <w:r w:rsidRPr="00873F82">
        <w:rPr>
          <w:spacing w:val="2"/>
          <w:sz w:val="24"/>
        </w:rPr>
        <w:t xml:space="preserve">нировать, регулировать, контролировать и оценивать свои </w:t>
      </w:r>
      <w:r w:rsidRPr="00873F82">
        <w:rPr>
          <w:sz w:val="24"/>
        </w:rPr>
        <w:t>действия;</w:t>
      </w:r>
    </w:p>
    <w:p w14:paraId="0AD5AE04" w14:textId="77777777" w:rsidR="00653A76" w:rsidRPr="00873F82" w:rsidRDefault="00653A76" w:rsidP="008733A1">
      <w:pPr>
        <w:pStyle w:val="21"/>
        <w:numPr>
          <w:ilvl w:val="0"/>
          <w:numId w:val="0"/>
        </w:numPr>
        <w:spacing w:line="240" w:lineRule="auto"/>
        <w:rPr>
          <w:sz w:val="24"/>
        </w:rPr>
      </w:pPr>
      <w:r w:rsidRPr="00873F82">
        <w:rPr>
          <w:sz w:val="24"/>
        </w:rPr>
        <w:t>в области коммуникативных действий развитию взаимодействия, ориентации на партн</w:t>
      </w:r>
      <w:r w:rsidR="00D30361" w:rsidRPr="00873F82">
        <w:rPr>
          <w:sz w:val="24"/>
        </w:rPr>
        <w:t>е</w:t>
      </w:r>
      <w:r w:rsidRPr="00873F82">
        <w:rPr>
          <w:sz w:val="24"/>
        </w:rPr>
        <w:t>ра, сотрудничеству и кооперации (в командных видах спорта — формированию умений планировать общую цель и пути е</w:t>
      </w:r>
      <w:r w:rsidR="00D30361" w:rsidRPr="00873F82">
        <w:rPr>
          <w:sz w:val="24"/>
        </w:rPr>
        <w:t>е</w:t>
      </w:r>
      <w:r w:rsidRPr="00873F82">
        <w:rPr>
          <w:sz w:val="24"/>
        </w:rPr>
        <w:t xml:space="preserve"> достижения; договариваться в отношении целей и способов действия, распреде</w:t>
      </w:r>
      <w:r w:rsidRPr="00873F82">
        <w:rPr>
          <w:spacing w:val="2"/>
          <w:sz w:val="24"/>
        </w:rPr>
        <w:t xml:space="preserve">ления функций и ролей в совместной деятельности; конструктивно разрешать конфликты; осуществлять взаимный </w:t>
      </w:r>
      <w:r w:rsidRPr="00873F82">
        <w:rPr>
          <w:sz w:val="24"/>
        </w:rPr>
        <w:t>контроль; адекватно оценивать собственное поведение и поведение партн</w:t>
      </w:r>
      <w:r w:rsidR="00D30361" w:rsidRPr="00873F82">
        <w:rPr>
          <w:sz w:val="24"/>
        </w:rPr>
        <w:t>е</w:t>
      </w:r>
      <w:r w:rsidRPr="00873F82">
        <w:rPr>
          <w:sz w:val="24"/>
        </w:rPr>
        <w:t>ра и вносить необходимые коррективы в интересах достижения общего результата).</w:t>
      </w:r>
    </w:p>
    <w:p w14:paraId="42817E0F" w14:textId="77777777" w:rsidR="00FF7057" w:rsidRPr="00873F82" w:rsidRDefault="00FF7057" w:rsidP="008733A1">
      <w:pPr>
        <w:pStyle w:val="afd"/>
        <w:numPr>
          <w:ilvl w:val="2"/>
          <w:numId w:val="0"/>
        </w:numPr>
        <w:spacing w:line="240" w:lineRule="auto"/>
        <w:rPr>
          <w:sz w:val="24"/>
        </w:rPr>
      </w:pPr>
      <w:bookmarkStart w:id="120" w:name="_Toc294246092"/>
      <w:bookmarkStart w:id="121" w:name="_Toc87044423"/>
      <w:bookmarkStart w:id="122" w:name="_Toc288394080"/>
      <w:bookmarkStart w:id="123" w:name="_Toc288410547"/>
      <w:bookmarkStart w:id="124" w:name="_Toc288410676"/>
      <w:bookmarkStart w:id="125" w:name="_Toc288410741"/>
      <w:r w:rsidRPr="00873F82">
        <w:rPr>
          <w:sz w:val="24"/>
        </w:rPr>
        <w:t>Особенности, основные направления и планируемые результаты учебно-исследовательской и проектной деятельности обучающихся в рамках урочной и внеурочной деятельности</w:t>
      </w:r>
      <w:bookmarkEnd w:id="120"/>
      <w:bookmarkEnd w:id="121"/>
    </w:p>
    <w:p w14:paraId="7CCDDE89" w14:textId="77777777" w:rsidR="00FF7057" w:rsidRPr="00873F82" w:rsidRDefault="00FF7057" w:rsidP="008733A1">
      <w:pPr>
        <w:tabs>
          <w:tab w:val="left" w:pos="709"/>
        </w:tabs>
        <w:jc w:val="both"/>
        <w:rPr>
          <w:shd w:val="clear" w:color="auto" w:fill="FFFFFF"/>
        </w:rPr>
      </w:pPr>
      <w:r w:rsidRPr="00873F82">
        <w:rPr>
          <w:shd w:val="clear" w:color="auto" w:fill="FFFFFF"/>
        </w:rPr>
        <w:t>Учебно-исследовательская и проектная деятельности обучающихся направлена на развитие метапредметных умений.</w:t>
      </w:r>
    </w:p>
    <w:p w14:paraId="00DF2CDA" w14:textId="77777777" w:rsidR="00FF7057" w:rsidRPr="00873F82" w:rsidRDefault="00FF7057" w:rsidP="008733A1">
      <w:pPr>
        <w:tabs>
          <w:tab w:val="left" w:pos="709"/>
        </w:tabs>
        <w:jc w:val="both"/>
        <w:rPr>
          <w:shd w:val="clear" w:color="auto" w:fill="FFFFFF"/>
        </w:rPr>
      </w:pPr>
      <w:r w:rsidRPr="00873F82">
        <w:rPr>
          <w:shd w:val="clear" w:color="auto" w:fill="FFFFFF"/>
        </w:rPr>
        <w:t xml:space="preserve">Включение учебно-исследовательской и проектной деятельности в процесс обучения является важным инструментом развития познавательной сферы, приобретения социального опыта, возможностей саморазвития, повышение интереса к предмету изучения и процессу умственного труда, получения и самостоятельного открытия новых знаний у младшего школьника. Главная особенность развития учебно-исследовательской и проектной деятельности – возможность активизировать учебную работу детей, придав ей исследовательский, творческий характер и таким образом передать учащимся инициативу в своей познавательной деятельности. Учебно-исследовательская деятельность предполагает поиск новых знаний и направлена на развитие у ученика умений и навыков научного поиска. Проектная деятельность в большей степени связана с развитием умений и навыков планирования, моделирования и решения практических задач. </w:t>
      </w:r>
    </w:p>
    <w:p w14:paraId="0CC85D12" w14:textId="77777777" w:rsidR="00FF7057" w:rsidRPr="00873F82" w:rsidRDefault="00FF7057" w:rsidP="008733A1">
      <w:pPr>
        <w:tabs>
          <w:tab w:val="left" w:pos="709"/>
        </w:tabs>
        <w:jc w:val="both"/>
        <w:rPr>
          <w:shd w:val="clear" w:color="auto" w:fill="FFFFFF"/>
        </w:rPr>
      </w:pPr>
      <w:r w:rsidRPr="00873F82">
        <w:rPr>
          <w:shd w:val="clear" w:color="auto" w:fill="FFFFFF"/>
        </w:rPr>
        <w:t>В ходе освоения учебно-исследовательской и проектной деятельности учащийся начальной школы</w:t>
      </w:r>
      <w:r w:rsidRPr="00873F82">
        <w:rPr>
          <w:rFonts w:eastAsia="Calibri"/>
        </w:rPr>
        <w:t xml:space="preserve"> получает знания не в готовом виде, а добывает их сам и осознает при этом содержание и формы учебной деятельности. Обучающийся выступает в роли субъекта образовательной деятельности, поскольку получает возможность быть самостоятельным, активным творцом, который планирует свою деятельность, ставит задачи, ищет средства для решения поставленных задач.</w:t>
      </w:r>
    </w:p>
    <w:p w14:paraId="7DA74604" w14:textId="77777777" w:rsidR="00FF7057" w:rsidRPr="00873F82" w:rsidRDefault="00FF7057" w:rsidP="008733A1">
      <w:pPr>
        <w:pStyle w:val="80"/>
        <w:shd w:val="clear" w:color="auto" w:fill="auto"/>
        <w:tabs>
          <w:tab w:val="left" w:pos="709"/>
          <w:tab w:val="left" w:pos="9355"/>
        </w:tabs>
        <w:spacing w:before="0" w:after="0" w:line="240" w:lineRule="auto"/>
        <w:ind w:firstLine="0"/>
        <w:jc w:val="both"/>
        <w:rPr>
          <w:rFonts w:ascii="Times New Roman" w:eastAsia="Times New Roman" w:hAnsi="Times New Roman"/>
          <w:spacing w:val="0"/>
          <w:sz w:val="24"/>
          <w:szCs w:val="24"/>
        </w:rPr>
      </w:pPr>
      <w:r w:rsidRPr="00873F82">
        <w:rPr>
          <w:rFonts w:ascii="Times New Roman" w:eastAsia="Calibri" w:hAnsi="Times New Roman"/>
          <w:spacing w:val="0"/>
          <w:sz w:val="24"/>
          <w:szCs w:val="24"/>
        </w:rPr>
        <w:t xml:space="preserve">Основными задачами </w:t>
      </w:r>
      <w:r w:rsidRPr="00873F82">
        <w:rPr>
          <w:rFonts w:ascii="Times New Roman" w:eastAsia="Times New Roman" w:hAnsi="Times New Roman"/>
          <w:spacing w:val="0"/>
          <w:sz w:val="24"/>
          <w:szCs w:val="24"/>
        </w:rPr>
        <w:t xml:space="preserve">в процессе учебно-исследовательского и проектного обучения является развитие у ученика определенного базиса знаний и развития умений: </w:t>
      </w:r>
      <w:r w:rsidRPr="00873F82">
        <w:rPr>
          <w:rFonts w:ascii="Times New Roman" w:eastAsia="Calibri" w:hAnsi="Times New Roman"/>
          <w:spacing w:val="0"/>
          <w:sz w:val="24"/>
          <w:szCs w:val="24"/>
        </w:rPr>
        <w:t xml:space="preserve">наблюдать, измерять, сравнивать, моделировать, генерировать гипотезы, экспериментировать, устанавливать причинно-следственные связи. Данные умения обеспечивают необходимую </w:t>
      </w:r>
      <w:proofErr w:type="spellStart"/>
      <w:r w:rsidRPr="00873F82">
        <w:rPr>
          <w:rFonts w:ascii="Times New Roman" w:eastAsia="Calibri" w:hAnsi="Times New Roman"/>
          <w:spacing w:val="0"/>
          <w:sz w:val="24"/>
          <w:szCs w:val="24"/>
        </w:rPr>
        <w:t>знаниевую</w:t>
      </w:r>
      <w:proofErr w:type="spellEnd"/>
      <w:r w:rsidRPr="00873F82">
        <w:rPr>
          <w:rFonts w:ascii="Times New Roman" w:eastAsia="Calibri" w:hAnsi="Times New Roman"/>
          <w:spacing w:val="0"/>
          <w:sz w:val="24"/>
          <w:szCs w:val="24"/>
        </w:rPr>
        <w:t xml:space="preserve"> и процессуальную основу для проведения исследований и реализации проектов в урочной и внеурочной деятельности. </w:t>
      </w:r>
    </w:p>
    <w:p w14:paraId="153601ED" w14:textId="77777777" w:rsidR="00FF7057" w:rsidRPr="00873F82" w:rsidRDefault="00FF7057" w:rsidP="008733A1">
      <w:pPr>
        <w:shd w:val="clear" w:color="auto" w:fill="FFFFFF"/>
        <w:tabs>
          <w:tab w:val="left" w:pos="709"/>
        </w:tabs>
        <w:jc w:val="both"/>
        <w:rPr>
          <w:rFonts w:eastAsia="Calibri"/>
        </w:rPr>
      </w:pPr>
      <w:r w:rsidRPr="00873F82">
        <w:rPr>
          <w:rFonts w:eastAsia="Calibri"/>
        </w:rPr>
        <w:lastRenderedPageBreak/>
        <w:t>Развитие умений младших школьников проводится с учетом использования вербальных, знаково-символических, наглядных средств и приспособлений для создания моделей изучаемых объектов и процессов, схем, алгоритмов и эвристических средств решения учебных и практических задач, а также особенностей математического, технического моделирования, в том числе возможностей компьютера.</w:t>
      </w:r>
    </w:p>
    <w:p w14:paraId="53F4A3B5" w14:textId="77777777" w:rsidR="00FF7057" w:rsidRPr="00873F82" w:rsidRDefault="00FF7057" w:rsidP="008733A1">
      <w:pPr>
        <w:pStyle w:val="80"/>
        <w:shd w:val="clear" w:color="auto" w:fill="auto"/>
        <w:tabs>
          <w:tab w:val="left" w:pos="709"/>
          <w:tab w:val="left" w:pos="9355"/>
        </w:tabs>
        <w:spacing w:before="0" w:after="0" w:line="240" w:lineRule="auto"/>
        <w:ind w:firstLine="0"/>
        <w:jc w:val="both"/>
        <w:rPr>
          <w:rFonts w:ascii="Times New Roman" w:eastAsia="Times New Roman" w:hAnsi="Times New Roman"/>
          <w:spacing w:val="0"/>
          <w:sz w:val="24"/>
          <w:szCs w:val="24"/>
        </w:rPr>
      </w:pPr>
      <w:r w:rsidRPr="00873F82">
        <w:rPr>
          <w:rFonts w:ascii="Times New Roman" w:eastAsia="Times New Roman" w:hAnsi="Times New Roman"/>
          <w:spacing w:val="0"/>
          <w:sz w:val="24"/>
          <w:szCs w:val="24"/>
        </w:rPr>
        <w:t xml:space="preserve">Исследовательская и проектная деятельность может проходить как в индивидуальной, так и в групповой форме, что помогает учителю простроить индивидуальный подход к развитию ребенка. </w:t>
      </w:r>
      <w:r w:rsidRPr="00873F82">
        <w:rPr>
          <w:rFonts w:ascii="Times New Roman" w:hAnsi="Times New Roman"/>
          <w:spacing w:val="0"/>
          <w:sz w:val="24"/>
          <w:szCs w:val="24"/>
        </w:rPr>
        <w:t xml:space="preserve">Границы исследовательского и проектного обучения младших школьников определяются целевыми установками, на которые ориентирован учитель, а также локальными задачами, стоящими на конкретном уроке. </w:t>
      </w:r>
    </w:p>
    <w:p w14:paraId="6B3942F3" w14:textId="77777777" w:rsidR="00FF7057" w:rsidRPr="00873F82" w:rsidRDefault="00FF7057" w:rsidP="008733A1">
      <w:pPr>
        <w:pStyle w:val="80"/>
        <w:shd w:val="clear" w:color="auto" w:fill="auto"/>
        <w:tabs>
          <w:tab w:val="left" w:pos="709"/>
          <w:tab w:val="left" w:pos="9355"/>
        </w:tabs>
        <w:spacing w:before="0" w:after="0" w:line="240" w:lineRule="auto"/>
        <w:ind w:firstLine="0"/>
        <w:jc w:val="both"/>
        <w:rPr>
          <w:rFonts w:ascii="Times New Roman" w:eastAsia="Times New Roman" w:hAnsi="Times New Roman"/>
          <w:spacing w:val="0"/>
          <w:sz w:val="24"/>
          <w:szCs w:val="24"/>
          <w:shd w:val="clear" w:color="auto" w:fill="FFFFFF"/>
        </w:rPr>
      </w:pPr>
      <w:r w:rsidRPr="00873F82">
        <w:rPr>
          <w:rFonts w:ascii="Times New Roman" w:eastAsia="Times New Roman" w:hAnsi="Times New Roman"/>
          <w:spacing w:val="0"/>
          <w:sz w:val="24"/>
          <w:szCs w:val="24"/>
          <w:shd w:val="clear" w:color="auto" w:fill="FFFFFF"/>
        </w:rPr>
        <w:t xml:space="preserve">В рамках внеурочной деятельности исследовательская и проектная деятельность направлены на обогащение содержания образования и возможность реализации способностей, потребностей и интересов обучающихся с различным уровнем развития. </w:t>
      </w:r>
    </w:p>
    <w:p w14:paraId="0ECA4936" w14:textId="77777777" w:rsidR="00FF7057" w:rsidRPr="00873F82" w:rsidRDefault="00FF7057" w:rsidP="008733A1">
      <w:pPr>
        <w:pStyle w:val="80"/>
        <w:shd w:val="clear" w:color="auto" w:fill="auto"/>
        <w:tabs>
          <w:tab w:val="left" w:pos="709"/>
          <w:tab w:val="left" w:pos="9355"/>
        </w:tabs>
        <w:spacing w:before="0" w:after="0" w:line="240" w:lineRule="auto"/>
        <w:ind w:firstLine="0"/>
        <w:jc w:val="both"/>
        <w:rPr>
          <w:rFonts w:ascii="Times New Roman" w:hAnsi="Times New Roman"/>
          <w:spacing w:val="0"/>
          <w:sz w:val="24"/>
          <w:szCs w:val="24"/>
        </w:rPr>
      </w:pPr>
      <w:r w:rsidRPr="00873F82">
        <w:rPr>
          <w:rFonts w:ascii="Times New Roman" w:hAnsi="Times New Roman"/>
          <w:spacing w:val="0"/>
          <w:sz w:val="24"/>
          <w:szCs w:val="24"/>
        </w:rPr>
        <w:t>Для расширения диапазона применимости исследовательского и проектного обучения следует дифференцировать задания по степени трудности: путем постепенного усложнения непосредственно самих заданий и/или увеличением степени самостоятельности ребенка, регулируемой мерой непосредственного руководства учителя процессом научно-практического обучения.</w:t>
      </w:r>
    </w:p>
    <w:p w14:paraId="01674382" w14:textId="77777777" w:rsidR="00FF7057" w:rsidRPr="00873F82" w:rsidRDefault="00FF7057" w:rsidP="008733A1">
      <w:pPr>
        <w:shd w:val="clear" w:color="auto" w:fill="FFFFFF"/>
        <w:tabs>
          <w:tab w:val="left" w:pos="709"/>
        </w:tabs>
        <w:jc w:val="both"/>
      </w:pPr>
      <w:r w:rsidRPr="00873F82">
        <w:rPr>
          <w:rFonts w:eastAsia="Calibri"/>
        </w:rPr>
        <w:t xml:space="preserve">В качестве основных результатов учебно-исследовательской и проектной деятельности младших школьников рассматриваются такие метапредметные результаты, как сформированные умения: наблюдать, измерять, сравнивать, моделировать, выдвигать гипотезы, экспериментировать, определять понятия, устанавливать причинно-следственные связи и работать с источниками информации. Они обеспечивают получение необходимой </w:t>
      </w:r>
      <w:proofErr w:type="spellStart"/>
      <w:r w:rsidRPr="00873F82">
        <w:rPr>
          <w:rFonts w:eastAsia="Calibri"/>
        </w:rPr>
        <w:t>знаниевой</w:t>
      </w:r>
      <w:proofErr w:type="spellEnd"/>
      <w:r w:rsidRPr="00873F82">
        <w:rPr>
          <w:rFonts w:eastAsia="Calibri"/>
        </w:rPr>
        <w:t xml:space="preserve"> и процессуальной основы для проведения исследований и реализации проектов при изучении учебных предметов. </w:t>
      </w:r>
      <w:r w:rsidRPr="00873F82">
        <w:t xml:space="preserve">В качестве результата следует также включить готовность слушать и слышать </w:t>
      </w:r>
      <w:proofErr w:type="spellStart"/>
      <w:proofErr w:type="gramStart"/>
      <w:r w:rsidRPr="00873F82">
        <w:t>собеседника,умение</w:t>
      </w:r>
      <w:proofErr w:type="spellEnd"/>
      <w:proofErr w:type="gramEnd"/>
      <w:r w:rsidRPr="00873F82">
        <w:t xml:space="preserve"> в корректной форме формулировать и оценивать познавательные вопросы; проявлять самостоятельность в обучении, инициативу в использовании своих мыслительных способностей; критически и творчески работать в сотрудничестве с другими людьми; смело и твердо защищать свои убеждения; оценивать и понимать собственные сильные и слабые стороны; отвечать за свои действия и их последствия.</w:t>
      </w:r>
    </w:p>
    <w:p w14:paraId="7195901D" w14:textId="77777777" w:rsidR="00653A76" w:rsidRPr="00873F82" w:rsidRDefault="001F3F1E" w:rsidP="008733A1">
      <w:pPr>
        <w:pStyle w:val="afd"/>
        <w:numPr>
          <w:ilvl w:val="2"/>
          <w:numId w:val="0"/>
        </w:numPr>
        <w:spacing w:line="240" w:lineRule="auto"/>
        <w:rPr>
          <w:sz w:val="24"/>
        </w:rPr>
      </w:pPr>
      <w:bookmarkStart w:id="126" w:name="_Toc294246093"/>
      <w:bookmarkStart w:id="127" w:name="_Toc87044424"/>
      <w:bookmarkEnd w:id="122"/>
      <w:bookmarkEnd w:id="123"/>
      <w:bookmarkEnd w:id="124"/>
      <w:bookmarkEnd w:id="125"/>
      <w:r w:rsidRPr="00873F82">
        <w:rPr>
          <w:sz w:val="24"/>
        </w:rPr>
        <w:t>Условия, обеспечивающие развитие универсальных учебных действий у обучающихся</w:t>
      </w:r>
      <w:bookmarkEnd w:id="126"/>
      <w:bookmarkEnd w:id="127"/>
    </w:p>
    <w:p w14:paraId="11C6AA17" w14:textId="77777777" w:rsidR="001F3F1E" w:rsidRPr="00873F82" w:rsidRDefault="001F3F1E" w:rsidP="008733A1">
      <w:pPr>
        <w:tabs>
          <w:tab w:val="left" w:pos="709"/>
        </w:tabs>
        <w:jc w:val="both"/>
      </w:pPr>
      <w:r w:rsidRPr="00873F82">
        <w:t>Указанное содержание учебных предметов, преподаваемых в рамках начального образования, может стать средством формирования универсальных учебных действий только при соблюдении определенных условий организации образовательной деятельности:</w:t>
      </w:r>
    </w:p>
    <w:p w14:paraId="0D77F59F" w14:textId="77777777" w:rsidR="001F3F1E" w:rsidRPr="00873F82" w:rsidRDefault="00303171" w:rsidP="008733A1">
      <w:pPr>
        <w:tabs>
          <w:tab w:val="left" w:pos="709"/>
        </w:tabs>
        <w:jc w:val="both"/>
      </w:pPr>
      <w:r w:rsidRPr="00873F82">
        <w:t xml:space="preserve">- </w:t>
      </w:r>
      <w:r w:rsidR="001F3F1E" w:rsidRPr="00873F82">
        <w:t xml:space="preserve">использовании  </w:t>
      </w:r>
      <w:proofErr w:type="spellStart"/>
      <w:r w:rsidR="001F3F1E" w:rsidRPr="00873F82">
        <w:t>учебниковв</w:t>
      </w:r>
      <w:proofErr w:type="spellEnd"/>
      <w:r w:rsidR="001F3F1E" w:rsidRPr="00873F82">
        <w:t xml:space="preserve"> бумажной и/или электронной форме не только в качестве носителя информации, «готовых» знаний, подлежащих усвоению, но и  как носителя способов «открытия» новых знаний, их практического освоения, обобщения и систематизации, включения обучающимся в свою картину мира;</w:t>
      </w:r>
    </w:p>
    <w:p w14:paraId="4E169041" w14:textId="77777777" w:rsidR="001F3F1E" w:rsidRPr="00873F82" w:rsidRDefault="00303171" w:rsidP="008733A1">
      <w:pPr>
        <w:tabs>
          <w:tab w:val="left" w:pos="709"/>
        </w:tabs>
        <w:jc w:val="both"/>
      </w:pPr>
      <w:r w:rsidRPr="00873F82">
        <w:t xml:space="preserve">- </w:t>
      </w:r>
      <w:r w:rsidR="001F3F1E" w:rsidRPr="00873F82">
        <w:t>соблюдении технологии проектирования и проведения урока (учебного занятия) в соответствии с требованиями системно-деятельностного подхода: будучи формой учебной деятельности, урок должен отражать е</w:t>
      </w:r>
      <w:r w:rsidR="00D30361" w:rsidRPr="00873F82">
        <w:t>е</w:t>
      </w:r>
      <w:r w:rsidR="001F3F1E" w:rsidRPr="00873F82">
        <w:t xml:space="preserve"> основные этапы – постановку задачи, поиск решения, вывод (моделирование), конкретизацию и применение новых знаний (способов действий), контроль и оценку результата;</w:t>
      </w:r>
    </w:p>
    <w:p w14:paraId="52A8EFFE" w14:textId="77777777" w:rsidR="001F3F1E" w:rsidRPr="00873F82" w:rsidRDefault="00303171" w:rsidP="008733A1">
      <w:pPr>
        <w:tabs>
          <w:tab w:val="left" w:pos="709"/>
        </w:tabs>
        <w:jc w:val="both"/>
      </w:pPr>
      <w:r w:rsidRPr="00873F82">
        <w:t xml:space="preserve">- </w:t>
      </w:r>
      <w:r w:rsidR="001F3F1E" w:rsidRPr="00873F82">
        <w:t>осуществлении целесообразного выбора организационно-деятельностных форм работы обуча</w:t>
      </w:r>
      <w:r w:rsidRPr="00873F82">
        <w:t>ю</w:t>
      </w:r>
      <w:r w:rsidR="001F3F1E" w:rsidRPr="00873F82">
        <w:t xml:space="preserve">щихся на уроке (учебном занятии) – индивидуальной, групповой (парной) работы, </w:t>
      </w:r>
      <w:proofErr w:type="spellStart"/>
      <w:r w:rsidR="001F3F1E" w:rsidRPr="00873F82">
        <w:t>общеклассной</w:t>
      </w:r>
      <w:proofErr w:type="spellEnd"/>
      <w:r w:rsidR="001F3F1E" w:rsidRPr="00873F82">
        <w:t xml:space="preserve"> дискуссии;</w:t>
      </w:r>
    </w:p>
    <w:p w14:paraId="360BD012" w14:textId="77777777" w:rsidR="001F3F1E" w:rsidRPr="00873F82" w:rsidRDefault="001F3F1E" w:rsidP="008733A1">
      <w:pPr>
        <w:tabs>
          <w:tab w:val="left" w:pos="709"/>
        </w:tabs>
        <w:jc w:val="both"/>
      </w:pPr>
      <w:r w:rsidRPr="00873F82">
        <w:t xml:space="preserve">организации системы мероприятий для формирования контрольно-оценочной деятельности обучающихся с целью развития их учебной самостоятельности; </w:t>
      </w:r>
    </w:p>
    <w:p w14:paraId="7E3A127C" w14:textId="77777777" w:rsidR="001F3F1E" w:rsidRPr="00873F82" w:rsidRDefault="00303171" w:rsidP="008733A1">
      <w:pPr>
        <w:tabs>
          <w:tab w:val="left" w:pos="709"/>
        </w:tabs>
        <w:jc w:val="both"/>
      </w:pPr>
      <w:r w:rsidRPr="00873F82">
        <w:t xml:space="preserve">- </w:t>
      </w:r>
      <w:r w:rsidR="001F3F1E" w:rsidRPr="00873F82">
        <w:t>эффективного использования средств ИКТ.</w:t>
      </w:r>
    </w:p>
    <w:p w14:paraId="14E417FC" w14:textId="77777777" w:rsidR="001F3F1E" w:rsidRPr="00873F82" w:rsidRDefault="001F3F1E" w:rsidP="008733A1">
      <w:pPr>
        <w:tabs>
          <w:tab w:val="left" w:pos="709"/>
        </w:tabs>
        <w:jc w:val="both"/>
      </w:pPr>
      <w:r w:rsidRPr="00873F82">
        <w:t>Учитывая определенную специфику использования ИКТ как инструмента формирования универсальных учебных действий в начальном образовании и объективную новизну этого направления для педагогов, остановимся на этой составляющей программы более подробно.</w:t>
      </w:r>
    </w:p>
    <w:p w14:paraId="0D78D89F" w14:textId="77777777" w:rsidR="001F3F1E" w:rsidRPr="00873F82" w:rsidRDefault="001F3F1E" w:rsidP="008733A1">
      <w:pPr>
        <w:pStyle w:val="a3"/>
        <w:tabs>
          <w:tab w:val="left" w:pos="709"/>
        </w:tabs>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 xml:space="preserve">В условиях интенсификации процессов информатизации </w:t>
      </w:r>
      <w:r w:rsidRPr="00873F82">
        <w:rPr>
          <w:rFonts w:ascii="Times New Roman" w:hAnsi="Times New Roman"/>
          <w:color w:val="auto"/>
          <w:sz w:val="24"/>
          <w:szCs w:val="24"/>
        </w:rPr>
        <w:t xml:space="preserve">общества и образования при формировании универсальных </w:t>
      </w:r>
      <w:r w:rsidRPr="00873F82">
        <w:rPr>
          <w:rFonts w:ascii="Times New Roman" w:hAnsi="Times New Roman"/>
          <w:color w:val="auto"/>
          <w:spacing w:val="-2"/>
          <w:sz w:val="24"/>
          <w:szCs w:val="24"/>
        </w:rPr>
        <w:t>учебных действий наряду с предметными  методиками целе</w:t>
      </w:r>
      <w:r w:rsidRPr="00873F82">
        <w:rPr>
          <w:rFonts w:ascii="Times New Roman" w:hAnsi="Times New Roman"/>
          <w:color w:val="auto"/>
          <w:sz w:val="24"/>
          <w:szCs w:val="24"/>
        </w:rPr>
        <w:t xml:space="preserve">сообразно широкое использование цифровых инструментов и возможностей современной </w:t>
      </w:r>
      <w:proofErr w:type="spellStart"/>
      <w:r w:rsidRPr="00873F82">
        <w:rPr>
          <w:rFonts w:ascii="Times New Roman" w:hAnsi="Times New Roman"/>
          <w:color w:val="auto"/>
          <w:sz w:val="24"/>
          <w:szCs w:val="24"/>
        </w:rPr>
        <w:lastRenderedPageBreak/>
        <w:t>информационно­образовательной</w:t>
      </w:r>
      <w:proofErr w:type="spellEnd"/>
      <w:r w:rsidRPr="00873F82">
        <w:rPr>
          <w:rFonts w:ascii="Times New Roman" w:hAnsi="Times New Roman"/>
          <w:color w:val="auto"/>
          <w:sz w:val="24"/>
          <w:szCs w:val="24"/>
        </w:rPr>
        <w:t xml:space="preserve"> </w:t>
      </w:r>
      <w:r w:rsidRPr="00873F82">
        <w:rPr>
          <w:rFonts w:ascii="Times New Roman" w:hAnsi="Times New Roman"/>
          <w:color w:val="auto"/>
          <w:spacing w:val="2"/>
          <w:sz w:val="24"/>
          <w:szCs w:val="24"/>
        </w:rPr>
        <w:t xml:space="preserve">среды. Ориентировка младших школьников в </w:t>
      </w:r>
      <w:r w:rsidRPr="00873F82">
        <w:rPr>
          <w:rFonts w:ascii="Times New Roman" w:hAnsi="Times New Roman"/>
          <w:color w:val="auto"/>
          <w:sz w:val="24"/>
          <w:szCs w:val="24"/>
        </w:rPr>
        <w:t>ИКТ и формирова</w:t>
      </w:r>
      <w:r w:rsidRPr="00873F82">
        <w:rPr>
          <w:rFonts w:ascii="Times New Roman" w:hAnsi="Times New Roman"/>
          <w:color w:val="auto"/>
          <w:spacing w:val="2"/>
          <w:sz w:val="24"/>
          <w:szCs w:val="24"/>
        </w:rPr>
        <w:t>ние способности их грамотно применять (</w:t>
      </w:r>
      <w:proofErr w:type="spellStart"/>
      <w:r w:rsidRPr="00873F82">
        <w:rPr>
          <w:rFonts w:ascii="Times New Roman" w:hAnsi="Times New Roman"/>
          <w:color w:val="auto"/>
          <w:spacing w:val="2"/>
          <w:sz w:val="24"/>
          <w:szCs w:val="24"/>
        </w:rPr>
        <w:t>ИКТ­компетентность</w:t>
      </w:r>
      <w:proofErr w:type="spellEnd"/>
      <w:r w:rsidRPr="00873F82">
        <w:rPr>
          <w:rFonts w:ascii="Times New Roman" w:hAnsi="Times New Roman"/>
          <w:color w:val="auto"/>
          <w:spacing w:val="2"/>
          <w:sz w:val="24"/>
          <w:szCs w:val="24"/>
        </w:rPr>
        <w:t>) являются одними из важных средств форми</w:t>
      </w:r>
      <w:r w:rsidRPr="00873F82">
        <w:rPr>
          <w:rFonts w:ascii="Times New Roman" w:hAnsi="Times New Roman"/>
          <w:color w:val="auto"/>
          <w:sz w:val="24"/>
          <w:szCs w:val="24"/>
        </w:rPr>
        <w:t>рования уни</w:t>
      </w:r>
      <w:r w:rsidRPr="00873F82">
        <w:rPr>
          <w:rFonts w:ascii="Times New Roman" w:hAnsi="Times New Roman"/>
          <w:color w:val="auto"/>
          <w:spacing w:val="2"/>
          <w:sz w:val="24"/>
          <w:szCs w:val="24"/>
        </w:rPr>
        <w:t>версальных учебных действий обучающихся в рамках</w:t>
      </w:r>
      <w:r w:rsidRPr="00873F82">
        <w:rPr>
          <w:rFonts w:ascii="Times New Roman" w:hAnsi="Times New Roman"/>
          <w:color w:val="auto"/>
          <w:sz w:val="24"/>
          <w:szCs w:val="24"/>
        </w:rPr>
        <w:t xml:space="preserve"> начального общего образования. </w:t>
      </w:r>
    </w:p>
    <w:p w14:paraId="701AF678" w14:textId="77777777" w:rsidR="001F3F1E" w:rsidRPr="00873F82" w:rsidRDefault="001F3F1E" w:rsidP="008733A1">
      <w:pPr>
        <w:pStyle w:val="a3"/>
        <w:tabs>
          <w:tab w:val="left" w:pos="709"/>
        </w:tabs>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ИКТ также могут (и должны) широко применять</w:t>
      </w:r>
      <w:r w:rsidRPr="00873F82">
        <w:rPr>
          <w:rFonts w:ascii="Times New Roman" w:hAnsi="Times New Roman"/>
          <w:color w:val="auto"/>
          <w:spacing w:val="2"/>
          <w:sz w:val="24"/>
          <w:szCs w:val="24"/>
        </w:rPr>
        <w:t xml:space="preserve">ся при оценке сформированности универсальных учебных </w:t>
      </w:r>
      <w:r w:rsidRPr="00873F82">
        <w:rPr>
          <w:rFonts w:ascii="Times New Roman" w:hAnsi="Times New Roman"/>
          <w:color w:val="auto"/>
          <w:sz w:val="24"/>
          <w:szCs w:val="24"/>
        </w:rPr>
        <w:t xml:space="preserve">действий. Для их формирования исключительную важность </w:t>
      </w:r>
      <w:r w:rsidRPr="00873F82">
        <w:rPr>
          <w:rFonts w:ascii="Times New Roman" w:hAnsi="Times New Roman"/>
          <w:color w:val="auto"/>
          <w:spacing w:val="2"/>
          <w:sz w:val="24"/>
          <w:szCs w:val="24"/>
        </w:rPr>
        <w:t xml:space="preserve">имеет использование </w:t>
      </w:r>
      <w:proofErr w:type="spellStart"/>
      <w:r w:rsidRPr="00873F82">
        <w:rPr>
          <w:rFonts w:ascii="Times New Roman" w:hAnsi="Times New Roman"/>
          <w:color w:val="auto"/>
          <w:spacing w:val="2"/>
          <w:sz w:val="24"/>
          <w:szCs w:val="24"/>
        </w:rPr>
        <w:t>информационно­образовательной</w:t>
      </w:r>
      <w:proofErr w:type="spellEnd"/>
      <w:r w:rsidRPr="00873F82">
        <w:rPr>
          <w:rFonts w:ascii="Times New Roman" w:hAnsi="Times New Roman"/>
          <w:color w:val="auto"/>
          <w:spacing w:val="2"/>
          <w:sz w:val="24"/>
          <w:szCs w:val="24"/>
        </w:rPr>
        <w:t xml:space="preserve"> сре</w:t>
      </w:r>
      <w:r w:rsidRPr="00873F82">
        <w:rPr>
          <w:rFonts w:ascii="Times New Roman" w:hAnsi="Times New Roman"/>
          <w:color w:val="auto"/>
          <w:sz w:val="24"/>
          <w:szCs w:val="24"/>
        </w:rPr>
        <w:t>ды, в которой планируют и фиксируют свою деятельность, е</w:t>
      </w:r>
      <w:r w:rsidR="00D30361" w:rsidRPr="00873F82">
        <w:rPr>
          <w:rFonts w:ascii="Times New Roman" w:hAnsi="Times New Roman"/>
          <w:color w:val="auto"/>
          <w:sz w:val="24"/>
          <w:szCs w:val="24"/>
        </w:rPr>
        <w:t>е</w:t>
      </w:r>
      <w:r w:rsidRPr="00873F82">
        <w:rPr>
          <w:rFonts w:ascii="Times New Roman" w:hAnsi="Times New Roman"/>
          <w:color w:val="auto"/>
          <w:sz w:val="24"/>
          <w:szCs w:val="24"/>
        </w:rPr>
        <w:t xml:space="preserve"> результаты учителя и обучающиеся.</w:t>
      </w:r>
    </w:p>
    <w:p w14:paraId="556E47F6" w14:textId="77777777" w:rsidR="001F3F1E" w:rsidRPr="00873F82" w:rsidRDefault="001F3F1E" w:rsidP="008733A1">
      <w:pPr>
        <w:pStyle w:val="a3"/>
        <w:tabs>
          <w:tab w:val="left" w:pos="709"/>
        </w:tabs>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 xml:space="preserve">В рамках </w:t>
      </w:r>
      <w:proofErr w:type="spellStart"/>
      <w:r w:rsidRPr="00873F82">
        <w:rPr>
          <w:rFonts w:ascii="Times New Roman" w:hAnsi="Times New Roman"/>
          <w:color w:val="auto"/>
          <w:spacing w:val="2"/>
          <w:sz w:val="24"/>
          <w:szCs w:val="24"/>
        </w:rPr>
        <w:t>ИКТ­компетентности</w:t>
      </w:r>
      <w:proofErr w:type="spellEnd"/>
      <w:r w:rsidRPr="00873F82">
        <w:rPr>
          <w:rFonts w:ascii="Times New Roman" w:hAnsi="Times New Roman"/>
          <w:color w:val="auto"/>
          <w:spacing w:val="2"/>
          <w:sz w:val="24"/>
          <w:szCs w:val="24"/>
        </w:rPr>
        <w:t xml:space="preserve"> выделяется учебная </w:t>
      </w:r>
      <w:proofErr w:type="spellStart"/>
      <w:r w:rsidRPr="00873F82">
        <w:rPr>
          <w:rFonts w:ascii="Times New Roman" w:hAnsi="Times New Roman"/>
          <w:color w:val="auto"/>
          <w:spacing w:val="2"/>
          <w:sz w:val="24"/>
          <w:szCs w:val="24"/>
        </w:rPr>
        <w:t>ИКТ­компе</w:t>
      </w:r>
      <w:r w:rsidRPr="00873F82">
        <w:rPr>
          <w:rFonts w:ascii="Times New Roman" w:hAnsi="Times New Roman"/>
          <w:color w:val="auto"/>
          <w:sz w:val="24"/>
          <w:szCs w:val="24"/>
        </w:rPr>
        <w:t>тентность</w:t>
      </w:r>
      <w:proofErr w:type="spellEnd"/>
      <w:r w:rsidRPr="00873F82">
        <w:rPr>
          <w:rFonts w:ascii="Times New Roman" w:hAnsi="Times New Roman"/>
          <w:color w:val="auto"/>
          <w:sz w:val="24"/>
          <w:szCs w:val="24"/>
        </w:rPr>
        <w:t xml:space="preserve"> - способность решать учебные задачи с исполь</w:t>
      </w:r>
      <w:r w:rsidRPr="00873F82">
        <w:rPr>
          <w:rFonts w:ascii="Times New Roman" w:hAnsi="Times New Roman"/>
          <w:color w:val="auto"/>
          <w:spacing w:val="2"/>
          <w:sz w:val="24"/>
          <w:szCs w:val="24"/>
        </w:rPr>
        <w:t xml:space="preserve">зованием общедоступных в начальной школе инструментов </w:t>
      </w:r>
      <w:r w:rsidRPr="00873F82">
        <w:rPr>
          <w:rFonts w:ascii="Times New Roman" w:hAnsi="Times New Roman"/>
          <w:color w:val="auto"/>
          <w:sz w:val="24"/>
          <w:szCs w:val="24"/>
        </w:rPr>
        <w:t>ИКТ и источников информации в соответствии с возрастны</w:t>
      </w:r>
      <w:r w:rsidRPr="00873F82">
        <w:rPr>
          <w:rFonts w:ascii="Times New Roman" w:hAnsi="Times New Roman"/>
          <w:color w:val="auto"/>
          <w:spacing w:val="2"/>
          <w:sz w:val="24"/>
          <w:szCs w:val="24"/>
        </w:rPr>
        <w:t xml:space="preserve">ми потребностями и возможностями младшего школьника. </w:t>
      </w:r>
      <w:r w:rsidRPr="00873F82">
        <w:rPr>
          <w:rFonts w:ascii="Times New Roman" w:hAnsi="Times New Roman"/>
          <w:color w:val="auto"/>
          <w:sz w:val="24"/>
          <w:szCs w:val="24"/>
        </w:rPr>
        <w:t xml:space="preserve">Решение задачи формирования </w:t>
      </w:r>
      <w:proofErr w:type="spellStart"/>
      <w:r w:rsidRPr="00873F82">
        <w:rPr>
          <w:rFonts w:ascii="Times New Roman" w:hAnsi="Times New Roman"/>
          <w:color w:val="auto"/>
          <w:sz w:val="24"/>
          <w:szCs w:val="24"/>
        </w:rPr>
        <w:t>ИКТ­компетентности</w:t>
      </w:r>
      <w:proofErr w:type="spellEnd"/>
      <w:r w:rsidRPr="00873F82">
        <w:rPr>
          <w:rFonts w:ascii="Times New Roman" w:hAnsi="Times New Roman"/>
          <w:color w:val="auto"/>
          <w:sz w:val="24"/>
          <w:szCs w:val="24"/>
        </w:rPr>
        <w:t xml:space="preserve"> должно </w:t>
      </w:r>
      <w:r w:rsidRPr="00873F82">
        <w:rPr>
          <w:rFonts w:ascii="Times New Roman" w:hAnsi="Times New Roman"/>
          <w:color w:val="auto"/>
          <w:spacing w:val="-2"/>
          <w:sz w:val="24"/>
          <w:szCs w:val="24"/>
        </w:rPr>
        <w:t>проходить не только на занятиях по отдельным учебным пред</w:t>
      </w:r>
      <w:r w:rsidRPr="00873F82">
        <w:rPr>
          <w:rFonts w:ascii="Times New Roman" w:hAnsi="Times New Roman"/>
          <w:color w:val="auto"/>
          <w:spacing w:val="2"/>
          <w:sz w:val="24"/>
          <w:szCs w:val="24"/>
        </w:rPr>
        <w:t xml:space="preserve">метам (где формируется предметная </w:t>
      </w:r>
      <w:proofErr w:type="spellStart"/>
      <w:r w:rsidRPr="00873F82">
        <w:rPr>
          <w:rFonts w:ascii="Times New Roman" w:hAnsi="Times New Roman"/>
          <w:color w:val="auto"/>
          <w:spacing w:val="2"/>
          <w:sz w:val="24"/>
          <w:szCs w:val="24"/>
        </w:rPr>
        <w:t>ИКТ­компетентность</w:t>
      </w:r>
      <w:proofErr w:type="spellEnd"/>
      <w:r w:rsidRPr="00873F82">
        <w:rPr>
          <w:rFonts w:ascii="Times New Roman" w:hAnsi="Times New Roman"/>
          <w:color w:val="auto"/>
          <w:spacing w:val="2"/>
          <w:sz w:val="24"/>
          <w:szCs w:val="24"/>
        </w:rPr>
        <w:t xml:space="preserve">), </w:t>
      </w:r>
      <w:r w:rsidRPr="00873F82">
        <w:rPr>
          <w:rFonts w:ascii="Times New Roman" w:hAnsi="Times New Roman"/>
          <w:color w:val="auto"/>
          <w:sz w:val="24"/>
          <w:szCs w:val="24"/>
        </w:rPr>
        <w:t>но и в рамках метапредметной программы формирования универсальных учебных действий.</w:t>
      </w:r>
    </w:p>
    <w:p w14:paraId="02CB97A4" w14:textId="77777777" w:rsidR="001F3F1E" w:rsidRPr="00873F82" w:rsidRDefault="001F3F1E" w:rsidP="008733A1">
      <w:pPr>
        <w:pStyle w:val="a3"/>
        <w:tabs>
          <w:tab w:val="left" w:pos="709"/>
        </w:tabs>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При освоении личностных действий на основе указанной программы у обучающихся формируются:</w:t>
      </w:r>
    </w:p>
    <w:p w14:paraId="578517F0" w14:textId="77777777" w:rsidR="001F3F1E" w:rsidRPr="00873F82" w:rsidRDefault="001F3F1E" w:rsidP="008733A1">
      <w:pPr>
        <w:pStyle w:val="ab"/>
        <w:tabs>
          <w:tab w:val="left" w:pos="709"/>
        </w:tabs>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 xml:space="preserve">- критическое отношение к информации и избирательность </w:t>
      </w:r>
      <w:r w:rsidRPr="00873F82">
        <w:rPr>
          <w:rFonts w:ascii="Times New Roman" w:hAnsi="Times New Roman"/>
          <w:color w:val="auto"/>
          <w:sz w:val="24"/>
          <w:szCs w:val="24"/>
        </w:rPr>
        <w:t>е</w:t>
      </w:r>
      <w:r w:rsidR="00D30361" w:rsidRPr="00873F82">
        <w:rPr>
          <w:rFonts w:ascii="Times New Roman" w:hAnsi="Times New Roman"/>
          <w:color w:val="auto"/>
          <w:sz w:val="24"/>
          <w:szCs w:val="24"/>
        </w:rPr>
        <w:t>е</w:t>
      </w:r>
      <w:r w:rsidRPr="00873F82">
        <w:rPr>
          <w:rFonts w:ascii="Times New Roman" w:hAnsi="Times New Roman"/>
          <w:color w:val="auto"/>
          <w:sz w:val="24"/>
          <w:szCs w:val="24"/>
        </w:rPr>
        <w:t xml:space="preserve"> восприятия;</w:t>
      </w:r>
    </w:p>
    <w:p w14:paraId="27F43639" w14:textId="77777777" w:rsidR="001F3F1E" w:rsidRPr="00873F82" w:rsidRDefault="001F3F1E" w:rsidP="008733A1">
      <w:pPr>
        <w:pStyle w:val="ab"/>
        <w:tabs>
          <w:tab w:val="left" w:pos="709"/>
        </w:tabs>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уважение к информации о частной жизни и информационным результатам деятельности других людей;</w:t>
      </w:r>
    </w:p>
    <w:p w14:paraId="5ED0DFA1" w14:textId="77777777" w:rsidR="001F3F1E" w:rsidRPr="00873F82" w:rsidRDefault="001F3F1E" w:rsidP="008733A1">
      <w:pPr>
        <w:pStyle w:val="ab"/>
        <w:tabs>
          <w:tab w:val="left" w:pos="709"/>
        </w:tabs>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основы правовой культуры в области использования информации.</w:t>
      </w:r>
    </w:p>
    <w:p w14:paraId="0E2002CD" w14:textId="77777777" w:rsidR="001F3F1E" w:rsidRPr="00873F82" w:rsidRDefault="001F3F1E" w:rsidP="008733A1">
      <w:pPr>
        <w:pStyle w:val="a3"/>
        <w:tabs>
          <w:tab w:val="left" w:pos="709"/>
        </w:tabs>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При освоении регулятивных универсальных учебных действий обеспечиваются:</w:t>
      </w:r>
    </w:p>
    <w:p w14:paraId="7D1827BE" w14:textId="77777777" w:rsidR="001F3F1E" w:rsidRPr="00873F82" w:rsidRDefault="001F3F1E" w:rsidP="008733A1">
      <w:pPr>
        <w:pStyle w:val="ab"/>
        <w:tabs>
          <w:tab w:val="left" w:pos="709"/>
        </w:tabs>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оценка условий, алгоритмов и результатов действий, выполняемых в информационной среде;</w:t>
      </w:r>
    </w:p>
    <w:p w14:paraId="22B9A9D9" w14:textId="77777777" w:rsidR="001F3F1E" w:rsidRPr="00873F82" w:rsidRDefault="001F3F1E" w:rsidP="008733A1">
      <w:pPr>
        <w:pStyle w:val="ab"/>
        <w:tabs>
          <w:tab w:val="left" w:pos="709"/>
        </w:tabs>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использование результатов действия, размещ</w:t>
      </w:r>
      <w:r w:rsidR="00D30361" w:rsidRPr="00873F82">
        <w:rPr>
          <w:rFonts w:ascii="Times New Roman" w:hAnsi="Times New Roman"/>
          <w:color w:val="auto"/>
          <w:sz w:val="24"/>
          <w:szCs w:val="24"/>
        </w:rPr>
        <w:t>е</w:t>
      </w:r>
      <w:r w:rsidRPr="00873F82">
        <w:rPr>
          <w:rFonts w:ascii="Times New Roman" w:hAnsi="Times New Roman"/>
          <w:color w:val="auto"/>
          <w:sz w:val="24"/>
          <w:szCs w:val="24"/>
        </w:rPr>
        <w:t>нных в информационной среде, для оценки и коррекции выполненного действия;</w:t>
      </w:r>
    </w:p>
    <w:p w14:paraId="47B5AD31" w14:textId="77777777" w:rsidR="001F3F1E" w:rsidRPr="00873F82" w:rsidRDefault="001F3F1E" w:rsidP="008733A1">
      <w:pPr>
        <w:pStyle w:val="ab"/>
        <w:tabs>
          <w:tab w:val="left" w:pos="709"/>
        </w:tabs>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создание цифрового портфолио учебных достижений обучающегося.</w:t>
      </w:r>
    </w:p>
    <w:p w14:paraId="1FC215F5" w14:textId="77777777" w:rsidR="001F3F1E" w:rsidRPr="00873F82" w:rsidRDefault="001F3F1E" w:rsidP="008733A1">
      <w:pPr>
        <w:pStyle w:val="a3"/>
        <w:tabs>
          <w:tab w:val="left" w:pos="709"/>
        </w:tabs>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 xml:space="preserve">При освоении познавательных универсальных учебных </w:t>
      </w:r>
      <w:r w:rsidRPr="00873F82">
        <w:rPr>
          <w:rFonts w:ascii="Times New Roman" w:hAnsi="Times New Roman"/>
          <w:color w:val="auto"/>
          <w:sz w:val="24"/>
          <w:szCs w:val="24"/>
        </w:rPr>
        <w:t>действий ИКТ играют ключевую роль в следующих универсальных учебных действиях:</w:t>
      </w:r>
    </w:p>
    <w:p w14:paraId="73D113B8" w14:textId="77777777" w:rsidR="001F3F1E" w:rsidRPr="00873F82" w:rsidRDefault="001F3F1E" w:rsidP="008733A1">
      <w:pPr>
        <w:pStyle w:val="ab"/>
        <w:tabs>
          <w:tab w:val="left" w:pos="709"/>
        </w:tabs>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поиск информации;</w:t>
      </w:r>
    </w:p>
    <w:p w14:paraId="36EE7121" w14:textId="77777777" w:rsidR="001F3F1E" w:rsidRPr="00873F82" w:rsidRDefault="001F3F1E" w:rsidP="008733A1">
      <w:pPr>
        <w:pStyle w:val="ab"/>
        <w:tabs>
          <w:tab w:val="left" w:pos="709"/>
        </w:tabs>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 xml:space="preserve">- фиксация (запись) информации с помощью различных </w:t>
      </w:r>
      <w:r w:rsidRPr="00873F82">
        <w:rPr>
          <w:rFonts w:ascii="Times New Roman" w:hAnsi="Times New Roman"/>
          <w:color w:val="auto"/>
          <w:sz w:val="24"/>
          <w:szCs w:val="24"/>
        </w:rPr>
        <w:t>технических средств;</w:t>
      </w:r>
    </w:p>
    <w:p w14:paraId="7476DF6B" w14:textId="77777777" w:rsidR="001F3F1E" w:rsidRPr="00873F82" w:rsidRDefault="001F3F1E" w:rsidP="008733A1">
      <w:pPr>
        <w:pStyle w:val="ab"/>
        <w:tabs>
          <w:tab w:val="left" w:pos="709"/>
        </w:tabs>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структурирование информации, е</w:t>
      </w:r>
      <w:r w:rsidR="00D30361" w:rsidRPr="00873F82">
        <w:rPr>
          <w:rFonts w:ascii="Times New Roman" w:hAnsi="Times New Roman"/>
          <w:color w:val="auto"/>
          <w:sz w:val="24"/>
          <w:szCs w:val="24"/>
        </w:rPr>
        <w:t>е</w:t>
      </w:r>
      <w:r w:rsidRPr="00873F82">
        <w:rPr>
          <w:rFonts w:ascii="Times New Roman" w:hAnsi="Times New Roman"/>
          <w:color w:val="auto"/>
          <w:sz w:val="24"/>
          <w:szCs w:val="24"/>
        </w:rPr>
        <w:t xml:space="preserve"> организация и представление в виде диаграмм, картосхем, линий времени и</w:t>
      </w:r>
      <w:r w:rsidRPr="00873F82">
        <w:rPr>
          <w:rFonts w:ascii="Times New Roman" w:hAnsi="Times New Roman"/>
          <w:color w:val="auto"/>
          <w:sz w:val="24"/>
          <w:szCs w:val="24"/>
        </w:rPr>
        <w:t> </w:t>
      </w:r>
      <w:r w:rsidRPr="00873F82">
        <w:rPr>
          <w:rFonts w:ascii="Times New Roman" w:hAnsi="Times New Roman"/>
          <w:color w:val="auto"/>
          <w:sz w:val="24"/>
          <w:szCs w:val="24"/>
        </w:rPr>
        <w:t>пр.;</w:t>
      </w:r>
    </w:p>
    <w:p w14:paraId="0F66034F" w14:textId="77777777" w:rsidR="001F3F1E" w:rsidRPr="00873F82" w:rsidRDefault="001F3F1E" w:rsidP="008733A1">
      <w:pPr>
        <w:pStyle w:val="ab"/>
        <w:tabs>
          <w:tab w:val="left" w:pos="709"/>
        </w:tabs>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xml:space="preserve">- создание простых </w:t>
      </w:r>
      <w:proofErr w:type="spellStart"/>
      <w:r w:rsidRPr="00873F82">
        <w:rPr>
          <w:rFonts w:ascii="Times New Roman" w:hAnsi="Times New Roman"/>
          <w:color w:val="auto"/>
          <w:sz w:val="24"/>
          <w:szCs w:val="24"/>
        </w:rPr>
        <w:t>гипермедиасообщений</w:t>
      </w:r>
      <w:proofErr w:type="spellEnd"/>
      <w:r w:rsidRPr="00873F82">
        <w:rPr>
          <w:rFonts w:ascii="Times New Roman" w:hAnsi="Times New Roman"/>
          <w:color w:val="auto"/>
          <w:sz w:val="24"/>
          <w:szCs w:val="24"/>
        </w:rPr>
        <w:t>;</w:t>
      </w:r>
    </w:p>
    <w:p w14:paraId="5799B5DB" w14:textId="77777777" w:rsidR="001F3F1E" w:rsidRPr="00873F82" w:rsidRDefault="001F3F1E" w:rsidP="008733A1">
      <w:pPr>
        <w:pStyle w:val="ab"/>
        <w:tabs>
          <w:tab w:val="left" w:pos="709"/>
        </w:tabs>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построение простейших моделей объектов и процессов.</w:t>
      </w:r>
    </w:p>
    <w:p w14:paraId="3EE26953" w14:textId="77777777" w:rsidR="001F3F1E" w:rsidRPr="00873F82" w:rsidRDefault="001F3F1E" w:rsidP="008733A1">
      <w:pPr>
        <w:pStyle w:val="a3"/>
        <w:tabs>
          <w:tab w:val="left" w:pos="709"/>
        </w:tabs>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xml:space="preserve">ИКТ является важным инструментом для формирования </w:t>
      </w:r>
      <w:r w:rsidRPr="00873F82">
        <w:rPr>
          <w:rFonts w:ascii="Times New Roman" w:hAnsi="Times New Roman"/>
          <w:color w:val="auto"/>
          <w:spacing w:val="-2"/>
          <w:sz w:val="24"/>
          <w:szCs w:val="24"/>
        </w:rPr>
        <w:t>коммуникативных универсальных учебных действий. Для это</w:t>
      </w:r>
      <w:r w:rsidRPr="00873F82">
        <w:rPr>
          <w:rFonts w:ascii="Times New Roman" w:hAnsi="Times New Roman"/>
          <w:color w:val="auto"/>
          <w:sz w:val="24"/>
          <w:szCs w:val="24"/>
        </w:rPr>
        <w:t>го используются:</w:t>
      </w:r>
    </w:p>
    <w:p w14:paraId="0EEF7C08" w14:textId="77777777" w:rsidR="001F3F1E" w:rsidRPr="00873F82" w:rsidRDefault="001F3F1E" w:rsidP="008733A1">
      <w:pPr>
        <w:pStyle w:val="ab"/>
        <w:tabs>
          <w:tab w:val="left" w:pos="709"/>
        </w:tabs>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xml:space="preserve">- обмен </w:t>
      </w:r>
      <w:proofErr w:type="spellStart"/>
      <w:r w:rsidRPr="00873F82">
        <w:rPr>
          <w:rFonts w:ascii="Times New Roman" w:hAnsi="Times New Roman"/>
          <w:color w:val="auto"/>
          <w:sz w:val="24"/>
          <w:szCs w:val="24"/>
        </w:rPr>
        <w:t>гипермедиасообщениями</w:t>
      </w:r>
      <w:proofErr w:type="spellEnd"/>
      <w:r w:rsidRPr="00873F82">
        <w:rPr>
          <w:rFonts w:ascii="Times New Roman" w:hAnsi="Times New Roman"/>
          <w:color w:val="auto"/>
          <w:sz w:val="24"/>
          <w:szCs w:val="24"/>
        </w:rPr>
        <w:t>;</w:t>
      </w:r>
    </w:p>
    <w:p w14:paraId="14760172" w14:textId="77777777" w:rsidR="001F3F1E" w:rsidRPr="00873F82" w:rsidRDefault="001F3F1E" w:rsidP="008733A1">
      <w:pPr>
        <w:pStyle w:val="ab"/>
        <w:tabs>
          <w:tab w:val="left" w:pos="709"/>
        </w:tabs>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выступление с аудиовизуальной поддержкой;</w:t>
      </w:r>
    </w:p>
    <w:p w14:paraId="0E223148" w14:textId="77777777" w:rsidR="001F3F1E" w:rsidRPr="00873F82" w:rsidRDefault="001F3F1E" w:rsidP="008733A1">
      <w:pPr>
        <w:pStyle w:val="ab"/>
        <w:tabs>
          <w:tab w:val="left" w:pos="709"/>
        </w:tabs>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фиксация хода коллективной/личной коммуникации;</w:t>
      </w:r>
    </w:p>
    <w:p w14:paraId="50C959D7" w14:textId="77777777" w:rsidR="001F3F1E" w:rsidRPr="00873F82" w:rsidRDefault="001F3F1E" w:rsidP="008733A1">
      <w:pPr>
        <w:pStyle w:val="ab"/>
        <w:tabs>
          <w:tab w:val="left" w:pos="709"/>
        </w:tabs>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общение в цифровой среде (электронная почта, чат, видеоконференция, форум, блог).</w:t>
      </w:r>
    </w:p>
    <w:p w14:paraId="57888045" w14:textId="77777777" w:rsidR="001F3F1E" w:rsidRPr="00873F82" w:rsidRDefault="001F3F1E" w:rsidP="008733A1">
      <w:pPr>
        <w:pStyle w:val="a3"/>
        <w:tabs>
          <w:tab w:val="left" w:pos="709"/>
        </w:tabs>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xml:space="preserve">Формирование </w:t>
      </w:r>
      <w:proofErr w:type="spellStart"/>
      <w:r w:rsidRPr="00873F82">
        <w:rPr>
          <w:rFonts w:ascii="Times New Roman" w:hAnsi="Times New Roman"/>
          <w:color w:val="auto"/>
          <w:sz w:val="24"/>
          <w:szCs w:val="24"/>
        </w:rPr>
        <w:t>ИКТ­компетентности</w:t>
      </w:r>
      <w:proofErr w:type="spellEnd"/>
      <w:r w:rsidRPr="00873F82">
        <w:rPr>
          <w:rFonts w:ascii="Times New Roman" w:hAnsi="Times New Roman"/>
          <w:color w:val="auto"/>
          <w:sz w:val="24"/>
          <w:szCs w:val="24"/>
        </w:rPr>
        <w:t xml:space="preserve"> обучающихся происходит в рамках </w:t>
      </w:r>
      <w:proofErr w:type="spellStart"/>
      <w:r w:rsidRPr="00873F82">
        <w:rPr>
          <w:rFonts w:ascii="Times New Roman" w:hAnsi="Times New Roman"/>
          <w:color w:val="auto"/>
          <w:sz w:val="24"/>
          <w:szCs w:val="24"/>
        </w:rPr>
        <w:t>системно­деятельностного</w:t>
      </w:r>
      <w:proofErr w:type="spellEnd"/>
      <w:r w:rsidRPr="00873F82">
        <w:rPr>
          <w:rFonts w:ascii="Times New Roman" w:hAnsi="Times New Roman"/>
          <w:color w:val="auto"/>
          <w:sz w:val="24"/>
          <w:szCs w:val="24"/>
        </w:rPr>
        <w:t xml:space="preserve"> подхода, на основе изучения всех без исключения предметов учебного плана. Включение задачи формирования </w:t>
      </w:r>
      <w:proofErr w:type="spellStart"/>
      <w:r w:rsidRPr="00873F82">
        <w:rPr>
          <w:rFonts w:ascii="Times New Roman" w:hAnsi="Times New Roman"/>
          <w:color w:val="auto"/>
          <w:sz w:val="24"/>
          <w:szCs w:val="24"/>
        </w:rPr>
        <w:t>ИКТ­компетентности</w:t>
      </w:r>
      <w:proofErr w:type="spellEnd"/>
      <w:r w:rsidRPr="00873F82">
        <w:rPr>
          <w:rFonts w:ascii="Times New Roman" w:hAnsi="Times New Roman"/>
          <w:color w:val="auto"/>
          <w:sz w:val="24"/>
          <w:szCs w:val="24"/>
        </w:rPr>
        <w:t xml:space="preserve"> в программу </w:t>
      </w:r>
      <w:r w:rsidRPr="00873F82">
        <w:rPr>
          <w:rFonts w:ascii="Times New Roman" w:hAnsi="Times New Roman"/>
          <w:color w:val="auto"/>
          <w:spacing w:val="2"/>
          <w:sz w:val="24"/>
          <w:szCs w:val="24"/>
        </w:rPr>
        <w:t xml:space="preserve">формирования универсальных учебных действий позволяет </w:t>
      </w:r>
      <w:r w:rsidRPr="00873F82">
        <w:rPr>
          <w:rFonts w:ascii="Times New Roman" w:hAnsi="Times New Roman"/>
          <w:color w:val="auto"/>
          <w:sz w:val="24"/>
          <w:szCs w:val="24"/>
        </w:rPr>
        <w:t>организации, осуществляющей образовательную деятельность, и учителю формировать соответствующие позиции планируемых результатов, помогает с уч</w:t>
      </w:r>
      <w:r w:rsidR="00D30361" w:rsidRPr="00873F82">
        <w:rPr>
          <w:rFonts w:ascii="Times New Roman" w:hAnsi="Times New Roman"/>
          <w:color w:val="auto"/>
          <w:sz w:val="24"/>
          <w:szCs w:val="24"/>
        </w:rPr>
        <w:t>е</w:t>
      </w:r>
      <w:r w:rsidRPr="00873F82">
        <w:rPr>
          <w:rFonts w:ascii="Times New Roman" w:hAnsi="Times New Roman"/>
          <w:color w:val="auto"/>
          <w:sz w:val="24"/>
          <w:szCs w:val="24"/>
        </w:rPr>
        <w:t>том специфики каждого учебного предмета избежать дублирования при освоении разных умений, осуществлять интеграцию и синхронизацию содержания различных учебных курсов. Освоение умений работать с информацией и использовать инструменты ИКТ также может входить в содержание факультативных курсов, кружков, внеурочной деятельности школьников.</w:t>
      </w:r>
    </w:p>
    <w:p w14:paraId="2AADB7E0" w14:textId="77777777" w:rsidR="001F3F1E" w:rsidRPr="00873F82" w:rsidRDefault="001F3F1E" w:rsidP="008733A1">
      <w:pPr>
        <w:pStyle w:val="a3"/>
        <w:spacing w:line="240" w:lineRule="auto"/>
        <w:ind w:firstLine="0"/>
        <w:rPr>
          <w:rFonts w:ascii="Times New Roman" w:hAnsi="Times New Roman"/>
          <w:color w:val="auto"/>
          <w:sz w:val="24"/>
          <w:szCs w:val="24"/>
        </w:rPr>
      </w:pPr>
    </w:p>
    <w:p w14:paraId="6573D9EC" w14:textId="77777777" w:rsidR="00FF7057" w:rsidRPr="00873F82" w:rsidRDefault="00FF7057" w:rsidP="008733A1">
      <w:pPr>
        <w:pStyle w:val="afd"/>
        <w:numPr>
          <w:ilvl w:val="2"/>
          <w:numId w:val="0"/>
        </w:numPr>
        <w:spacing w:line="240" w:lineRule="auto"/>
        <w:rPr>
          <w:sz w:val="24"/>
        </w:rPr>
      </w:pPr>
      <w:bookmarkStart w:id="128" w:name="_Toc294246094"/>
      <w:bookmarkStart w:id="129" w:name="_Toc87044425"/>
      <w:r w:rsidRPr="00873F82">
        <w:rPr>
          <w:spacing w:val="-4"/>
          <w:sz w:val="24"/>
        </w:rPr>
        <w:t>Условия, обеспечивающие преемственность про</w:t>
      </w:r>
      <w:r w:rsidRPr="00873F82">
        <w:rPr>
          <w:sz w:val="24"/>
        </w:rPr>
        <w:t>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bookmarkEnd w:id="128"/>
      <w:bookmarkEnd w:id="129"/>
    </w:p>
    <w:p w14:paraId="287C32DD" w14:textId="77777777" w:rsidR="00FF7057" w:rsidRPr="00873F82" w:rsidRDefault="00FF7057"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lastRenderedPageBreak/>
        <w:t xml:space="preserve">Проблема реализации преемственности обучения затрагивает все звенья существующей образовательной системы, а именно: переход из </w:t>
      </w:r>
      <w:r w:rsidRPr="00873F82">
        <w:rPr>
          <w:rFonts w:ascii="Times New Roman" w:hAnsi="Times New Roman"/>
          <w:color w:val="auto"/>
          <w:sz w:val="24"/>
          <w:szCs w:val="24"/>
        </w:rPr>
        <w:t>организации, осуществляющей образовательную деятельность</w:t>
      </w:r>
      <w:r w:rsidRPr="00873F82">
        <w:rPr>
          <w:rFonts w:ascii="Times New Roman" w:hAnsi="Times New Roman"/>
          <w:color w:val="auto"/>
          <w:spacing w:val="2"/>
          <w:sz w:val="24"/>
          <w:szCs w:val="24"/>
        </w:rPr>
        <w:t xml:space="preserve"> на уровне дошкольного </w:t>
      </w:r>
      <w:proofErr w:type="spellStart"/>
      <w:r w:rsidRPr="00873F82">
        <w:rPr>
          <w:rFonts w:ascii="Times New Roman" w:hAnsi="Times New Roman"/>
          <w:color w:val="auto"/>
          <w:spacing w:val="2"/>
          <w:sz w:val="24"/>
          <w:szCs w:val="24"/>
        </w:rPr>
        <w:t>образования,в</w:t>
      </w:r>
      <w:proofErr w:type="spellEnd"/>
      <w:r w:rsidRPr="00873F82">
        <w:rPr>
          <w:rFonts w:ascii="Times New Roman" w:hAnsi="Times New Roman"/>
          <w:color w:val="auto"/>
          <w:spacing w:val="2"/>
          <w:sz w:val="24"/>
          <w:szCs w:val="24"/>
        </w:rPr>
        <w:t xml:space="preserve"> </w:t>
      </w:r>
      <w:r w:rsidRPr="00873F82">
        <w:rPr>
          <w:rFonts w:ascii="Times New Roman" w:hAnsi="Times New Roman"/>
          <w:color w:val="auto"/>
          <w:sz w:val="24"/>
          <w:szCs w:val="24"/>
        </w:rPr>
        <w:t>организацию, осуществляющую образовательную деятельность</w:t>
      </w:r>
      <w:r w:rsidRPr="00873F82">
        <w:rPr>
          <w:rFonts w:ascii="Times New Roman" w:hAnsi="Times New Roman"/>
          <w:color w:val="auto"/>
          <w:spacing w:val="2"/>
          <w:sz w:val="24"/>
          <w:szCs w:val="24"/>
        </w:rPr>
        <w:t xml:space="preserve"> в рамках основной образовательной программы начального общего образования и далее в рамках основной образовательной программы основного и среднего (полного) образования, и, наконец, в высшее учебное </w:t>
      </w:r>
      <w:proofErr w:type="spellStart"/>
      <w:r w:rsidRPr="00873F82">
        <w:rPr>
          <w:rFonts w:ascii="Times New Roman" w:hAnsi="Times New Roman"/>
          <w:color w:val="auto"/>
          <w:spacing w:val="2"/>
          <w:sz w:val="24"/>
          <w:szCs w:val="24"/>
        </w:rPr>
        <w:t>заведение.При</w:t>
      </w:r>
      <w:proofErr w:type="spellEnd"/>
      <w:r w:rsidRPr="00873F82">
        <w:rPr>
          <w:rFonts w:ascii="Times New Roman" w:hAnsi="Times New Roman"/>
          <w:color w:val="auto"/>
          <w:spacing w:val="2"/>
          <w:sz w:val="24"/>
          <w:szCs w:val="24"/>
        </w:rPr>
        <w:t xml:space="preserve"> этом, несмотря </w:t>
      </w:r>
      <w:r w:rsidRPr="00873F82">
        <w:rPr>
          <w:rFonts w:ascii="Times New Roman" w:hAnsi="Times New Roman"/>
          <w:color w:val="auto"/>
          <w:spacing w:val="-2"/>
          <w:sz w:val="24"/>
          <w:szCs w:val="24"/>
        </w:rPr>
        <w:t xml:space="preserve">на огромные </w:t>
      </w:r>
      <w:proofErr w:type="spellStart"/>
      <w:r w:rsidRPr="00873F82">
        <w:rPr>
          <w:rFonts w:ascii="Times New Roman" w:hAnsi="Times New Roman"/>
          <w:color w:val="auto"/>
          <w:spacing w:val="-2"/>
          <w:sz w:val="24"/>
          <w:szCs w:val="24"/>
        </w:rPr>
        <w:t>возрастно­психологические</w:t>
      </w:r>
      <w:proofErr w:type="spellEnd"/>
      <w:r w:rsidRPr="00873F82">
        <w:rPr>
          <w:rFonts w:ascii="Times New Roman" w:hAnsi="Times New Roman"/>
          <w:color w:val="auto"/>
          <w:spacing w:val="-2"/>
          <w:sz w:val="24"/>
          <w:szCs w:val="24"/>
        </w:rPr>
        <w:t xml:space="preserve"> различия между обу</w:t>
      </w:r>
      <w:r w:rsidRPr="00873F82">
        <w:rPr>
          <w:rFonts w:ascii="Times New Roman" w:hAnsi="Times New Roman"/>
          <w:color w:val="auto"/>
          <w:sz w:val="24"/>
          <w:szCs w:val="24"/>
        </w:rPr>
        <w:t>чающимися, переживаемые ими трудности переходных периодов имеют много общего.</w:t>
      </w:r>
    </w:p>
    <w:p w14:paraId="3FB812FD" w14:textId="77777777" w:rsidR="00FF7057" w:rsidRPr="00873F82" w:rsidRDefault="00FF7057" w:rsidP="008733A1">
      <w:pPr>
        <w:pStyle w:val="a3"/>
        <w:spacing w:line="240" w:lineRule="auto"/>
        <w:ind w:firstLine="0"/>
        <w:rPr>
          <w:rFonts w:ascii="Times New Roman" w:hAnsi="Times New Roman"/>
          <w:color w:val="auto"/>
          <w:sz w:val="24"/>
          <w:szCs w:val="24"/>
        </w:rPr>
      </w:pPr>
    </w:p>
    <w:p w14:paraId="13BD516C" w14:textId="77777777" w:rsidR="00FF7057" w:rsidRPr="00873F82" w:rsidRDefault="00FF7057"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Наиболее остро проблема преемственности стоит в двух ключевых точках — в момент поступления детей в школу</w:t>
      </w:r>
      <w:r w:rsidRPr="00873F82">
        <w:rPr>
          <w:rFonts w:ascii="Times New Roman" w:hAnsi="Times New Roman"/>
          <w:color w:val="auto"/>
          <w:sz w:val="24"/>
          <w:szCs w:val="24"/>
        </w:rPr>
        <w:t xml:space="preserve"> (при переходе из дошкольного уровня на уровень начального общего образования) и в период перехода обучающихся на уровень основного общего образования.</w:t>
      </w:r>
    </w:p>
    <w:p w14:paraId="60E96A15" w14:textId="77777777" w:rsidR="00FF7057" w:rsidRPr="00873F82" w:rsidRDefault="00FF7057" w:rsidP="008733A1">
      <w:pPr>
        <w:pStyle w:val="a3"/>
        <w:spacing w:line="240" w:lineRule="auto"/>
        <w:ind w:firstLine="0"/>
        <w:rPr>
          <w:rFonts w:ascii="Times New Roman" w:hAnsi="Times New Roman"/>
          <w:i/>
          <w:iCs/>
          <w:color w:val="auto"/>
          <w:sz w:val="24"/>
          <w:szCs w:val="24"/>
        </w:rPr>
      </w:pPr>
      <w:r w:rsidRPr="00873F82">
        <w:rPr>
          <w:rFonts w:ascii="Times New Roman" w:hAnsi="Times New Roman"/>
          <w:color w:val="auto"/>
          <w:sz w:val="24"/>
          <w:szCs w:val="24"/>
        </w:rPr>
        <w:t xml:space="preserve">Исследования </w:t>
      </w:r>
      <w:r w:rsidRPr="00873F82">
        <w:rPr>
          <w:rFonts w:ascii="Times New Roman" w:hAnsi="Times New Roman"/>
          <w:b/>
          <w:bCs/>
          <w:i/>
          <w:iCs/>
          <w:color w:val="auto"/>
          <w:sz w:val="24"/>
          <w:szCs w:val="24"/>
        </w:rPr>
        <w:t xml:space="preserve">готовности детей к обучению в школе </w:t>
      </w:r>
      <w:r w:rsidRPr="00873F82">
        <w:rPr>
          <w:rFonts w:ascii="Times New Roman" w:hAnsi="Times New Roman"/>
          <w:color w:val="auto"/>
          <w:sz w:val="24"/>
          <w:szCs w:val="24"/>
        </w:rPr>
        <w:t>к начальному общему образованию показали, что обучение должно рассматриваться как комплексное образование, включающее в себя физическую и психологическую готовность.</w:t>
      </w:r>
    </w:p>
    <w:p w14:paraId="75979D43" w14:textId="77777777" w:rsidR="00FF7057" w:rsidRPr="00873F82" w:rsidRDefault="00FF7057" w:rsidP="005B0385">
      <w:pPr>
        <w:pStyle w:val="a3"/>
        <w:spacing w:line="240" w:lineRule="auto"/>
        <w:ind w:firstLine="0"/>
        <w:jc w:val="left"/>
        <w:rPr>
          <w:rFonts w:ascii="Times New Roman" w:hAnsi="Times New Roman"/>
          <w:i/>
          <w:iCs/>
          <w:color w:val="auto"/>
          <w:sz w:val="24"/>
          <w:szCs w:val="24"/>
        </w:rPr>
      </w:pPr>
      <w:r w:rsidRPr="005B0385">
        <w:rPr>
          <w:rStyle w:val="afff4"/>
          <w:rFonts w:ascii="Times New Roman" w:hAnsi="Times New Roman"/>
        </w:rPr>
        <w:t>Физическая готовность</w:t>
      </w:r>
      <w:r w:rsidRPr="00873F82">
        <w:rPr>
          <w:rFonts w:ascii="Times New Roman" w:hAnsi="Times New Roman"/>
          <w:i/>
          <w:iCs/>
          <w:color w:val="auto"/>
          <w:spacing w:val="-4"/>
          <w:sz w:val="24"/>
          <w:szCs w:val="24"/>
        </w:rPr>
        <w:t xml:space="preserve"> </w:t>
      </w:r>
      <w:r w:rsidRPr="00873F82">
        <w:rPr>
          <w:rFonts w:ascii="Times New Roman" w:hAnsi="Times New Roman"/>
          <w:color w:val="auto"/>
          <w:spacing w:val="-4"/>
          <w:sz w:val="24"/>
          <w:szCs w:val="24"/>
        </w:rPr>
        <w:t>определяется состоянием здоровья,</w:t>
      </w:r>
      <w:r w:rsidRPr="00873F82">
        <w:rPr>
          <w:rFonts w:ascii="Times New Roman" w:hAnsi="Times New Roman"/>
          <w:color w:val="auto"/>
          <w:spacing w:val="-4"/>
          <w:sz w:val="24"/>
          <w:szCs w:val="24"/>
        </w:rPr>
        <w:br/>
      </w:r>
      <w:r w:rsidRPr="00873F82">
        <w:rPr>
          <w:rFonts w:ascii="Times New Roman" w:hAnsi="Times New Roman"/>
          <w:color w:val="auto"/>
          <w:spacing w:val="2"/>
          <w:sz w:val="24"/>
          <w:szCs w:val="24"/>
        </w:rPr>
        <w:t>уровнем морфофункциональной зрелости организма реб</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н</w:t>
      </w:r>
      <w:r w:rsidRPr="00873F82">
        <w:rPr>
          <w:rFonts w:ascii="Times New Roman" w:hAnsi="Times New Roman"/>
          <w:color w:val="auto"/>
          <w:sz w:val="24"/>
          <w:szCs w:val="24"/>
        </w:rPr>
        <w:t xml:space="preserve">ка, в том числе развитием двигательных навыков и качеств </w:t>
      </w:r>
      <w:r w:rsidRPr="00873F82">
        <w:rPr>
          <w:rFonts w:ascii="Times New Roman" w:hAnsi="Times New Roman"/>
          <w:color w:val="auto"/>
          <w:spacing w:val="2"/>
          <w:sz w:val="24"/>
          <w:szCs w:val="24"/>
        </w:rPr>
        <w:t xml:space="preserve">(тонкая моторная координация), физической и умственной </w:t>
      </w:r>
      <w:r w:rsidRPr="00873F82">
        <w:rPr>
          <w:rFonts w:ascii="Times New Roman" w:hAnsi="Times New Roman"/>
          <w:color w:val="auto"/>
          <w:sz w:val="24"/>
          <w:szCs w:val="24"/>
        </w:rPr>
        <w:t>работоспособности.</w:t>
      </w:r>
    </w:p>
    <w:p w14:paraId="54791A49" w14:textId="77777777" w:rsidR="00FF7057" w:rsidRPr="00873F82" w:rsidRDefault="00FF7057" w:rsidP="008733A1">
      <w:pPr>
        <w:pStyle w:val="a3"/>
        <w:spacing w:line="240" w:lineRule="auto"/>
        <w:ind w:firstLine="0"/>
        <w:rPr>
          <w:rFonts w:ascii="Times New Roman" w:hAnsi="Times New Roman"/>
          <w:color w:val="auto"/>
          <w:sz w:val="24"/>
          <w:szCs w:val="24"/>
        </w:rPr>
      </w:pPr>
      <w:r w:rsidRPr="00873F82">
        <w:rPr>
          <w:rFonts w:ascii="Times New Roman" w:hAnsi="Times New Roman"/>
          <w:i/>
          <w:iCs/>
          <w:color w:val="auto"/>
          <w:sz w:val="24"/>
          <w:szCs w:val="24"/>
        </w:rPr>
        <w:t xml:space="preserve">Психологическая готовность </w:t>
      </w:r>
      <w:r w:rsidRPr="00873F82">
        <w:rPr>
          <w:rFonts w:ascii="Times New Roman" w:hAnsi="Times New Roman"/>
          <w:color w:val="auto"/>
          <w:sz w:val="24"/>
          <w:szCs w:val="24"/>
        </w:rPr>
        <w:t>к школе — сложная системная характеристика психического развития реб</w:t>
      </w:r>
      <w:r w:rsidR="00D30361" w:rsidRPr="00873F82">
        <w:rPr>
          <w:rFonts w:ascii="Times New Roman" w:hAnsi="Times New Roman"/>
          <w:color w:val="auto"/>
          <w:sz w:val="24"/>
          <w:szCs w:val="24"/>
        </w:rPr>
        <w:t>е</w:t>
      </w:r>
      <w:r w:rsidRPr="00873F82">
        <w:rPr>
          <w:rFonts w:ascii="Times New Roman" w:hAnsi="Times New Roman"/>
          <w:color w:val="auto"/>
          <w:sz w:val="24"/>
          <w:szCs w:val="24"/>
        </w:rPr>
        <w:t>нка 6—7 лет, которая предполагает сформированность психологических способностей и свойств, обеспечивающих принятие реб</w:t>
      </w:r>
      <w:r w:rsidR="00D30361" w:rsidRPr="00873F82">
        <w:rPr>
          <w:rFonts w:ascii="Times New Roman" w:hAnsi="Times New Roman"/>
          <w:color w:val="auto"/>
          <w:sz w:val="24"/>
          <w:szCs w:val="24"/>
        </w:rPr>
        <w:t>е</w:t>
      </w:r>
      <w:r w:rsidRPr="00873F82">
        <w:rPr>
          <w:rFonts w:ascii="Times New Roman" w:hAnsi="Times New Roman"/>
          <w:color w:val="auto"/>
          <w:sz w:val="24"/>
          <w:szCs w:val="24"/>
        </w:rPr>
        <w:t>нком новой социальной позиции школьника; возможность сначала выполнения им учебной деятельности под руководством учителя, а затем переход к е</w:t>
      </w:r>
      <w:r w:rsidR="00D30361" w:rsidRPr="00873F82">
        <w:rPr>
          <w:rFonts w:ascii="Times New Roman" w:hAnsi="Times New Roman"/>
          <w:color w:val="auto"/>
          <w:sz w:val="24"/>
          <w:szCs w:val="24"/>
        </w:rPr>
        <w:t>е</w:t>
      </w:r>
      <w:r w:rsidRPr="00873F82">
        <w:rPr>
          <w:rFonts w:ascii="Times New Roman" w:hAnsi="Times New Roman"/>
          <w:color w:val="auto"/>
          <w:sz w:val="24"/>
          <w:szCs w:val="24"/>
        </w:rPr>
        <w:t xml:space="preserve"> самостоятельному осуществлению; усвоение системы научных понятий; освоение реб</w:t>
      </w:r>
      <w:r w:rsidR="00D30361" w:rsidRPr="00873F82">
        <w:rPr>
          <w:rFonts w:ascii="Times New Roman" w:hAnsi="Times New Roman"/>
          <w:color w:val="auto"/>
          <w:sz w:val="24"/>
          <w:szCs w:val="24"/>
        </w:rPr>
        <w:t>е</w:t>
      </w:r>
      <w:r w:rsidRPr="00873F82">
        <w:rPr>
          <w:rFonts w:ascii="Times New Roman" w:hAnsi="Times New Roman"/>
          <w:color w:val="auto"/>
          <w:sz w:val="24"/>
          <w:szCs w:val="24"/>
        </w:rPr>
        <w:t>нком новых форм кооперации и учебного сотрудничества в системе отношений с учителем и одноклассниками.</w:t>
      </w:r>
    </w:p>
    <w:p w14:paraId="44F2419B" w14:textId="77777777" w:rsidR="00FF7057" w:rsidRPr="00873F82" w:rsidRDefault="00FF7057"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 xml:space="preserve">Психологическая готовность к школе имеет следующую </w:t>
      </w:r>
      <w:r w:rsidRPr="00873F82">
        <w:rPr>
          <w:rFonts w:ascii="Times New Roman" w:hAnsi="Times New Roman"/>
          <w:color w:val="auto"/>
          <w:spacing w:val="-2"/>
          <w:sz w:val="24"/>
          <w:szCs w:val="24"/>
        </w:rPr>
        <w:t>структуру: личностная готовность, умственная зрелость и про</w:t>
      </w:r>
      <w:r w:rsidRPr="00873F82">
        <w:rPr>
          <w:rFonts w:ascii="Times New Roman" w:hAnsi="Times New Roman"/>
          <w:color w:val="auto"/>
          <w:sz w:val="24"/>
          <w:szCs w:val="24"/>
        </w:rPr>
        <w:t>извольность регуляции поведения и деятельности.</w:t>
      </w:r>
    </w:p>
    <w:p w14:paraId="1CCB9E0B" w14:textId="77777777" w:rsidR="00FF7057" w:rsidRPr="00873F82" w:rsidRDefault="00FF7057"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Личностная готовность включает мотивационную готов</w:t>
      </w:r>
      <w:r w:rsidRPr="00873F82">
        <w:rPr>
          <w:rFonts w:ascii="Times New Roman" w:hAnsi="Times New Roman"/>
          <w:color w:val="auto"/>
          <w:spacing w:val="-4"/>
          <w:sz w:val="24"/>
          <w:szCs w:val="24"/>
        </w:rPr>
        <w:t xml:space="preserve">ность, коммуникативную готовность, сформированность </w:t>
      </w:r>
      <w:proofErr w:type="spellStart"/>
      <w:r w:rsidRPr="00873F82">
        <w:rPr>
          <w:rFonts w:ascii="Times New Roman" w:hAnsi="Times New Roman"/>
          <w:color w:val="auto"/>
          <w:spacing w:val="-4"/>
          <w:sz w:val="24"/>
          <w:szCs w:val="24"/>
        </w:rPr>
        <w:t>Я­кон</w:t>
      </w:r>
      <w:r w:rsidRPr="00873F82">
        <w:rPr>
          <w:rFonts w:ascii="Times New Roman" w:hAnsi="Times New Roman"/>
          <w:color w:val="auto"/>
          <w:sz w:val="24"/>
          <w:szCs w:val="24"/>
        </w:rPr>
        <w:t>цепции</w:t>
      </w:r>
      <w:proofErr w:type="spellEnd"/>
      <w:r w:rsidRPr="00873F82">
        <w:rPr>
          <w:rFonts w:ascii="Times New Roman" w:hAnsi="Times New Roman"/>
          <w:color w:val="auto"/>
          <w:sz w:val="24"/>
          <w:szCs w:val="24"/>
        </w:rPr>
        <w:t xml:space="preserve"> и самооценки, эмоциональную зрелость. Мотиваци</w:t>
      </w:r>
      <w:r w:rsidRPr="00873F82">
        <w:rPr>
          <w:rFonts w:ascii="Times New Roman" w:hAnsi="Times New Roman"/>
          <w:color w:val="auto"/>
          <w:spacing w:val="-2"/>
          <w:sz w:val="24"/>
          <w:szCs w:val="24"/>
        </w:rPr>
        <w:t xml:space="preserve">онная готовность предполагает сформированность социальных </w:t>
      </w:r>
      <w:r w:rsidRPr="00873F82">
        <w:rPr>
          <w:rFonts w:ascii="Times New Roman" w:hAnsi="Times New Roman"/>
          <w:color w:val="auto"/>
          <w:sz w:val="24"/>
          <w:szCs w:val="24"/>
        </w:rPr>
        <w:t>мотивов (стремление к социально значимому статусу, потреб</w:t>
      </w:r>
      <w:r w:rsidRPr="00873F82">
        <w:rPr>
          <w:rFonts w:ascii="Times New Roman" w:hAnsi="Times New Roman"/>
          <w:color w:val="auto"/>
          <w:spacing w:val="2"/>
          <w:sz w:val="24"/>
          <w:szCs w:val="24"/>
        </w:rPr>
        <w:t>ность в социальном признании, мотив социального долга), учебных и познавательных мотивов. Предпосылками воз</w:t>
      </w:r>
      <w:r w:rsidRPr="00873F82">
        <w:rPr>
          <w:rFonts w:ascii="Times New Roman" w:hAnsi="Times New Roman"/>
          <w:color w:val="auto"/>
          <w:sz w:val="24"/>
          <w:szCs w:val="24"/>
        </w:rPr>
        <w:t>никновения этих мотивов служат, с одной стороны, формирующееся к концу дошкольного возраста желание детей поступить в школу, с другой — развитие любознательности и умственной активности.</w:t>
      </w:r>
    </w:p>
    <w:p w14:paraId="4A7AD174" w14:textId="77777777" w:rsidR="00FF7057" w:rsidRPr="00873F82" w:rsidRDefault="00FF7057"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 xml:space="preserve">Мотивационная готовность характеризуется первичным </w:t>
      </w:r>
      <w:r w:rsidRPr="00873F82">
        <w:rPr>
          <w:rFonts w:ascii="Times New Roman" w:hAnsi="Times New Roman"/>
          <w:color w:val="auto"/>
          <w:sz w:val="24"/>
          <w:szCs w:val="24"/>
        </w:rPr>
        <w:t xml:space="preserve">соподчинением мотивов с доминированием </w:t>
      </w:r>
      <w:proofErr w:type="spellStart"/>
      <w:r w:rsidRPr="00873F82">
        <w:rPr>
          <w:rFonts w:ascii="Times New Roman" w:hAnsi="Times New Roman"/>
          <w:color w:val="auto"/>
          <w:sz w:val="24"/>
          <w:szCs w:val="24"/>
        </w:rPr>
        <w:t>учебно­познава</w:t>
      </w:r>
      <w:r w:rsidRPr="00873F82">
        <w:rPr>
          <w:rFonts w:ascii="Times New Roman" w:hAnsi="Times New Roman"/>
          <w:color w:val="auto"/>
          <w:spacing w:val="2"/>
          <w:sz w:val="24"/>
          <w:szCs w:val="24"/>
        </w:rPr>
        <w:t>тельных</w:t>
      </w:r>
      <w:proofErr w:type="spellEnd"/>
      <w:r w:rsidRPr="00873F82">
        <w:rPr>
          <w:rFonts w:ascii="Times New Roman" w:hAnsi="Times New Roman"/>
          <w:color w:val="auto"/>
          <w:spacing w:val="2"/>
          <w:sz w:val="24"/>
          <w:szCs w:val="24"/>
        </w:rPr>
        <w:t xml:space="preserve"> мотивов. Коммуникативная готовность выступает </w:t>
      </w:r>
      <w:r w:rsidRPr="00873F82">
        <w:rPr>
          <w:rFonts w:ascii="Times New Roman" w:hAnsi="Times New Roman"/>
          <w:color w:val="auto"/>
          <w:sz w:val="24"/>
          <w:szCs w:val="24"/>
        </w:rPr>
        <w:t>как готовность реб</w:t>
      </w:r>
      <w:r w:rsidR="00D30361" w:rsidRPr="00873F82">
        <w:rPr>
          <w:rFonts w:ascii="Times New Roman" w:hAnsi="Times New Roman"/>
          <w:color w:val="auto"/>
          <w:sz w:val="24"/>
          <w:szCs w:val="24"/>
        </w:rPr>
        <w:t>е</w:t>
      </w:r>
      <w:r w:rsidRPr="00873F82">
        <w:rPr>
          <w:rFonts w:ascii="Times New Roman" w:hAnsi="Times New Roman"/>
          <w:color w:val="auto"/>
          <w:sz w:val="24"/>
          <w:szCs w:val="24"/>
        </w:rPr>
        <w:t>нка к произвольному общению с учителем и сверстниками в контексте поставленной учебной зада</w:t>
      </w:r>
      <w:r w:rsidRPr="00873F82">
        <w:rPr>
          <w:rFonts w:ascii="Times New Roman" w:hAnsi="Times New Roman"/>
          <w:color w:val="auto"/>
          <w:spacing w:val="2"/>
          <w:sz w:val="24"/>
          <w:szCs w:val="24"/>
        </w:rPr>
        <w:t xml:space="preserve">чи и учебного содержания. Коммуникативная готовность </w:t>
      </w:r>
      <w:r w:rsidRPr="00873F82">
        <w:rPr>
          <w:rFonts w:ascii="Times New Roman" w:hAnsi="Times New Roman"/>
          <w:color w:val="auto"/>
          <w:sz w:val="24"/>
          <w:szCs w:val="24"/>
        </w:rPr>
        <w:t>созда</w:t>
      </w:r>
      <w:r w:rsidR="00D30361" w:rsidRPr="00873F82">
        <w:rPr>
          <w:rFonts w:ascii="Times New Roman" w:hAnsi="Times New Roman"/>
          <w:color w:val="auto"/>
          <w:sz w:val="24"/>
          <w:szCs w:val="24"/>
        </w:rPr>
        <w:t>е</w:t>
      </w:r>
      <w:r w:rsidRPr="00873F82">
        <w:rPr>
          <w:rFonts w:ascii="Times New Roman" w:hAnsi="Times New Roman"/>
          <w:color w:val="auto"/>
          <w:sz w:val="24"/>
          <w:szCs w:val="24"/>
        </w:rPr>
        <w:t>т возможности для продуктивного сотрудничества реб</w:t>
      </w:r>
      <w:r w:rsidR="00D30361" w:rsidRPr="00873F82">
        <w:rPr>
          <w:rFonts w:ascii="Times New Roman" w:hAnsi="Times New Roman"/>
          <w:color w:val="auto"/>
          <w:sz w:val="24"/>
          <w:szCs w:val="24"/>
        </w:rPr>
        <w:t>е</w:t>
      </w:r>
      <w:r w:rsidRPr="00873F82">
        <w:rPr>
          <w:rFonts w:ascii="Times New Roman" w:hAnsi="Times New Roman"/>
          <w:color w:val="auto"/>
          <w:sz w:val="24"/>
          <w:szCs w:val="24"/>
        </w:rPr>
        <w:t xml:space="preserve">нка с учителем и трансляции культурного опыта в процессе обучения. Сформированность </w:t>
      </w:r>
      <w:proofErr w:type="spellStart"/>
      <w:r w:rsidRPr="00873F82">
        <w:rPr>
          <w:rFonts w:ascii="Times New Roman" w:hAnsi="Times New Roman"/>
          <w:color w:val="auto"/>
          <w:sz w:val="24"/>
          <w:szCs w:val="24"/>
        </w:rPr>
        <w:t>Я­концепции</w:t>
      </w:r>
      <w:proofErr w:type="spellEnd"/>
      <w:r w:rsidRPr="00873F82">
        <w:rPr>
          <w:rFonts w:ascii="Times New Roman" w:hAnsi="Times New Roman"/>
          <w:color w:val="auto"/>
          <w:sz w:val="24"/>
          <w:szCs w:val="24"/>
        </w:rPr>
        <w:t xml:space="preserve"> и самосознания характеризуется осознанием реб</w:t>
      </w:r>
      <w:r w:rsidR="00D30361" w:rsidRPr="00873F82">
        <w:rPr>
          <w:rFonts w:ascii="Times New Roman" w:hAnsi="Times New Roman"/>
          <w:color w:val="auto"/>
          <w:sz w:val="24"/>
          <w:szCs w:val="24"/>
        </w:rPr>
        <w:t>е</w:t>
      </w:r>
      <w:r w:rsidRPr="00873F82">
        <w:rPr>
          <w:rFonts w:ascii="Times New Roman" w:hAnsi="Times New Roman"/>
          <w:color w:val="auto"/>
          <w:sz w:val="24"/>
          <w:szCs w:val="24"/>
        </w:rPr>
        <w:t xml:space="preserve">нком своих физических возможностей, умений, нравственных качеств, переживаний </w:t>
      </w:r>
      <w:r w:rsidRPr="00873F82">
        <w:rPr>
          <w:rFonts w:ascii="Times New Roman" w:hAnsi="Times New Roman"/>
          <w:color w:val="auto"/>
          <w:spacing w:val="2"/>
          <w:sz w:val="24"/>
          <w:szCs w:val="24"/>
        </w:rPr>
        <w:t xml:space="preserve">(личное сознание), характера отношения к нему взрослых, </w:t>
      </w:r>
      <w:r w:rsidRPr="00873F82">
        <w:rPr>
          <w:rFonts w:ascii="Times New Roman" w:hAnsi="Times New Roman"/>
          <w:color w:val="auto"/>
          <w:sz w:val="24"/>
          <w:szCs w:val="24"/>
        </w:rPr>
        <w:t>способностью оценки своих достижений и личностных качеств, самокритичностью. Эмоциональная готовность выражается в освоении реб</w:t>
      </w:r>
      <w:r w:rsidR="00D30361" w:rsidRPr="00873F82">
        <w:rPr>
          <w:rFonts w:ascii="Times New Roman" w:hAnsi="Times New Roman"/>
          <w:color w:val="auto"/>
          <w:sz w:val="24"/>
          <w:szCs w:val="24"/>
        </w:rPr>
        <w:t>е</w:t>
      </w:r>
      <w:r w:rsidRPr="00873F82">
        <w:rPr>
          <w:rFonts w:ascii="Times New Roman" w:hAnsi="Times New Roman"/>
          <w:color w:val="auto"/>
          <w:sz w:val="24"/>
          <w:szCs w:val="24"/>
        </w:rPr>
        <w:t>нком социальных норм проявления чувств и в способности регулировать сво</w:t>
      </w:r>
      <w:r w:rsidR="00D30361" w:rsidRPr="00873F82">
        <w:rPr>
          <w:rFonts w:ascii="Times New Roman" w:hAnsi="Times New Roman"/>
          <w:color w:val="auto"/>
          <w:sz w:val="24"/>
          <w:szCs w:val="24"/>
        </w:rPr>
        <w:t>е</w:t>
      </w:r>
      <w:r w:rsidRPr="00873F82">
        <w:rPr>
          <w:rFonts w:ascii="Times New Roman" w:hAnsi="Times New Roman"/>
          <w:color w:val="auto"/>
          <w:sz w:val="24"/>
          <w:szCs w:val="24"/>
        </w:rPr>
        <w:t xml:space="preserve"> поведение на ос</w:t>
      </w:r>
      <w:r w:rsidRPr="00873F82">
        <w:rPr>
          <w:rFonts w:ascii="Times New Roman" w:hAnsi="Times New Roman"/>
          <w:color w:val="auto"/>
          <w:spacing w:val="2"/>
          <w:sz w:val="24"/>
          <w:szCs w:val="24"/>
        </w:rPr>
        <w:t>нове эмоционального предвосхищения и прогнозирования. Показателем эмоциональной готовности к школьному обу</w:t>
      </w:r>
      <w:r w:rsidRPr="00873F82">
        <w:rPr>
          <w:rFonts w:ascii="Times New Roman" w:hAnsi="Times New Roman"/>
          <w:color w:val="auto"/>
          <w:sz w:val="24"/>
          <w:szCs w:val="24"/>
        </w:rPr>
        <w:t>чению является сформированность высших чувств — нрав</w:t>
      </w:r>
      <w:r w:rsidRPr="00873F82">
        <w:rPr>
          <w:rFonts w:ascii="Times New Roman" w:hAnsi="Times New Roman"/>
          <w:color w:val="auto"/>
          <w:spacing w:val="2"/>
          <w:sz w:val="24"/>
          <w:szCs w:val="24"/>
        </w:rPr>
        <w:t>ственных переживаний, интеллектуальных чувств (радость познания), эстетических чувств (чувство прекрасного). Вы</w:t>
      </w:r>
      <w:r w:rsidRPr="00873F82">
        <w:rPr>
          <w:rFonts w:ascii="Times New Roman" w:hAnsi="Times New Roman"/>
          <w:color w:val="auto"/>
          <w:sz w:val="24"/>
          <w:szCs w:val="24"/>
        </w:rPr>
        <w:t>ражением личностной готовности к школе является сформированность внутренней позиции школьника, подразумевающей готовность реб</w:t>
      </w:r>
      <w:r w:rsidR="00D30361" w:rsidRPr="00873F82">
        <w:rPr>
          <w:rFonts w:ascii="Times New Roman" w:hAnsi="Times New Roman"/>
          <w:color w:val="auto"/>
          <w:sz w:val="24"/>
          <w:szCs w:val="24"/>
        </w:rPr>
        <w:t>е</w:t>
      </w:r>
      <w:r w:rsidRPr="00873F82">
        <w:rPr>
          <w:rFonts w:ascii="Times New Roman" w:hAnsi="Times New Roman"/>
          <w:color w:val="auto"/>
          <w:sz w:val="24"/>
          <w:szCs w:val="24"/>
        </w:rPr>
        <w:t>нка принять новую социальную позицию и роль ученика, иерархию мотивов с высокой учебной мотивацией.</w:t>
      </w:r>
    </w:p>
    <w:p w14:paraId="64C23797" w14:textId="77777777" w:rsidR="00FF7057" w:rsidRPr="00873F82" w:rsidRDefault="00FF7057" w:rsidP="008733A1">
      <w:pPr>
        <w:pStyle w:val="a3"/>
        <w:spacing w:line="240" w:lineRule="auto"/>
        <w:ind w:firstLine="0"/>
        <w:rPr>
          <w:rFonts w:ascii="Times New Roman" w:hAnsi="Times New Roman"/>
          <w:color w:val="auto"/>
          <w:spacing w:val="-2"/>
          <w:sz w:val="24"/>
          <w:szCs w:val="24"/>
        </w:rPr>
      </w:pPr>
      <w:r w:rsidRPr="00873F82">
        <w:rPr>
          <w:rFonts w:ascii="Times New Roman" w:hAnsi="Times New Roman"/>
          <w:color w:val="auto"/>
          <w:spacing w:val="-2"/>
          <w:sz w:val="24"/>
          <w:szCs w:val="24"/>
        </w:rPr>
        <w:t xml:space="preserve">Умственную зрелость составляет интеллектуальная, речевая </w:t>
      </w:r>
      <w:r w:rsidRPr="00873F82">
        <w:rPr>
          <w:rFonts w:ascii="Times New Roman" w:hAnsi="Times New Roman"/>
          <w:color w:val="auto"/>
          <w:spacing w:val="2"/>
          <w:sz w:val="24"/>
          <w:szCs w:val="24"/>
        </w:rPr>
        <w:t>готовность и сформированность восприятия, памяти, вни</w:t>
      </w:r>
      <w:r w:rsidRPr="00873F82">
        <w:rPr>
          <w:rFonts w:ascii="Times New Roman" w:hAnsi="Times New Roman"/>
          <w:color w:val="auto"/>
          <w:sz w:val="24"/>
          <w:szCs w:val="24"/>
        </w:rPr>
        <w:t>мания, воображения. Интеллектуальная готовность к школе включает особую познавательную позицию реб</w:t>
      </w:r>
      <w:r w:rsidR="00D30361" w:rsidRPr="00873F82">
        <w:rPr>
          <w:rFonts w:ascii="Times New Roman" w:hAnsi="Times New Roman"/>
          <w:color w:val="auto"/>
          <w:sz w:val="24"/>
          <w:szCs w:val="24"/>
        </w:rPr>
        <w:t>е</w:t>
      </w:r>
      <w:r w:rsidRPr="00873F82">
        <w:rPr>
          <w:rFonts w:ascii="Times New Roman" w:hAnsi="Times New Roman"/>
          <w:color w:val="auto"/>
          <w:sz w:val="24"/>
          <w:szCs w:val="24"/>
        </w:rPr>
        <w:t>нка в отношении мира (</w:t>
      </w:r>
      <w:proofErr w:type="spellStart"/>
      <w:r w:rsidRPr="00873F82">
        <w:rPr>
          <w:rFonts w:ascii="Times New Roman" w:hAnsi="Times New Roman"/>
          <w:color w:val="auto"/>
          <w:sz w:val="24"/>
          <w:szCs w:val="24"/>
        </w:rPr>
        <w:t>децентрацию</w:t>
      </w:r>
      <w:proofErr w:type="spellEnd"/>
      <w:r w:rsidRPr="00873F82">
        <w:rPr>
          <w:rFonts w:ascii="Times New Roman" w:hAnsi="Times New Roman"/>
          <w:color w:val="auto"/>
          <w:sz w:val="24"/>
          <w:szCs w:val="24"/>
        </w:rPr>
        <w:t xml:space="preserve">), переход к </w:t>
      </w:r>
      <w:r w:rsidRPr="00873F82">
        <w:rPr>
          <w:rFonts w:ascii="Times New Roman" w:hAnsi="Times New Roman"/>
          <w:color w:val="auto"/>
          <w:sz w:val="24"/>
          <w:szCs w:val="24"/>
        </w:rPr>
        <w:lastRenderedPageBreak/>
        <w:t>понятийному интел</w:t>
      </w:r>
      <w:r w:rsidRPr="00873F82">
        <w:rPr>
          <w:rFonts w:ascii="Times New Roman" w:hAnsi="Times New Roman"/>
          <w:color w:val="auto"/>
          <w:spacing w:val="-2"/>
          <w:sz w:val="24"/>
          <w:szCs w:val="24"/>
        </w:rPr>
        <w:t>лекту, понимание причинности явлений, развитие рассуждения как способа решения мыслительных задач, способность действовать в умственном плане, определ</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 xml:space="preserve">нный набор знаний, </w:t>
      </w:r>
      <w:r w:rsidRPr="00873F82">
        <w:rPr>
          <w:rFonts w:ascii="Times New Roman" w:hAnsi="Times New Roman"/>
          <w:color w:val="auto"/>
          <w:spacing w:val="2"/>
          <w:sz w:val="24"/>
          <w:szCs w:val="24"/>
        </w:rPr>
        <w:t xml:space="preserve">представлений и умений. Речевая готовность предполагает </w:t>
      </w:r>
      <w:r w:rsidRPr="00873F82">
        <w:rPr>
          <w:rFonts w:ascii="Times New Roman" w:hAnsi="Times New Roman"/>
          <w:color w:val="auto"/>
          <w:sz w:val="24"/>
          <w:szCs w:val="24"/>
        </w:rPr>
        <w:t>сформированность фонематической, лексической, граммати</w:t>
      </w:r>
      <w:r w:rsidRPr="00873F82">
        <w:rPr>
          <w:rFonts w:ascii="Times New Roman" w:hAnsi="Times New Roman"/>
          <w:color w:val="auto"/>
          <w:spacing w:val="-2"/>
          <w:sz w:val="24"/>
          <w:szCs w:val="24"/>
        </w:rPr>
        <w:t>ческой, синтаксической, семантической сторон речи; развитие номинативной, обобщающей, планирующей и регулирующей функций речи, диалогической и начальных форм контекстной речи, формирование особой теоретической позиции реб</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 xml:space="preserve">нка в отношении речевой действительности и выделение слова как </w:t>
      </w:r>
      <w:r w:rsidRPr="00873F82">
        <w:rPr>
          <w:rFonts w:ascii="Times New Roman" w:hAnsi="Times New Roman"/>
          <w:color w:val="auto"/>
          <w:spacing w:val="2"/>
          <w:sz w:val="24"/>
          <w:szCs w:val="24"/>
        </w:rPr>
        <w:t>е</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 xml:space="preserve"> единицы. Восприятие характеризуется вс</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 xml:space="preserve"> большей осо</w:t>
      </w:r>
      <w:r w:rsidRPr="00873F82">
        <w:rPr>
          <w:rFonts w:ascii="Times New Roman" w:hAnsi="Times New Roman"/>
          <w:color w:val="auto"/>
          <w:sz w:val="24"/>
          <w:szCs w:val="24"/>
        </w:rPr>
        <w:t>з</w:t>
      </w:r>
      <w:r w:rsidRPr="00873F82">
        <w:rPr>
          <w:rFonts w:ascii="Times New Roman" w:hAnsi="Times New Roman"/>
          <w:color w:val="auto"/>
          <w:spacing w:val="-2"/>
          <w:sz w:val="24"/>
          <w:szCs w:val="24"/>
        </w:rPr>
        <w:t>нанностью, опирается на использование системы обществен</w:t>
      </w:r>
      <w:r w:rsidRPr="00873F82">
        <w:rPr>
          <w:rFonts w:ascii="Times New Roman" w:hAnsi="Times New Roman"/>
          <w:color w:val="auto"/>
          <w:spacing w:val="2"/>
          <w:sz w:val="24"/>
          <w:szCs w:val="24"/>
        </w:rPr>
        <w:t xml:space="preserve">ных сенсорных эталонов и соответствующих перцептивных </w:t>
      </w:r>
      <w:r w:rsidRPr="00873F82">
        <w:rPr>
          <w:rFonts w:ascii="Times New Roman" w:hAnsi="Times New Roman"/>
          <w:color w:val="auto"/>
          <w:spacing w:val="-2"/>
          <w:sz w:val="24"/>
          <w:szCs w:val="24"/>
        </w:rPr>
        <w:t>действий, основывается на взаимосвязи с речью и мышлением. Память и внимание приобретают черты опосредованности, наблюдается рост объ</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ма и устойчивости внимания.</w:t>
      </w:r>
    </w:p>
    <w:p w14:paraId="09DB7DA4" w14:textId="77777777" w:rsidR="00FF7057" w:rsidRPr="00873F82" w:rsidRDefault="00FF7057"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Психологическая готовность в сфере воли и произвольности обеспечивает целенаправленность и планомерность управления реб</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нком своей деятельностью и поведением. Воля находит отражение в возможности соподчинения мо</w:t>
      </w:r>
      <w:r w:rsidRPr="00873F82">
        <w:rPr>
          <w:rFonts w:ascii="Times New Roman" w:hAnsi="Times New Roman"/>
          <w:color w:val="auto"/>
          <w:sz w:val="24"/>
          <w:szCs w:val="24"/>
        </w:rPr>
        <w:t>тивов, целеполагании и сохранении цели, способности при</w:t>
      </w:r>
      <w:r w:rsidRPr="00873F82">
        <w:rPr>
          <w:rFonts w:ascii="Times New Roman" w:hAnsi="Times New Roman"/>
          <w:color w:val="auto"/>
          <w:spacing w:val="2"/>
          <w:sz w:val="24"/>
          <w:szCs w:val="24"/>
        </w:rPr>
        <w:t>лагать волевое усилие для е</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 xml:space="preserve"> достижения. Произвольность </w:t>
      </w:r>
      <w:r w:rsidRPr="00873F82">
        <w:rPr>
          <w:rFonts w:ascii="Times New Roman" w:hAnsi="Times New Roman"/>
          <w:color w:val="auto"/>
          <w:sz w:val="24"/>
          <w:szCs w:val="24"/>
        </w:rPr>
        <w:t>выступает как умение строить сво</w:t>
      </w:r>
      <w:r w:rsidR="00D30361" w:rsidRPr="00873F82">
        <w:rPr>
          <w:rFonts w:ascii="Times New Roman" w:hAnsi="Times New Roman"/>
          <w:color w:val="auto"/>
          <w:sz w:val="24"/>
          <w:szCs w:val="24"/>
        </w:rPr>
        <w:t>е</w:t>
      </w:r>
      <w:r w:rsidRPr="00873F82">
        <w:rPr>
          <w:rFonts w:ascii="Times New Roman" w:hAnsi="Times New Roman"/>
          <w:color w:val="auto"/>
          <w:sz w:val="24"/>
          <w:szCs w:val="24"/>
        </w:rPr>
        <w:t xml:space="preserve"> поведение и деятельность </w:t>
      </w:r>
      <w:r w:rsidRPr="00873F82">
        <w:rPr>
          <w:rFonts w:ascii="Times New Roman" w:hAnsi="Times New Roman"/>
          <w:color w:val="auto"/>
          <w:spacing w:val="2"/>
          <w:sz w:val="24"/>
          <w:szCs w:val="24"/>
        </w:rPr>
        <w:t xml:space="preserve">в соответствии с предлагаемыми образцами и правилами, </w:t>
      </w:r>
      <w:r w:rsidRPr="00873F82">
        <w:rPr>
          <w:rFonts w:ascii="Times New Roman" w:hAnsi="Times New Roman"/>
          <w:color w:val="auto"/>
          <w:sz w:val="24"/>
          <w:szCs w:val="24"/>
        </w:rPr>
        <w:t>осуществлять планирование, контроль и коррекцию выполняемых действий, используя соответствующие средства.</w:t>
      </w:r>
    </w:p>
    <w:p w14:paraId="446FB1A1" w14:textId="77777777" w:rsidR="00FF7057" w:rsidRPr="00873F82" w:rsidRDefault="00FF7057"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 xml:space="preserve">Формирование фундамента готовности перехода к обучению на уровень начального общего образования должно </w:t>
      </w:r>
      <w:r w:rsidRPr="00873F82">
        <w:rPr>
          <w:rFonts w:ascii="Times New Roman" w:hAnsi="Times New Roman"/>
          <w:color w:val="auto"/>
          <w:sz w:val="24"/>
          <w:szCs w:val="24"/>
        </w:rPr>
        <w:t xml:space="preserve">осуществляться в рамках специфически детских видов деятельности: </w:t>
      </w:r>
      <w:proofErr w:type="spellStart"/>
      <w:r w:rsidRPr="00873F82">
        <w:rPr>
          <w:rFonts w:ascii="Times New Roman" w:hAnsi="Times New Roman"/>
          <w:color w:val="auto"/>
          <w:sz w:val="24"/>
          <w:szCs w:val="24"/>
        </w:rPr>
        <w:t>сюжетно­ролевой</w:t>
      </w:r>
      <w:proofErr w:type="spellEnd"/>
      <w:r w:rsidRPr="00873F82">
        <w:rPr>
          <w:rFonts w:ascii="Times New Roman" w:hAnsi="Times New Roman"/>
          <w:color w:val="auto"/>
          <w:sz w:val="24"/>
          <w:szCs w:val="24"/>
        </w:rPr>
        <w:t xml:space="preserve"> игры, изобразительной деятельности, конструирования, восприятия сказки и</w:t>
      </w:r>
      <w:r w:rsidRPr="00873F82">
        <w:rPr>
          <w:rFonts w:ascii="Times New Roman" w:hAnsi="Times New Roman"/>
          <w:color w:val="auto"/>
          <w:sz w:val="24"/>
          <w:szCs w:val="24"/>
        </w:rPr>
        <w:t> </w:t>
      </w:r>
      <w:r w:rsidRPr="00873F82">
        <w:rPr>
          <w:rFonts w:ascii="Times New Roman" w:hAnsi="Times New Roman"/>
          <w:color w:val="auto"/>
          <w:sz w:val="24"/>
          <w:szCs w:val="24"/>
        </w:rPr>
        <w:t>пр.</w:t>
      </w:r>
    </w:p>
    <w:p w14:paraId="0BFE380C" w14:textId="77777777" w:rsidR="00FF7057" w:rsidRPr="00873F82" w:rsidRDefault="00FF7057"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 xml:space="preserve">Не меньшее значение имеет проблема психологической </w:t>
      </w:r>
      <w:r w:rsidRPr="00873F82">
        <w:rPr>
          <w:rFonts w:ascii="Times New Roman" w:hAnsi="Times New Roman"/>
          <w:color w:val="auto"/>
          <w:sz w:val="24"/>
          <w:szCs w:val="24"/>
        </w:rPr>
        <w:t>подготовки обучающихся к переходу на уровень основного общего образования с уч</w:t>
      </w:r>
      <w:r w:rsidR="00D30361" w:rsidRPr="00873F82">
        <w:rPr>
          <w:rFonts w:ascii="Times New Roman" w:hAnsi="Times New Roman"/>
          <w:color w:val="auto"/>
          <w:sz w:val="24"/>
          <w:szCs w:val="24"/>
        </w:rPr>
        <w:t>е</w:t>
      </w:r>
      <w:r w:rsidRPr="00873F82">
        <w:rPr>
          <w:rFonts w:ascii="Times New Roman" w:hAnsi="Times New Roman"/>
          <w:color w:val="auto"/>
          <w:sz w:val="24"/>
          <w:szCs w:val="24"/>
        </w:rPr>
        <w:t>том возможного возникновения определ</w:t>
      </w:r>
      <w:r w:rsidR="00D30361" w:rsidRPr="00873F82">
        <w:rPr>
          <w:rFonts w:ascii="Times New Roman" w:hAnsi="Times New Roman"/>
          <w:color w:val="auto"/>
          <w:sz w:val="24"/>
          <w:szCs w:val="24"/>
        </w:rPr>
        <w:t>е</w:t>
      </w:r>
      <w:r w:rsidRPr="00873F82">
        <w:rPr>
          <w:rFonts w:ascii="Times New Roman" w:hAnsi="Times New Roman"/>
          <w:color w:val="auto"/>
          <w:sz w:val="24"/>
          <w:szCs w:val="24"/>
        </w:rPr>
        <w:t xml:space="preserve">нных трудностей такого перехода — ухудшение успеваемости и дисциплины, рост негативного отношения к </w:t>
      </w:r>
      <w:r w:rsidRPr="00873F82">
        <w:rPr>
          <w:rFonts w:ascii="Times New Roman" w:hAnsi="Times New Roman"/>
          <w:color w:val="auto"/>
          <w:spacing w:val="2"/>
          <w:sz w:val="24"/>
          <w:szCs w:val="24"/>
        </w:rPr>
        <w:t>учению, возрастание эмоциональной нестабильности, нару</w:t>
      </w:r>
      <w:r w:rsidRPr="00873F82">
        <w:rPr>
          <w:rFonts w:ascii="Times New Roman" w:hAnsi="Times New Roman"/>
          <w:color w:val="auto"/>
          <w:sz w:val="24"/>
          <w:szCs w:val="24"/>
        </w:rPr>
        <w:t>шения поведения, которые обусловлены:</w:t>
      </w:r>
    </w:p>
    <w:p w14:paraId="32B8CD92" w14:textId="77777777" w:rsidR="00FF7057" w:rsidRPr="00873F82" w:rsidRDefault="00FF7057" w:rsidP="008733A1">
      <w:pPr>
        <w:pStyle w:val="ab"/>
        <w:tabs>
          <w:tab w:val="left" w:pos="993"/>
        </w:tabs>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необходимостью адаптации обучающихся к новой орга</w:t>
      </w:r>
      <w:r w:rsidRPr="00873F82">
        <w:rPr>
          <w:rFonts w:ascii="Times New Roman" w:hAnsi="Times New Roman"/>
          <w:color w:val="auto"/>
          <w:spacing w:val="2"/>
          <w:sz w:val="24"/>
          <w:szCs w:val="24"/>
        </w:rPr>
        <w:t>низации процесса и содержания обучения (предметная си</w:t>
      </w:r>
      <w:r w:rsidRPr="00873F82">
        <w:rPr>
          <w:rFonts w:ascii="Times New Roman" w:hAnsi="Times New Roman"/>
          <w:color w:val="auto"/>
          <w:sz w:val="24"/>
          <w:szCs w:val="24"/>
        </w:rPr>
        <w:t>стема, разные преподаватели и</w:t>
      </w:r>
      <w:r w:rsidRPr="00873F82">
        <w:rPr>
          <w:rFonts w:ascii="Times New Roman" w:hAnsi="Times New Roman"/>
          <w:color w:val="auto"/>
          <w:sz w:val="24"/>
          <w:szCs w:val="24"/>
        </w:rPr>
        <w:t> </w:t>
      </w:r>
      <w:r w:rsidRPr="00873F82">
        <w:rPr>
          <w:rFonts w:ascii="Times New Roman" w:hAnsi="Times New Roman"/>
          <w:color w:val="auto"/>
          <w:sz w:val="24"/>
          <w:szCs w:val="24"/>
        </w:rPr>
        <w:t>т.</w:t>
      </w:r>
      <w:r w:rsidRPr="00873F82">
        <w:rPr>
          <w:rFonts w:ascii="Times New Roman" w:hAnsi="Times New Roman"/>
          <w:color w:val="auto"/>
          <w:sz w:val="24"/>
          <w:szCs w:val="24"/>
        </w:rPr>
        <w:t> </w:t>
      </w:r>
      <w:r w:rsidRPr="00873F82">
        <w:rPr>
          <w:rFonts w:ascii="Times New Roman" w:hAnsi="Times New Roman"/>
          <w:color w:val="auto"/>
          <w:sz w:val="24"/>
          <w:szCs w:val="24"/>
        </w:rPr>
        <w:t>д.);</w:t>
      </w:r>
    </w:p>
    <w:p w14:paraId="76B33021" w14:textId="77777777" w:rsidR="00FF7057" w:rsidRPr="00873F82" w:rsidRDefault="00FF7057" w:rsidP="008733A1">
      <w:pPr>
        <w:pStyle w:val="ab"/>
        <w:tabs>
          <w:tab w:val="left" w:pos="993"/>
        </w:tabs>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xml:space="preserve">совпадением начала кризисного периода, в который вступают младшие подростки, со сменой ведущей деятельности </w:t>
      </w:r>
      <w:r w:rsidRPr="00873F82">
        <w:rPr>
          <w:rFonts w:ascii="Times New Roman" w:hAnsi="Times New Roman"/>
          <w:color w:val="auto"/>
          <w:spacing w:val="2"/>
          <w:sz w:val="24"/>
          <w:szCs w:val="24"/>
        </w:rPr>
        <w:t xml:space="preserve">(переориентацией подростков на деятельность общения со </w:t>
      </w:r>
      <w:r w:rsidRPr="00873F82">
        <w:rPr>
          <w:rFonts w:ascii="Times New Roman" w:hAnsi="Times New Roman"/>
          <w:color w:val="auto"/>
          <w:sz w:val="24"/>
          <w:szCs w:val="24"/>
        </w:rPr>
        <w:t>сверстниками при сохранении значимости учебной деятельности);</w:t>
      </w:r>
    </w:p>
    <w:p w14:paraId="534A56E0" w14:textId="77777777" w:rsidR="00FF7057" w:rsidRPr="00873F82" w:rsidRDefault="00FF7057" w:rsidP="008733A1">
      <w:pPr>
        <w:pStyle w:val="ab"/>
        <w:tabs>
          <w:tab w:val="left" w:pos="993"/>
        </w:tabs>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xml:space="preserve">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w:t>
      </w:r>
      <w:r w:rsidRPr="00873F82">
        <w:rPr>
          <w:rFonts w:ascii="Times New Roman" w:hAnsi="Times New Roman"/>
          <w:color w:val="auto"/>
          <w:spacing w:val="2"/>
          <w:sz w:val="24"/>
          <w:szCs w:val="24"/>
        </w:rPr>
        <w:t>образом с уровнем сформированности структурных компонентов учебной деятельности (мотивы, учебные действия,</w:t>
      </w:r>
      <w:r w:rsidRPr="00873F82">
        <w:rPr>
          <w:rFonts w:ascii="Times New Roman" w:hAnsi="Times New Roman"/>
          <w:color w:val="auto"/>
          <w:sz w:val="24"/>
          <w:szCs w:val="24"/>
        </w:rPr>
        <w:t xml:space="preserve"> контроль, оценка);</w:t>
      </w:r>
    </w:p>
    <w:p w14:paraId="65F3B700" w14:textId="77777777" w:rsidR="00FF7057" w:rsidRPr="00873F82" w:rsidRDefault="00FF7057" w:rsidP="008733A1">
      <w:pPr>
        <w:pStyle w:val="ab"/>
        <w:tabs>
          <w:tab w:val="left" w:pos="993"/>
        </w:tabs>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недостаточно подготовленным переходом с родного языка на русский язык обучения.</w:t>
      </w:r>
    </w:p>
    <w:p w14:paraId="51C05CDB" w14:textId="77777777" w:rsidR="00653A76" w:rsidRPr="00873F82" w:rsidRDefault="00FF7057"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xml:space="preserve">Все эти компоненты присутствуют в программе формирования универсальных учебных действий и заданы в форме </w:t>
      </w:r>
      <w:r w:rsidRPr="00873F82">
        <w:rPr>
          <w:rFonts w:ascii="Times New Roman" w:hAnsi="Times New Roman"/>
          <w:color w:val="auto"/>
          <w:spacing w:val="2"/>
          <w:sz w:val="24"/>
          <w:szCs w:val="24"/>
        </w:rPr>
        <w:t>требований к планируемым результатам обучения. Основанием преемственности разных уровней образовательной системы может стать ориентация на ключевой стратегиче</w:t>
      </w:r>
      <w:r w:rsidRPr="00873F82">
        <w:rPr>
          <w:rFonts w:ascii="Times New Roman" w:hAnsi="Times New Roman"/>
          <w:color w:val="auto"/>
          <w:sz w:val="24"/>
          <w:szCs w:val="24"/>
        </w:rPr>
        <w:t>ский приоритет непрерывного образования — формирование умения учиться, которое должно быть обеспечено формированием системы универсальных учебных действий, а также на положениях ФГОС ДО, касающихся целевых ориентиров на этапе завершения дошкольного образования</w:t>
      </w:r>
      <w:r w:rsidRPr="00873F82">
        <w:rPr>
          <w:rFonts w:ascii="Times New Roman" w:hAnsi="Times New Roman"/>
          <w:color w:val="auto"/>
          <w:spacing w:val="2"/>
          <w:sz w:val="24"/>
          <w:szCs w:val="24"/>
        </w:rPr>
        <w:t>.</w:t>
      </w:r>
    </w:p>
    <w:p w14:paraId="5BB71FF0" w14:textId="77777777" w:rsidR="00C04A77" w:rsidRPr="00873F82" w:rsidRDefault="00C04A77" w:rsidP="008733A1">
      <w:pPr>
        <w:pStyle w:val="a3"/>
        <w:spacing w:line="240" w:lineRule="auto"/>
        <w:ind w:firstLine="0"/>
        <w:rPr>
          <w:rFonts w:ascii="Times New Roman" w:hAnsi="Times New Roman"/>
          <w:b/>
          <w:bCs/>
          <w:color w:val="auto"/>
          <w:sz w:val="24"/>
          <w:szCs w:val="24"/>
        </w:rPr>
      </w:pPr>
    </w:p>
    <w:p w14:paraId="1B5126FC" w14:textId="77777777" w:rsidR="001F3F1E" w:rsidRPr="00873F82" w:rsidRDefault="001F3F1E" w:rsidP="008733A1">
      <w:pPr>
        <w:autoSpaceDE w:val="0"/>
        <w:autoSpaceDN w:val="0"/>
        <w:adjustRightInd w:val="0"/>
      </w:pPr>
      <w:r w:rsidRPr="00873F82">
        <w:rPr>
          <w:b/>
        </w:rPr>
        <w:t>2.1.7. Методика и инструментарий оценки успешности освоения и применения обучающимися универсальных учебных действий</w:t>
      </w:r>
      <w:r w:rsidRPr="00873F82">
        <w:t>.</w:t>
      </w:r>
    </w:p>
    <w:p w14:paraId="13516180" w14:textId="77777777" w:rsidR="001F3F1E" w:rsidRPr="00873F82" w:rsidRDefault="001F3F1E" w:rsidP="008733A1">
      <w:pPr>
        <w:pStyle w:val="aff"/>
        <w:widowControl w:val="0"/>
        <w:tabs>
          <w:tab w:val="left" w:pos="567"/>
        </w:tabs>
        <w:spacing w:before="0" w:beforeAutospacing="0" w:after="0"/>
        <w:jc w:val="both"/>
      </w:pPr>
      <w:r w:rsidRPr="00873F82">
        <w:t>Система оценки в сфере УУД может включать в себя следующие принципы и характеристики:</w:t>
      </w:r>
    </w:p>
    <w:p w14:paraId="341617B5" w14:textId="77777777" w:rsidR="001F3F1E" w:rsidRPr="00873F82" w:rsidRDefault="001F3F1E" w:rsidP="008733A1">
      <w:pPr>
        <w:pStyle w:val="aff"/>
        <w:widowControl w:val="0"/>
        <w:tabs>
          <w:tab w:val="left" w:pos="567"/>
        </w:tabs>
        <w:spacing w:before="0" w:beforeAutospacing="0" w:after="0"/>
        <w:jc w:val="both"/>
        <w:textAlignment w:val="baseline"/>
      </w:pPr>
      <w:r w:rsidRPr="00873F82">
        <w:t>систематичность сбора и анализа информации;</w:t>
      </w:r>
    </w:p>
    <w:p w14:paraId="4E985B09" w14:textId="77777777" w:rsidR="001F3F1E" w:rsidRPr="00873F82" w:rsidRDefault="001F3F1E" w:rsidP="008733A1">
      <w:pPr>
        <w:pStyle w:val="aff"/>
        <w:widowControl w:val="0"/>
        <w:tabs>
          <w:tab w:val="left" w:pos="567"/>
        </w:tabs>
        <w:spacing w:before="0" w:beforeAutospacing="0" w:after="0"/>
        <w:jc w:val="both"/>
        <w:textAlignment w:val="baseline"/>
      </w:pPr>
      <w:r w:rsidRPr="00873F82">
        <w:t>совокупность показателей и индикаторов оценивания должна учитывать интересы всех участников образовательной деятельности, то есть быть информативной для управленцев, педагогов, родителей, учащихся;</w:t>
      </w:r>
    </w:p>
    <w:p w14:paraId="45E951C5" w14:textId="77777777" w:rsidR="001F3F1E" w:rsidRPr="00873F82" w:rsidRDefault="001F3F1E" w:rsidP="008733A1">
      <w:pPr>
        <w:pStyle w:val="aff"/>
        <w:widowControl w:val="0"/>
        <w:tabs>
          <w:tab w:val="left" w:pos="567"/>
        </w:tabs>
        <w:spacing w:before="0" w:beforeAutospacing="0" w:after="0"/>
        <w:jc w:val="both"/>
        <w:textAlignment w:val="baseline"/>
      </w:pPr>
      <w:r w:rsidRPr="00873F82">
        <w:t>доступность и прозрачность данных о результатах оценивания для всех участников образовательной деятельности.</w:t>
      </w:r>
    </w:p>
    <w:p w14:paraId="22F2C2D1" w14:textId="77777777" w:rsidR="001F3F1E" w:rsidRPr="00873F82" w:rsidRDefault="001F3F1E" w:rsidP="008733A1">
      <w:pPr>
        <w:pStyle w:val="aff"/>
        <w:widowControl w:val="0"/>
        <w:tabs>
          <w:tab w:val="left" w:pos="567"/>
        </w:tabs>
        <w:spacing w:before="0" w:beforeAutospacing="0" w:after="0"/>
        <w:jc w:val="both"/>
      </w:pPr>
      <w:r w:rsidRPr="00873F82">
        <w:t xml:space="preserve">Оценка деятельности образовательной организации по формированию и развитию УУД у </w:t>
      </w:r>
      <w:r w:rsidRPr="00873F82">
        <w:lastRenderedPageBreak/>
        <w:t>учащихся может учитывать работу по обеспечению кадровых, методических, материально-технических условий.</w:t>
      </w:r>
    </w:p>
    <w:p w14:paraId="56289401" w14:textId="77777777" w:rsidR="001F3F1E" w:rsidRPr="00873F82" w:rsidRDefault="001F3F1E" w:rsidP="008733A1">
      <w:pPr>
        <w:pStyle w:val="aff"/>
        <w:widowControl w:val="0"/>
        <w:tabs>
          <w:tab w:val="left" w:pos="567"/>
        </w:tabs>
        <w:spacing w:before="0" w:beforeAutospacing="0" w:after="0"/>
        <w:jc w:val="both"/>
      </w:pPr>
      <w:r w:rsidRPr="00873F82">
        <w:t>В процессе реализации мониторинга успешности освоения и применения УУД могут быть учтены следующие этапы освоения УУД:</w:t>
      </w:r>
    </w:p>
    <w:p w14:paraId="6DC2E086" w14:textId="77777777" w:rsidR="001F3F1E" w:rsidRPr="00873F82" w:rsidRDefault="001F3F1E" w:rsidP="008733A1">
      <w:pPr>
        <w:pStyle w:val="aff"/>
        <w:widowControl w:val="0"/>
        <w:tabs>
          <w:tab w:val="left" w:pos="567"/>
          <w:tab w:val="left" w:pos="993"/>
        </w:tabs>
        <w:spacing w:before="0" w:beforeAutospacing="0" w:after="0"/>
        <w:jc w:val="both"/>
        <w:textAlignment w:val="baseline"/>
      </w:pPr>
      <w:r w:rsidRPr="00873F82">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14:paraId="682C5FAD" w14:textId="77777777" w:rsidR="001F3F1E" w:rsidRPr="00873F82" w:rsidRDefault="001F3F1E" w:rsidP="008733A1">
      <w:pPr>
        <w:pStyle w:val="aff"/>
        <w:widowControl w:val="0"/>
        <w:tabs>
          <w:tab w:val="left" w:pos="567"/>
          <w:tab w:val="left" w:pos="993"/>
        </w:tabs>
        <w:spacing w:before="0" w:beforeAutospacing="0" w:after="0"/>
        <w:jc w:val="both"/>
        <w:textAlignment w:val="baseline"/>
      </w:pPr>
      <w:r w:rsidRPr="00873F82">
        <w:t>учебное действие может быть выполнено в сотрудничестве с педагогом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14:paraId="095F5860" w14:textId="77777777" w:rsidR="001F3F1E" w:rsidRPr="00873F82" w:rsidRDefault="001F3F1E" w:rsidP="008733A1">
      <w:pPr>
        <w:pStyle w:val="aff"/>
        <w:widowControl w:val="0"/>
        <w:tabs>
          <w:tab w:val="left" w:pos="567"/>
          <w:tab w:val="left" w:pos="993"/>
        </w:tabs>
        <w:spacing w:before="0" w:beforeAutospacing="0" w:after="0"/>
        <w:jc w:val="both"/>
        <w:textAlignment w:val="baseline"/>
      </w:pPr>
      <w:r w:rsidRPr="00873F82">
        <w:t>неадекватный перенос учебных действий на новые виды задач (при изменении условий задачи не может самостоятельно внести коррективы в действия);</w:t>
      </w:r>
    </w:p>
    <w:p w14:paraId="29CE1D43" w14:textId="77777777" w:rsidR="001F3F1E" w:rsidRPr="00873F82" w:rsidRDefault="001F3F1E" w:rsidP="008733A1">
      <w:pPr>
        <w:pStyle w:val="aff"/>
        <w:widowControl w:val="0"/>
        <w:tabs>
          <w:tab w:val="left" w:pos="567"/>
          <w:tab w:val="left" w:pos="993"/>
        </w:tabs>
        <w:spacing w:before="0" w:beforeAutospacing="0" w:after="0"/>
        <w:jc w:val="both"/>
        <w:textAlignment w:val="baseline"/>
      </w:pPr>
      <w:r w:rsidRPr="00873F82">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14:paraId="63456AA1" w14:textId="77777777" w:rsidR="001F3F1E" w:rsidRPr="00873F82" w:rsidRDefault="001F3F1E" w:rsidP="008733A1">
      <w:pPr>
        <w:pStyle w:val="aff"/>
        <w:widowControl w:val="0"/>
        <w:tabs>
          <w:tab w:val="left" w:pos="567"/>
          <w:tab w:val="left" w:pos="993"/>
        </w:tabs>
        <w:spacing w:before="0" w:beforeAutospacing="0" w:after="0"/>
        <w:jc w:val="both"/>
        <w:textAlignment w:val="baseline"/>
      </w:pPr>
      <w:r w:rsidRPr="00873F82">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14:paraId="791893C7" w14:textId="77777777" w:rsidR="001F3F1E" w:rsidRPr="00873F82" w:rsidRDefault="001F3F1E" w:rsidP="008733A1">
      <w:pPr>
        <w:pStyle w:val="aff"/>
        <w:widowControl w:val="0"/>
        <w:tabs>
          <w:tab w:val="left" w:pos="567"/>
          <w:tab w:val="left" w:pos="993"/>
        </w:tabs>
        <w:spacing w:before="0" w:beforeAutospacing="0" w:after="0"/>
        <w:jc w:val="both"/>
        <w:textAlignment w:val="baseline"/>
      </w:pPr>
      <w:r w:rsidRPr="00873F82">
        <w:t>обобщение учебных действий на основе выявления общих принципов.</w:t>
      </w:r>
    </w:p>
    <w:p w14:paraId="3EEA2BB5" w14:textId="77777777" w:rsidR="001F3F1E" w:rsidRPr="00873F82" w:rsidRDefault="001F3F1E" w:rsidP="008733A1">
      <w:pPr>
        <w:pStyle w:val="aff"/>
        <w:widowControl w:val="0"/>
        <w:tabs>
          <w:tab w:val="left" w:pos="567"/>
        </w:tabs>
        <w:spacing w:before="0" w:beforeAutospacing="0" w:after="0"/>
        <w:jc w:val="both"/>
      </w:pPr>
      <w:r w:rsidRPr="00873F82">
        <w:t>Система оценки универсальных учебных действий может быть:</w:t>
      </w:r>
    </w:p>
    <w:p w14:paraId="389BA6AE" w14:textId="77777777" w:rsidR="001F3F1E" w:rsidRPr="00873F82" w:rsidRDefault="001F3F1E" w:rsidP="008733A1">
      <w:pPr>
        <w:pStyle w:val="aff"/>
        <w:widowControl w:val="0"/>
        <w:tabs>
          <w:tab w:val="left" w:pos="567"/>
          <w:tab w:val="left" w:pos="993"/>
        </w:tabs>
        <w:spacing w:before="0" w:beforeAutospacing="0" w:after="0"/>
        <w:jc w:val="both"/>
        <w:textAlignment w:val="baseline"/>
      </w:pPr>
      <w:r w:rsidRPr="00873F82">
        <w:t>уровневой (определяются уровни владения универсальными учебными действиями);</w:t>
      </w:r>
    </w:p>
    <w:p w14:paraId="46563894" w14:textId="77777777" w:rsidR="001F3F1E" w:rsidRPr="00873F82" w:rsidRDefault="001F3F1E" w:rsidP="008733A1">
      <w:pPr>
        <w:pStyle w:val="aff"/>
        <w:widowControl w:val="0"/>
        <w:tabs>
          <w:tab w:val="left" w:pos="567"/>
          <w:tab w:val="left" w:pos="993"/>
        </w:tabs>
        <w:spacing w:before="0" w:beforeAutospacing="0" w:after="0"/>
        <w:jc w:val="both"/>
        <w:textAlignment w:val="baseline"/>
      </w:pPr>
      <w:r w:rsidRPr="00873F82">
        <w:t xml:space="preserve">позиционной – не только учителя производят оценивание, оценка формируется на основе рефлексивных отчетов разных участников образовательной деятельности: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w:t>
      </w:r>
      <w:proofErr w:type="spellStart"/>
      <w:r w:rsidRPr="00873F82">
        <w:t>самооценивания</w:t>
      </w:r>
      <w:proofErr w:type="spellEnd"/>
      <w:r w:rsidRPr="00873F82">
        <w:t xml:space="preserve"> и позиционного внешнего оценивания.</w:t>
      </w:r>
    </w:p>
    <w:p w14:paraId="74C557A9" w14:textId="77777777" w:rsidR="001F3F1E" w:rsidRPr="00873F82" w:rsidRDefault="001F3F1E" w:rsidP="008733A1">
      <w:pPr>
        <w:pStyle w:val="aff"/>
        <w:widowControl w:val="0"/>
        <w:tabs>
          <w:tab w:val="left" w:pos="567"/>
        </w:tabs>
        <w:spacing w:before="0" w:beforeAutospacing="0" w:after="0"/>
        <w:jc w:val="both"/>
      </w:pPr>
      <w:r w:rsidRPr="00873F82">
        <w:t xml:space="preserve">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w:t>
      </w:r>
      <w:proofErr w:type="spellStart"/>
      <w:r w:rsidRPr="00873F82">
        <w:t>критериальное</w:t>
      </w:r>
      <w:proofErr w:type="spellEnd"/>
      <w:r w:rsidRPr="00873F82">
        <w:t>, экспертное оценивание, текст самооценки. При разработке настоящего раздела образовательной программы рекомендуется опираться на передовой международный и отечественный опыт оценивания, в том числе в части отслеживания динамики индивидуальных достижений.</w:t>
      </w:r>
    </w:p>
    <w:p w14:paraId="51C0DCB0" w14:textId="77777777" w:rsidR="001F3F1E" w:rsidRPr="00873F82" w:rsidRDefault="001F3F1E" w:rsidP="008733A1">
      <w:pPr>
        <w:pStyle w:val="Osnova"/>
        <w:tabs>
          <w:tab w:val="left" w:pos="567"/>
          <w:tab w:val="left" w:leader="dot" w:pos="624"/>
        </w:tabs>
        <w:spacing w:line="240" w:lineRule="auto"/>
        <w:ind w:firstLine="0"/>
        <w:rPr>
          <w:rStyle w:val="Zag11"/>
          <w:rFonts w:ascii="Times New Roman" w:eastAsia="@Arial Unicode MS" w:hAnsi="Times New Roman" w:cs="Times New Roman"/>
          <w:color w:val="auto"/>
          <w:sz w:val="24"/>
          <w:szCs w:val="24"/>
          <w:lang w:val="ru-RU"/>
        </w:rPr>
      </w:pPr>
      <w:r w:rsidRPr="00873F82">
        <w:rPr>
          <w:rFonts w:ascii="Times New Roman" w:hAnsi="Times New Roman" w:cs="Times New Roman"/>
          <w:color w:val="auto"/>
          <w:sz w:val="24"/>
          <w:szCs w:val="24"/>
          <w:lang w:val="ru-RU"/>
        </w:rPr>
        <w:t>Представленные формы и методы мониторинга носят рекомендательный характер и могут быть скорректированы и дополнены образовательной организацией в соответствии с конкретными особенностями и характеристиками текущей ситуации.</w:t>
      </w:r>
    </w:p>
    <w:p w14:paraId="6EDF3429" w14:textId="77777777" w:rsidR="00653A76" w:rsidRPr="00873F82" w:rsidRDefault="00312574" w:rsidP="008733A1">
      <w:pPr>
        <w:pStyle w:val="afd"/>
        <w:numPr>
          <w:ilvl w:val="1"/>
          <w:numId w:val="0"/>
        </w:numPr>
        <w:spacing w:line="240" w:lineRule="auto"/>
        <w:rPr>
          <w:sz w:val="24"/>
        </w:rPr>
      </w:pPr>
      <w:bookmarkStart w:id="130" w:name="_Toc288394082"/>
      <w:bookmarkStart w:id="131" w:name="_Toc288410549"/>
      <w:bookmarkStart w:id="132" w:name="_Toc288410678"/>
      <w:bookmarkStart w:id="133" w:name="_Toc87044426"/>
      <w:r w:rsidRPr="00873F82">
        <w:rPr>
          <w:sz w:val="24"/>
        </w:rPr>
        <w:t xml:space="preserve">Программы </w:t>
      </w:r>
      <w:r w:rsidR="00653A76" w:rsidRPr="00873F82">
        <w:rPr>
          <w:sz w:val="24"/>
        </w:rPr>
        <w:t>отдельных учебных предметов, курсов</w:t>
      </w:r>
      <w:bookmarkEnd w:id="130"/>
      <w:bookmarkEnd w:id="131"/>
      <w:bookmarkEnd w:id="132"/>
      <w:bookmarkEnd w:id="133"/>
    </w:p>
    <w:p w14:paraId="03E0FC23" w14:textId="77777777" w:rsidR="00653A76" w:rsidRPr="00873F82" w:rsidRDefault="00653A76" w:rsidP="008733A1">
      <w:pPr>
        <w:pStyle w:val="afd"/>
        <w:numPr>
          <w:ilvl w:val="2"/>
          <w:numId w:val="0"/>
        </w:numPr>
        <w:spacing w:line="240" w:lineRule="auto"/>
        <w:rPr>
          <w:sz w:val="24"/>
        </w:rPr>
      </w:pPr>
      <w:bookmarkStart w:id="134" w:name="_Toc288394083"/>
      <w:bookmarkStart w:id="135" w:name="_Toc288410550"/>
      <w:bookmarkStart w:id="136" w:name="_Toc288410679"/>
      <w:bookmarkStart w:id="137" w:name="_Toc87044427"/>
      <w:r w:rsidRPr="00873F82">
        <w:rPr>
          <w:sz w:val="24"/>
        </w:rPr>
        <w:t>Общие положения</w:t>
      </w:r>
      <w:bookmarkEnd w:id="134"/>
      <w:bookmarkEnd w:id="135"/>
      <w:bookmarkEnd w:id="136"/>
      <w:bookmarkEnd w:id="137"/>
    </w:p>
    <w:p w14:paraId="69358C46" w14:textId="77777777"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xml:space="preserve">Начальная школа — самоценный, принципиально новый </w:t>
      </w:r>
      <w:r w:rsidRPr="00873F82">
        <w:rPr>
          <w:rFonts w:ascii="Times New Roman" w:hAnsi="Times New Roman"/>
          <w:color w:val="auto"/>
          <w:spacing w:val="2"/>
          <w:sz w:val="24"/>
          <w:szCs w:val="24"/>
        </w:rPr>
        <w:t>этап в жизни реб</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нка: начинается систематическое обуче</w:t>
      </w:r>
      <w:r w:rsidRPr="00873F82">
        <w:rPr>
          <w:rFonts w:ascii="Times New Roman" w:hAnsi="Times New Roman"/>
          <w:color w:val="auto"/>
          <w:sz w:val="24"/>
          <w:szCs w:val="24"/>
        </w:rPr>
        <w:t>ние в образовательном учреждении, расширяется сфера взаимодействия реб</w:t>
      </w:r>
      <w:r w:rsidR="00D30361" w:rsidRPr="00873F82">
        <w:rPr>
          <w:rFonts w:ascii="Times New Roman" w:hAnsi="Times New Roman"/>
          <w:color w:val="auto"/>
          <w:sz w:val="24"/>
          <w:szCs w:val="24"/>
        </w:rPr>
        <w:t>е</w:t>
      </w:r>
      <w:r w:rsidRPr="00873F82">
        <w:rPr>
          <w:rFonts w:ascii="Times New Roman" w:hAnsi="Times New Roman"/>
          <w:color w:val="auto"/>
          <w:sz w:val="24"/>
          <w:szCs w:val="24"/>
        </w:rPr>
        <w:t>нка с окружающим миром, изменяется социальный статус и увеличивается потребность в самовыражении.</w:t>
      </w:r>
    </w:p>
    <w:p w14:paraId="46535729" w14:textId="77777777"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xml:space="preserve">Образование в начальной школе является базой, фундаментом всего последующего обучения. В первую очередь это касается сформированности универсальных учебных действий (УУД), обеспечивающих умение учиться. Начальное </w:t>
      </w:r>
      <w:r w:rsidR="005D66BB" w:rsidRPr="00873F82">
        <w:rPr>
          <w:rFonts w:ascii="Times New Roman" w:hAnsi="Times New Roman"/>
          <w:color w:val="auto"/>
          <w:sz w:val="24"/>
          <w:szCs w:val="24"/>
        </w:rPr>
        <w:t xml:space="preserve">общее </w:t>
      </w:r>
      <w:r w:rsidRPr="00873F82">
        <w:rPr>
          <w:rFonts w:ascii="Times New Roman" w:hAnsi="Times New Roman"/>
          <w:color w:val="auto"/>
          <w:sz w:val="24"/>
          <w:szCs w:val="24"/>
        </w:rPr>
        <w:t>образование призвано решать свою главную задачу — закладывать основу формирования учебной деятельности реб</w:t>
      </w:r>
      <w:r w:rsidR="00D30361" w:rsidRPr="00873F82">
        <w:rPr>
          <w:rFonts w:ascii="Times New Roman" w:hAnsi="Times New Roman"/>
          <w:color w:val="auto"/>
          <w:sz w:val="24"/>
          <w:szCs w:val="24"/>
        </w:rPr>
        <w:t>е</w:t>
      </w:r>
      <w:r w:rsidRPr="00873F82">
        <w:rPr>
          <w:rFonts w:ascii="Times New Roman" w:hAnsi="Times New Roman"/>
          <w:color w:val="auto"/>
          <w:sz w:val="24"/>
          <w:szCs w:val="24"/>
        </w:rPr>
        <w:t>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14:paraId="064391CC" w14:textId="77777777"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xml:space="preserve">Особенностью содержания современного </w:t>
      </w:r>
      <w:r w:rsidR="005D66BB" w:rsidRPr="00873F82">
        <w:rPr>
          <w:rFonts w:ascii="Times New Roman" w:hAnsi="Times New Roman"/>
          <w:color w:val="auto"/>
          <w:sz w:val="24"/>
          <w:szCs w:val="24"/>
        </w:rPr>
        <w:t xml:space="preserve">начального общего </w:t>
      </w:r>
      <w:r w:rsidRPr="00873F82">
        <w:rPr>
          <w:rFonts w:ascii="Times New Roman" w:hAnsi="Times New Roman"/>
          <w:color w:val="auto"/>
          <w:sz w:val="24"/>
          <w:szCs w:val="24"/>
        </w:rPr>
        <w:t xml:space="preserve">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w:t>
      </w:r>
      <w:proofErr w:type="spellStart"/>
      <w:r w:rsidRPr="00873F82">
        <w:rPr>
          <w:rFonts w:ascii="Times New Roman" w:hAnsi="Times New Roman"/>
          <w:color w:val="auto"/>
          <w:sz w:val="24"/>
          <w:szCs w:val="24"/>
        </w:rPr>
        <w:t>учебной</w:t>
      </w:r>
      <w:r w:rsidRPr="00873F82">
        <w:rPr>
          <w:rFonts w:ascii="Times New Roman" w:hAnsi="Times New Roman"/>
          <w:color w:val="auto"/>
          <w:spacing w:val="-2"/>
          <w:sz w:val="24"/>
          <w:szCs w:val="24"/>
        </w:rPr>
        <w:t>деятельности</w:t>
      </w:r>
      <w:proofErr w:type="spellEnd"/>
      <w:r w:rsidRPr="00873F82">
        <w:rPr>
          <w:rFonts w:ascii="Times New Roman" w:hAnsi="Times New Roman"/>
          <w:color w:val="auto"/>
          <w:spacing w:val="-2"/>
          <w:sz w:val="24"/>
          <w:szCs w:val="24"/>
        </w:rPr>
        <w:t xml:space="preserve">, а также при формировании </w:t>
      </w:r>
      <w:proofErr w:type="spellStart"/>
      <w:r w:rsidRPr="00873F82">
        <w:rPr>
          <w:rFonts w:ascii="Times New Roman" w:hAnsi="Times New Roman"/>
          <w:color w:val="auto"/>
          <w:spacing w:val="-2"/>
          <w:sz w:val="24"/>
          <w:szCs w:val="24"/>
        </w:rPr>
        <w:t>ИКТ­компетентнос</w:t>
      </w:r>
      <w:r w:rsidRPr="00873F82">
        <w:rPr>
          <w:rFonts w:ascii="Times New Roman" w:hAnsi="Times New Roman"/>
          <w:color w:val="auto"/>
          <w:sz w:val="24"/>
          <w:szCs w:val="24"/>
        </w:rPr>
        <w:t>ти</w:t>
      </w:r>
      <w:proofErr w:type="spellEnd"/>
      <w:r w:rsidRPr="00873F82">
        <w:rPr>
          <w:rFonts w:ascii="Times New Roman" w:hAnsi="Times New Roman"/>
          <w:color w:val="auto"/>
          <w:sz w:val="24"/>
          <w:szCs w:val="24"/>
        </w:rPr>
        <w:t xml:space="preserve"> обучающихся.</w:t>
      </w:r>
    </w:p>
    <w:p w14:paraId="693CE0AD" w14:textId="77777777" w:rsidR="00653A76" w:rsidRPr="00873F82" w:rsidRDefault="00653A76" w:rsidP="008733A1">
      <w:pPr>
        <w:pStyle w:val="a3"/>
        <w:spacing w:line="240" w:lineRule="auto"/>
        <w:ind w:firstLine="0"/>
        <w:rPr>
          <w:rFonts w:ascii="Times New Roman" w:hAnsi="Times New Roman"/>
          <w:color w:val="auto"/>
          <w:spacing w:val="2"/>
          <w:sz w:val="24"/>
          <w:szCs w:val="24"/>
        </w:rPr>
      </w:pPr>
      <w:r w:rsidRPr="00873F82">
        <w:rPr>
          <w:rFonts w:ascii="Times New Roman" w:hAnsi="Times New Roman"/>
          <w:color w:val="auto"/>
          <w:spacing w:val="2"/>
          <w:sz w:val="24"/>
          <w:szCs w:val="24"/>
        </w:rPr>
        <w:t>Кроме этого, определение в программах содержания тех знаний, умений и спосо</w:t>
      </w:r>
      <w:r w:rsidR="00312574" w:rsidRPr="00873F82">
        <w:rPr>
          <w:rFonts w:ascii="Times New Roman" w:hAnsi="Times New Roman"/>
          <w:color w:val="auto"/>
          <w:spacing w:val="2"/>
          <w:sz w:val="24"/>
          <w:szCs w:val="24"/>
        </w:rPr>
        <w:t>бов деятельности, которые явля</w:t>
      </w:r>
      <w:r w:rsidRPr="00873F82">
        <w:rPr>
          <w:rFonts w:ascii="Times New Roman" w:hAnsi="Times New Roman"/>
          <w:color w:val="auto"/>
          <w:spacing w:val="2"/>
          <w:sz w:val="24"/>
          <w:szCs w:val="24"/>
        </w:rPr>
        <w:t xml:space="preserve">ются </w:t>
      </w:r>
      <w:proofErr w:type="spellStart"/>
      <w:r w:rsidRPr="00873F82">
        <w:rPr>
          <w:rFonts w:ascii="Times New Roman" w:hAnsi="Times New Roman"/>
          <w:color w:val="auto"/>
          <w:spacing w:val="2"/>
          <w:sz w:val="24"/>
          <w:szCs w:val="24"/>
        </w:rPr>
        <w:t>надпредметными</w:t>
      </w:r>
      <w:proofErr w:type="spellEnd"/>
      <w:r w:rsidRPr="00873F82">
        <w:rPr>
          <w:rFonts w:ascii="Times New Roman" w:hAnsi="Times New Roman"/>
          <w:color w:val="auto"/>
          <w:spacing w:val="2"/>
          <w:sz w:val="24"/>
          <w:szCs w:val="24"/>
        </w:rPr>
        <w:t>, т.</w:t>
      </w:r>
      <w:r w:rsidRPr="00873F82">
        <w:rPr>
          <w:rFonts w:ascii="Times New Roman" w:hAnsi="Times New Roman"/>
          <w:color w:val="auto"/>
          <w:spacing w:val="2"/>
          <w:sz w:val="24"/>
          <w:szCs w:val="24"/>
        </w:rPr>
        <w:t> </w:t>
      </w:r>
      <w:r w:rsidRPr="00873F82">
        <w:rPr>
          <w:rFonts w:ascii="Times New Roman" w:hAnsi="Times New Roman"/>
          <w:color w:val="auto"/>
          <w:spacing w:val="2"/>
          <w:sz w:val="24"/>
          <w:szCs w:val="24"/>
        </w:rPr>
        <w:t xml:space="preserve">е. формируются средствами каждого учебного предмета, позволяет объединить возможности всех учебных предметов для решения </w:t>
      </w:r>
      <w:r w:rsidRPr="00873F82">
        <w:rPr>
          <w:rFonts w:ascii="Times New Roman" w:hAnsi="Times New Roman"/>
          <w:color w:val="auto"/>
          <w:spacing w:val="2"/>
          <w:sz w:val="24"/>
          <w:szCs w:val="24"/>
        </w:rPr>
        <w:lastRenderedPageBreak/>
        <w:t xml:space="preserve">общих задач обучения, приблизиться к реализации «идеальных» целей образования. В то же время такой подход позволит предупредить </w:t>
      </w:r>
      <w:proofErr w:type="spellStart"/>
      <w:r w:rsidRPr="00873F82">
        <w:rPr>
          <w:rFonts w:ascii="Times New Roman" w:hAnsi="Times New Roman"/>
          <w:color w:val="auto"/>
          <w:spacing w:val="2"/>
          <w:sz w:val="24"/>
          <w:szCs w:val="24"/>
        </w:rPr>
        <w:t>узкопредметность</w:t>
      </w:r>
      <w:proofErr w:type="spellEnd"/>
      <w:r w:rsidRPr="00873F82">
        <w:rPr>
          <w:rFonts w:ascii="Times New Roman" w:hAnsi="Times New Roman"/>
          <w:color w:val="auto"/>
          <w:spacing w:val="2"/>
          <w:sz w:val="24"/>
          <w:szCs w:val="24"/>
        </w:rPr>
        <w:t xml:space="preserve"> в отборе содержания образования, обеспечить интеграцию в изучении разных сторон окружающего мира.</w:t>
      </w:r>
    </w:p>
    <w:p w14:paraId="5F843512" w14:textId="77777777"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Уровень сформированности УУД в полной мере зависит от способов организации учебной деятельности и сотрудни</w:t>
      </w:r>
      <w:r w:rsidRPr="00873F82">
        <w:rPr>
          <w:rFonts w:ascii="Times New Roman" w:hAnsi="Times New Roman"/>
          <w:color w:val="auto"/>
          <w:spacing w:val="2"/>
          <w:sz w:val="24"/>
          <w:szCs w:val="24"/>
        </w:rPr>
        <w:t xml:space="preserve">чества, познавательной, творческой, </w:t>
      </w:r>
      <w:proofErr w:type="spellStart"/>
      <w:r w:rsidRPr="00873F82">
        <w:rPr>
          <w:rFonts w:ascii="Times New Roman" w:hAnsi="Times New Roman"/>
          <w:color w:val="auto"/>
          <w:spacing w:val="2"/>
          <w:sz w:val="24"/>
          <w:szCs w:val="24"/>
        </w:rPr>
        <w:t>художественно­эстетической</w:t>
      </w:r>
      <w:proofErr w:type="spellEnd"/>
      <w:r w:rsidRPr="00873F82">
        <w:rPr>
          <w:rFonts w:ascii="Times New Roman" w:hAnsi="Times New Roman"/>
          <w:color w:val="auto"/>
          <w:spacing w:val="2"/>
          <w:sz w:val="24"/>
          <w:szCs w:val="24"/>
        </w:rPr>
        <w:t xml:space="preserve"> и коммуникативной деятельности школьников. Это </w:t>
      </w:r>
      <w:r w:rsidRPr="00873F82">
        <w:rPr>
          <w:rFonts w:ascii="Times New Roman" w:hAnsi="Times New Roman"/>
          <w:color w:val="auto"/>
          <w:sz w:val="24"/>
          <w:szCs w:val="24"/>
        </w:rPr>
        <w:t xml:space="preserve">определило необходимость выделить в примерных программах содержание не только знаний, но и видов деятельности, </w:t>
      </w:r>
      <w:r w:rsidRPr="00873F82">
        <w:rPr>
          <w:rFonts w:ascii="Times New Roman" w:hAnsi="Times New Roman"/>
          <w:color w:val="auto"/>
          <w:spacing w:val="2"/>
          <w:sz w:val="24"/>
          <w:szCs w:val="24"/>
        </w:rPr>
        <w:t xml:space="preserve">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w:t>
      </w:r>
      <w:r w:rsidRPr="00873F82">
        <w:rPr>
          <w:rFonts w:ascii="Times New Roman" w:hAnsi="Times New Roman"/>
          <w:color w:val="auto"/>
          <w:sz w:val="24"/>
          <w:szCs w:val="24"/>
        </w:rPr>
        <w:t>примерных программ да</w:t>
      </w:r>
      <w:r w:rsidR="00D30361" w:rsidRPr="00873F82">
        <w:rPr>
          <w:rFonts w:ascii="Times New Roman" w:hAnsi="Times New Roman"/>
          <w:color w:val="auto"/>
          <w:sz w:val="24"/>
          <w:szCs w:val="24"/>
        </w:rPr>
        <w:t>е</w:t>
      </w:r>
      <w:r w:rsidRPr="00873F82">
        <w:rPr>
          <w:rFonts w:ascii="Times New Roman" w:hAnsi="Times New Roman"/>
          <w:color w:val="auto"/>
          <w:sz w:val="24"/>
          <w:szCs w:val="24"/>
        </w:rPr>
        <w:t>т основание для утверждения гума</w:t>
      </w:r>
      <w:r w:rsidRPr="00873F82">
        <w:rPr>
          <w:rFonts w:ascii="Times New Roman" w:hAnsi="Times New Roman"/>
          <w:color w:val="auto"/>
          <w:spacing w:val="2"/>
          <w:sz w:val="24"/>
          <w:szCs w:val="24"/>
        </w:rPr>
        <w:t xml:space="preserve">нистической, личностно ориентированной направленности </w:t>
      </w:r>
      <w:r w:rsidR="00E40BB6" w:rsidRPr="00873F82">
        <w:rPr>
          <w:rFonts w:ascii="Times New Roman" w:hAnsi="Times New Roman"/>
          <w:color w:val="auto"/>
          <w:sz w:val="24"/>
          <w:szCs w:val="24"/>
        </w:rPr>
        <w:t xml:space="preserve"> образовательной деятельности </w:t>
      </w:r>
      <w:r w:rsidRPr="00873F82">
        <w:rPr>
          <w:rFonts w:ascii="Times New Roman" w:hAnsi="Times New Roman"/>
          <w:color w:val="auto"/>
          <w:sz w:val="24"/>
          <w:szCs w:val="24"/>
        </w:rPr>
        <w:t>младших школьников.</w:t>
      </w:r>
    </w:p>
    <w:p w14:paraId="6DF4E6C7" w14:textId="77777777"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 xml:space="preserve">Важным условием развития детской любознательности, </w:t>
      </w:r>
      <w:r w:rsidRPr="00873F82">
        <w:rPr>
          <w:rFonts w:ascii="Times New Roman" w:hAnsi="Times New Roman"/>
          <w:color w:val="auto"/>
          <w:sz w:val="24"/>
          <w:szCs w:val="24"/>
        </w:rPr>
        <w:t xml:space="preserve">потребности самостоятельного познания окружающего мира, </w:t>
      </w:r>
      <w:r w:rsidRPr="00873F82">
        <w:rPr>
          <w:rFonts w:ascii="Times New Roman" w:hAnsi="Times New Roman"/>
          <w:color w:val="auto"/>
          <w:spacing w:val="2"/>
          <w:sz w:val="24"/>
          <w:szCs w:val="24"/>
        </w:rPr>
        <w:t xml:space="preserve">познавательной активности и инициативности в начальной </w:t>
      </w:r>
      <w:r w:rsidRPr="00873F82">
        <w:rPr>
          <w:rFonts w:ascii="Times New Roman" w:hAnsi="Times New Roman"/>
          <w:color w:val="auto"/>
          <w:sz w:val="24"/>
          <w:szCs w:val="24"/>
        </w:rPr>
        <w:t>школе является создание развивающей образовательной среды, стимулирующей активные формы познания: наблюдение, опыты, учебный диалог и</w:t>
      </w:r>
      <w:r w:rsidRPr="00873F82">
        <w:rPr>
          <w:rFonts w:ascii="Times New Roman" w:hAnsi="Times New Roman"/>
          <w:color w:val="auto"/>
          <w:sz w:val="24"/>
          <w:szCs w:val="24"/>
        </w:rPr>
        <w:t> </w:t>
      </w:r>
      <w:r w:rsidRPr="00873F82">
        <w:rPr>
          <w:rFonts w:ascii="Times New Roman" w:hAnsi="Times New Roman"/>
          <w:color w:val="auto"/>
          <w:sz w:val="24"/>
          <w:szCs w:val="24"/>
        </w:rPr>
        <w:t xml:space="preserve">пр. Младшему школьнику должны быть созданы условия для развития рефлексии — способности осознавать и оценивать свои мысли и действия как </w:t>
      </w:r>
      <w:proofErr w:type="spellStart"/>
      <w:r w:rsidRPr="00873F82">
        <w:rPr>
          <w:rFonts w:ascii="Times New Roman" w:hAnsi="Times New Roman"/>
          <w:color w:val="auto"/>
          <w:sz w:val="24"/>
          <w:szCs w:val="24"/>
        </w:rPr>
        <w:t>бысо</w:t>
      </w:r>
      <w:proofErr w:type="spellEnd"/>
      <w:r w:rsidRPr="00873F82">
        <w:rPr>
          <w:rFonts w:ascii="Times New Roman" w:hAnsi="Times New Roman"/>
          <w:color w:val="auto"/>
          <w:sz w:val="24"/>
          <w:szCs w:val="24"/>
        </w:rPr>
        <w:t xml:space="preserve"> стороны, соотносить результат деятельности с поставленной целью, определять сво</w:t>
      </w:r>
      <w:r w:rsidR="00D30361" w:rsidRPr="00873F82">
        <w:rPr>
          <w:rFonts w:ascii="Times New Roman" w:hAnsi="Times New Roman"/>
          <w:color w:val="auto"/>
          <w:sz w:val="24"/>
          <w:szCs w:val="24"/>
        </w:rPr>
        <w:t>е</w:t>
      </w:r>
      <w:r w:rsidRPr="00873F82">
        <w:rPr>
          <w:rFonts w:ascii="Times New Roman" w:hAnsi="Times New Roman"/>
          <w:color w:val="auto"/>
          <w:sz w:val="24"/>
          <w:szCs w:val="24"/>
        </w:rPr>
        <w:t xml:space="preserve"> знание и незнание и</w:t>
      </w:r>
      <w:r w:rsidRPr="00873F82">
        <w:rPr>
          <w:rFonts w:ascii="Times New Roman" w:hAnsi="Times New Roman"/>
          <w:color w:val="auto"/>
          <w:sz w:val="24"/>
          <w:szCs w:val="24"/>
        </w:rPr>
        <w:t> </w:t>
      </w:r>
      <w:r w:rsidRPr="00873F82">
        <w:rPr>
          <w:rFonts w:ascii="Times New Roman" w:hAnsi="Times New Roman"/>
          <w:color w:val="auto"/>
          <w:sz w:val="24"/>
          <w:szCs w:val="24"/>
        </w:rPr>
        <w:t>др. Способность к рефлексии — важнейшее качество, определяющее социальную роль реб</w:t>
      </w:r>
      <w:r w:rsidR="00D30361" w:rsidRPr="00873F82">
        <w:rPr>
          <w:rFonts w:ascii="Times New Roman" w:hAnsi="Times New Roman"/>
          <w:color w:val="auto"/>
          <w:sz w:val="24"/>
          <w:szCs w:val="24"/>
        </w:rPr>
        <w:t>е</w:t>
      </w:r>
      <w:r w:rsidRPr="00873F82">
        <w:rPr>
          <w:rFonts w:ascii="Times New Roman" w:hAnsi="Times New Roman"/>
          <w:color w:val="auto"/>
          <w:sz w:val="24"/>
          <w:szCs w:val="24"/>
        </w:rPr>
        <w:t>нка как ученика, школьника, направленность на саморазвитие.</w:t>
      </w:r>
    </w:p>
    <w:p w14:paraId="67464811" w14:textId="77777777" w:rsidR="00653A76" w:rsidRPr="00873F82" w:rsidRDefault="00653A76" w:rsidP="008733A1">
      <w:pPr>
        <w:pStyle w:val="a3"/>
        <w:spacing w:line="240" w:lineRule="auto"/>
        <w:ind w:firstLine="0"/>
        <w:rPr>
          <w:rFonts w:ascii="Times New Roman" w:hAnsi="Times New Roman"/>
          <w:color w:val="auto"/>
          <w:sz w:val="24"/>
          <w:szCs w:val="24"/>
        </w:rPr>
      </w:pPr>
      <w:proofErr w:type="spellStart"/>
      <w:r w:rsidRPr="00873F82">
        <w:rPr>
          <w:rFonts w:ascii="Times New Roman" w:hAnsi="Times New Roman"/>
          <w:color w:val="auto"/>
          <w:sz w:val="24"/>
          <w:szCs w:val="24"/>
        </w:rPr>
        <w:t>Начальн</w:t>
      </w:r>
      <w:r w:rsidR="005D66BB" w:rsidRPr="00873F82">
        <w:rPr>
          <w:rFonts w:ascii="Times New Roman" w:hAnsi="Times New Roman"/>
          <w:color w:val="auto"/>
          <w:sz w:val="24"/>
          <w:szCs w:val="24"/>
        </w:rPr>
        <w:t>оеобщее</w:t>
      </w:r>
      <w:proofErr w:type="spellEnd"/>
      <w:r w:rsidR="005D66BB" w:rsidRPr="00873F82">
        <w:rPr>
          <w:rFonts w:ascii="Times New Roman" w:hAnsi="Times New Roman"/>
          <w:color w:val="auto"/>
          <w:sz w:val="24"/>
          <w:szCs w:val="24"/>
        </w:rPr>
        <w:t xml:space="preserve"> образование </w:t>
      </w:r>
      <w:r w:rsidRPr="00873F82">
        <w:rPr>
          <w:rFonts w:ascii="Times New Roman" w:hAnsi="Times New Roman"/>
          <w:color w:val="auto"/>
          <w:sz w:val="24"/>
          <w:szCs w:val="24"/>
        </w:rPr>
        <w:t xml:space="preserve">вносит вклад в </w:t>
      </w:r>
      <w:proofErr w:type="spellStart"/>
      <w:r w:rsidRPr="00873F82">
        <w:rPr>
          <w:rFonts w:ascii="Times New Roman" w:hAnsi="Times New Roman"/>
          <w:color w:val="auto"/>
          <w:sz w:val="24"/>
          <w:szCs w:val="24"/>
        </w:rPr>
        <w:t>социально­личностное</w:t>
      </w:r>
      <w:proofErr w:type="spellEnd"/>
      <w:r w:rsidRPr="00873F82">
        <w:rPr>
          <w:rFonts w:ascii="Times New Roman" w:hAnsi="Times New Roman"/>
          <w:color w:val="auto"/>
          <w:sz w:val="24"/>
          <w:szCs w:val="24"/>
        </w:rPr>
        <w:t xml:space="preserve"> развитие реб</w:t>
      </w:r>
      <w:r w:rsidR="00D30361" w:rsidRPr="00873F82">
        <w:rPr>
          <w:rFonts w:ascii="Times New Roman" w:hAnsi="Times New Roman"/>
          <w:color w:val="auto"/>
          <w:sz w:val="24"/>
          <w:szCs w:val="24"/>
        </w:rPr>
        <w:t>е</w:t>
      </w:r>
      <w:r w:rsidRPr="00873F82">
        <w:rPr>
          <w:rFonts w:ascii="Times New Roman" w:hAnsi="Times New Roman"/>
          <w:color w:val="auto"/>
          <w:sz w:val="24"/>
          <w:szCs w:val="24"/>
        </w:rPr>
        <w:t xml:space="preserve">нка. В процессе обучения формируется достаточно осознанная система представлений об окружающем мире, о социальных и межличностных отношениях, </w:t>
      </w:r>
      <w:proofErr w:type="spellStart"/>
      <w:r w:rsidRPr="00873F82">
        <w:rPr>
          <w:rFonts w:ascii="Times New Roman" w:hAnsi="Times New Roman"/>
          <w:color w:val="auto"/>
          <w:sz w:val="24"/>
          <w:szCs w:val="24"/>
        </w:rPr>
        <w:t>нравственно­этических</w:t>
      </w:r>
      <w:proofErr w:type="spellEnd"/>
      <w:r w:rsidRPr="00873F82">
        <w:rPr>
          <w:rFonts w:ascii="Times New Roman" w:hAnsi="Times New Roman"/>
          <w:color w:val="auto"/>
          <w:sz w:val="24"/>
          <w:szCs w:val="24"/>
        </w:rPr>
        <w:t xml:space="preserve"> нормах. Происходят изменения в самооценке реб</w:t>
      </w:r>
      <w:r w:rsidR="00D30361" w:rsidRPr="00873F82">
        <w:rPr>
          <w:rFonts w:ascii="Times New Roman" w:hAnsi="Times New Roman"/>
          <w:color w:val="auto"/>
          <w:sz w:val="24"/>
          <w:szCs w:val="24"/>
        </w:rPr>
        <w:t>е</w:t>
      </w:r>
      <w:r w:rsidRPr="00873F82">
        <w:rPr>
          <w:rFonts w:ascii="Times New Roman" w:hAnsi="Times New Roman"/>
          <w:color w:val="auto"/>
          <w:sz w:val="24"/>
          <w:szCs w:val="24"/>
        </w:rPr>
        <w:t>нка. Оставаясь достаточно оптимистической и высокой, она становится вс</w:t>
      </w:r>
      <w:r w:rsidR="00D30361" w:rsidRPr="00873F82">
        <w:rPr>
          <w:rFonts w:ascii="Times New Roman" w:hAnsi="Times New Roman"/>
          <w:color w:val="auto"/>
          <w:sz w:val="24"/>
          <w:szCs w:val="24"/>
        </w:rPr>
        <w:t>е</w:t>
      </w:r>
      <w:r w:rsidRPr="00873F82">
        <w:rPr>
          <w:rFonts w:ascii="Times New Roman" w:hAnsi="Times New Roman"/>
          <w:color w:val="auto"/>
          <w:sz w:val="24"/>
          <w:szCs w:val="24"/>
        </w:rPr>
        <w:t xml:space="preserve"> более объективной и самокритичной.</w:t>
      </w:r>
    </w:p>
    <w:p w14:paraId="0E47A40C" w14:textId="77777777"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xml:space="preserve">Примерные программы по учебным предметам начальной школы разработаны в соответствии с требованиями к результатам (личностным, метапредметным, предметным) освоения </w:t>
      </w:r>
      <w:r w:rsidRPr="00873F82">
        <w:rPr>
          <w:rFonts w:ascii="Times New Roman" w:hAnsi="Times New Roman"/>
          <w:color w:val="auto"/>
          <w:spacing w:val="2"/>
          <w:sz w:val="24"/>
          <w:szCs w:val="24"/>
        </w:rPr>
        <w:t>основной образовательной программы начального общего образования Федерального государственного образователь</w:t>
      </w:r>
      <w:r w:rsidRPr="00873F82">
        <w:rPr>
          <w:rFonts w:ascii="Times New Roman" w:hAnsi="Times New Roman"/>
          <w:color w:val="auto"/>
          <w:sz w:val="24"/>
          <w:szCs w:val="24"/>
        </w:rPr>
        <w:t>ного стандарта начального общего образования.</w:t>
      </w:r>
    </w:p>
    <w:p w14:paraId="6D6D1B1A" w14:textId="77777777"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 xml:space="preserve">Примерные программы служат ориентиром для авторов </w:t>
      </w:r>
      <w:r w:rsidRPr="00873F82">
        <w:rPr>
          <w:rFonts w:ascii="Times New Roman" w:hAnsi="Times New Roman"/>
          <w:color w:val="auto"/>
          <w:sz w:val="24"/>
          <w:szCs w:val="24"/>
        </w:rPr>
        <w:t xml:space="preserve">рабочих учебных программ. </w:t>
      </w:r>
    </w:p>
    <w:p w14:paraId="0DB59DDF" w14:textId="77777777"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Примерные программы включают следующие разделы:</w:t>
      </w:r>
    </w:p>
    <w:p w14:paraId="0B763D5F" w14:textId="77777777"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1)</w:t>
      </w:r>
      <w:r w:rsidRPr="00873F82">
        <w:rPr>
          <w:rFonts w:ascii="Times New Roman" w:hAnsi="Times New Roman"/>
          <w:color w:val="auto"/>
          <w:spacing w:val="2"/>
          <w:sz w:val="24"/>
          <w:szCs w:val="24"/>
        </w:rPr>
        <w:t> </w:t>
      </w:r>
      <w:r w:rsidRPr="00873F82">
        <w:rPr>
          <w:rFonts w:ascii="Times New Roman" w:hAnsi="Times New Roman"/>
          <w:color w:val="auto"/>
          <w:spacing w:val="2"/>
          <w:sz w:val="24"/>
          <w:szCs w:val="24"/>
        </w:rPr>
        <w:t xml:space="preserve">пояснительную записку, в которой конкретизируются </w:t>
      </w:r>
      <w:r w:rsidRPr="00873F82">
        <w:rPr>
          <w:rFonts w:ascii="Times New Roman" w:hAnsi="Times New Roman"/>
          <w:color w:val="auto"/>
          <w:sz w:val="24"/>
          <w:szCs w:val="24"/>
        </w:rPr>
        <w:t>общие цели начального о</w:t>
      </w:r>
      <w:r w:rsidR="00312574" w:rsidRPr="00873F82">
        <w:rPr>
          <w:rFonts w:ascii="Times New Roman" w:hAnsi="Times New Roman"/>
          <w:color w:val="auto"/>
          <w:sz w:val="24"/>
          <w:szCs w:val="24"/>
        </w:rPr>
        <w:t>бщего образования с уч</w:t>
      </w:r>
      <w:r w:rsidR="00D30361" w:rsidRPr="00873F82">
        <w:rPr>
          <w:rFonts w:ascii="Times New Roman" w:hAnsi="Times New Roman"/>
          <w:color w:val="auto"/>
          <w:sz w:val="24"/>
          <w:szCs w:val="24"/>
        </w:rPr>
        <w:t>е</w:t>
      </w:r>
      <w:r w:rsidR="00312574" w:rsidRPr="00873F82">
        <w:rPr>
          <w:rFonts w:ascii="Times New Roman" w:hAnsi="Times New Roman"/>
          <w:color w:val="auto"/>
          <w:sz w:val="24"/>
          <w:szCs w:val="24"/>
        </w:rPr>
        <w:t>том спе</w:t>
      </w:r>
      <w:r w:rsidRPr="00873F82">
        <w:rPr>
          <w:rFonts w:ascii="Times New Roman" w:hAnsi="Times New Roman"/>
          <w:color w:val="auto"/>
          <w:sz w:val="24"/>
          <w:szCs w:val="24"/>
        </w:rPr>
        <w:t>цифики учебного предмета, курса;</w:t>
      </w:r>
    </w:p>
    <w:p w14:paraId="521D1251" w14:textId="77777777"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2)</w:t>
      </w:r>
      <w:r w:rsidRPr="00873F82">
        <w:rPr>
          <w:rFonts w:ascii="Times New Roman" w:hAnsi="Times New Roman"/>
          <w:color w:val="auto"/>
          <w:sz w:val="24"/>
          <w:szCs w:val="24"/>
        </w:rPr>
        <w:t> </w:t>
      </w:r>
      <w:r w:rsidRPr="00873F82">
        <w:rPr>
          <w:rFonts w:ascii="Times New Roman" w:hAnsi="Times New Roman"/>
          <w:color w:val="auto"/>
          <w:sz w:val="24"/>
          <w:szCs w:val="24"/>
        </w:rPr>
        <w:t>общую характеристику учебного предмета, курса;</w:t>
      </w:r>
    </w:p>
    <w:p w14:paraId="40549F18" w14:textId="77777777"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3)</w:t>
      </w:r>
      <w:r w:rsidRPr="00873F82">
        <w:rPr>
          <w:rFonts w:ascii="Times New Roman" w:hAnsi="Times New Roman"/>
          <w:color w:val="auto"/>
          <w:spacing w:val="2"/>
          <w:sz w:val="24"/>
          <w:szCs w:val="24"/>
        </w:rPr>
        <w:t> </w:t>
      </w:r>
      <w:r w:rsidRPr="00873F82">
        <w:rPr>
          <w:rFonts w:ascii="Times New Roman" w:hAnsi="Times New Roman"/>
          <w:color w:val="auto"/>
          <w:spacing w:val="2"/>
          <w:sz w:val="24"/>
          <w:szCs w:val="24"/>
        </w:rPr>
        <w:t xml:space="preserve">описание места учебного предмета, курса в учебном </w:t>
      </w:r>
      <w:r w:rsidRPr="00873F82">
        <w:rPr>
          <w:rFonts w:ascii="Times New Roman" w:hAnsi="Times New Roman"/>
          <w:color w:val="auto"/>
          <w:sz w:val="24"/>
          <w:szCs w:val="24"/>
        </w:rPr>
        <w:t>плане;</w:t>
      </w:r>
    </w:p>
    <w:p w14:paraId="09682441" w14:textId="77777777"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4)</w:t>
      </w:r>
      <w:r w:rsidRPr="00873F82">
        <w:rPr>
          <w:rFonts w:ascii="Times New Roman" w:hAnsi="Times New Roman"/>
          <w:color w:val="auto"/>
          <w:sz w:val="24"/>
          <w:szCs w:val="24"/>
        </w:rPr>
        <w:t> </w:t>
      </w:r>
      <w:r w:rsidRPr="00873F82">
        <w:rPr>
          <w:rFonts w:ascii="Times New Roman" w:hAnsi="Times New Roman"/>
          <w:color w:val="auto"/>
          <w:sz w:val="24"/>
          <w:szCs w:val="24"/>
        </w:rPr>
        <w:t>описание ценностных ориентиров содержания учебного предмета;</w:t>
      </w:r>
    </w:p>
    <w:p w14:paraId="7B437E7E" w14:textId="77777777"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5)</w:t>
      </w:r>
      <w:r w:rsidRPr="00873F82">
        <w:rPr>
          <w:rFonts w:ascii="Times New Roman" w:hAnsi="Times New Roman"/>
          <w:color w:val="auto"/>
          <w:sz w:val="24"/>
          <w:szCs w:val="24"/>
        </w:rPr>
        <w:t> </w:t>
      </w:r>
      <w:r w:rsidRPr="00873F82">
        <w:rPr>
          <w:rFonts w:ascii="Times New Roman" w:hAnsi="Times New Roman"/>
          <w:color w:val="auto"/>
          <w:sz w:val="24"/>
          <w:szCs w:val="24"/>
        </w:rPr>
        <w:t>личностные, метапредметные и предметные результаты освоения конкретного учебного предмета, курса;</w:t>
      </w:r>
    </w:p>
    <w:p w14:paraId="6758A068" w14:textId="77777777"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6)</w:t>
      </w:r>
      <w:r w:rsidRPr="00873F82">
        <w:rPr>
          <w:rFonts w:ascii="Times New Roman" w:hAnsi="Times New Roman"/>
          <w:color w:val="auto"/>
          <w:sz w:val="24"/>
          <w:szCs w:val="24"/>
        </w:rPr>
        <w:t> </w:t>
      </w:r>
      <w:r w:rsidRPr="00873F82">
        <w:rPr>
          <w:rFonts w:ascii="Times New Roman" w:hAnsi="Times New Roman"/>
          <w:color w:val="auto"/>
          <w:sz w:val="24"/>
          <w:szCs w:val="24"/>
        </w:rPr>
        <w:t>содержание учебного предмета, курса;</w:t>
      </w:r>
    </w:p>
    <w:p w14:paraId="4E0EA0B4" w14:textId="77777777"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7)</w:t>
      </w:r>
      <w:r w:rsidRPr="00873F82">
        <w:rPr>
          <w:rFonts w:ascii="Times New Roman" w:hAnsi="Times New Roman"/>
          <w:color w:val="auto"/>
          <w:spacing w:val="2"/>
          <w:sz w:val="24"/>
          <w:szCs w:val="24"/>
        </w:rPr>
        <w:t> </w:t>
      </w:r>
      <w:r w:rsidRPr="00873F82">
        <w:rPr>
          <w:rFonts w:ascii="Times New Roman" w:hAnsi="Times New Roman"/>
          <w:color w:val="auto"/>
          <w:spacing w:val="2"/>
          <w:sz w:val="24"/>
          <w:szCs w:val="24"/>
        </w:rPr>
        <w:t xml:space="preserve">тематическое планирование с определением основных </w:t>
      </w:r>
      <w:r w:rsidRPr="00873F82">
        <w:rPr>
          <w:rFonts w:ascii="Times New Roman" w:hAnsi="Times New Roman"/>
          <w:color w:val="auto"/>
          <w:sz w:val="24"/>
          <w:szCs w:val="24"/>
        </w:rPr>
        <w:t>видов учебной деятельности обучающихся;</w:t>
      </w:r>
    </w:p>
    <w:p w14:paraId="2237FAF3" w14:textId="77777777"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9)</w:t>
      </w:r>
      <w:r w:rsidRPr="00873F82">
        <w:rPr>
          <w:rFonts w:ascii="Times New Roman" w:hAnsi="Times New Roman"/>
          <w:color w:val="auto"/>
          <w:sz w:val="24"/>
          <w:szCs w:val="24"/>
        </w:rPr>
        <w:t> </w:t>
      </w:r>
      <w:r w:rsidRPr="00873F82">
        <w:rPr>
          <w:rFonts w:ascii="Times New Roman" w:hAnsi="Times New Roman"/>
          <w:color w:val="auto"/>
          <w:sz w:val="24"/>
          <w:szCs w:val="24"/>
        </w:rPr>
        <w:t xml:space="preserve">описание </w:t>
      </w:r>
      <w:proofErr w:type="spellStart"/>
      <w:r w:rsidRPr="00873F82">
        <w:rPr>
          <w:rFonts w:ascii="Times New Roman" w:hAnsi="Times New Roman"/>
          <w:color w:val="auto"/>
          <w:sz w:val="24"/>
          <w:szCs w:val="24"/>
        </w:rPr>
        <w:t>материально­технического</w:t>
      </w:r>
      <w:proofErr w:type="spellEnd"/>
      <w:r w:rsidRPr="00873F82">
        <w:rPr>
          <w:rFonts w:ascii="Times New Roman" w:hAnsi="Times New Roman"/>
          <w:color w:val="auto"/>
          <w:sz w:val="24"/>
          <w:szCs w:val="24"/>
        </w:rPr>
        <w:t xml:space="preserve"> обеспечения </w:t>
      </w:r>
      <w:proofErr w:type="spellStart"/>
      <w:r w:rsidRPr="00873F82">
        <w:rPr>
          <w:rFonts w:ascii="Times New Roman" w:hAnsi="Times New Roman"/>
          <w:color w:val="auto"/>
          <w:sz w:val="24"/>
          <w:szCs w:val="24"/>
        </w:rPr>
        <w:t>образовательно</w:t>
      </w:r>
      <w:r w:rsidR="00E40BB6" w:rsidRPr="00873F82">
        <w:rPr>
          <w:rFonts w:ascii="Times New Roman" w:hAnsi="Times New Roman"/>
          <w:color w:val="auto"/>
          <w:sz w:val="24"/>
          <w:szCs w:val="24"/>
        </w:rPr>
        <w:t>йдеятельности</w:t>
      </w:r>
      <w:proofErr w:type="spellEnd"/>
      <w:r w:rsidRPr="00873F82">
        <w:rPr>
          <w:rFonts w:ascii="Times New Roman" w:hAnsi="Times New Roman"/>
          <w:color w:val="auto"/>
          <w:sz w:val="24"/>
          <w:szCs w:val="24"/>
        </w:rPr>
        <w:t>.</w:t>
      </w:r>
    </w:p>
    <w:p w14:paraId="58A302C9" w14:textId="77777777"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В данном разделе Примерной основной образователь</w:t>
      </w:r>
      <w:r w:rsidRPr="00873F82">
        <w:rPr>
          <w:rFonts w:ascii="Times New Roman" w:hAnsi="Times New Roman"/>
          <w:color w:val="auto"/>
          <w:sz w:val="24"/>
          <w:szCs w:val="24"/>
        </w:rPr>
        <w:t xml:space="preserve">ной программы начального общего образования </w:t>
      </w:r>
      <w:proofErr w:type="spellStart"/>
      <w:r w:rsidRPr="00873F82">
        <w:rPr>
          <w:rFonts w:ascii="Times New Roman" w:hAnsi="Times New Roman"/>
          <w:color w:val="auto"/>
          <w:sz w:val="24"/>
          <w:szCs w:val="24"/>
        </w:rPr>
        <w:t>приводитсяосновное</w:t>
      </w:r>
      <w:proofErr w:type="spellEnd"/>
      <w:r w:rsidRPr="00873F82">
        <w:rPr>
          <w:rFonts w:ascii="Times New Roman" w:hAnsi="Times New Roman"/>
          <w:color w:val="auto"/>
          <w:sz w:val="24"/>
          <w:szCs w:val="24"/>
        </w:rPr>
        <w:t xml:space="preserve"> содержание курсов по всем обязательным предметам </w:t>
      </w:r>
      <w:r w:rsidR="00C27132" w:rsidRPr="00873F82">
        <w:rPr>
          <w:rFonts w:ascii="Times New Roman" w:hAnsi="Times New Roman"/>
          <w:color w:val="auto"/>
          <w:sz w:val="24"/>
          <w:szCs w:val="24"/>
        </w:rPr>
        <w:t xml:space="preserve">при получении </w:t>
      </w:r>
      <w:r w:rsidRPr="00873F82">
        <w:rPr>
          <w:rFonts w:ascii="Times New Roman" w:hAnsi="Times New Roman"/>
          <w:color w:val="auto"/>
          <w:sz w:val="24"/>
          <w:szCs w:val="24"/>
        </w:rPr>
        <w:t xml:space="preserve"> начального общего образования (за исклю</w:t>
      </w:r>
      <w:r w:rsidRPr="00873F82">
        <w:rPr>
          <w:rFonts w:ascii="Times New Roman" w:hAnsi="Times New Roman"/>
          <w:color w:val="auto"/>
          <w:spacing w:val="2"/>
          <w:sz w:val="24"/>
          <w:szCs w:val="24"/>
        </w:rPr>
        <w:t xml:space="preserve">чением родного языка и литературного чтения на родном </w:t>
      </w:r>
      <w:r w:rsidRPr="00873F82">
        <w:rPr>
          <w:rFonts w:ascii="Times New Roman" w:hAnsi="Times New Roman"/>
          <w:color w:val="auto"/>
          <w:sz w:val="24"/>
          <w:szCs w:val="24"/>
        </w:rPr>
        <w:t>языке), которое должно быть в полном объ</w:t>
      </w:r>
      <w:r w:rsidR="00D30361" w:rsidRPr="00873F82">
        <w:rPr>
          <w:rFonts w:ascii="Times New Roman" w:hAnsi="Times New Roman"/>
          <w:color w:val="auto"/>
          <w:sz w:val="24"/>
          <w:szCs w:val="24"/>
        </w:rPr>
        <w:t>е</w:t>
      </w:r>
      <w:r w:rsidRPr="00873F82">
        <w:rPr>
          <w:rFonts w:ascii="Times New Roman" w:hAnsi="Times New Roman"/>
          <w:color w:val="auto"/>
          <w:sz w:val="24"/>
          <w:szCs w:val="24"/>
        </w:rPr>
        <w:t>ме отражено в соответствующих разделах рабочих программ учебных пред</w:t>
      </w:r>
      <w:r w:rsidRPr="00873F82">
        <w:rPr>
          <w:rFonts w:ascii="Times New Roman" w:hAnsi="Times New Roman"/>
          <w:color w:val="auto"/>
          <w:spacing w:val="2"/>
          <w:sz w:val="24"/>
          <w:szCs w:val="24"/>
        </w:rPr>
        <w:t xml:space="preserve">метов. Остальные разделы примерных программ учебных </w:t>
      </w:r>
      <w:r w:rsidRPr="00873F82">
        <w:rPr>
          <w:rFonts w:ascii="Times New Roman" w:hAnsi="Times New Roman"/>
          <w:color w:val="auto"/>
          <w:sz w:val="24"/>
          <w:szCs w:val="24"/>
        </w:rPr>
        <w:t>предметов формируются с уч</w:t>
      </w:r>
      <w:r w:rsidR="00D30361" w:rsidRPr="00873F82">
        <w:rPr>
          <w:rFonts w:ascii="Times New Roman" w:hAnsi="Times New Roman"/>
          <w:color w:val="auto"/>
          <w:sz w:val="24"/>
          <w:szCs w:val="24"/>
        </w:rPr>
        <w:t>е</w:t>
      </w:r>
      <w:r w:rsidRPr="00873F82">
        <w:rPr>
          <w:rFonts w:ascii="Times New Roman" w:hAnsi="Times New Roman"/>
          <w:color w:val="auto"/>
          <w:sz w:val="24"/>
          <w:szCs w:val="24"/>
        </w:rPr>
        <w:t>том региональных, национальных и этнокультурных особенностей, состава класса, а также выбранного комплекта учебников.</w:t>
      </w:r>
    </w:p>
    <w:p w14:paraId="00AEAFF1" w14:textId="77777777"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Полное изложение примерных программ учебных предмето</w:t>
      </w:r>
      <w:r w:rsidR="00312574" w:rsidRPr="00873F82">
        <w:rPr>
          <w:rFonts w:ascii="Times New Roman" w:hAnsi="Times New Roman"/>
          <w:color w:val="auto"/>
          <w:spacing w:val="2"/>
          <w:sz w:val="24"/>
          <w:szCs w:val="24"/>
        </w:rPr>
        <w:t xml:space="preserve">в, предусмотренных к </w:t>
      </w:r>
      <w:proofErr w:type="spellStart"/>
      <w:r w:rsidR="00312574" w:rsidRPr="00873F82">
        <w:rPr>
          <w:rFonts w:ascii="Times New Roman" w:hAnsi="Times New Roman"/>
          <w:color w:val="auto"/>
          <w:spacing w:val="2"/>
          <w:sz w:val="24"/>
          <w:szCs w:val="24"/>
        </w:rPr>
        <w:t>изучению</w:t>
      </w:r>
      <w:r w:rsidR="00C27132" w:rsidRPr="00873F82">
        <w:rPr>
          <w:rFonts w:ascii="Times New Roman" w:hAnsi="Times New Roman"/>
          <w:color w:val="auto"/>
          <w:spacing w:val="2"/>
          <w:sz w:val="24"/>
          <w:szCs w:val="24"/>
        </w:rPr>
        <w:t>при</w:t>
      </w:r>
      <w:proofErr w:type="spellEnd"/>
      <w:r w:rsidR="00C27132" w:rsidRPr="00873F82">
        <w:rPr>
          <w:rFonts w:ascii="Times New Roman" w:hAnsi="Times New Roman"/>
          <w:color w:val="auto"/>
          <w:spacing w:val="2"/>
          <w:sz w:val="24"/>
          <w:szCs w:val="24"/>
        </w:rPr>
        <w:t xml:space="preserve"> получении</w:t>
      </w:r>
      <w:r w:rsidRPr="00873F82">
        <w:rPr>
          <w:rFonts w:ascii="Times New Roman" w:hAnsi="Times New Roman"/>
          <w:color w:val="auto"/>
          <w:spacing w:val="2"/>
          <w:sz w:val="24"/>
          <w:szCs w:val="24"/>
        </w:rPr>
        <w:t xml:space="preserve"> начально</w:t>
      </w:r>
      <w:r w:rsidRPr="00873F82">
        <w:rPr>
          <w:rFonts w:ascii="Times New Roman" w:hAnsi="Times New Roman"/>
          <w:color w:val="auto"/>
          <w:sz w:val="24"/>
          <w:szCs w:val="24"/>
        </w:rPr>
        <w:t xml:space="preserve">го общего образования, в соответствии со структурой, установленной в </w:t>
      </w:r>
      <w:r w:rsidR="00C11324" w:rsidRPr="00873F82">
        <w:rPr>
          <w:rFonts w:ascii="Times New Roman" w:hAnsi="Times New Roman"/>
          <w:color w:val="auto"/>
          <w:sz w:val="24"/>
          <w:szCs w:val="24"/>
        </w:rPr>
        <w:t>ФГОС НОО</w:t>
      </w:r>
      <w:r w:rsidRPr="00873F82">
        <w:rPr>
          <w:rFonts w:ascii="Times New Roman" w:hAnsi="Times New Roman"/>
          <w:color w:val="auto"/>
          <w:sz w:val="24"/>
          <w:szCs w:val="24"/>
        </w:rPr>
        <w:t>, приведено в Приложении к данной Примерной основной образовательной программе.</w:t>
      </w:r>
    </w:p>
    <w:p w14:paraId="48A058A3" w14:textId="77777777"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xml:space="preserve">Основное содержание курсов «Родной язык», «Литературное чтение на родном языке» разрабатывается и утверждается органами исполнительной власти субъектов Российской </w:t>
      </w:r>
      <w:r w:rsidRPr="00873F82">
        <w:rPr>
          <w:rFonts w:ascii="Times New Roman" w:hAnsi="Times New Roman"/>
          <w:color w:val="auto"/>
          <w:sz w:val="24"/>
          <w:szCs w:val="24"/>
        </w:rPr>
        <w:lastRenderedPageBreak/>
        <w:t xml:space="preserve">Федерации, осуществляющими </w:t>
      </w:r>
      <w:r w:rsidR="005D66BB" w:rsidRPr="00873F82">
        <w:rPr>
          <w:rFonts w:ascii="Times New Roman" w:hAnsi="Times New Roman"/>
          <w:color w:val="auto"/>
          <w:sz w:val="24"/>
          <w:szCs w:val="24"/>
        </w:rPr>
        <w:t xml:space="preserve">государственное </w:t>
      </w:r>
      <w:r w:rsidRPr="00873F82">
        <w:rPr>
          <w:rFonts w:ascii="Times New Roman" w:hAnsi="Times New Roman"/>
          <w:color w:val="auto"/>
          <w:sz w:val="24"/>
          <w:szCs w:val="24"/>
        </w:rPr>
        <w:t>управление в сфере образования, с уч</w:t>
      </w:r>
      <w:r w:rsidR="00D30361" w:rsidRPr="00873F82">
        <w:rPr>
          <w:rFonts w:ascii="Times New Roman" w:hAnsi="Times New Roman"/>
          <w:color w:val="auto"/>
          <w:sz w:val="24"/>
          <w:szCs w:val="24"/>
        </w:rPr>
        <w:t>е</w:t>
      </w:r>
      <w:r w:rsidRPr="00873F82">
        <w:rPr>
          <w:rFonts w:ascii="Times New Roman" w:hAnsi="Times New Roman"/>
          <w:color w:val="auto"/>
          <w:sz w:val="24"/>
          <w:szCs w:val="24"/>
        </w:rPr>
        <w:t xml:space="preserve">том требований </w:t>
      </w:r>
      <w:r w:rsidR="00C11324" w:rsidRPr="00873F82">
        <w:rPr>
          <w:rFonts w:ascii="Times New Roman" w:hAnsi="Times New Roman"/>
          <w:color w:val="auto"/>
          <w:sz w:val="24"/>
          <w:szCs w:val="24"/>
        </w:rPr>
        <w:t>ФГОС НОО</w:t>
      </w:r>
      <w:r w:rsidRPr="00873F82">
        <w:rPr>
          <w:rFonts w:ascii="Times New Roman" w:hAnsi="Times New Roman"/>
          <w:color w:val="auto"/>
          <w:sz w:val="24"/>
          <w:szCs w:val="24"/>
        </w:rPr>
        <w:t xml:space="preserve"> к результатам освоения данных курсов и программы формирования универсальных учебных действий, а также специфики содержания и особенностей их изучения.</w:t>
      </w:r>
    </w:p>
    <w:p w14:paraId="4A7545E0" w14:textId="77777777" w:rsidR="00653A76" w:rsidRPr="00873F82" w:rsidRDefault="00653A76" w:rsidP="008733A1">
      <w:pPr>
        <w:pStyle w:val="afd"/>
        <w:numPr>
          <w:ilvl w:val="2"/>
          <w:numId w:val="0"/>
        </w:numPr>
        <w:spacing w:line="240" w:lineRule="auto"/>
        <w:rPr>
          <w:sz w:val="24"/>
        </w:rPr>
      </w:pPr>
      <w:bookmarkStart w:id="138" w:name="_Toc288394084"/>
      <w:bookmarkStart w:id="139" w:name="_Toc288410551"/>
      <w:bookmarkStart w:id="140" w:name="_Toc288410680"/>
      <w:bookmarkStart w:id="141" w:name="_Toc87044428"/>
      <w:r w:rsidRPr="00873F82">
        <w:rPr>
          <w:sz w:val="24"/>
        </w:rPr>
        <w:t>Основное содержание учебных предметов</w:t>
      </w:r>
      <w:bookmarkEnd w:id="138"/>
      <w:bookmarkEnd w:id="139"/>
      <w:bookmarkEnd w:id="140"/>
      <w:bookmarkEnd w:id="141"/>
    </w:p>
    <w:p w14:paraId="10066D75" w14:textId="77777777" w:rsidR="00413904" w:rsidRPr="00873F82" w:rsidRDefault="00653A76" w:rsidP="008733A1">
      <w:pPr>
        <w:pStyle w:val="afd"/>
        <w:numPr>
          <w:ilvl w:val="3"/>
          <w:numId w:val="0"/>
        </w:numPr>
        <w:spacing w:line="240" w:lineRule="auto"/>
        <w:rPr>
          <w:sz w:val="24"/>
        </w:rPr>
      </w:pPr>
      <w:bookmarkStart w:id="142" w:name="_Toc288394085"/>
      <w:bookmarkStart w:id="143" w:name="_Toc288410552"/>
      <w:bookmarkStart w:id="144" w:name="_Toc288410681"/>
      <w:bookmarkStart w:id="145" w:name="_Toc87044429"/>
      <w:r w:rsidRPr="00873F82">
        <w:rPr>
          <w:sz w:val="24"/>
        </w:rPr>
        <w:t>Русский язык</w:t>
      </w:r>
      <w:bookmarkEnd w:id="142"/>
      <w:bookmarkEnd w:id="143"/>
      <w:bookmarkEnd w:id="144"/>
      <w:bookmarkEnd w:id="145"/>
    </w:p>
    <w:p w14:paraId="61A1D521" w14:textId="77777777" w:rsidR="00413904" w:rsidRPr="00873F82" w:rsidRDefault="00413904" w:rsidP="008733A1"/>
    <w:p w14:paraId="187A3299" w14:textId="77777777" w:rsidR="00413904" w:rsidRPr="00873F82" w:rsidRDefault="00413904" w:rsidP="008733A1">
      <w:pPr>
        <w:tabs>
          <w:tab w:val="left" w:leader="dot" w:pos="624"/>
        </w:tabs>
        <w:rPr>
          <w:rStyle w:val="Zag11"/>
          <w:rFonts w:eastAsia="@Arial Unicode MS"/>
          <w:b/>
          <w:bCs/>
          <w:iCs/>
        </w:rPr>
      </w:pPr>
      <w:r w:rsidRPr="00873F82">
        <w:rPr>
          <w:rStyle w:val="Zag11"/>
          <w:rFonts w:eastAsia="@Arial Unicode MS"/>
          <w:b/>
          <w:bCs/>
          <w:iCs/>
        </w:rPr>
        <w:t>Виды речевой деятельности</w:t>
      </w:r>
    </w:p>
    <w:p w14:paraId="22F3E8BB" w14:textId="77777777" w:rsidR="00413904" w:rsidRPr="00873F82" w:rsidRDefault="00413904" w:rsidP="008733A1">
      <w:pPr>
        <w:tabs>
          <w:tab w:val="left" w:leader="dot" w:pos="624"/>
        </w:tabs>
        <w:jc w:val="both"/>
        <w:rPr>
          <w:rStyle w:val="Zag11"/>
          <w:rFonts w:eastAsia="@Arial Unicode MS"/>
          <w:b/>
          <w:bCs/>
        </w:rPr>
      </w:pPr>
      <w:r w:rsidRPr="00873F82">
        <w:rPr>
          <w:rStyle w:val="Zag11"/>
          <w:rFonts w:eastAsia="@Arial Unicode MS"/>
          <w:b/>
          <w:bCs/>
        </w:rPr>
        <w:t xml:space="preserve">Слушание. </w:t>
      </w:r>
      <w:r w:rsidRPr="00873F82">
        <w:rPr>
          <w:rStyle w:val="Zag11"/>
          <w:rFonts w:eastAsia="@Arial Unicode MS"/>
        </w:rPr>
        <w:t>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14:paraId="02341CEA" w14:textId="77777777" w:rsidR="00413904" w:rsidRPr="00873F82" w:rsidRDefault="00413904" w:rsidP="008733A1">
      <w:pPr>
        <w:tabs>
          <w:tab w:val="left" w:leader="dot" w:pos="624"/>
        </w:tabs>
        <w:jc w:val="both"/>
        <w:rPr>
          <w:rStyle w:val="Zag11"/>
          <w:rFonts w:eastAsia="@Arial Unicode MS"/>
          <w:b/>
          <w:bCs/>
        </w:rPr>
      </w:pPr>
      <w:r w:rsidRPr="00873F82">
        <w:rPr>
          <w:rStyle w:val="Zag11"/>
          <w:rFonts w:eastAsia="@Arial Unicode MS"/>
          <w:b/>
          <w:bCs/>
        </w:rPr>
        <w:t xml:space="preserve">Говорение. </w:t>
      </w:r>
      <w:r w:rsidRPr="00873F82">
        <w:rPr>
          <w:rStyle w:val="Zag11"/>
          <w:rFonts w:eastAsia="@Arial Unicode MS"/>
        </w:rPr>
        <w:t>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14:paraId="2445DB5B" w14:textId="77777777" w:rsidR="00413904" w:rsidRPr="00873F82" w:rsidRDefault="00413904" w:rsidP="008733A1">
      <w:pPr>
        <w:tabs>
          <w:tab w:val="left" w:leader="dot" w:pos="624"/>
        </w:tabs>
        <w:jc w:val="both"/>
        <w:rPr>
          <w:rStyle w:val="Zag11"/>
          <w:rFonts w:eastAsia="@Arial Unicode MS"/>
          <w:b/>
          <w:bCs/>
        </w:rPr>
      </w:pPr>
      <w:r w:rsidRPr="00873F82">
        <w:rPr>
          <w:rStyle w:val="Zag11"/>
          <w:rFonts w:eastAsia="@Arial Unicode MS"/>
          <w:b/>
          <w:bCs/>
        </w:rPr>
        <w:t xml:space="preserve">Чтение. </w:t>
      </w:r>
      <w:r w:rsidRPr="00873F82">
        <w:rPr>
          <w:rStyle w:val="Zag11"/>
          <w:rFonts w:eastAsia="@Arial Unicode MS"/>
        </w:rPr>
        <w:t xml:space="preserve">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873F82">
        <w:rPr>
          <w:rStyle w:val="Zag11"/>
          <w:rFonts w:eastAsia="@Arial Unicode MS"/>
          <w:i/>
          <w:iCs/>
        </w:rPr>
        <w:t>Анализ и оценка содержания, языковых особенностей и структуры текста</w:t>
      </w:r>
      <w:r w:rsidRPr="00873F82">
        <w:rPr>
          <w:rStyle w:val="Zag11"/>
          <w:rFonts w:eastAsia="@Arial Unicode MS"/>
        </w:rPr>
        <w:t>.</w:t>
      </w:r>
    </w:p>
    <w:p w14:paraId="26FCFB31" w14:textId="77777777" w:rsidR="00413904" w:rsidRPr="00873F82" w:rsidRDefault="00413904" w:rsidP="008733A1">
      <w:pPr>
        <w:tabs>
          <w:tab w:val="left" w:leader="dot" w:pos="624"/>
        </w:tabs>
        <w:jc w:val="both"/>
        <w:rPr>
          <w:rStyle w:val="Zag11"/>
          <w:rFonts w:eastAsia="@Arial Unicode MS"/>
        </w:rPr>
      </w:pPr>
      <w:r w:rsidRPr="00873F82">
        <w:rPr>
          <w:rStyle w:val="Zag11"/>
          <w:rFonts w:eastAsia="@Arial Unicode MS"/>
          <w:b/>
          <w:bCs/>
        </w:rPr>
        <w:t xml:space="preserve">Письмо. </w:t>
      </w:r>
      <w:r w:rsidRPr="00873F82">
        <w:rPr>
          <w:rStyle w:val="Zag11"/>
          <w:rFonts w:eastAsia="@Arial Unicode MS"/>
        </w:rPr>
        <w:t>Письмо букв, буквосочетаний, слогов, слов, предложений в системе обучения грамоте. Овладение разборчивым, аккуратным письмом с учетом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w:t>
      </w:r>
    </w:p>
    <w:p w14:paraId="523D5C12" w14:textId="77777777" w:rsidR="00413904" w:rsidRPr="00873F82" w:rsidRDefault="00413904" w:rsidP="008733A1">
      <w:pPr>
        <w:tabs>
          <w:tab w:val="left" w:leader="dot" w:pos="624"/>
        </w:tabs>
        <w:rPr>
          <w:rStyle w:val="Zag11"/>
          <w:rFonts w:eastAsia="@Arial Unicode MS"/>
          <w:b/>
          <w:bCs/>
          <w:iCs/>
        </w:rPr>
      </w:pPr>
      <w:r w:rsidRPr="00873F82">
        <w:rPr>
          <w:rStyle w:val="Zag11"/>
          <w:rFonts w:eastAsia="@Arial Unicode MS"/>
          <w:b/>
          <w:bCs/>
          <w:iCs/>
        </w:rPr>
        <w:t>Обучение грамоте</w:t>
      </w:r>
    </w:p>
    <w:p w14:paraId="1701ED24" w14:textId="77777777" w:rsidR="00413904" w:rsidRPr="00873F82" w:rsidRDefault="00413904" w:rsidP="008733A1">
      <w:pPr>
        <w:tabs>
          <w:tab w:val="left" w:leader="dot" w:pos="624"/>
        </w:tabs>
        <w:jc w:val="both"/>
        <w:rPr>
          <w:rStyle w:val="Zag11"/>
          <w:rFonts w:eastAsia="@Arial Unicode MS"/>
        </w:rPr>
      </w:pPr>
      <w:r w:rsidRPr="00873F82">
        <w:rPr>
          <w:rStyle w:val="Zag11"/>
          <w:rFonts w:eastAsia="@Arial Unicode MS"/>
          <w:b/>
          <w:bCs/>
        </w:rPr>
        <w:t xml:space="preserve">Фонетика. </w:t>
      </w:r>
      <w:r w:rsidRPr="00873F82">
        <w:rPr>
          <w:rStyle w:val="Zag11"/>
          <w:rFonts w:eastAsia="@Arial Unicode MS"/>
        </w:rPr>
        <w:t>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14:paraId="3FF3464F" w14:textId="77777777" w:rsidR="00413904" w:rsidRPr="00873F82" w:rsidRDefault="00413904" w:rsidP="008733A1">
      <w:pPr>
        <w:tabs>
          <w:tab w:val="left" w:leader="dot" w:pos="624"/>
        </w:tabs>
        <w:jc w:val="both"/>
        <w:rPr>
          <w:rStyle w:val="Zag11"/>
          <w:rFonts w:eastAsia="@Arial Unicode MS"/>
        </w:rPr>
      </w:pPr>
      <w:r w:rsidRPr="00873F82">
        <w:rPr>
          <w:rStyle w:val="Zag11"/>
          <w:rFonts w:eastAsia="@Arial Unicode MS"/>
        </w:rPr>
        <w:t>Различение гласных и согласных звуков, гласных ударных и безударных, согласных твердых и мягких, звонких и глухих.</w:t>
      </w:r>
    </w:p>
    <w:p w14:paraId="72DD226F" w14:textId="77777777" w:rsidR="00413904" w:rsidRPr="00873F82" w:rsidRDefault="00413904" w:rsidP="008733A1">
      <w:pPr>
        <w:tabs>
          <w:tab w:val="left" w:leader="dot" w:pos="624"/>
        </w:tabs>
        <w:jc w:val="both"/>
        <w:rPr>
          <w:rStyle w:val="Zag11"/>
          <w:rFonts w:eastAsia="@Arial Unicode MS"/>
          <w:b/>
          <w:bCs/>
        </w:rPr>
      </w:pPr>
      <w:r w:rsidRPr="00873F82">
        <w:rPr>
          <w:rStyle w:val="Zag11"/>
          <w:rFonts w:eastAsia="@Arial Unicode MS"/>
        </w:rPr>
        <w:t>Слог как минимальная произносительная единица. Деление слов на слоги. Определение места ударения.</w:t>
      </w:r>
    </w:p>
    <w:p w14:paraId="287EDF15" w14:textId="77777777" w:rsidR="00413904" w:rsidRPr="00873F82" w:rsidRDefault="00413904" w:rsidP="008733A1">
      <w:pPr>
        <w:tabs>
          <w:tab w:val="left" w:leader="dot" w:pos="624"/>
        </w:tabs>
        <w:jc w:val="both"/>
        <w:rPr>
          <w:rStyle w:val="Zag11"/>
          <w:rFonts w:eastAsia="@Arial Unicode MS"/>
        </w:rPr>
      </w:pPr>
      <w:r w:rsidRPr="00873F82">
        <w:rPr>
          <w:rStyle w:val="Zag11"/>
          <w:rFonts w:eastAsia="@Arial Unicode MS"/>
          <w:b/>
          <w:bCs/>
        </w:rPr>
        <w:t xml:space="preserve">Графика. </w:t>
      </w:r>
      <w:r w:rsidRPr="00873F82">
        <w:rPr>
          <w:rStyle w:val="Zag11"/>
          <w:rFonts w:eastAsia="@Arial Unicode MS"/>
        </w:rPr>
        <w:t xml:space="preserve">Различение звука и буквы: буква как знак звука. Овладение позиционным способом обозначения звуков буквами. Буквы гласных как показатель твердости – мягкости согласных звуков. Функция букв </w:t>
      </w:r>
      <w:r w:rsidRPr="00873F82">
        <w:rPr>
          <w:rStyle w:val="Zag11"/>
          <w:rFonts w:eastAsia="@Arial Unicode MS"/>
          <w:b/>
          <w:bCs/>
          <w:i/>
          <w:iCs/>
        </w:rPr>
        <w:t>е</w:t>
      </w:r>
      <w:r w:rsidRPr="00873F82">
        <w:rPr>
          <w:rStyle w:val="Zag11"/>
          <w:rFonts w:eastAsia="@Arial Unicode MS"/>
          <w:bCs/>
          <w:iCs/>
        </w:rPr>
        <w:t>,</w:t>
      </w:r>
      <w:r w:rsidRPr="00873F82">
        <w:rPr>
          <w:rStyle w:val="Zag11"/>
          <w:rFonts w:eastAsia="@Arial Unicode MS"/>
          <w:b/>
          <w:bCs/>
          <w:i/>
          <w:iCs/>
        </w:rPr>
        <w:t xml:space="preserve"> е</w:t>
      </w:r>
      <w:r w:rsidRPr="00873F82">
        <w:rPr>
          <w:rStyle w:val="Zag11"/>
          <w:rFonts w:eastAsia="@Arial Unicode MS"/>
          <w:bCs/>
          <w:iCs/>
        </w:rPr>
        <w:t xml:space="preserve">, </w:t>
      </w:r>
      <w:r w:rsidRPr="00873F82">
        <w:rPr>
          <w:rStyle w:val="Zag11"/>
          <w:rFonts w:eastAsia="@Arial Unicode MS"/>
          <w:b/>
          <w:bCs/>
          <w:i/>
          <w:iCs/>
        </w:rPr>
        <w:t>ю</w:t>
      </w:r>
      <w:r w:rsidRPr="00873F82">
        <w:rPr>
          <w:rStyle w:val="Zag11"/>
          <w:rFonts w:eastAsia="@Arial Unicode MS"/>
          <w:bCs/>
          <w:iCs/>
        </w:rPr>
        <w:t>,</w:t>
      </w:r>
      <w:r w:rsidRPr="00873F82">
        <w:rPr>
          <w:rStyle w:val="Zag11"/>
          <w:rFonts w:eastAsia="@Arial Unicode MS"/>
          <w:b/>
          <w:bCs/>
          <w:i/>
          <w:iCs/>
        </w:rPr>
        <w:t xml:space="preserve"> я</w:t>
      </w:r>
      <w:r w:rsidRPr="00873F82">
        <w:rPr>
          <w:rStyle w:val="Zag11"/>
          <w:rFonts w:eastAsia="@Arial Unicode MS"/>
          <w:bCs/>
          <w:iCs/>
        </w:rPr>
        <w:t xml:space="preserve">. </w:t>
      </w:r>
      <w:r w:rsidRPr="00873F82">
        <w:rPr>
          <w:rStyle w:val="Zag11"/>
          <w:rFonts w:eastAsia="@Arial Unicode MS"/>
        </w:rPr>
        <w:t xml:space="preserve">Мягкий </w:t>
      </w:r>
      <w:proofErr w:type="spellStart"/>
      <w:r w:rsidRPr="00873F82">
        <w:rPr>
          <w:rStyle w:val="Zag11"/>
          <w:rFonts w:eastAsia="@Arial Unicode MS"/>
        </w:rPr>
        <w:t>знаккак</w:t>
      </w:r>
      <w:proofErr w:type="spellEnd"/>
      <w:r w:rsidRPr="00873F82">
        <w:rPr>
          <w:rStyle w:val="Zag11"/>
          <w:rFonts w:eastAsia="@Arial Unicode MS"/>
        </w:rPr>
        <w:t xml:space="preserve"> показатель мягкости предшествующего согласного звука.</w:t>
      </w:r>
    </w:p>
    <w:p w14:paraId="2640EBB1" w14:textId="77777777" w:rsidR="00413904" w:rsidRPr="00873F82" w:rsidRDefault="00413904" w:rsidP="008733A1">
      <w:pPr>
        <w:tabs>
          <w:tab w:val="left" w:leader="dot" w:pos="624"/>
        </w:tabs>
        <w:jc w:val="both"/>
        <w:rPr>
          <w:rStyle w:val="Zag11"/>
          <w:rFonts w:eastAsia="@Arial Unicode MS"/>
          <w:b/>
          <w:bCs/>
        </w:rPr>
      </w:pPr>
      <w:r w:rsidRPr="00873F82">
        <w:rPr>
          <w:rStyle w:val="Zag11"/>
          <w:rFonts w:eastAsia="@Arial Unicode MS"/>
        </w:rPr>
        <w:t>Знакомство с русским алфавитом как последовательностью букв.</w:t>
      </w:r>
    </w:p>
    <w:p w14:paraId="239EAE95" w14:textId="77777777" w:rsidR="00413904" w:rsidRPr="00873F82" w:rsidRDefault="00413904" w:rsidP="008733A1">
      <w:pPr>
        <w:tabs>
          <w:tab w:val="left" w:leader="dot" w:pos="624"/>
        </w:tabs>
        <w:jc w:val="both"/>
        <w:rPr>
          <w:rStyle w:val="Zag11"/>
          <w:rFonts w:eastAsia="@Arial Unicode MS"/>
        </w:rPr>
      </w:pPr>
      <w:r w:rsidRPr="00873F82">
        <w:rPr>
          <w:rStyle w:val="Zag11"/>
          <w:rFonts w:eastAsia="@Arial Unicode MS"/>
          <w:b/>
          <w:bCs/>
        </w:rPr>
        <w:t xml:space="preserve">Чтение. </w:t>
      </w:r>
      <w:r w:rsidRPr="00873F82">
        <w:rPr>
          <w:rStyle w:val="Zag11"/>
          <w:rFonts w:eastAsia="@Arial Unicode MS"/>
        </w:rPr>
        <w:t xml:space="preserve">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ребенка. Осознанное чтение слов, словосочетаний, предложений и коротких </w:t>
      </w:r>
      <w:proofErr w:type="spellStart"/>
      <w:r w:rsidRPr="00873F82">
        <w:rPr>
          <w:rStyle w:val="Zag11"/>
          <w:rFonts w:eastAsia="@Arial Unicode MS"/>
        </w:rPr>
        <w:t>текстов.чтение</w:t>
      </w:r>
      <w:proofErr w:type="spellEnd"/>
      <w:r w:rsidRPr="00873F82">
        <w:rPr>
          <w:rStyle w:val="Zag11"/>
          <w:rFonts w:eastAsia="@Arial Unicode MS"/>
        </w:rPr>
        <w:t xml:space="preserve">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14:paraId="199C5655" w14:textId="77777777" w:rsidR="00413904" w:rsidRPr="00873F82" w:rsidRDefault="00413904" w:rsidP="008733A1">
      <w:pPr>
        <w:tabs>
          <w:tab w:val="left" w:leader="dot" w:pos="624"/>
        </w:tabs>
        <w:jc w:val="both"/>
        <w:rPr>
          <w:rStyle w:val="Zag11"/>
          <w:rFonts w:eastAsia="@Arial Unicode MS"/>
          <w:b/>
          <w:bCs/>
        </w:rPr>
      </w:pPr>
      <w:r w:rsidRPr="00873F82">
        <w:rPr>
          <w:rStyle w:val="Zag11"/>
          <w:rFonts w:eastAsia="@Arial Unicode MS"/>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14:paraId="1DA8CA4E" w14:textId="77777777" w:rsidR="00413904" w:rsidRPr="00873F82" w:rsidRDefault="00413904" w:rsidP="008733A1">
      <w:pPr>
        <w:tabs>
          <w:tab w:val="left" w:leader="dot" w:pos="624"/>
        </w:tabs>
        <w:jc w:val="both"/>
        <w:rPr>
          <w:rStyle w:val="Zag11"/>
          <w:rFonts w:eastAsia="@Arial Unicode MS"/>
        </w:rPr>
      </w:pPr>
      <w:r w:rsidRPr="00873F82">
        <w:rPr>
          <w:rStyle w:val="Zag11"/>
          <w:rFonts w:eastAsia="@Arial Unicode MS"/>
          <w:b/>
          <w:bCs/>
        </w:rPr>
        <w:t xml:space="preserve">Письмо. </w:t>
      </w:r>
      <w:r w:rsidRPr="00873F82">
        <w:rPr>
          <w:rStyle w:val="Zag11"/>
          <w:rFonts w:eastAsia="@Arial Unicode MS"/>
          <w:i/>
          <w:iCs/>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14:paraId="6F65DA7D" w14:textId="77777777" w:rsidR="00413904" w:rsidRPr="00873F82" w:rsidRDefault="00413904" w:rsidP="008733A1">
      <w:pPr>
        <w:tabs>
          <w:tab w:val="left" w:leader="dot" w:pos="624"/>
        </w:tabs>
        <w:jc w:val="both"/>
        <w:rPr>
          <w:rStyle w:val="Zag11"/>
          <w:rFonts w:eastAsia="@Arial Unicode MS"/>
        </w:rPr>
      </w:pPr>
      <w:r w:rsidRPr="00873F82">
        <w:rPr>
          <w:rStyle w:val="Zag11"/>
          <w:rFonts w:eastAsia="@Arial Unicode MS"/>
        </w:rPr>
        <w:lastRenderedPageBreak/>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приемов и последовательности правильного списывания текста.</w:t>
      </w:r>
    </w:p>
    <w:p w14:paraId="317BEA8B" w14:textId="77777777" w:rsidR="00413904" w:rsidRPr="00873F82" w:rsidRDefault="00413904" w:rsidP="008733A1">
      <w:pPr>
        <w:tabs>
          <w:tab w:val="left" w:leader="dot" w:pos="624"/>
        </w:tabs>
        <w:jc w:val="both"/>
        <w:rPr>
          <w:rStyle w:val="Zag11"/>
          <w:rFonts w:eastAsia="@Arial Unicode MS"/>
          <w:b/>
          <w:bCs/>
        </w:rPr>
      </w:pPr>
      <w:r w:rsidRPr="00873F82">
        <w:rPr>
          <w:rStyle w:val="Zag11"/>
          <w:rFonts w:eastAsia="@Arial Unicode MS"/>
        </w:rPr>
        <w:t>Понимание функции небуквенных графических средств: пробела между словами, знака переноса.</w:t>
      </w:r>
    </w:p>
    <w:p w14:paraId="79E19728" w14:textId="77777777" w:rsidR="00413904" w:rsidRPr="00873F82" w:rsidRDefault="00413904" w:rsidP="008733A1">
      <w:pPr>
        <w:tabs>
          <w:tab w:val="left" w:leader="dot" w:pos="624"/>
        </w:tabs>
        <w:jc w:val="both"/>
        <w:rPr>
          <w:rStyle w:val="Zag11"/>
          <w:rFonts w:eastAsia="@Arial Unicode MS"/>
        </w:rPr>
      </w:pPr>
      <w:r w:rsidRPr="00873F82">
        <w:rPr>
          <w:rStyle w:val="Zag11"/>
          <w:rFonts w:eastAsia="@Arial Unicode MS"/>
          <w:b/>
          <w:bCs/>
        </w:rPr>
        <w:t xml:space="preserve">Слово и предложение. </w:t>
      </w:r>
      <w:r w:rsidRPr="00873F82">
        <w:rPr>
          <w:rStyle w:val="Zag11"/>
          <w:rFonts w:eastAsia="@Arial Unicode MS"/>
        </w:rPr>
        <w:t>Восприятие слова как объекта изучения, материала для анализа. Наблюдение над значением слова.</w:t>
      </w:r>
    </w:p>
    <w:p w14:paraId="5E70D05E" w14:textId="77777777" w:rsidR="00413904" w:rsidRPr="00873F82" w:rsidRDefault="00413904" w:rsidP="008733A1">
      <w:pPr>
        <w:tabs>
          <w:tab w:val="left" w:leader="dot" w:pos="624"/>
        </w:tabs>
        <w:jc w:val="both"/>
        <w:rPr>
          <w:rStyle w:val="Zag11"/>
          <w:rFonts w:eastAsia="@Arial Unicode MS"/>
          <w:b/>
          <w:bCs/>
        </w:rPr>
      </w:pPr>
      <w:r w:rsidRPr="00873F82">
        <w:rPr>
          <w:rStyle w:val="Zag11"/>
          <w:rFonts w:eastAsia="@Arial Unicode MS"/>
        </w:rPr>
        <w:t>Различение слова и предложения. Работа с предложением: выделение слов, изменение их порядка.</w:t>
      </w:r>
    </w:p>
    <w:p w14:paraId="28F68349" w14:textId="77777777" w:rsidR="00413904" w:rsidRPr="00873F82" w:rsidRDefault="00413904" w:rsidP="008733A1">
      <w:pPr>
        <w:tabs>
          <w:tab w:val="left" w:leader="dot" w:pos="624"/>
        </w:tabs>
        <w:jc w:val="both"/>
        <w:rPr>
          <w:rStyle w:val="Zag11"/>
          <w:rFonts w:eastAsia="@Arial Unicode MS"/>
        </w:rPr>
      </w:pPr>
      <w:r w:rsidRPr="00873F82">
        <w:rPr>
          <w:rStyle w:val="Zag11"/>
          <w:rFonts w:eastAsia="@Arial Unicode MS"/>
          <w:b/>
          <w:bCs/>
        </w:rPr>
        <w:t xml:space="preserve">Орфография. </w:t>
      </w:r>
      <w:r w:rsidRPr="00873F82">
        <w:rPr>
          <w:rStyle w:val="Zag11"/>
          <w:rFonts w:eastAsia="@Arial Unicode MS"/>
        </w:rPr>
        <w:t>Знакомство с правилами правописания и их применение:</w:t>
      </w:r>
    </w:p>
    <w:p w14:paraId="141758E5" w14:textId="77777777" w:rsidR="00413904" w:rsidRPr="00873F82" w:rsidRDefault="00413904" w:rsidP="008733A1">
      <w:pPr>
        <w:tabs>
          <w:tab w:val="left" w:leader="dot" w:pos="624"/>
        </w:tabs>
        <w:jc w:val="both"/>
        <w:rPr>
          <w:rStyle w:val="Zag11"/>
          <w:rFonts w:eastAsia="@Arial Unicode MS"/>
        </w:rPr>
      </w:pPr>
      <w:r w:rsidRPr="00873F82">
        <w:rPr>
          <w:rStyle w:val="Zag11"/>
          <w:rFonts w:eastAsia="@Arial Unicode MS"/>
        </w:rPr>
        <w:t>раздельное написание слов;</w:t>
      </w:r>
    </w:p>
    <w:p w14:paraId="5EBA06B5" w14:textId="77777777" w:rsidR="00413904" w:rsidRPr="00873F82" w:rsidRDefault="00413904" w:rsidP="008733A1">
      <w:pPr>
        <w:tabs>
          <w:tab w:val="left" w:leader="dot" w:pos="624"/>
        </w:tabs>
        <w:jc w:val="both"/>
        <w:rPr>
          <w:rStyle w:val="Zag11"/>
          <w:rFonts w:eastAsia="@Arial Unicode MS"/>
        </w:rPr>
      </w:pPr>
      <w:r w:rsidRPr="00873F82">
        <w:rPr>
          <w:rStyle w:val="Zag11"/>
          <w:rFonts w:eastAsia="@Arial Unicode MS"/>
        </w:rPr>
        <w:t>обозначение гласных после шипящих (</w:t>
      </w:r>
      <w:proofErr w:type="spellStart"/>
      <w:r w:rsidRPr="00873F82">
        <w:rPr>
          <w:rStyle w:val="Zag11"/>
          <w:rFonts w:eastAsia="@Arial Unicode MS"/>
          <w:b/>
          <w:bCs/>
          <w:i/>
          <w:iCs/>
        </w:rPr>
        <w:t>ча</w:t>
      </w:r>
      <w:proofErr w:type="spellEnd"/>
      <w:r w:rsidRPr="00873F82">
        <w:rPr>
          <w:rStyle w:val="Zag11"/>
          <w:rFonts w:eastAsia="@Arial Unicode MS"/>
          <w:b/>
          <w:bCs/>
          <w:i/>
          <w:iCs/>
        </w:rPr>
        <w:t xml:space="preserve"> </w:t>
      </w:r>
      <w:r w:rsidRPr="00873F82">
        <w:rPr>
          <w:rStyle w:val="Zag11"/>
          <w:rFonts w:eastAsia="@Arial Unicode MS"/>
          <w:b/>
          <w:bCs/>
        </w:rPr>
        <w:t xml:space="preserve">– </w:t>
      </w:r>
      <w:r w:rsidRPr="00873F82">
        <w:rPr>
          <w:rStyle w:val="Zag11"/>
          <w:rFonts w:eastAsia="@Arial Unicode MS"/>
          <w:b/>
          <w:bCs/>
          <w:i/>
          <w:iCs/>
        </w:rPr>
        <w:t>ща</w:t>
      </w:r>
      <w:r w:rsidRPr="00873F82">
        <w:rPr>
          <w:rStyle w:val="Zag11"/>
          <w:rFonts w:eastAsia="@Arial Unicode MS"/>
          <w:bCs/>
        </w:rPr>
        <w:t xml:space="preserve">, </w:t>
      </w:r>
      <w:r w:rsidRPr="00873F82">
        <w:rPr>
          <w:rStyle w:val="Zag11"/>
          <w:rFonts w:eastAsia="@Arial Unicode MS"/>
          <w:b/>
          <w:bCs/>
          <w:i/>
          <w:iCs/>
        </w:rPr>
        <w:t xml:space="preserve">чу </w:t>
      </w:r>
      <w:r w:rsidRPr="00873F82">
        <w:rPr>
          <w:rStyle w:val="Zag11"/>
          <w:rFonts w:eastAsia="@Arial Unicode MS"/>
          <w:b/>
          <w:bCs/>
        </w:rPr>
        <w:t xml:space="preserve">– </w:t>
      </w:r>
      <w:proofErr w:type="spellStart"/>
      <w:r w:rsidRPr="00873F82">
        <w:rPr>
          <w:rStyle w:val="Zag11"/>
          <w:rFonts w:eastAsia="@Arial Unicode MS"/>
          <w:b/>
          <w:bCs/>
          <w:i/>
          <w:iCs/>
        </w:rPr>
        <w:t>щу</w:t>
      </w:r>
      <w:r w:rsidRPr="00873F82">
        <w:rPr>
          <w:rStyle w:val="Zag11"/>
          <w:rFonts w:eastAsia="@Arial Unicode MS"/>
          <w:bCs/>
        </w:rPr>
        <w:t>,</w:t>
      </w:r>
      <w:r w:rsidRPr="00873F82">
        <w:rPr>
          <w:rStyle w:val="Zag11"/>
          <w:rFonts w:eastAsia="@Arial Unicode MS"/>
          <w:b/>
          <w:bCs/>
          <w:i/>
          <w:iCs/>
        </w:rPr>
        <w:t>жи</w:t>
      </w:r>
      <w:proofErr w:type="spellEnd"/>
      <w:r w:rsidRPr="00873F82">
        <w:rPr>
          <w:rStyle w:val="Zag11"/>
          <w:rFonts w:eastAsia="@Arial Unicode MS"/>
          <w:b/>
          <w:bCs/>
          <w:i/>
          <w:iCs/>
        </w:rPr>
        <w:t xml:space="preserve"> </w:t>
      </w:r>
      <w:r w:rsidRPr="00873F82">
        <w:rPr>
          <w:rStyle w:val="Zag11"/>
          <w:rFonts w:eastAsia="@Arial Unicode MS"/>
          <w:b/>
          <w:bCs/>
        </w:rPr>
        <w:t xml:space="preserve">– </w:t>
      </w:r>
      <w:r w:rsidRPr="00873F82">
        <w:rPr>
          <w:rStyle w:val="Zag11"/>
          <w:rFonts w:eastAsia="@Arial Unicode MS"/>
          <w:b/>
          <w:bCs/>
          <w:i/>
          <w:iCs/>
        </w:rPr>
        <w:t>ши</w:t>
      </w:r>
      <w:r w:rsidRPr="00873F82">
        <w:rPr>
          <w:rStyle w:val="Zag11"/>
          <w:rFonts w:eastAsia="@Arial Unicode MS"/>
        </w:rPr>
        <w:t>);</w:t>
      </w:r>
    </w:p>
    <w:p w14:paraId="21A02C77" w14:textId="77777777" w:rsidR="00413904" w:rsidRPr="00873F82" w:rsidRDefault="00413904" w:rsidP="008733A1">
      <w:pPr>
        <w:tabs>
          <w:tab w:val="left" w:leader="dot" w:pos="624"/>
        </w:tabs>
        <w:jc w:val="both"/>
        <w:rPr>
          <w:rStyle w:val="Zag11"/>
          <w:rFonts w:eastAsia="@Arial Unicode MS"/>
        </w:rPr>
      </w:pPr>
      <w:r w:rsidRPr="00873F82">
        <w:rPr>
          <w:rStyle w:val="Zag11"/>
          <w:rFonts w:eastAsia="@Arial Unicode MS"/>
        </w:rPr>
        <w:t>прописная (заглавная) буква в начале предложения, в именах собственных;</w:t>
      </w:r>
    </w:p>
    <w:p w14:paraId="18D69B7D" w14:textId="77777777" w:rsidR="00413904" w:rsidRPr="00873F82" w:rsidRDefault="00413904" w:rsidP="008733A1">
      <w:pPr>
        <w:tabs>
          <w:tab w:val="left" w:leader="dot" w:pos="624"/>
        </w:tabs>
        <w:jc w:val="both"/>
        <w:rPr>
          <w:rStyle w:val="Zag11"/>
          <w:rFonts w:eastAsia="@Arial Unicode MS"/>
        </w:rPr>
      </w:pPr>
      <w:r w:rsidRPr="00873F82">
        <w:rPr>
          <w:rStyle w:val="Zag11"/>
          <w:rFonts w:eastAsia="@Arial Unicode MS"/>
        </w:rPr>
        <w:t>перенос слов по слогам без стечения согласных;</w:t>
      </w:r>
    </w:p>
    <w:p w14:paraId="7C17BE1B" w14:textId="77777777" w:rsidR="00413904" w:rsidRPr="00873F82" w:rsidRDefault="00413904" w:rsidP="008733A1">
      <w:pPr>
        <w:tabs>
          <w:tab w:val="left" w:leader="dot" w:pos="624"/>
        </w:tabs>
        <w:jc w:val="both"/>
        <w:rPr>
          <w:rStyle w:val="Zag11"/>
          <w:rFonts w:eastAsia="@Arial Unicode MS"/>
          <w:b/>
          <w:bCs/>
        </w:rPr>
      </w:pPr>
      <w:r w:rsidRPr="00873F82">
        <w:rPr>
          <w:rStyle w:val="Zag11"/>
          <w:rFonts w:eastAsia="@Arial Unicode MS"/>
        </w:rPr>
        <w:t>знаки препинания в конце предложения.</w:t>
      </w:r>
    </w:p>
    <w:p w14:paraId="35E51EC0" w14:textId="77777777" w:rsidR="00413904" w:rsidRPr="00873F82" w:rsidRDefault="00413904" w:rsidP="008733A1">
      <w:pPr>
        <w:tabs>
          <w:tab w:val="left" w:leader="dot" w:pos="624"/>
        </w:tabs>
        <w:jc w:val="both"/>
        <w:rPr>
          <w:rStyle w:val="Zag11"/>
          <w:rFonts w:eastAsia="@Arial Unicode MS"/>
        </w:rPr>
      </w:pPr>
      <w:r w:rsidRPr="00873F82">
        <w:rPr>
          <w:rStyle w:val="Zag11"/>
          <w:rFonts w:eastAsia="@Arial Unicode MS"/>
          <w:b/>
          <w:bCs/>
        </w:rPr>
        <w:t xml:space="preserve">Развитие речи. </w:t>
      </w:r>
      <w:r w:rsidRPr="00873F82">
        <w:rPr>
          <w:rStyle w:val="Zag11"/>
          <w:rFonts w:eastAsia="@Arial Unicode MS"/>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14:paraId="31D978DA" w14:textId="77777777" w:rsidR="00413904" w:rsidRPr="00873F82" w:rsidRDefault="00413904" w:rsidP="008733A1">
      <w:pPr>
        <w:tabs>
          <w:tab w:val="left" w:leader="dot" w:pos="624"/>
        </w:tabs>
        <w:rPr>
          <w:rStyle w:val="Zag11"/>
          <w:rFonts w:eastAsia="@Arial Unicode MS"/>
          <w:b/>
          <w:bCs/>
          <w:iCs/>
        </w:rPr>
      </w:pPr>
      <w:r w:rsidRPr="00873F82">
        <w:rPr>
          <w:rStyle w:val="Zag11"/>
          <w:rFonts w:eastAsia="@Arial Unicode MS"/>
          <w:b/>
          <w:bCs/>
          <w:iCs/>
        </w:rPr>
        <w:t>Систематический курс</w:t>
      </w:r>
    </w:p>
    <w:p w14:paraId="7EFE1982" w14:textId="77777777" w:rsidR="00413904" w:rsidRPr="00873F82" w:rsidRDefault="00413904" w:rsidP="008733A1">
      <w:pPr>
        <w:tabs>
          <w:tab w:val="left" w:leader="dot" w:pos="624"/>
        </w:tabs>
        <w:jc w:val="both"/>
        <w:rPr>
          <w:rStyle w:val="Zag11"/>
          <w:rFonts w:eastAsia="@Arial Unicode MS"/>
          <w:b/>
          <w:bCs/>
        </w:rPr>
      </w:pPr>
      <w:r w:rsidRPr="00873F82">
        <w:rPr>
          <w:rStyle w:val="Zag11"/>
          <w:rFonts w:eastAsia="@Arial Unicode MS"/>
          <w:b/>
          <w:bCs/>
        </w:rPr>
        <w:t xml:space="preserve">Фонетика и орфоэпия. </w:t>
      </w:r>
      <w:r w:rsidRPr="00873F82">
        <w:rPr>
          <w:rStyle w:val="Zag11"/>
          <w:rFonts w:eastAsia="@Arial Unicode MS"/>
        </w:rPr>
        <w:t xml:space="preserve">Различение гласных и согласных звуков. Нахождение в слове ударных и безударных гласных звуков. Различение мягких и твердых согласных звуков, определение парных и непарных по твердости – мягкости согласных звуков. Различение звонких и глухих звуков, определение парных и непарных по звонкости – глухости согласных звуков. Определение качественной характеристики звука: гласный – согласный; гласный ударный – безударный; согласный твердый – мягкий, парный – непарный; согласный звонкий – глухой, парный – непарный. Деление слов на слоги. Ударение, произношение звуков и сочетаний звуков в соответствии с нормами современного русского литературного языка. </w:t>
      </w:r>
      <w:r w:rsidRPr="00873F82">
        <w:rPr>
          <w:rStyle w:val="Zag11"/>
          <w:rFonts w:eastAsia="@Arial Unicode MS"/>
          <w:i/>
          <w:iCs/>
        </w:rPr>
        <w:t>Фонетический разбор слова</w:t>
      </w:r>
      <w:r w:rsidRPr="00873F82">
        <w:rPr>
          <w:rStyle w:val="Zag11"/>
          <w:rFonts w:eastAsia="@Arial Unicode MS"/>
        </w:rPr>
        <w:t>.</w:t>
      </w:r>
    </w:p>
    <w:p w14:paraId="75259A04" w14:textId="77777777" w:rsidR="00413904" w:rsidRPr="00873F82" w:rsidRDefault="00413904" w:rsidP="008733A1">
      <w:pPr>
        <w:tabs>
          <w:tab w:val="left" w:leader="dot" w:pos="624"/>
        </w:tabs>
        <w:jc w:val="both"/>
        <w:rPr>
          <w:rStyle w:val="Zag11"/>
          <w:rFonts w:eastAsia="@Arial Unicode MS"/>
        </w:rPr>
      </w:pPr>
      <w:r w:rsidRPr="00873F82">
        <w:rPr>
          <w:rStyle w:val="Zag11"/>
          <w:rFonts w:eastAsia="@Arial Unicode MS"/>
          <w:b/>
          <w:bCs/>
        </w:rPr>
        <w:t xml:space="preserve">Графика. </w:t>
      </w:r>
      <w:r w:rsidRPr="00873F82">
        <w:rPr>
          <w:rStyle w:val="Zag11"/>
          <w:rFonts w:eastAsia="@Arial Unicode MS"/>
        </w:rPr>
        <w:t xml:space="preserve">Различение звуков и букв. Обозначение на письме твердости и мягкости согласных звуков. Использование на письме </w:t>
      </w:r>
      <w:proofErr w:type="spellStart"/>
      <w:r w:rsidRPr="00873F82">
        <w:rPr>
          <w:rStyle w:val="Zag11"/>
          <w:rFonts w:eastAsia="@Arial Unicode MS"/>
        </w:rPr>
        <w:t>разделительных</w:t>
      </w:r>
      <w:r w:rsidRPr="00873F82">
        <w:rPr>
          <w:rStyle w:val="Zag11"/>
          <w:rFonts w:eastAsia="@Arial Unicode MS"/>
          <w:b/>
          <w:bCs/>
          <w:i/>
          <w:iCs/>
        </w:rPr>
        <w:t>ъ</w:t>
      </w:r>
      <w:proofErr w:type="spellEnd"/>
      <w:r w:rsidRPr="00873F82">
        <w:rPr>
          <w:rStyle w:val="Zag11"/>
          <w:rFonts w:eastAsia="@Arial Unicode MS"/>
          <w:b/>
          <w:bCs/>
          <w:i/>
          <w:iCs/>
        </w:rPr>
        <w:t xml:space="preserve"> </w:t>
      </w:r>
      <w:r w:rsidRPr="00873F82">
        <w:rPr>
          <w:rStyle w:val="Zag11"/>
          <w:rFonts w:eastAsia="@Arial Unicode MS"/>
        </w:rPr>
        <w:t xml:space="preserve">и </w:t>
      </w:r>
      <w:r w:rsidRPr="00873F82">
        <w:rPr>
          <w:rStyle w:val="Zag11"/>
          <w:rFonts w:eastAsia="@Arial Unicode MS"/>
          <w:b/>
          <w:bCs/>
          <w:i/>
          <w:iCs/>
        </w:rPr>
        <w:t>ь</w:t>
      </w:r>
      <w:r w:rsidRPr="00873F82">
        <w:rPr>
          <w:rStyle w:val="Zag11"/>
          <w:rFonts w:eastAsia="@Arial Unicode MS"/>
          <w:bCs/>
        </w:rPr>
        <w:t>.</w:t>
      </w:r>
    </w:p>
    <w:p w14:paraId="3E928D28" w14:textId="77777777" w:rsidR="00413904" w:rsidRPr="00873F82" w:rsidRDefault="00413904" w:rsidP="008733A1">
      <w:pPr>
        <w:tabs>
          <w:tab w:val="left" w:leader="dot" w:pos="624"/>
        </w:tabs>
        <w:jc w:val="both"/>
        <w:rPr>
          <w:rStyle w:val="Zag11"/>
          <w:rFonts w:eastAsia="@Arial Unicode MS"/>
        </w:rPr>
      </w:pPr>
      <w:r w:rsidRPr="00873F82">
        <w:rPr>
          <w:rStyle w:val="Zag11"/>
          <w:rFonts w:eastAsia="@Arial Unicode MS"/>
        </w:rPr>
        <w:t xml:space="preserve">Установление соотношения звукового и буквенного состава слова в словах типа </w:t>
      </w:r>
      <w:r w:rsidRPr="00873F82">
        <w:rPr>
          <w:rStyle w:val="Zag11"/>
          <w:rFonts w:eastAsia="@Arial Unicode MS"/>
          <w:i/>
          <w:iCs/>
        </w:rPr>
        <w:t>стол</w:t>
      </w:r>
      <w:r w:rsidRPr="00873F82">
        <w:rPr>
          <w:rStyle w:val="Zag11"/>
          <w:rFonts w:eastAsia="@Arial Unicode MS"/>
          <w:iCs/>
        </w:rPr>
        <w:t>,</w:t>
      </w:r>
      <w:r w:rsidRPr="00873F82">
        <w:rPr>
          <w:rStyle w:val="Zag11"/>
          <w:rFonts w:eastAsia="@Arial Unicode MS"/>
          <w:i/>
          <w:iCs/>
        </w:rPr>
        <w:t xml:space="preserve"> конь</w:t>
      </w:r>
      <w:r w:rsidRPr="00873F82">
        <w:rPr>
          <w:rStyle w:val="Zag11"/>
          <w:rFonts w:eastAsia="@Arial Unicode MS"/>
        </w:rPr>
        <w:t xml:space="preserve">; в словах с йотированными гласными </w:t>
      </w:r>
      <w:proofErr w:type="spellStart"/>
      <w:r w:rsidRPr="00873F82">
        <w:rPr>
          <w:rStyle w:val="Zag11"/>
          <w:rFonts w:eastAsia="@Arial Unicode MS"/>
          <w:b/>
          <w:bCs/>
          <w:i/>
          <w:iCs/>
        </w:rPr>
        <w:t>е</w:t>
      </w:r>
      <w:r w:rsidRPr="00873F82">
        <w:rPr>
          <w:rStyle w:val="Zag11"/>
          <w:rFonts w:eastAsia="@Arial Unicode MS"/>
          <w:bCs/>
        </w:rPr>
        <w:t>,</w:t>
      </w:r>
      <w:r w:rsidRPr="00873F82">
        <w:rPr>
          <w:rStyle w:val="Zag11"/>
          <w:rFonts w:eastAsia="@Arial Unicode MS"/>
          <w:b/>
          <w:bCs/>
          <w:i/>
          <w:iCs/>
        </w:rPr>
        <w:t>е</w:t>
      </w:r>
      <w:r w:rsidRPr="00873F82">
        <w:rPr>
          <w:rStyle w:val="Zag11"/>
          <w:rFonts w:eastAsia="@Arial Unicode MS"/>
          <w:bCs/>
        </w:rPr>
        <w:t>,</w:t>
      </w:r>
      <w:r w:rsidRPr="00873F82">
        <w:rPr>
          <w:rStyle w:val="Zag11"/>
          <w:rFonts w:eastAsia="@Arial Unicode MS"/>
          <w:b/>
          <w:bCs/>
          <w:i/>
          <w:iCs/>
        </w:rPr>
        <w:t>ю</w:t>
      </w:r>
      <w:r w:rsidRPr="00873F82">
        <w:rPr>
          <w:rStyle w:val="Zag11"/>
          <w:rFonts w:eastAsia="@Arial Unicode MS"/>
          <w:bCs/>
        </w:rPr>
        <w:t>,</w:t>
      </w:r>
      <w:r w:rsidRPr="00873F82">
        <w:rPr>
          <w:rStyle w:val="Zag11"/>
          <w:rFonts w:eastAsia="@Arial Unicode MS"/>
          <w:b/>
          <w:bCs/>
          <w:i/>
          <w:iCs/>
        </w:rPr>
        <w:t>я</w:t>
      </w:r>
      <w:r w:rsidRPr="00873F82">
        <w:rPr>
          <w:rStyle w:val="Zag11"/>
          <w:rFonts w:eastAsia="@Arial Unicode MS"/>
        </w:rPr>
        <w:t>;в</w:t>
      </w:r>
      <w:proofErr w:type="spellEnd"/>
      <w:r w:rsidRPr="00873F82">
        <w:rPr>
          <w:rStyle w:val="Zag11"/>
          <w:rFonts w:eastAsia="@Arial Unicode MS"/>
        </w:rPr>
        <w:t xml:space="preserve"> словах с непроизносимыми согласными.</w:t>
      </w:r>
    </w:p>
    <w:p w14:paraId="173DFB32" w14:textId="77777777" w:rsidR="00413904" w:rsidRPr="00873F82" w:rsidRDefault="00413904" w:rsidP="008733A1">
      <w:pPr>
        <w:tabs>
          <w:tab w:val="left" w:leader="dot" w:pos="624"/>
        </w:tabs>
        <w:jc w:val="both"/>
        <w:rPr>
          <w:rStyle w:val="Zag11"/>
          <w:rFonts w:eastAsia="@Arial Unicode MS"/>
        </w:rPr>
      </w:pPr>
      <w:r w:rsidRPr="00873F82">
        <w:rPr>
          <w:rStyle w:val="Zag11"/>
          <w:rFonts w:eastAsia="@Arial Unicode MS"/>
        </w:rPr>
        <w:t>Использование небуквенных графических средств: пробела между словами, знака переноса, абзаца.</w:t>
      </w:r>
    </w:p>
    <w:p w14:paraId="3FDA6177" w14:textId="77777777" w:rsidR="00413904" w:rsidRPr="00873F82" w:rsidRDefault="00413904" w:rsidP="008733A1">
      <w:pPr>
        <w:tabs>
          <w:tab w:val="left" w:leader="dot" w:pos="624"/>
        </w:tabs>
        <w:jc w:val="both"/>
        <w:rPr>
          <w:rStyle w:val="Zag11"/>
          <w:rFonts w:eastAsia="@Arial Unicode MS"/>
          <w:b/>
          <w:bCs/>
        </w:rPr>
      </w:pPr>
      <w:r w:rsidRPr="00873F82">
        <w:rPr>
          <w:rStyle w:val="Zag11"/>
          <w:rFonts w:eastAsia="@Arial Unicode MS"/>
        </w:rPr>
        <w:t>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14:paraId="37D9E3D4" w14:textId="77777777" w:rsidR="00413904" w:rsidRPr="00873F82" w:rsidRDefault="00413904" w:rsidP="008733A1">
      <w:pPr>
        <w:tabs>
          <w:tab w:val="left" w:leader="dot" w:pos="624"/>
        </w:tabs>
        <w:jc w:val="both"/>
        <w:rPr>
          <w:rStyle w:val="Zag11"/>
          <w:rFonts w:eastAsia="@Arial Unicode MS"/>
          <w:b/>
          <w:bCs/>
        </w:rPr>
      </w:pPr>
      <w:r w:rsidRPr="00873F82">
        <w:rPr>
          <w:rStyle w:val="Zag11"/>
          <w:rFonts w:eastAsia="@Arial Unicode MS"/>
          <w:b/>
          <w:bCs/>
        </w:rPr>
        <w:t>Лексика</w:t>
      </w:r>
      <w:r w:rsidRPr="00873F82">
        <w:rPr>
          <w:rStyle w:val="affc"/>
          <w:rFonts w:eastAsia="@Arial Unicode MS"/>
          <w:b/>
          <w:bCs/>
        </w:rPr>
        <w:footnoteReference w:id="1"/>
      </w:r>
      <w:r w:rsidRPr="00873F82">
        <w:rPr>
          <w:rStyle w:val="Zag11"/>
          <w:rFonts w:eastAsia="@Arial Unicode MS"/>
          <w:b/>
          <w:bCs/>
        </w:rPr>
        <w:t xml:space="preserve">. </w:t>
      </w:r>
      <w:r w:rsidRPr="00873F82">
        <w:rPr>
          <w:rStyle w:val="Zag11"/>
          <w:rFonts w:eastAsia="@Arial Unicode MS"/>
        </w:rPr>
        <w:t xml:space="preserve">Понимание слова как единства звучания и значения. Выявление слов, значение которых требует уточнения. </w:t>
      </w:r>
      <w:r w:rsidRPr="00873F82">
        <w:rPr>
          <w:rStyle w:val="Zag11"/>
          <w:rFonts w:eastAsia="@Arial Unicode MS"/>
          <w:i/>
          <w:iCs/>
        </w:rPr>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14:paraId="3D060E70" w14:textId="77777777" w:rsidR="00413904" w:rsidRPr="00873F82" w:rsidRDefault="00413904" w:rsidP="008733A1">
      <w:pPr>
        <w:tabs>
          <w:tab w:val="left" w:leader="dot" w:pos="624"/>
        </w:tabs>
        <w:jc w:val="both"/>
        <w:rPr>
          <w:rStyle w:val="Zag11"/>
          <w:rFonts w:eastAsia="@Arial Unicode MS"/>
          <w:b/>
          <w:bCs/>
        </w:rPr>
      </w:pPr>
      <w:r w:rsidRPr="00873F82">
        <w:rPr>
          <w:rStyle w:val="Zag11"/>
          <w:rFonts w:eastAsia="@Arial Unicode MS"/>
          <w:b/>
          <w:bCs/>
        </w:rPr>
        <w:t>Состав слова (</w:t>
      </w:r>
      <w:proofErr w:type="spellStart"/>
      <w:r w:rsidRPr="00873F82">
        <w:rPr>
          <w:rStyle w:val="Zag11"/>
          <w:rFonts w:eastAsia="@Arial Unicode MS"/>
          <w:b/>
          <w:bCs/>
        </w:rPr>
        <w:t>морфемика</w:t>
      </w:r>
      <w:proofErr w:type="spellEnd"/>
      <w:r w:rsidRPr="00873F82">
        <w:rPr>
          <w:rStyle w:val="Zag11"/>
          <w:rFonts w:eastAsia="@Arial Unicode MS"/>
          <w:b/>
          <w:bCs/>
        </w:rPr>
        <w:t xml:space="preserve">). </w:t>
      </w:r>
      <w:r w:rsidRPr="00873F82">
        <w:rPr>
          <w:rStyle w:val="Zag11"/>
          <w:rFonts w:eastAsia="@Arial Unicode MS"/>
        </w:rPr>
        <w:t xml:space="preserve">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w:t>
      </w:r>
      <w:r w:rsidRPr="00873F82">
        <w:rPr>
          <w:rStyle w:val="Zag11"/>
          <w:rFonts w:eastAsia="@Arial Unicode MS"/>
          <w:i/>
          <w:iCs/>
        </w:rPr>
        <w:t>Представление о значении суффиксов и приставок. Образование однокоренных слов с помощью суффиксов и приставок. Разбор слова по составу.</w:t>
      </w:r>
    </w:p>
    <w:p w14:paraId="2C64B109" w14:textId="77777777" w:rsidR="00413904" w:rsidRPr="00873F82" w:rsidRDefault="00413904" w:rsidP="008733A1">
      <w:pPr>
        <w:tabs>
          <w:tab w:val="left" w:leader="dot" w:pos="624"/>
        </w:tabs>
        <w:jc w:val="both"/>
        <w:rPr>
          <w:rStyle w:val="Zag11"/>
          <w:rFonts w:eastAsia="@Arial Unicode MS"/>
        </w:rPr>
      </w:pPr>
      <w:r w:rsidRPr="00873F82">
        <w:rPr>
          <w:rStyle w:val="Zag11"/>
          <w:rFonts w:eastAsia="@Arial Unicode MS"/>
          <w:b/>
          <w:bCs/>
        </w:rPr>
        <w:t xml:space="preserve">Морфология. </w:t>
      </w:r>
      <w:r w:rsidRPr="00873F82">
        <w:rPr>
          <w:rStyle w:val="Zag11"/>
          <w:rFonts w:eastAsia="@Arial Unicode MS"/>
        </w:rPr>
        <w:t xml:space="preserve">Части речи; </w:t>
      </w:r>
      <w:r w:rsidRPr="00873F82">
        <w:rPr>
          <w:rStyle w:val="Zag11"/>
          <w:rFonts w:eastAsia="@Arial Unicode MS"/>
          <w:i/>
          <w:iCs/>
        </w:rPr>
        <w:t>деление частей речи на самостоятельные и служебные.</w:t>
      </w:r>
    </w:p>
    <w:p w14:paraId="2DE871A6" w14:textId="77777777" w:rsidR="00413904" w:rsidRPr="00873F82" w:rsidRDefault="00413904" w:rsidP="008733A1">
      <w:pPr>
        <w:tabs>
          <w:tab w:val="left" w:leader="dot" w:pos="624"/>
        </w:tabs>
        <w:jc w:val="both"/>
        <w:rPr>
          <w:rStyle w:val="Zag11"/>
          <w:rFonts w:eastAsia="@Arial Unicode MS"/>
        </w:rPr>
      </w:pPr>
      <w:r w:rsidRPr="00873F82">
        <w:rPr>
          <w:rStyle w:val="Zag11"/>
          <w:rFonts w:eastAsia="@Arial Unicode MS"/>
        </w:rPr>
        <w:t xml:space="preserve">Имя существительное. Значение и употребление в речи. Умение опознавать имена собственные. Различение имен существительных, отвечающих на вопросы «кто?» и «что?». Различение имен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w:t>
      </w:r>
      <w:r w:rsidRPr="00873F82">
        <w:rPr>
          <w:rStyle w:val="Zag11"/>
          <w:rFonts w:eastAsia="@Arial Unicode MS"/>
        </w:rPr>
        <w:lastRenderedPageBreak/>
        <w:t xml:space="preserve">существительное. </w:t>
      </w:r>
      <w:r w:rsidRPr="00873F82">
        <w:rPr>
          <w:rStyle w:val="Zag11"/>
          <w:rFonts w:eastAsia="@Arial Unicode MS"/>
          <w:i/>
          <w:iCs/>
        </w:rPr>
        <w:t xml:space="preserve">Различение падежных и смысловых (синтаксических) вопросов. </w:t>
      </w:r>
      <w:r w:rsidRPr="00873F82">
        <w:rPr>
          <w:rStyle w:val="Zag11"/>
          <w:rFonts w:eastAsia="@Arial Unicode MS"/>
        </w:rPr>
        <w:t xml:space="preserve">Определение принадлежности имен существительных к 1, 2, 3-му склонению. </w:t>
      </w:r>
      <w:r w:rsidRPr="00873F82">
        <w:rPr>
          <w:rStyle w:val="Zag11"/>
          <w:rFonts w:eastAsia="@Arial Unicode MS"/>
          <w:i/>
          <w:iCs/>
        </w:rPr>
        <w:t>Морфологический разбор имен существительных</w:t>
      </w:r>
      <w:r w:rsidRPr="00873F82">
        <w:rPr>
          <w:rStyle w:val="Zag11"/>
          <w:rFonts w:eastAsia="@Arial Unicode MS"/>
        </w:rPr>
        <w:t>.</w:t>
      </w:r>
    </w:p>
    <w:p w14:paraId="495CBCCE" w14:textId="77777777" w:rsidR="00413904" w:rsidRPr="00873F82" w:rsidRDefault="00413904" w:rsidP="008733A1">
      <w:pPr>
        <w:widowControl w:val="0"/>
        <w:tabs>
          <w:tab w:val="left" w:leader="dot" w:pos="624"/>
        </w:tabs>
        <w:jc w:val="both"/>
        <w:rPr>
          <w:rStyle w:val="Zag11"/>
          <w:rFonts w:eastAsia="@Arial Unicode MS"/>
        </w:rPr>
      </w:pPr>
      <w:r w:rsidRPr="00873F82">
        <w:rPr>
          <w:rStyle w:val="Zag11"/>
          <w:rFonts w:eastAsia="@Arial Unicode MS"/>
        </w:rPr>
        <w:t xml:space="preserve">Имя прилагательное. Значение и употребление в речи. Изменение прилагательных по родам, числам и падежам, кроме прилагательных на </w:t>
      </w:r>
      <w:r w:rsidRPr="00873F82">
        <w:rPr>
          <w:rStyle w:val="Zag11"/>
          <w:rFonts w:eastAsia="@Arial Unicode MS"/>
        </w:rPr>
        <w:noBreakHyphen/>
      </w:r>
      <w:proofErr w:type="spellStart"/>
      <w:r w:rsidRPr="00873F82">
        <w:rPr>
          <w:rStyle w:val="Zag11"/>
          <w:rFonts w:eastAsia="@Arial Unicode MS"/>
          <w:b/>
          <w:bCs/>
          <w:i/>
          <w:iCs/>
        </w:rPr>
        <w:t>ий</w:t>
      </w:r>
      <w:proofErr w:type="spellEnd"/>
      <w:r w:rsidRPr="00873F82">
        <w:rPr>
          <w:rStyle w:val="Zag11"/>
          <w:rFonts w:eastAsia="@Arial Unicode MS"/>
        </w:rPr>
        <w:t xml:space="preserve">, </w:t>
      </w:r>
      <w:r w:rsidRPr="00873F82">
        <w:rPr>
          <w:rStyle w:val="Zag11"/>
          <w:rFonts w:eastAsia="@Arial Unicode MS"/>
          <w:b/>
          <w:bCs/>
        </w:rPr>
        <w:noBreakHyphen/>
      </w:r>
      <w:proofErr w:type="spellStart"/>
      <w:r w:rsidRPr="00873F82">
        <w:rPr>
          <w:rStyle w:val="Zag11"/>
          <w:rFonts w:eastAsia="@Arial Unicode MS"/>
          <w:b/>
          <w:bCs/>
          <w:i/>
          <w:iCs/>
        </w:rPr>
        <w:t>ья</w:t>
      </w:r>
      <w:proofErr w:type="spellEnd"/>
      <w:r w:rsidRPr="00873F82">
        <w:rPr>
          <w:rStyle w:val="Zag11"/>
          <w:rFonts w:eastAsia="@Arial Unicode MS"/>
        </w:rPr>
        <w:t xml:space="preserve">, </w:t>
      </w:r>
      <w:r w:rsidRPr="00873F82">
        <w:rPr>
          <w:rStyle w:val="Zag11"/>
          <w:rFonts w:eastAsia="@Arial Unicode MS"/>
          <w:b/>
          <w:bCs/>
        </w:rPr>
        <w:noBreakHyphen/>
      </w:r>
      <w:proofErr w:type="spellStart"/>
      <w:r w:rsidRPr="00873F82">
        <w:rPr>
          <w:rStyle w:val="Zag11"/>
          <w:rFonts w:eastAsia="@Arial Unicode MS"/>
          <w:b/>
          <w:bCs/>
          <w:i/>
          <w:iCs/>
        </w:rPr>
        <w:t>ов</w:t>
      </w:r>
      <w:proofErr w:type="spellEnd"/>
      <w:r w:rsidRPr="00873F82">
        <w:rPr>
          <w:rStyle w:val="Zag11"/>
          <w:rFonts w:eastAsia="@Arial Unicode MS"/>
        </w:rPr>
        <w:t xml:space="preserve">, </w:t>
      </w:r>
      <w:r w:rsidRPr="00873F82">
        <w:rPr>
          <w:rStyle w:val="Zag11"/>
          <w:rFonts w:eastAsia="@Arial Unicode MS"/>
          <w:b/>
          <w:bCs/>
        </w:rPr>
        <w:noBreakHyphen/>
      </w:r>
      <w:r w:rsidRPr="00873F82">
        <w:rPr>
          <w:rStyle w:val="Zag11"/>
          <w:rFonts w:eastAsia="@Arial Unicode MS"/>
          <w:b/>
          <w:bCs/>
          <w:i/>
          <w:iCs/>
        </w:rPr>
        <w:t>ин</w:t>
      </w:r>
      <w:r w:rsidRPr="00873F82">
        <w:rPr>
          <w:rStyle w:val="Zag11"/>
          <w:rFonts w:eastAsia="@Arial Unicode MS"/>
        </w:rPr>
        <w:t xml:space="preserve">. </w:t>
      </w:r>
      <w:r w:rsidRPr="00873F82">
        <w:rPr>
          <w:rStyle w:val="Zag11"/>
          <w:rFonts w:eastAsia="@Arial Unicode MS"/>
          <w:i/>
          <w:iCs/>
        </w:rPr>
        <w:t>Морфологический разбор имен прилагательных.</w:t>
      </w:r>
    </w:p>
    <w:p w14:paraId="05C3F9F7" w14:textId="77777777" w:rsidR="00413904" w:rsidRPr="00873F82" w:rsidRDefault="00413904" w:rsidP="008733A1">
      <w:pPr>
        <w:widowControl w:val="0"/>
        <w:tabs>
          <w:tab w:val="left" w:leader="dot" w:pos="624"/>
        </w:tabs>
        <w:jc w:val="both"/>
        <w:rPr>
          <w:rStyle w:val="Zag11"/>
          <w:rFonts w:eastAsia="@Arial Unicode MS"/>
        </w:rPr>
      </w:pPr>
      <w:r w:rsidRPr="00873F82">
        <w:rPr>
          <w:rStyle w:val="Zag11"/>
          <w:rFonts w:eastAsia="@Arial Unicode MS"/>
        </w:rPr>
        <w:t xml:space="preserve">Местоимение. Общее представление о местоимении. </w:t>
      </w:r>
      <w:r w:rsidRPr="00873F82">
        <w:rPr>
          <w:rStyle w:val="Zag11"/>
          <w:rFonts w:eastAsia="@Arial Unicode MS"/>
          <w:i/>
          <w:iCs/>
        </w:rPr>
        <w:t>Личные местоимения, значение и употребление в речи. Личные местоимения 1</w:t>
      </w:r>
      <w:r w:rsidRPr="00873F82">
        <w:rPr>
          <w:rStyle w:val="Zag11"/>
          <w:rFonts w:eastAsia="@Arial Unicode MS"/>
        </w:rPr>
        <w:t xml:space="preserve">, </w:t>
      </w:r>
      <w:r w:rsidRPr="00873F82">
        <w:rPr>
          <w:rStyle w:val="Zag11"/>
          <w:rFonts w:eastAsia="@Arial Unicode MS"/>
          <w:i/>
          <w:iCs/>
        </w:rPr>
        <w:t>2</w:t>
      </w:r>
      <w:r w:rsidRPr="00873F82">
        <w:rPr>
          <w:rStyle w:val="Zag11"/>
          <w:rFonts w:eastAsia="@Arial Unicode MS"/>
        </w:rPr>
        <w:t xml:space="preserve">, </w:t>
      </w:r>
      <w:r w:rsidRPr="00873F82">
        <w:rPr>
          <w:rStyle w:val="Zag11"/>
          <w:rFonts w:eastAsia="@Arial Unicode MS"/>
          <w:i/>
          <w:iCs/>
        </w:rPr>
        <w:t>3</w:t>
      </w:r>
      <w:r w:rsidRPr="00873F82">
        <w:rPr>
          <w:rStyle w:val="Zag11"/>
          <w:rFonts w:eastAsia="@Arial Unicode MS"/>
          <w:i/>
          <w:iCs/>
        </w:rPr>
        <w:noBreakHyphen/>
        <w:t>го лица единственного и множественного числа. Склонение личных местоимений</w:t>
      </w:r>
      <w:r w:rsidRPr="00873F82">
        <w:rPr>
          <w:rStyle w:val="Zag11"/>
          <w:rFonts w:eastAsia="@Arial Unicode MS"/>
        </w:rPr>
        <w:t>.</w:t>
      </w:r>
    </w:p>
    <w:p w14:paraId="4A592503" w14:textId="77777777" w:rsidR="00413904" w:rsidRPr="00873F82" w:rsidRDefault="00413904" w:rsidP="008733A1">
      <w:pPr>
        <w:tabs>
          <w:tab w:val="left" w:leader="dot" w:pos="624"/>
        </w:tabs>
        <w:jc w:val="both"/>
        <w:rPr>
          <w:rStyle w:val="Zag11"/>
          <w:rFonts w:eastAsia="@Arial Unicode MS"/>
          <w:i/>
          <w:iCs/>
        </w:rPr>
      </w:pPr>
      <w:r w:rsidRPr="00873F82">
        <w:rPr>
          <w:rStyle w:val="Zag11"/>
          <w:rFonts w:eastAsia="@Arial Unicode MS"/>
        </w:rPr>
        <w:t xml:space="preserve">Глагол. Значение и употребление в речи. Неопределенная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прошедшего времени по родам и числам. </w:t>
      </w:r>
      <w:r w:rsidRPr="00873F82">
        <w:rPr>
          <w:rStyle w:val="Zag11"/>
          <w:rFonts w:eastAsia="@Arial Unicode MS"/>
          <w:i/>
          <w:iCs/>
        </w:rPr>
        <w:t>Морфологический разбор глаголов.</w:t>
      </w:r>
    </w:p>
    <w:p w14:paraId="58EDCB57" w14:textId="77777777" w:rsidR="00413904" w:rsidRPr="00873F82" w:rsidRDefault="00413904" w:rsidP="008733A1">
      <w:pPr>
        <w:tabs>
          <w:tab w:val="left" w:leader="dot" w:pos="624"/>
        </w:tabs>
        <w:jc w:val="both"/>
        <w:rPr>
          <w:rStyle w:val="Zag11"/>
          <w:rFonts w:eastAsia="@Arial Unicode MS"/>
        </w:rPr>
      </w:pPr>
      <w:r w:rsidRPr="00873F82">
        <w:rPr>
          <w:rStyle w:val="Zag11"/>
          <w:rFonts w:eastAsia="@Arial Unicode MS"/>
          <w:i/>
          <w:iCs/>
        </w:rPr>
        <w:t>Наречие. Значение и употребление в речи.</w:t>
      </w:r>
    </w:p>
    <w:p w14:paraId="359EADFC" w14:textId="77777777" w:rsidR="00413904" w:rsidRPr="00873F82" w:rsidRDefault="00413904" w:rsidP="008733A1">
      <w:pPr>
        <w:tabs>
          <w:tab w:val="left" w:leader="dot" w:pos="624"/>
        </w:tabs>
        <w:jc w:val="both"/>
        <w:rPr>
          <w:rStyle w:val="Zag11"/>
          <w:rFonts w:eastAsia="@Arial Unicode MS"/>
        </w:rPr>
      </w:pPr>
      <w:r w:rsidRPr="00873F82">
        <w:rPr>
          <w:rStyle w:val="Zag11"/>
          <w:rFonts w:eastAsia="@Arial Unicode MS"/>
        </w:rPr>
        <w:t xml:space="preserve">Предлог. </w:t>
      </w:r>
      <w:r w:rsidRPr="00873F82">
        <w:rPr>
          <w:rStyle w:val="Zag11"/>
          <w:rFonts w:eastAsia="@Arial Unicode MS"/>
          <w:i/>
          <w:iCs/>
        </w:rPr>
        <w:t xml:space="preserve">Знакомство с наиболее употребительными предлогами. Функция предлогов: образование падежных форм имен существительных и местоимений. </w:t>
      </w:r>
      <w:r w:rsidRPr="00873F82">
        <w:rPr>
          <w:rStyle w:val="Zag11"/>
          <w:rFonts w:eastAsia="@Arial Unicode MS"/>
        </w:rPr>
        <w:t>Отличие предлогов от приставок.</w:t>
      </w:r>
    </w:p>
    <w:p w14:paraId="23856D2C" w14:textId="77777777" w:rsidR="00413904" w:rsidRPr="00873F82" w:rsidRDefault="00413904" w:rsidP="008733A1">
      <w:pPr>
        <w:tabs>
          <w:tab w:val="left" w:leader="dot" w:pos="624"/>
        </w:tabs>
        <w:jc w:val="both"/>
        <w:rPr>
          <w:rStyle w:val="Zag11"/>
          <w:rFonts w:eastAsia="@Arial Unicode MS"/>
          <w:b/>
          <w:bCs/>
        </w:rPr>
      </w:pPr>
      <w:r w:rsidRPr="00873F82">
        <w:rPr>
          <w:rStyle w:val="Zag11"/>
          <w:rFonts w:eastAsia="@Arial Unicode MS"/>
        </w:rPr>
        <w:t xml:space="preserve">Союзы </w:t>
      </w:r>
      <w:r w:rsidRPr="00873F82">
        <w:rPr>
          <w:rStyle w:val="Zag11"/>
          <w:rFonts w:eastAsia="@Arial Unicode MS"/>
          <w:b/>
          <w:bCs/>
          <w:i/>
          <w:iCs/>
        </w:rPr>
        <w:t>и</w:t>
      </w:r>
      <w:r w:rsidRPr="00873F82">
        <w:rPr>
          <w:rStyle w:val="Zag11"/>
          <w:rFonts w:eastAsia="@Arial Unicode MS"/>
        </w:rPr>
        <w:t xml:space="preserve">, </w:t>
      </w:r>
      <w:r w:rsidRPr="00873F82">
        <w:rPr>
          <w:rStyle w:val="Zag11"/>
          <w:rFonts w:eastAsia="@Arial Unicode MS"/>
          <w:b/>
          <w:bCs/>
          <w:i/>
          <w:iCs/>
        </w:rPr>
        <w:t>а</w:t>
      </w:r>
      <w:r w:rsidRPr="00873F82">
        <w:rPr>
          <w:rStyle w:val="Zag11"/>
          <w:rFonts w:eastAsia="@Arial Unicode MS"/>
        </w:rPr>
        <w:t xml:space="preserve">, </w:t>
      </w:r>
      <w:r w:rsidRPr="00873F82">
        <w:rPr>
          <w:rStyle w:val="Zag11"/>
          <w:rFonts w:eastAsia="@Arial Unicode MS"/>
          <w:b/>
          <w:bCs/>
          <w:i/>
          <w:iCs/>
        </w:rPr>
        <w:t>но</w:t>
      </w:r>
      <w:r w:rsidRPr="00873F82">
        <w:rPr>
          <w:rStyle w:val="Zag11"/>
          <w:rFonts w:eastAsia="@Arial Unicode MS"/>
        </w:rPr>
        <w:t xml:space="preserve">, их роль в речи. Частица </w:t>
      </w:r>
      <w:r w:rsidRPr="00873F82">
        <w:rPr>
          <w:rStyle w:val="Zag11"/>
          <w:rFonts w:eastAsia="@Arial Unicode MS"/>
          <w:b/>
          <w:bCs/>
          <w:i/>
          <w:iCs/>
        </w:rPr>
        <w:t>не</w:t>
      </w:r>
      <w:r w:rsidRPr="00873F82">
        <w:rPr>
          <w:rStyle w:val="Zag11"/>
          <w:rFonts w:eastAsia="@Arial Unicode MS"/>
        </w:rPr>
        <w:t>, ее значение.</w:t>
      </w:r>
    </w:p>
    <w:p w14:paraId="50B9F58B" w14:textId="77777777" w:rsidR="00413904" w:rsidRPr="00873F82" w:rsidRDefault="00413904" w:rsidP="008733A1">
      <w:pPr>
        <w:tabs>
          <w:tab w:val="left" w:leader="dot" w:pos="624"/>
        </w:tabs>
        <w:jc w:val="both"/>
        <w:rPr>
          <w:rStyle w:val="Zag11"/>
          <w:rFonts w:eastAsia="@Arial Unicode MS"/>
        </w:rPr>
      </w:pPr>
      <w:r w:rsidRPr="00873F82">
        <w:rPr>
          <w:rStyle w:val="Zag11"/>
          <w:rFonts w:eastAsia="@Arial Unicode MS"/>
          <w:b/>
          <w:bCs/>
        </w:rPr>
        <w:t xml:space="preserve">Синтаксис. </w:t>
      </w:r>
      <w:r w:rsidRPr="00873F82">
        <w:rPr>
          <w:rStyle w:val="Zag11"/>
          <w:rFonts w:eastAsia="@Arial Unicode MS"/>
        </w:rPr>
        <w:t>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14:paraId="090DB70E" w14:textId="77777777" w:rsidR="00413904" w:rsidRPr="00873F82" w:rsidRDefault="00413904" w:rsidP="008733A1">
      <w:pPr>
        <w:tabs>
          <w:tab w:val="left" w:leader="dot" w:pos="624"/>
        </w:tabs>
        <w:jc w:val="both"/>
        <w:rPr>
          <w:rStyle w:val="Zag11"/>
          <w:rFonts w:eastAsia="@Arial Unicode MS"/>
        </w:rPr>
      </w:pPr>
      <w:r w:rsidRPr="00873F82">
        <w:rPr>
          <w:rStyle w:val="Zag11"/>
          <w:rFonts w:eastAsia="@Arial Unicode MS"/>
        </w:rPr>
        <w:t>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14:paraId="6E345A97" w14:textId="77777777" w:rsidR="00413904" w:rsidRPr="00873F82" w:rsidRDefault="00413904" w:rsidP="008733A1">
      <w:pPr>
        <w:tabs>
          <w:tab w:val="left" w:leader="dot" w:pos="624"/>
        </w:tabs>
        <w:jc w:val="both"/>
        <w:rPr>
          <w:rStyle w:val="Zag11"/>
          <w:rFonts w:eastAsia="@Arial Unicode MS"/>
        </w:rPr>
      </w:pPr>
      <w:r w:rsidRPr="00873F82">
        <w:rPr>
          <w:rStyle w:val="Zag11"/>
          <w:rFonts w:eastAsia="@Arial Unicode MS"/>
        </w:rPr>
        <w:t xml:space="preserve">Нахождение и самостоятельное составление предложений с однородными членами без союзов и с союзами </w:t>
      </w:r>
      <w:r w:rsidRPr="00873F82">
        <w:rPr>
          <w:rStyle w:val="Zag11"/>
          <w:rFonts w:eastAsia="@Arial Unicode MS"/>
          <w:b/>
          <w:bCs/>
          <w:i/>
          <w:iCs/>
        </w:rPr>
        <w:t>и</w:t>
      </w:r>
      <w:r w:rsidRPr="00873F82">
        <w:rPr>
          <w:rStyle w:val="Zag11"/>
          <w:rFonts w:eastAsia="@Arial Unicode MS"/>
        </w:rPr>
        <w:t xml:space="preserve">, </w:t>
      </w:r>
      <w:r w:rsidRPr="00873F82">
        <w:rPr>
          <w:rStyle w:val="Zag11"/>
          <w:rFonts w:eastAsia="@Arial Unicode MS"/>
          <w:b/>
          <w:bCs/>
          <w:i/>
          <w:iCs/>
        </w:rPr>
        <w:t>а</w:t>
      </w:r>
      <w:r w:rsidRPr="00873F82">
        <w:rPr>
          <w:rStyle w:val="Zag11"/>
          <w:rFonts w:eastAsia="@Arial Unicode MS"/>
        </w:rPr>
        <w:t xml:space="preserve">, </w:t>
      </w:r>
      <w:r w:rsidRPr="00873F82">
        <w:rPr>
          <w:rStyle w:val="Zag11"/>
          <w:rFonts w:eastAsia="@Arial Unicode MS"/>
          <w:b/>
          <w:bCs/>
          <w:i/>
          <w:iCs/>
        </w:rPr>
        <w:t>но</w:t>
      </w:r>
      <w:r w:rsidRPr="00873F82">
        <w:rPr>
          <w:rStyle w:val="Zag11"/>
          <w:rFonts w:eastAsia="@Arial Unicode MS"/>
        </w:rPr>
        <w:t>. Использование интонации перечисления в предложениях с однородными членами.</w:t>
      </w:r>
    </w:p>
    <w:p w14:paraId="69845022" w14:textId="77777777" w:rsidR="00413904" w:rsidRPr="00873F82" w:rsidRDefault="00413904" w:rsidP="008733A1">
      <w:pPr>
        <w:tabs>
          <w:tab w:val="left" w:leader="dot" w:pos="624"/>
        </w:tabs>
        <w:rPr>
          <w:rStyle w:val="Zag11"/>
          <w:rFonts w:eastAsia="@Arial Unicode MS"/>
        </w:rPr>
      </w:pPr>
      <w:r w:rsidRPr="00873F82">
        <w:rPr>
          <w:rStyle w:val="Zag11"/>
          <w:rFonts w:eastAsia="@Arial Unicode MS"/>
          <w:i/>
          <w:iCs/>
        </w:rPr>
        <w:t>Различение простых и сложных предложений</w:t>
      </w:r>
      <w:r w:rsidRPr="00873F82">
        <w:rPr>
          <w:rStyle w:val="Zag11"/>
          <w:rFonts w:eastAsia="@Arial Unicode MS"/>
        </w:rPr>
        <w:t>.</w:t>
      </w:r>
    </w:p>
    <w:p w14:paraId="14031D2B" w14:textId="77777777" w:rsidR="00413904" w:rsidRPr="00873F82" w:rsidRDefault="00413904" w:rsidP="008733A1">
      <w:pPr>
        <w:tabs>
          <w:tab w:val="left" w:leader="dot" w:pos="624"/>
        </w:tabs>
        <w:jc w:val="both"/>
        <w:rPr>
          <w:rStyle w:val="Zag11"/>
          <w:rFonts w:eastAsia="@Arial Unicode MS"/>
        </w:rPr>
      </w:pPr>
      <w:r w:rsidRPr="00873F82">
        <w:rPr>
          <w:rStyle w:val="Zag11"/>
          <w:rFonts w:eastAsia="@Arial Unicode MS"/>
          <w:b/>
          <w:bCs/>
        </w:rPr>
        <w:t>Орфография и пунктуация.</w:t>
      </w:r>
      <w:r w:rsidRPr="00873F82">
        <w:rPr>
          <w:rStyle w:val="Zag11"/>
          <w:rFonts w:eastAsia="@Arial Unicode MS"/>
        </w:rPr>
        <w:t xml:space="preserve">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14:paraId="5682B4EA" w14:textId="77777777" w:rsidR="00413904" w:rsidRPr="00873F82" w:rsidRDefault="00413904" w:rsidP="008733A1">
      <w:pPr>
        <w:widowControl w:val="0"/>
        <w:tabs>
          <w:tab w:val="left" w:leader="dot" w:pos="624"/>
        </w:tabs>
        <w:jc w:val="both"/>
        <w:rPr>
          <w:rStyle w:val="Zag11"/>
          <w:rFonts w:eastAsia="@Arial Unicode MS"/>
        </w:rPr>
      </w:pPr>
      <w:r w:rsidRPr="00873F82">
        <w:rPr>
          <w:rStyle w:val="Zag11"/>
          <w:rFonts w:eastAsia="@Arial Unicode MS"/>
        </w:rPr>
        <w:t>Применение правил правописания:</w:t>
      </w:r>
    </w:p>
    <w:p w14:paraId="6F635AFC" w14:textId="77777777" w:rsidR="00413904" w:rsidRPr="00873F82" w:rsidRDefault="00413904" w:rsidP="008733A1">
      <w:pPr>
        <w:widowControl w:val="0"/>
        <w:tabs>
          <w:tab w:val="left" w:leader="dot" w:pos="624"/>
        </w:tabs>
        <w:jc w:val="both"/>
        <w:rPr>
          <w:rStyle w:val="Zag11"/>
          <w:rFonts w:eastAsia="@Arial Unicode MS"/>
        </w:rPr>
      </w:pPr>
      <w:r w:rsidRPr="00873F82">
        <w:rPr>
          <w:rStyle w:val="Zag11"/>
          <w:rFonts w:eastAsia="@Arial Unicode MS"/>
        </w:rPr>
        <w:t xml:space="preserve">сочетания </w:t>
      </w:r>
      <w:proofErr w:type="spellStart"/>
      <w:r w:rsidRPr="00873F82">
        <w:rPr>
          <w:rStyle w:val="Zag11"/>
          <w:rFonts w:eastAsia="@Arial Unicode MS"/>
          <w:b/>
          <w:bCs/>
          <w:i/>
          <w:iCs/>
        </w:rPr>
        <w:t>жи</w:t>
      </w:r>
      <w:proofErr w:type="spellEnd"/>
      <w:r w:rsidRPr="00873F82">
        <w:rPr>
          <w:rStyle w:val="Zag11"/>
          <w:rFonts w:eastAsia="@Arial Unicode MS"/>
          <w:b/>
          <w:bCs/>
          <w:i/>
          <w:iCs/>
        </w:rPr>
        <w:t xml:space="preserve"> – ши</w:t>
      </w:r>
      <w:r w:rsidRPr="00873F82">
        <w:rPr>
          <w:rStyle w:val="affc"/>
          <w:rFonts w:eastAsia="@Arial Unicode MS"/>
        </w:rPr>
        <w:footnoteReference w:id="2"/>
      </w:r>
      <w:r w:rsidRPr="00873F82">
        <w:rPr>
          <w:rStyle w:val="Zag11"/>
          <w:rFonts w:eastAsia="@Arial Unicode MS"/>
        </w:rPr>
        <w:t xml:space="preserve">, </w:t>
      </w:r>
      <w:proofErr w:type="spellStart"/>
      <w:r w:rsidRPr="00873F82">
        <w:rPr>
          <w:rStyle w:val="Zag11"/>
          <w:rFonts w:eastAsia="@Arial Unicode MS"/>
          <w:b/>
          <w:bCs/>
          <w:i/>
          <w:iCs/>
        </w:rPr>
        <w:t>ча</w:t>
      </w:r>
      <w:proofErr w:type="spellEnd"/>
      <w:r w:rsidRPr="00873F82">
        <w:rPr>
          <w:rStyle w:val="Zag11"/>
          <w:rFonts w:eastAsia="@Arial Unicode MS"/>
          <w:b/>
          <w:bCs/>
          <w:i/>
          <w:iCs/>
        </w:rPr>
        <w:t xml:space="preserve"> – ща</w:t>
      </w:r>
      <w:r w:rsidRPr="00873F82">
        <w:rPr>
          <w:rStyle w:val="Zag11"/>
          <w:rFonts w:eastAsia="@Arial Unicode MS"/>
        </w:rPr>
        <w:t xml:space="preserve">, </w:t>
      </w:r>
      <w:r w:rsidRPr="00873F82">
        <w:rPr>
          <w:rStyle w:val="Zag11"/>
          <w:rFonts w:eastAsia="@Arial Unicode MS"/>
          <w:b/>
          <w:bCs/>
          <w:i/>
          <w:iCs/>
        </w:rPr>
        <w:t xml:space="preserve">чу – </w:t>
      </w:r>
      <w:proofErr w:type="spellStart"/>
      <w:r w:rsidRPr="00873F82">
        <w:rPr>
          <w:rStyle w:val="Zag11"/>
          <w:rFonts w:eastAsia="@Arial Unicode MS"/>
          <w:b/>
          <w:bCs/>
          <w:i/>
          <w:iCs/>
        </w:rPr>
        <w:t>щу</w:t>
      </w:r>
      <w:proofErr w:type="spellEnd"/>
      <w:r w:rsidRPr="00873F82">
        <w:rPr>
          <w:rStyle w:val="Zag11"/>
          <w:rFonts w:eastAsia="@Arial Unicode MS"/>
          <w:b/>
          <w:bCs/>
          <w:i/>
          <w:iCs/>
        </w:rPr>
        <w:t xml:space="preserve"> </w:t>
      </w:r>
      <w:r w:rsidRPr="00873F82">
        <w:rPr>
          <w:rStyle w:val="Zag11"/>
          <w:rFonts w:eastAsia="@Arial Unicode MS"/>
        </w:rPr>
        <w:t>в положении под ударением;</w:t>
      </w:r>
    </w:p>
    <w:p w14:paraId="51A6578D" w14:textId="77777777" w:rsidR="00413904" w:rsidRPr="00873F82" w:rsidRDefault="00413904" w:rsidP="008733A1">
      <w:pPr>
        <w:tabs>
          <w:tab w:val="left" w:leader="dot" w:pos="624"/>
        </w:tabs>
        <w:jc w:val="both"/>
        <w:rPr>
          <w:rStyle w:val="Zag11"/>
          <w:rFonts w:eastAsia="@Arial Unicode MS"/>
        </w:rPr>
      </w:pPr>
      <w:r w:rsidRPr="00873F82">
        <w:rPr>
          <w:rStyle w:val="Zag11"/>
          <w:rFonts w:eastAsia="@Arial Unicode MS"/>
        </w:rPr>
        <w:t xml:space="preserve">сочетания </w:t>
      </w:r>
      <w:proofErr w:type="spellStart"/>
      <w:r w:rsidRPr="00873F82">
        <w:rPr>
          <w:rStyle w:val="Zag11"/>
          <w:rFonts w:eastAsia="@Arial Unicode MS"/>
          <w:b/>
          <w:bCs/>
          <w:i/>
          <w:iCs/>
        </w:rPr>
        <w:t>чк</w:t>
      </w:r>
      <w:proofErr w:type="spellEnd"/>
      <w:r w:rsidRPr="00873F82">
        <w:rPr>
          <w:rStyle w:val="Zag11"/>
          <w:rFonts w:eastAsia="@Arial Unicode MS"/>
          <w:b/>
          <w:bCs/>
          <w:i/>
          <w:iCs/>
        </w:rPr>
        <w:t xml:space="preserve"> – </w:t>
      </w:r>
      <w:proofErr w:type="spellStart"/>
      <w:r w:rsidRPr="00873F82">
        <w:rPr>
          <w:rStyle w:val="Zag11"/>
          <w:rFonts w:eastAsia="@Arial Unicode MS"/>
          <w:b/>
          <w:bCs/>
          <w:i/>
          <w:iCs/>
        </w:rPr>
        <w:t>чн</w:t>
      </w:r>
      <w:proofErr w:type="spellEnd"/>
      <w:r w:rsidRPr="00873F82">
        <w:rPr>
          <w:rStyle w:val="Zag11"/>
          <w:rFonts w:eastAsia="@Arial Unicode MS"/>
        </w:rPr>
        <w:t xml:space="preserve">, </w:t>
      </w:r>
      <w:proofErr w:type="spellStart"/>
      <w:r w:rsidRPr="00873F82">
        <w:rPr>
          <w:rStyle w:val="Zag11"/>
          <w:rFonts w:eastAsia="@Arial Unicode MS"/>
          <w:b/>
          <w:bCs/>
          <w:i/>
          <w:iCs/>
        </w:rPr>
        <w:t>чт</w:t>
      </w:r>
      <w:proofErr w:type="spellEnd"/>
      <w:r w:rsidRPr="00873F82">
        <w:rPr>
          <w:rStyle w:val="Zag11"/>
          <w:rFonts w:eastAsia="@Arial Unicode MS"/>
        </w:rPr>
        <w:t xml:space="preserve">, </w:t>
      </w:r>
      <w:proofErr w:type="spellStart"/>
      <w:r w:rsidRPr="00873F82">
        <w:rPr>
          <w:rStyle w:val="Zag11"/>
          <w:rFonts w:eastAsia="@Arial Unicode MS"/>
          <w:b/>
          <w:bCs/>
          <w:i/>
          <w:iCs/>
        </w:rPr>
        <w:t>щн</w:t>
      </w:r>
      <w:proofErr w:type="spellEnd"/>
      <w:r w:rsidRPr="00873F82">
        <w:rPr>
          <w:rStyle w:val="Zag11"/>
          <w:rFonts w:eastAsia="@Arial Unicode MS"/>
        </w:rPr>
        <w:t>;</w:t>
      </w:r>
    </w:p>
    <w:p w14:paraId="7579AC8A" w14:textId="77777777" w:rsidR="00413904" w:rsidRPr="00873F82" w:rsidRDefault="00413904" w:rsidP="008733A1">
      <w:pPr>
        <w:tabs>
          <w:tab w:val="left" w:leader="dot" w:pos="624"/>
        </w:tabs>
        <w:jc w:val="both"/>
        <w:rPr>
          <w:rStyle w:val="Zag11"/>
          <w:rFonts w:eastAsia="@Arial Unicode MS"/>
        </w:rPr>
      </w:pPr>
      <w:r w:rsidRPr="00873F82">
        <w:rPr>
          <w:rStyle w:val="Zag11"/>
          <w:rFonts w:eastAsia="@Arial Unicode MS"/>
        </w:rPr>
        <w:t>перенос слов;</w:t>
      </w:r>
    </w:p>
    <w:p w14:paraId="57DD0EAF" w14:textId="77777777" w:rsidR="00413904" w:rsidRPr="00873F82" w:rsidRDefault="00413904" w:rsidP="008733A1">
      <w:pPr>
        <w:tabs>
          <w:tab w:val="left" w:leader="dot" w:pos="624"/>
        </w:tabs>
        <w:jc w:val="both"/>
        <w:rPr>
          <w:rStyle w:val="Zag11"/>
          <w:rFonts w:eastAsia="@Arial Unicode MS"/>
        </w:rPr>
      </w:pPr>
      <w:r w:rsidRPr="00873F82">
        <w:rPr>
          <w:rStyle w:val="Zag11"/>
          <w:rFonts w:eastAsia="@Arial Unicode MS"/>
        </w:rPr>
        <w:t>прописная буква в начале предложения, в именах собственных;</w:t>
      </w:r>
    </w:p>
    <w:p w14:paraId="568946C9" w14:textId="77777777" w:rsidR="00413904" w:rsidRPr="00873F82" w:rsidRDefault="00413904" w:rsidP="008733A1">
      <w:pPr>
        <w:tabs>
          <w:tab w:val="left" w:leader="dot" w:pos="624"/>
        </w:tabs>
        <w:jc w:val="both"/>
        <w:rPr>
          <w:rStyle w:val="Zag11"/>
          <w:rFonts w:eastAsia="@Arial Unicode MS"/>
        </w:rPr>
      </w:pPr>
      <w:r w:rsidRPr="00873F82">
        <w:rPr>
          <w:rStyle w:val="Zag11"/>
          <w:rFonts w:eastAsia="@Arial Unicode MS"/>
        </w:rPr>
        <w:t>проверяемые безударные гласные в корне слова;</w:t>
      </w:r>
    </w:p>
    <w:p w14:paraId="6B6D667B" w14:textId="77777777" w:rsidR="00413904" w:rsidRPr="00873F82" w:rsidRDefault="00413904" w:rsidP="008733A1">
      <w:pPr>
        <w:tabs>
          <w:tab w:val="left" w:leader="dot" w:pos="624"/>
        </w:tabs>
        <w:jc w:val="both"/>
        <w:rPr>
          <w:rStyle w:val="Zag11"/>
          <w:rFonts w:eastAsia="@Arial Unicode MS"/>
        </w:rPr>
      </w:pPr>
      <w:r w:rsidRPr="00873F82">
        <w:rPr>
          <w:rStyle w:val="Zag11"/>
          <w:rFonts w:eastAsia="@Arial Unicode MS"/>
        </w:rPr>
        <w:t>парные звонкие и глухие согласные в корне слова;</w:t>
      </w:r>
    </w:p>
    <w:p w14:paraId="5F01783D" w14:textId="77777777" w:rsidR="00413904" w:rsidRPr="00873F82" w:rsidRDefault="00413904" w:rsidP="008733A1">
      <w:pPr>
        <w:tabs>
          <w:tab w:val="left" w:leader="dot" w:pos="624"/>
        </w:tabs>
        <w:jc w:val="both"/>
        <w:rPr>
          <w:rStyle w:val="Zag11"/>
          <w:rFonts w:eastAsia="@Arial Unicode MS"/>
        </w:rPr>
      </w:pPr>
      <w:r w:rsidRPr="00873F82">
        <w:rPr>
          <w:rStyle w:val="Zag11"/>
          <w:rFonts w:eastAsia="@Arial Unicode MS"/>
        </w:rPr>
        <w:t>непроизносимые согласные;</w:t>
      </w:r>
    </w:p>
    <w:p w14:paraId="566EAA3B" w14:textId="77777777" w:rsidR="00413904" w:rsidRPr="00873F82" w:rsidRDefault="00413904" w:rsidP="008733A1">
      <w:pPr>
        <w:tabs>
          <w:tab w:val="left" w:leader="dot" w:pos="624"/>
        </w:tabs>
        <w:jc w:val="both"/>
        <w:rPr>
          <w:rStyle w:val="Zag11"/>
          <w:rFonts w:eastAsia="@Arial Unicode MS"/>
        </w:rPr>
      </w:pPr>
      <w:r w:rsidRPr="00873F82">
        <w:rPr>
          <w:rStyle w:val="Zag11"/>
          <w:rFonts w:eastAsia="@Arial Unicode MS"/>
        </w:rPr>
        <w:t>непроверяемые гласные и согласные в корне слова (на ограниченном перечне слов);</w:t>
      </w:r>
    </w:p>
    <w:p w14:paraId="6E856CC0" w14:textId="77777777" w:rsidR="00413904" w:rsidRPr="00873F82" w:rsidRDefault="00413904" w:rsidP="008733A1">
      <w:pPr>
        <w:tabs>
          <w:tab w:val="left" w:leader="dot" w:pos="624"/>
        </w:tabs>
        <w:jc w:val="both"/>
        <w:rPr>
          <w:rStyle w:val="Zag11"/>
          <w:rFonts w:eastAsia="@Arial Unicode MS"/>
        </w:rPr>
      </w:pPr>
      <w:r w:rsidRPr="00873F82">
        <w:rPr>
          <w:rStyle w:val="Zag11"/>
          <w:rFonts w:eastAsia="@Arial Unicode MS"/>
        </w:rPr>
        <w:t>гласные и согласные в неизменяемых на письме приставках;</w:t>
      </w:r>
    </w:p>
    <w:p w14:paraId="0FAA015B" w14:textId="77777777" w:rsidR="00413904" w:rsidRPr="00873F82" w:rsidRDefault="00413904" w:rsidP="008733A1">
      <w:pPr>
        <w:tabs>
          <w:tab w:val="left" w:leader="dot" w:pos="624"/>
        </w:tabs>
        <w:jc w:val="both"/>
        <w:rPr>
          <w:rStyle w:val="Zag11"/>
          <w:rFonts w:eastAsia="@Arial Unicode MS"/>
        </w:rPr>
      </w:pPr>
      <w:r w:rsidRPr="00873F82">
        <w:rPr>
          <w:rStyle w:val="Zag11"/>
          <w:rFonts w:eastAsia="@Arial Unicode MS"/>
        </w:rPr>
        <w:t xml:space="preserve">разделительные </w:t>
      </w:r>
      <w:r w:rsidRPr="00873F82">
        <w:rPr>
          <w:rStyle w:val="Zag11"/>
          <w:rFonts w:eastAsia="@Arial Unicode MS"/>
          <w:b/>
          <w:bCs/>
          <w:i/>
          <w:iCs/>
        </w:rPr>
        <w:t xml:space="preserve">ъ </w:t>
      </w:r>
      <w:r w:rsidRPr="00873F82">
        <w:rPr>
          <w:rStyle w:val="Zag11"/>
          <w:rFonts w:eastAsia="@Arial Unicode MS"/>
        </w:rPr>
        <w:t xml:space="preserve">и </w:t>
      </w:r>
      <w:r w:rsidRPr="00873F82">
        <w:rPr>
          <w:rStyle w:val="Zag11"/>
          <w:rFonts w:eastAsia="@Arial Unicode MS"/>
          <w:b/>
          <w:bCs/>
          <w:i/>
          <w:iCs/>
        </w:rPr>
        <w:t>ь</w:t>
      </w:r>
      <w:r w:rsidRPr="00873F82">
        <w:rPr>
          <w:rStyle w:val="Zag11"/>
          <w:rFonts w:eastAsia="@Arial Unicode MS"/>
        </w:rPr>
        <w:t>;</w:t>
      </w:r>
    </w:p>
    <w:p w14:paraId="0802C06D" w14:textId="77777777" w:rsidR="00413904" w:rsidRPr="00873F82" w:rsidRDefault="00413904" w:rsidP="008733A1">
      <w:pPr>
        <w:tabs>
          <w:tab w:val="left" w:leader="dot" w:pos="624"/>
        </w:tabs>
        <w:jc w:val="both"/>
        <w:rPr>
          <w:rStyle w:val="Zag11"/>
          <w:rFonts w:eastAsia="@Arial Unicode MS"/>
        </w:rPr>
      </w:pPr>
      <w:r w:rsidRPr="00873F82">
        <w:rPr>
          <w:rStyle w:val="Zag11"/>
          <w:rFonts w:eastAsia="@Arial Unicode MS"/>
        </w:rPr>
        <w:t>мягкий знак после шипящих на конце имен существительных (</w:t>
      </w:r>
      <w:r w:rsidRPr="00873F82">
        <w:rPr>
          <w:rStyle w:val="Zag11"/>
          <w:rFonts w:eastAsia="@Arial Unicode MS"/>
          <w:b/>
          <w:bCs/>
          <w:i/>
          <w:iCs/>
        </w:rPr>
        <w:t>ночь</w:t>
      </w:r>
      <w:r w:rsidRPr="00873F82">
        <w:rPr>
          <w:rStyle w:val="Zag11"/>
          <w:rFonts w:eastAsia="@Arial Unicode MS"/>
        </w:rPr>
        <w:t xml:space="preserve">, </w:t>
      </w:r>
      <w:r w:rsidRPr="00873F82">
        <w:rPr>
          <w:rStyle w:val="Zag11"/>
          <w:rFonts w:eastAsia="@Arial Unicode MS"/>
          <w:b/>
          <w:bCs/>
          <w:i/>
          <w:iCs/>
        </w:rPr>
        <w:t>нож</w:t>
      </w:r>
      <w:r w:rsidRPr="00873F82">
        <w:rPr>
          <w:rStyle w:val="Zag11"/>
          <w:rFonts w:eastAsia="@Arial Unicode MS"/>
        </w:rPr>
        <w:t xml:space="preserve">, </w:t>
      </w:r>
      <w:r w:rsidRPr="00873F82">
        <w:rPr>
          <w:rStyle w:val="Zag11"/>
          <w:rFonts w:eastAsia="@Arial Unicode MS"/>
          <w:b/>
          <w:bCs/>
          <w:i/>
          <w:iCs/>
        </w:rPr>
        <w:t>рожь</w:t>
      </w:r>
      <w:r w:rsidRPr="00873F82">
        <w:rPr>
          <w:rStyle w:val="Zag11"/>
          <w:rFonts w:eastAsia="@Arial Unicode MS"/>
        </w:rPr>
        <w:t xml:space="preserve">, </w:t>
      </w:r>
      <w:r w:rsidRPr="00873F82">
        <w:rPr>
          <w:rStyle w:val="Zag11"/>
          <w:rFonts w:eastAsia="@Arial Unicode MS"/>
          <w:b/>
          <w:bCs/>
          <w:i/>
          <w:iCs/>
        </w:rPr>
        <w:t>мышь</w:t>
      </w:r>
      <w:r w:rsidRPr="00873F82">
        <w:rPr>
          <w:rStyle w:val="Zag11"/>
          <w:rFonts w:eastAsia="@Arial Unicode MS"/>
        </w:rPr>
        <w:t>);</w:t>
      </w:r>
    </w:p>
    <w:p w14:paraId="6C9CCA32" w14:textId="77777777" w:rsidR="00413904" w:rsidRPr="00873F82" w:rsidRDefault="00413904" w:rsidP="008733A1">
      <w:pPr>
        <w:tabs>
          <w:tab w:val="left" w:leader="dot" w:pos="624"/>
        </w:tabs>
        <w:jc w:val="both"/>
        <w:rPr>
          <w:rStyle w:val="Zag11"/>
          <w:rFonts w:eastAsia="@Arial Unicode MS"/>
        </w:rPr>
      </w:pPr>
      <w:r w:rsidRPr="00873F82">
        <w:rPr>
          <w:rStyle w:val="Zag11"/>
          <w:rFonts w:eastAsia="@Arial Unicode MS"/>
        </w:rPr>
        <w:t xml:space="preserve">безударные падежные окончания имен существительных (кроме существительных на </w:t>
      </w:r>
      <w:r w:rsidRPr="00873F82">
        <w:rPr>
          <w:rStyle w:val="Zag11"/>
          <w:rFonts w:eastAsia="@Arial Unicode MS"/>
          <w:i/>
          <w:iCs/>
        </w:rPr>
        <w:noBreakHyphen/>
      </w:r>
      <w:proofErr w:type="spellStart"/>
      <w:r w:rsidRPr="00873F82">
        <w:rPr>
          <w:rStyle w:val="Zag11"/>
          <w:rFonts w:eastAsia="@Arial Unicode MS"/>
          <w:b/>
          <w:bCs/>
          <w:i/>
          <w:iCs/>
        </w:rPr>
        <w:t>мя</w:t>
      </w:r>
      <w:proofErr w:type="spellEnd"/>
      <w:r w:rsidRPr="00873F82">
        <w:rPr>
          <w:rStyle w:val="Zag11"/>
          <w:rFonts w:eastAsia="@Arial Unicode MS"/>
        </w:rPr>
        <w:t xml:space="preserve">, </w:t>
      </w:r>
      <w:r w:rsidRPr="00873F82">
        <w:rPr>
          <w:rStyle w:val="Zag11"/>
          <w:rFonts w:eastAsia="@Arial Unicode MS"/>
          <w:b/>
          <w:bCs/>
          <w:i/>
          <w:iCs/>
        </w:rPr>
        <w:noBreakHyphen/>
      </w:r>
      <w:proofErr w:type="spellStart"/>
      <w:r w:rsidRPr="00873F82">
        <w:rPr>
          <w:rStyle w:val="Zag11"/>
          <w:rFonts w:eastAsia="@Arial Unicode MS"/>
          <w:b/>
          <w:bCs/>
          <w:i/>
          <w:iCs/>
        </w:rPr>
        <w:t>ий</w:t>
      </w:r>
      <w:proofErr w:type="spellEnd"/>
      <w:r w:rsidRPr="00873F82">
        <w:rPr>
          <w:rStyle w:val="Zag11"/>
          <w:rFonts w:eastAsia="@Arial Unicode MS"/>
        </w:rPr>
        <w:t xml:space="preserve">, </w:t>
      </w:r>
      <w:r w:rsidRPr="00873F82">
        <w:rPr>
          <w:rStyle w:val="Zag11"/>
          <w:rFonts w:eastAsia="@Arial Unicode MS"/>
          <w:b/>
          <w:bCs/>
          <w:i/>
          <w:iCs/>
        </w:rPr>
        <w:noBreakHyphen/>
      </w:r>
      <w:proofErr w:type="spellStart"/>
      <w:r w:rsidRPr="00873F82">
        <w:rPr>
          <w:rStyle w:val="Zag11"/>
          <w:rFonts w:eastAsia="@Arial Unicode MS"/>
          <w:b/>
          <w:bCs/>
          <w:i/>
          <w:iCs/>
        </w:rPr>
        <w:t>ья</w:t>
      </w:r>
      <w:proofErr w:type="spellEnd"/>
      <w:r w:rsidRPr="00873F82">
        <w:rPr>
          <w:rStyle w:val="Zag11"/>
          <w:rFonts w:eastAsia="@Arial Unicode MS"/>
        </w:rPr>
        <w:t xml:space="preserve">, </w:t>
      </w:r>
      <w:r w:rsidRPr="00873F82">
        <w:rPr>
          <w:rStyle w:val="Zag11"/>
          <w:rFonts w:eastAsia="@Arial Unicode MS"/>
          <w:b/>
          <w:bCs/>
          <w:i/>
          <w:iCs/>
        </w:rPr>
        <w:noBreakHyphen/>
      </w:r>
      <w:proofErr w:type="spellStart"/>
      <w:r w:rsidRPr="00873F82">
        <w:rPr>
          <w:rStyle w:val="Zag11"/>
          <w:rFonts w:eastAsia="@Arial Unicode MS"/>
          <w:b/>
          <w:bCs/>
          <w:i/>
          <w:iCs/>
        </w:rPr>
        <w:t>ье</w:t>
      </w:r>
      <w:proofErr w:type="spellEnd"/>
      <w:r w:rsidRPr="00873F82">
        <w:rPr>
          <w:rStyle w:val="Zag11"/>
          <w:rFonts w:eastAsia="@Arial Unicode MS"/>
        </w:rPr>
        <w:t xml:space="preserve">, </w:t>
      </w:r>
      <w:r w:rsidRPr="00873F82">
        <w:rPr>
          <w:rStyle w:val="Zag11"/>
          <w:rFonts w:eastAsia="@Arial Unicode MS"/>
          <w:b/>
          <w:bCs/>
          <w:i/>
          <w:iCs/>
        </w:rPr>
        <w:noBreakHyphen/>
      </w:r>
      <w:proofErr w:type="spellStart"/>
      <w:r w:rsidRPr="00873F82">
        <w:rPr>
          <w:rStyle w:val="Zag11"/>
          <w:rFonts w:eastAsia="@Arial Unicode MS"/>
          <w:b/>
          <w:bCs/>
          <w:i/>
          <w:iCs/>
        </w:rPr>
        <w:t>ия</w:t>
      </w:r>
      <w:proofErr w:type="spellEnd"/>
      <w:r w:rsidRPr="00873F82">
        <w:rPr>
          <w:rStyle w:val="Zag11"/>
          <w:rFonts w:eastAsia="@Arial Unicode MS"/>
        </w:rPr>
        <w:t xml:space="preserve">, </w:t>
      </w:r>
      <w:r w:rsidRPr="00873F82">
        <w:rPr>
          <w:rStyle w:val="Zag11"/>
          <w:rFonts w:eastAsia="@Arial Unicode MS"/>
          <w:b/>
          <w:bCs/>
          <w:i/>
          <w:iCs/>
        </w:rPr>
        <w:noBreakHyphen/>
      </w:r>
      <w:proofErr w:type="spellStart"/>
      <w:r w:rsidRPr="00873F82">
        <w:rPr>
          <w:rStyle w:val="Zag11"/>
          <w:rFonts w:eastAsia="@Arial Unicode MS"/>
          <w:b/>
          <w:bCs/>
          <w:i/>
          <w:iCs/>
        </w:rPr>
        <w:t>ов</w:t>
      </w:r>
      <w:proofErr w:type="spellEnd"/>
      <w:r w:rsidRPr="00873F82">
        <w:rPr>
          <w:rStyle w:val="Zag11"/>
          <w:rFonts w:eastAsia="@Arial Unicode MS"/>
        </w:rPr>
        <w:t xml:space="preserve">, </w:t>
      </w:r>
      <w:r w:rsidRPr="00873F82">
        <w:rPr>
          <w:rStyle w:val="Zag11"/>
          <w:rFonts w:eastAsia="@Arial Unicode MS"/>
          <w:b/>
          <w:bCs/>
          <w:i/>
          <w:iCs/>
        </w:rPr>
        <w:noBreakHyphen/>
        <w:t>ин</w:t>
      </w:r>
      <w:r w:rsidRPr="00873F82">
        <w:rPr>
          <w:rStyle w:val="Zag11"/>
          <w:rFonts w:eastAsia="@Arial Unicode MS"/>
        </w:rPr>
        <w:t>);</w:t>
      </w:r>
    </w:p>
    <w:p w14:paraId="5605CDA2" w14:textId="77777777" w:rsidR="00413904" w:rsidRPr="00873F82" w:rsidRDefault="00413904" w:rsidP="008733A1">
      <w:pPr>
        <w:tabs>
          <w:tab w:val="left" w:leader="dot" w:pos="624"/>
        </w:tabs>
        <w:jc w:val="both"/>
        <w:rPr>
          <w:rStyle w:val="Zag11"/>
          <w:rFonts w:eastAsia="@Arial Unicode MS"/>
        </w:rPr>
      </w:pPr>
      <w:r w:rsidRPr="00873F82">
        <w:rPr>
          <w:rStyle w:val="Zag11"/>
          <w:rFonts w:eastAsia="@Arial Unicode MS"/>
        </w:rPr>
        <w:t>безударные окончания имен прилагательных;</w:t>
      </w:r>
    </w:p>
    <w:p w14:paraId="37AEA83A" w14:textId="77777777" w:rsidR="00413904" w:rsidRPr="00873F82" w:rsidRDefault="00413904" w:rsidP="008733A1">
      <w:pPr>
        <w:tabs>
          <w:tab w:val="left" w:leader="dot" w:pos="624"/>
        </w:tabs>
        <w:jc w:val="both"/>
        <w:rPr>
          <w:rStyle w:val="Zag11"/>
          <w:rFonts w:eastAsia="@Arial Unicode MS"/>
        </w:rPr>
      </w:pPr>
      <w:r w:rsidRPr="00873F82">
        <w:rPr>
          <w:rStyle w:val="Zag11"/>
          <w:rFonts w:eastAsia="@Arial Unicode MS"/>
        </w:rPr>
        <w:t>раздельное написание предлогов с личными местоимениями;</w:t>
      </w:r>
    </w:p>
    <w:p w14:paraId="427893E2" w14:textId="77777777" w:rsidR="00413904" w:rsidRPr="00873F82" w:rsidRDefault="00413904" w:rsidP="008733A1">
      <w:pPr>
        <w:tabs>
          <w:tab w:val="left" w:leader="dot" w:pos="624"/>
        </w:tabs>
        <w:jc w:val="both"/>
        <w:rPr>
          <w:rStyle w:val="Zag11"/>
          <w:rFonts w:eastAsia="@Arial Unicode MS"/>
        </w:rPr>
      </w:pPr>
      <w:r w:rsidRPr="00873F82">
        <w:rPr>
          <w:rStyle w:val="Zag11"/>
          <w:rFonts w:eastAsia="@Arial Unicode MS"/>
          <w:b/>
          <w:bCs/>
          <w:i/>
          <w:iCs/>
        </w:rPr>
        <w:t xml:space="preserve">не </w:t>
      </w:r>
      <w:r w:rsidRPr="00873F82">
        <w:rPr>
          <w:rStyle w:val="Zag11"/>
          <w:rFonts w:eastAsia="@Arial Unicode MS"/>
        </w:rPr>
        <w:t>с глаголами;</w:t>
      </w:r>
    </w:p>
    <w:p w14:paraId="26CE24A3" w14:textId="77777777" w:rsidR="00413904" w:rsidRPr="00873F82" w:rsidRDefault="00413904" w:rsidP="008733A1">
      <w:pPr>
        <w:tabs>
          <w:tab w:val="left" w:leader="dot" w:pos="624"/>
        </w:tabs>
        <w:jc w:val="both"/>
        <w:rPr>
          <w:rStyle w:val="Zag11"/>
          <w:rFonts w:eastAsia="@Arial Unicode MS"/>
        </w:rPr>
      </w:pPr>
      <w:r w:rsidRPr="00873F82">
        <w:rPr>
          <w:rStyle w:val="Zag11"/>
          <w:rFonts w:eastAsia="@Arial Unicode MS"/>
        </w:rPr>
        <w:t>мягкий знак после шипящих на конце глаголов в форме 2</w:t>
      </w:r>
      <w:r w:rsidRPr="00873F82">
        <w:rPr>
          <w:rStyle w:val="Zag11"/>
          <w:rFonts w:eastAsia="@Arial Unicode MS"/>
        </w:rPr>
        <w:noBreakHyphen/>
        <w:t>го лица единственного числа (</w:t>
      </w:r>
      <w:r w:rsidRPr="00873F82">
        <w:rPr>
          <w:rStyle w:val="Zag11"/>
          <w:rFonts w:eastAsia="@Arial Unicode MS"/>
          <w:b/>
          <w:bCs/>
          <w:i/>
          <w:iCs/>
        </w:rPr>
        <w:t>пишешь</w:t>
      </w:r>
      <w:r w:rsidRPr="00873F82">
        <w:rPr>
          <w:rStyle w:val="Zag11"/>
          <w:rFonts w:eastAsia="@Arial Unicode MS"/>
        </w:rPr>
        <w:t xml:space="preserve">, </w:t>
      </w:r>
      <w:r w:rsidRPr="00873F82">
        <w:rPr>
          <w:rStyle w:val="Zag11"/>
          <w:rFonts w:eastAsia="@Arial Unicode MS"/>
          <w:b/>
          <w:bCs/>
          <w:i/>
          <w:iCs/>
        </w:rPr>
        <w:t>учишь</w:t>
      </w:r>
      <w:r w:rsidRPr="00873F82">
        <w:rPr>
          <w:rStyle w:val="Zag11"/>
          <w:rFonts w:eastAsia="@Arial Unicode MS"/>
        </w:rPr>
        <w:t>);</w:t>
      </w:r>
    </w:p>
    <w:p w14:paraId="4D604B65" w14:textId="77777777" w:rsidR="00413904" w:rsidRPr="00873F82" w:rsidRDefault="00413904" w:rsidP="008733A1">
      <w:pPr>
        <w:tabs>
          <w:tab w:val="left" w:leader="dot" w:pos="624"/>
        </w:tabs>
        <w:jc w:val="both"/>
        <w:rPr>
          <w:rStyle w:val="Zag11"/>
          <w:rFonts w:eastAsia="@Arial Unicode MS"/>
        </w:rPr>
      </w:pPr>
      <w:r w:rsidRPr="00873F82">
        <w:rPr>
          <w:rStyle w:val="Zag11"/>
          <w:rFonts w:eastAsia="@Arial Unicode MS"/>
        </w:rPr>
        <w:t xml:space="preserve">мягкий знак в глаголах в сочетании </w:t>
      </w:r>
      <w:r w:rsidRPr="00873F82">
        <w:rPr>
          <w:rStyle w:val="Zag11"/>
          <w:rFonts w:eastAsia="@Arial Unicode MS"/>
        </w:rPr>
        <w:noBreakHyphen/>
      </w:r>
      <w:proofErr w:type="spellStart"/>
      <w:r w:rsidRPr="00873F82">
        <w:rPr>
          <w:rStyle w:val="Zag11"/>
          <w:rFonts w:eastAsia="@Arial Unicode MS"/>
          <w:b/>
          <w:bCs/>
          <w:i/>
          <w:iCs/>
        </w:rPr>
        <w:t>ться</w:t>
      </w:r>
      <w:proofErr w:type="spellEnd"/>
      <w:r w:rsidRPr="00873F82">
        <w:rPr>
          <w:rStyle w:val="Zag11"/>
          <w:rFonts w:eastAsia="@Arial Unicode MS"/>
        </w:rPr>
        <w:t>;</w:t>
      </w:r>
    </w:p>
    <w:p w14:paraId="023934CA" w14:textId="77777777" w:rsidR="00413904" w:rsidRPr="00873F82" w:rsidRDefault="00413904" w:rsidP="008733A1">
      <w:pPr>
        <w:tabs>
          <w:tab w:val="left" w:leader="dot" w:pos="624"/>
        </w:tabs>
        <w:jc w:val="both"/>
        <w:rPr>
          <w:rStyle w:val="Zag11"/>
          <w:rFonts w:eastAsia="@Arial Unicode MS"/>
        </w:rPr>
      </w:pPr>
      <w:r w:rsidRPr="00873F82">
        <w:rPr>
          <w:rStyle w:val="Zag11"/>
          <w:rFonts w:eastAsia="@Arial Unicode MS"/>
          <w:i/>
          <w:iCs/>
        </w:rPr>
        <w:lastRenderedPageBreak/>
        <w:t>безударные личные окончания глаголов</w:t>
      </w:r>
      <w:r w:rsidRPr="00873F82">
        <w:rPr>
          <w:rStyle w:val="Zag11"/>
          <w:rFonts w:eastAsia="@Arial Unicode MS"/>
        </w:rPr>
        <w:t>;</w:t>
      </w:r>
    </w:p>
    <w:p w14:paraId="67AAEDB7" w14:textId="77777777" w:rsidR="00413904" w:rsidRPr="00873F82" w:rsidRDefault="00413904" w:rsidP="008733A1">
      <w:pPr>
        <w:tabs>
          <w:tab w:val="left" w:leader="dot" w:pos="624"/>
        </w:tabs>
        <w:jc w:val="both"/>
        <w:rPr>
          <w:rStyle w:val="Zag11"/>
          <w:rFonts w:eastAsia="@Arial Unicode MS"/>
        </w:rPr>
      </w:pPr>
      <w:r w:rsidRPr="00873F82">
        <w:rPr>
          <w:rStyle w:val="Zag11"/>
          <w:rFonts w:eastAsia="@Arial Unicode MS"/>
        </w:rPr>
        <w:t>раздельное написание предлогов с другими словами;</w:t>
      </w:r>
    </w:p>
    <w:p w14:paraId="236E7880" w14:textId="77777777" w:rsidR="00413904" w:rsidRPr="00873F82" w:rsidRDefault="00413904" w:rsidP="008733A1">
      <w:pPr>
        <w:tabs>
          <w:tab w:val="left" w:leader="dot" w:pos="624"/>
        </w:tabs>
        <w:jc w:val="both"/>
        <w:rPr>
          <w:rStyle w:val="Zag11"/>
          <w:rFonts w:eastAsia="@Arial Unicode MS"/>
        </w:rPr>
      </w:pPr>
      <w:r w:rsidRPr="00873F82">
        <w:rPr>
          <w:rStyle w:val="Zag11"/>
          <w:rFonts w:eastAsia="@Arial Unicode MS"/>
        </w:rPr>
        <w:t>знаки препинания в конце предложения: точка, вопросительный и восклицательный знаки;</w:t>
      </w:r>
    </w:p>
    <w:p w14:paraId="60118A02" w14:textId="77777777" w:rsidR="00413904" w:rsidRPr="00873F82" w:rsidRDefault="00413904" w:rsidP="008733A1">
      <w:pPr>
        <w:tabs>
          <w:tab w:val="left" w:leader="dot" w:pos="624"/>
        </w:tabs>
        <w:jc w:val="both"/>
        <w:rPr>
          <w:rStyle w:val="Zag11"/>
          <w:rFonts w:eastAsia="@Arial Unicode MS"/>
          <w:b/>
          <w:bCs/>
        </w:rPr>
      </w:pPr>
      <w:r w:rsidRPr="00873F82">
        <w:rPr>
          <w:rStyle w:val="Zag11"/>
          <w:rFonts w:eastAsia="@Arial Unicode MS"/>
        </w:rPr>
        <w:t>знаки препинания (запятая) в предложениях с однородными членами.</w:t>
      </w:r>
    </w:p>
    <w:p w14:paraId="1BE861D2" w14:textId="77777777" w:rsidR="00413904" w:rsidRPr="00873F82" w:rsidRDefault="00413904" w:rsidP="008733A1">
      <w:pPr>
        <w:tabs>
          <w:tab w:val="left" w:leader="dot" w:pos="624"/>
        </w:tabs>
        <w:jc w:val="both"/>
        <w:rPr>
          <w:rStyle w:val="Zag11"/>
          <w:rFonts w:eastAsia="@Arial Unicode MS"/>
        </w:rPr>
      </w:pPr>
      <w:r w:rsidRPr="00873F82">
        <w:rPr>
          <w:rStyle w:val="Zag11"/>
          <w:rFonts w:eastAsia="@Arial Unicode MS"/>
          <w:b/>
          <w:bCs/>
        </w:rPr>
        <w:t>Развитие речи.</w:t>
      </w:r>
      <w:r w:rsidRPr="00873F82">
        <w:rPr>
          <w:rStyle w:val="Zag11"/>
          <w:rFonts w:eastAsia="@Arial Unicode MS"/>
        </w:rPr>
        <w:t xml:space="preserve"> Осознание ситуации общения: с какой целью, с кем и где происходит общение.</w:t>
      </w:r>
    </w:p>
    <w:p w14:paraId="3CFD68C4" w14:textId="77777777" w:rsidR="00413904" w:rsidRPr="00873F82" w:rsidRDefault="00413904" w:rsidP="008733A1">
      <w:pPr>
        <w:tabs>
          <w:tab w:val="left" w:leader="dot" w:pos="624"/>
        </w:tabs>
        <w:jc w:val="both"/>
        <w:rPr>
          <w:rStyle w:val="Zag11"/>
          <w:rFonts w:eastAsia="@Arial Unicode MS"/>
        </w:rPr>
      </w:pPr>
      <w:r w:rsidRPr="00873F82">
        <w:rPr>
          <w:rStyle w:val="Zag11"/>
          <w:rFonts w:eastAsia="@Arial Unicode MS"/>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w:t>
      </w:r>
    </w:p>
    <w:p w14:paraId="60A8F8E0" w14:textId="77777777" w:rsidR="00413904" w:rsidRPr="00873F82" w:rsidRDefault="00413904" w:rsidP="008733A1">
      <w:pPr>
        <w:tabs>
          <w:tab w:val="left" w:leader="dot" w:pos="624"/>
        </w:tabs>
        <w:jc w:val="both"/>
        <w:rPr>
          <w:rStyle w:val="Zag11"/>
          <w:rFonts w:eastAsia="@Arial Unicode MS"/>
        </w:rPr>
      </w:pPr>
      <w:r w:rsidRPr="00873F82">
        <w:rPr>
          <w:rStyle w:val="Zag11"/>
          <w:rFonts w:eastAsia="@Arial Unicode MS"/>
        </w:rPr>
        <w:t>Практическое овладение устными монологическими высказываниями на определенную тему с использованием разных типов речи (описание, повествование, рассуждение).</w:t>
      </w:r>
    </w:p>
    <w:p w14:paraId="4D6082C4" w14:textId="77777777" w:rsidR="00413904" w:rsidRPr="00873F82" w:rsidRDefault="00413904" w:rsidP="008733A1">
      <w:pPr>
        <w:tabs>
          <w:tab w:val="left" w:leader="dot" w:pos="624"/>
        </w:tabs>
        <w:jc w:val="both"/>
        <w:rPr>
          <w:rStyle w:val="Zag11"/>
          <w:rFonts w:eastAsia="@Arial Unicode MS"/>
        </w:rPr>
      </w:pPr>
      <w:r w:rsidRPr="00873F82">
        <w:rPr>
          <w:rStyle w:val="Zag11"/>
          <w:rFonts w:eastAsia="@Arial Unicode MS"/>
        </w:rPr>
        <w:t>Текст. Признаки текста. Смысловое единство предложений в тексте. Заглавие текста.</w:t>
      </w:r>
    </w:p>
    <w:p w14:paraId="0A85676F" w14:textId="77777777" w:rsidR="00413904" w:rsidRPr="00873F82" w:rsidRDefault="00413904" w:rsidP="008733A1">
      <w:pPr>
        <w:tabs>
          <w:tab w:val="left" w:leader="dot" w:pos="624"/>
        </w:tabs>
        <w:jc w:val="both"/>
        <w:rPr>
          <w:rStyle w:val="Zag11"/>
          <w:rFonts w:eastAsia="@Arial Unicode MS"/>
        </w:rPr>
      </w:pPr>
      <w:r w:rsidRPr="00873F82">
        <w:rPr>
          <w:rStyle w:val="Zag11"/>
          <w:rFonts w:eastAsia="@Arial Unicode MS"/>
        </w:rPr>
        <w:t>Последовательность предложений в тексте.</w:t>
      </w:r>
    </w:p>
    <w:p w14:paraId="3ADDB2B7" w14:textId="77777777" w:rsidR="00413904" w:rsidRPr="00873F82" w:rsidRDefault="00413904" w:rsidP="008733A1">
      <w:pPr>
        <w:tabs>
          <w:tab w:val="left" w:leader="dot" w:pos="624"/>
        </w:tabs>
        <w:jc w:val="both"/>
        <w:rPr>
          <w:rStyle w:val="Zag11"/>
          <w:rFonts w:eastAsia="@Arial Unicode MS"/>
        </w:rPr>
      </w:pPr>
      <w:r w:rsidRPr="00873F82">
        <w:rPr>
          <w:rStyle w:val="Zag11"/>
          <w:rFonts w:eastAsia="@Arial Unicode MS"/>
        </w:rPr>
        <w:t>Последовательность частей текста (</w:t>
      </w:r>
      <w:r w:rsidRPr="00873F82">
        <w:rPr>
          <w:rStyle w:val="Zag11"/>
          <w:rFonts w:eastAsia="@Arial Unicode MS"/>
          <w:i/>
          <w:iCs/>
        </w:rPr>
        <w:t>абзацев</w:t>
      </w:r>
      <w:r w:rsidRPr="00873F82">
        <w:rPr>
          <w:rStyle w:val="Zag11"/>
          <w:rFonts w:eastAsia="@Arial Unicode MS"/>
        </w:rPr>
        <w:t>).</w:t>
      </w:r>
    </w:p>
    <w:p w14:paraId="661DE275" w14:textId="77777777" w:rsidR="00413904" w:rsidRPr="00873F82" w:rsidRDefault="00413904" w:rsidP="008733A1">
      <w:pPr>
        <w:tabs>
          <w:tab w:val="left" w:leader="dot" w:pos="624"/>
        </w:tabs>
        <w:jc w:val="both"/>
        <w:rPr>
          <w:rStyle w:val="Zag11"/>
          <w:rFonts w:eastAsia="@Arial Unicode MS"/>
        </w:rPr>
      </w:pPr>
      <w:r w:rsidRPr="00873F82">
        <w:rPr>
          <w:rStyle w:val="Zag11"/>
          <w:rFonts w:eastAsia="@Arial Unicode MS"/>
        </w:rPr>
        <w:t xml:space="preserve">Комплексная работа над структурой текста: </w:t>
      </w:r>
      <w:proofErr w:type="spellStart"/>
      <w:r w:rsidRPr="00873F82">
        <w:rPr>
          <w:rStyle w:val="Zag11"/>
          <w:rFonts w:eastAsia="@Arial Unicode MS"/>
        </w:rPr>
        <w:t>озаглавливание</w:t>
      </w:r>
      <w:proofErr w:type="spellEnd"/>
      <w:r w:rsidRPr="00873F82">
        <w:rPr>
          <w:rStyle w:val="Zag11"/>
          <w:rFonts w:eastAsia="@Arial Unicode MS"/>
        </w:rPr>
        <w:t>, корректирование порядка предложений и частей текста (</w:t>
      </w:r>
      <w:r w:rsidRPr="00873F82">
        <w:rPr>
          <w:rStyle w:val="Zag11"/>
          <w:rFonts w:eastAsia="@Arial Unicode MS"/>
          <w:i/>
          <w:iCs/>
        </w:rPr>
        <w:t>абзацев</w:t>
      </w:r>
      <w:r w:rsidRPr="00873F82">
        <w:rPr>
          <w:rStyle w:val="Zag11"/>
          <w:rFonts w:eastAsia="@Arial Unicode MS"/>
        </w:rPr>
        <w:t>).</w:t>
      </w:r>
    </w:p>
    <w:p w14:paraId="23858363" w14:textId="77777777" w:rsidR="00413904" w:rsidRPr="00873F82" w:rsidRDefault="00413904" w:rsidP="008733A1">
      <w:pPr>
        <w:tabs>
          <w:tab w:val="left" w:leader="dot" w:pos="624"/>
        </w:tabs>
        <w:jc w:val="both"/>
        <w:rPr>
          <w:rStyle w:val="Zag11"/>
          <w:rFonts w:eastAsia="@Arial Unicode MS"/>
        </w:rPr>
      </w:pPr>
      <w:r w:rsidRPr="00873F82">
        <w:rPr>
          <w:rStyle w:val="Zag11"/>
          <w:rFonts w:eastAsia="@Arial Unicode MS"/>
        </w:rPr>
        <w:t xml:space="preserve">План текста. Составление планов к данным текстам. </w:t>
      </w:r>
      <w:r w:rsidRPr="00873F82">
        <w:rPr>
          <w:rStyle w:val="Zag11"/>
          <w:rFonts w:eastAsia="@Arial Unicode MS"/>
          <w:i/>
          <w:iCs/>
        </w:rPr>
        <w:t>Создание собственных текстов по предложенным планам</w:t>
      </w:r>
      <w:r w:rsidRPr="00873F82">
        <w:rPr>
          <w:rStyle w:val="Zag11"/>
          <w:rFonts w:eastAsia="@Arial Unicode MS"/>
        </w:rPr>
        <w:t>.</w:t>
      </w:r>
    </w:p>
    <w:p w14:paraId="540E417C" w14:textId="77777777" w:rsidR="00413904" w:rsidRPr="00873F82" w:rsidRDefault="00413904" w:rsidP="008733A1">
      <w:pPr>
        <w:tabs>
          <w:tab w:val="left" w:leader="dot" w:pos="624"/>
        </w:tabs>
        <w:jc w:val="both"/>
        <w:rPr>
          <w:rStyle w:val="Zag11"/>
          <w:rFonts w:eastAsia="@Arial Unicode MS"/>
        </w:rPr>
      </w:pPr>
      <w:r w:rsidRPr="00873F82">
        <w:rPr>
          <w:rStyle w:val="Zag11"/>
          <w:rFonts w:eastAsia="@Arial Unicode MS"/>
        </w:rPr>
        <w:t>Типы текстов: описание, повествование, рассуждение, их особенности.</w:t>
      </w:r>
    </w:p>
    <w:p w14:paraId="41F307B1" w14:textId="77777777" w:rsidR="00413904" w:rsidRPr="00873F82" w:rsidRDefault="00413904" w:rsidP="008733A1">
      <w:pPr>
        <w:tabs>
          <w:tab w:val="left" w:leader="dot" w:pos="624"/>
        </w:tabs>
        <w:jc w:val="both"/>
        <w:rPr>
          <w:rStyle w:val="Zag11"/>
          <w:rFonts w:eastAsia="@Arial Unicode MS"/>
        </w:rPr>
      </w:pPr>
      <w:r w:rsidRPr="00873F82">
        <w:rPr>
          <w:rStyle w:val="Zag11"/>
          <w:rFonts w:eastAsia="@Arial Unicode MS"/>
        </w:rPr>
        <w:t>Знакомство с жанрами письма и поздравления.</w:t>
      </w:r>
    </w:p>
    <w:p w14:paraId="237ADC62" w14:textId="77777777" w:rsidR="00413904" w:rsidRPr="00873F82" w:rsidRDefault="00413904" w:rsidP="008733A1">
      <w:pPr>
        <w:tabs>
          <w:tab w:val="left" w:leader="dot" w:pos="624"/>
        </w:tabs>
        <w:jc w:val="both"/>
        <w:rPr>
          <w:rStyle w:val="Zag11"/>
          <w:rFonts w:eastAsia="@Arial Unicode MS"/>
        </w:rPr>
      </w:pPr>
      <w:r w:rsidRPr="00873F82">
        <w:rPr>
          <w:rStyle w:val="Zag11"/>
          <w:rFonts w:eastAsia="@Arial Unicode MS"/>
        </w:rPr>
        <w:t xml:space="preserve">Создание собственных текстов и корректирование заданных текстов с учетом точности, правильности, богатства и выразительности письменной речи; </w:t>
      </w:r>
      <w:r w:rsidRPr="00873F82">
        <w:rPr>
          <w:rStyle w:val="Zag11"/>
          <w:rFonts w:eastAsia="@Arial Unicode MS"/>
          <w:i/>
          <w:iCs/>
        </w:rPr>
        <w:t>использование в текстах синонимов и антонимов</w:t>
      </w:r>
      <w:r w:rsidRPr="00873F82">
        <w:rPr>
          <w:rStyle w:val="Zag11"/>
          <w:rFonts w:eastAsia="@Arial Unicode MS"/>
        </w:rPr>
        <w:t>.</w:t>
      </w:r>
    </w:p>
    <w:p w14:paraId="3B654F3A" w14:textId="77777777" w:rsidR="00413904" w:rsidRPr="00873F82" w:rsidRDefault="00413904" w:rsidP="008733A1">
      <w:pPr>
        <w:pStyle w:val="Zag3"/>
        <w:tabs>
          <w:tab w:val="left" w:leader="dot" w:pos="624"/>
        </w:tabs>
        <w:spacing w:after="0" w:line="240" w:lineRule="auto"/>
        <w:jc w:val="both"/>
        <w:rPr>
          <w:rStyle w:val="Zag11"/>
          <w:rFonts w:eastAsia="@Arial Unicode MS"/>
          <w:i w:val="0"/>
          <w:iCs w:val="0"/>
          <w:color w:val="auto"/>
          <w:lang w:val="ru-RU"/>
        </w:rPr>
      </w:pPr>
      <w:r w:rsidRPr="00873F82">
        <w:rPr>
          <w:rStyle w:val="Zag11"/>
          <w:rFonts w:eastAsia="@Arial Unicode MS"/>
          <w:i w:val="0"/>
          <w:iCs w:val="0"/>
          <w:color w:val="auto"/>
          <w:lang w:val="ru-RU"/>
        </w:rPr>
        <w:t xml:space="preserve">Знакомство с основными видами изложений и сочинений (без заучивания определений): </w:t>
      </w:r>
      <w:r w:rsidRPr="00873F82">
        <w:rPr>
          <w:rStyle w:val="Zag11"/>
          <w:rFonts w:eastAsia="@Arial Unicode MS"/>
          <w:color w:val="auto"/>
          <w:lang w:val="ru-RU"/>
        </w:rPr>
        <w:t>изложения подробные и выборочные, изложения с элементами сочинения</w:t>
      </w:r>
      <w:r w:rsidRPr="00873F82">
        <w:rPr>
          <w:rStyle w:val="Zag11"/>
          <w:rFonts w:eastAsia="@Arial Unicode MS"/>
          <w:i w:val="0"/>
          <w:iCs w:val="0"/>
          <w:color w:val="auto"/>
          <w:lang w:val="ru-RU"/>
        </w:rPr>
        <w:t xml:space="preserve">; </w:t>
      </w:r>
      <w:r w:rsidRPr="00873F82">
        <w:rPr>
          <w:rStyle w:val="Zag11"/>
          <w:rFonts w:eastAsia="@Arial Unicode MS"/>
          <w:color w:val="auto"/>
          <w:lang w:val="ru-RU"/>
        </w:rPr>
        <w:t>сочинения</w:t>
      </w:r>
      <w:r w:rsidRPr="00873F82">
        <w:rPr>
          <w:rStyle w:val="Zag11"/>
          <w:rFonts w:eastAsia="@Arial Unicode MS"/>
          <w:color w:val="auto"/>
          <w:lang w:val="ru-RU"/>
        </w:rPr>
        <w:noBreakHyphen/>
        <w:t>повествования</w:t>
      </w:r>
      <w:r w:rsidRPr="00873F82">
        <w:rPr>
          <w:rStyle w:val="Zag11"/>
          <w:rFonts w:eastAsia="@Arial Unicode MS"/>
          <w:i w:val="0"/>
          <w:iCs w:val="0"/>
          <w:color w:val="auto"/>
          <w:lang w:val="ru-RU"/>
        </w:rPr>
        <w:t xml:space="preserve">, </w:t>
      </w:r>
      <w:r w:rsidRPr="00873F82">
        <w:rPr>
          <w:rStyle w:val="Zag11"/>
          <w:rFonts w:eastAsia="@Arial Unicode MS"/>
          <w:color w:val="auto"/>
          <w:lang w:val="ru-RU"/>
        </w:rPr>
        <w:t>сочинения</w:t>
      </w:r>
      <w:r w:rsidRPr="00873F82">
        <w:rPr>
          <w:rStyle w:val="Zag11"/>
          <w:rFonts w:eastAsia="@Arial Unicode MS"/>
          <w:color w:val="auto"/>
          <w:lang w:val="ru-RU"/>
        </w:rPr>
        <w:noBreakHyphen/>
        <w:t>описания</w:t>
      </w:r>
      <w:r w:rsidRPr="00873F82">
        <w:rPr>
          <w:rStyle w:val="Zag11"/>
          <w:rFonts w:eastAsia="@Arial Unicode MS"/>
          <w:i w:val="0"/>
          <w:iCs w:val="0"/>
          <w:color w:val="auto"/>
          <w:lang w:val="ru-RU"/>
        </w:rPr>
        <w:t xml:space="preserve">, </w:t>
      </w:r>
      <w:r w:rsidRPr="00873F82">
        <w:rPr>
          <w:rStyle w:val="Zag11"/>
          <w:rFonts w:eastAsia="@Arial Unicode MS"/>
          <w:color w:val="auto"/>
          <w:lang w:val="ru-RU"/>
        </w:rPr>
        <w:t>сочинения</w:t>
      </w:r>
      <w:r w:rsidRPr="00873F82">
        <w:rPr>
          <w:rStyle w:val="Zag11"/>
          <w:rFonts w:eastAsia="@Arial Unicode MS"/>
          <w:color w:val="auto"/>
          <w:lang w:val="ru-RU"/>
        </w:rPr>
        <w:noBreakHyphen/>
        <w:t>рассуждения</w:t>
      </w:r>
      <w:r w:rsidRPr="00873F82">
        <w:rPr>
          <w:rStyle w:val="Zag11"/>
          <w:rFonts w:eastAsia="@Arial Unicode MS"/>
          <w:i w:val="0"/>
          <w:iCs w:val="0"/>
          <w:color w:val="auto"/>
          <w:lang w:val="ru-RU"/>
        </w:rPr>
        <w:t>.</w:t>
      </w:r>
    </w:p>
    <w:p w14:paraId="389D43AE" w14:textId="77777777" w:rsidR="00413904" w:rsidRPr="00873F82" w:rsidRDefault="00413904" w:rsidP="008733A1"/>
    <w:p w14:paraId="043A3B5D" w14:textId="77777777" w:rsidR="00653A76" w:rsidRPr="00873F82" w:rsidRDefault="00653A76" w:rsidP="008733A1">
      <w:pPr>
        <w:pStyle w:val="afd"/>
        <w:numPr>
          <w:ilvl w:val="3"/>
          <w:numId w:val="0"/>
        </w:numPr>
        <w:spacing w:line="240" w:lineRule="auto"/>
        <w:rPr>
          <w:sz w:val="24"/>
        </w:rPr>
      </w:pPr>
      <w:bookmarkStart w:id="146" w:name="_Toc288394086"/>
      <w:bookmarkStart w:id="147" w:name="_Toc288410553"/>
      <w:bookmarkStart w:id="148" w:name="_Toc288410682"/>
      <w:bookmarkStart w:id="149" w:name="_Toc87044430"/>
      <w:r w:rsidRPr="00873F82">
        <w:rPr>
          <w:sz w:val="24"/>
        </w:rPr>
        <w:t>Литературное чтение</w:t>
      </w:r>
      <w:bookmarkEnd w:id="146"/>
      <w:bookmarkEnd w:id="147"/>
      <w:bookmarkEnd w:id="148"/>
      <w:bookmarkEnd w:id="149"/>
    </w:p>
    <w:p w14:paraId="49040765" w14:textId="77777777" w:rsidR="00413904" w:rsidRPr="00873F82" w:rsidRDefault="00413904" w:rsidP="008733A1">
      <w:pPr>
        <w:tabs>
          <w:tab w:val="left" w:leader="dot" w:pos="624"/>
        </w:tabs>
        <w:rPr>
          <w:rStyle w:val="Zag11"/>
          <w:rFonts w:eastAsia="@Arial Unicode MS"/>
          <w:b/>
          <w:bCs/>
          <w:iCs/>
        </w:rPr>
      </w:pPr>
      <w:r w:rsidRPr="00873F82">
        <w:rPr>
          <w:rStyle w:val="Zag11"/>
          <w:rFonts w:eastAsia="@Arial Unicode MS"/>
          <w:b/>
          <w:bCs/>
          <w:iCs/>
        </w:rPr>
        <w:t>Виды речевой и читательской деятельности</w:t>
      </w:r>
    </w:p>
    <w:p w14:paraId="3A9C98C4" w14:textId="77777777" w:rsidR="00413904" w:rsidRPr="00873F82" w:rsidRDefault="00413904" w:rsidP="008733A1">
      <w:pPr>
        <w:tabs>
          <w:tab w:val="left" w:leader="dot" w:pos="624"/>
        </w:tabs>
        <w:jc w:val="both"/>
        <w:rPr>
          <w:rStyle w:val="Zag11"/>
          <w:rFonts w:eastAsia="@Arial Unicode MS"/>
        </w:rPr>
      </w:pPr>
      <w:r w:rsidRPr="00873F82">
        <w:rPr>
          <w:rStyle w:val="Zag11"/>
          <w:rFonts w:eastAsia="@Arial Unicode MS"/>
          <w:b/>
          <w:bCs/>
        </w:rPr>
        <w:t>Аудирование (слушание)</w:t>
      </w:r>
    </w:p>
    <w:p w14:paraId="249D6056" w14:textId="77777777" w:rsidR="00413904" w:rsidRPr="00873F82" w:rsidRDefault="00413904" w:rsidP="008733A1">
      <w:pPr>
        <w:tabs>
          <w:tab w:val="left" w:leader="dot" w:pos="624"/>
        </w:tabs>
        <w:jc w:val="both"/>
        <w:rPr>
          <w:rStyle w:val="Zag11"/>
          <w:rFonts w:eastAsia="@Arial Unicode MS"/>
        </w:rPr>
      </w:pPr>
      <w:r w:rsidRPr="00873F82">
        <w:rPr>
          <w:rStyle w:val="Zag11"/>
          <w:rFonts w:eastAsia="@Arial Unicode MS"/>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w:t>
      </w:r>
      <w:r w:rsidRPr="00873F82">
        <w:rPr>
          <w:rStyle w:val="Zag11"/>
          <w:rFonts w:eastAsia="@Arial Unicode MS"/>
        </w:rPr>
        <w:noBreakHyphen/>
        <w:t>познавательному и художественному произведению.</w:t>
      </w:r>
    </w:p>
    <w:p w14:paraId="44858182" w14:textId="77777777" w:rsidR="00413904" w:rsidRPr="00873F82" w:rsidRDefault="00413904" w:rsidP="008733A1">
      <w:pPr>
        <w:tabs>
          <w:tab w:val="left" w:leader="dot" w:pos="624"/>
        </w:tabs>
        <w:rPr>
          <w:rStyle w:val="Zag11"/>
          <w:rFonts w:eastAsia="@Arial Unicode MS"/>
          <w:b/>
          <w:bCs/>
          <w:iCs/>
        </w:rPr>
      </w:pPr>
      <w:r w:rsidRPr="00873F82">
        <w:rPr>
          <w:rStyle w:val="Zag11"/>
          <w:rFonts w:eastAsia="@Arial Unicode MS"/>
          <w:b/>
          <w:bCs/>
          <w:iCs/>
        </w:rPr>
        <w:t>Чтение</w:t>
      </w:r>
    </w:p>
    <w:p w14:paraId="50C62FE4" w14:textId="77777777" w:rsidR="00413904" w:rsidRPr="00873F82" w:rsidRDefault="00413904" w:rsidP="008733A1">
      <w:pPr>
        <w:tabs>
          <w:tab w:val="left" w:leader="dot" w:pos="624"/>
        </w:tabs>
        <w:jc w:val="both"/>
        <w:rPr>
          <w:rStyle w:val="Zag11"/>
          <w:rFonts w:eastAsia="@Arial Unicode MS"/>
          <w:b/>
          <w:bCs/>
        </w:rPr>
      </w:pPr>
      <w:r w:rsidRPr="00873F82">
        <w:rPr>
          <w:rStyle w:val="Zag11"/>
          <w:rFonts w:eastAsia="@Arial Unicode MS"/>
          <w:b/>
          <w:bCs/>
        </w:rPr>
        <w:t>Чтение вслух.</w:t>
      </w:r>
      <w:r w:rsidRPr="00873F82">
        <w:rPr>
          <w:rStyle w:val="Zag11"/>
          <w:rFonts w:eastAsia="@Arial Unicode MS"/>
        </w:rPr>
        <w:t xml:space="preserve">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w:t>
      </w:r>
      <w:proofErr w:type="spellStart"/>
      <w:r w:rsidRPr="00873F82">
        <w:rPr>
          <w:rStyle w:val="Zag11"/>
          <w:rFonts w:eastAsia="@Arial Unicode MS"/>
        </w:rPr>
        <w:t>чтения.чтение</w:t>
      </w:r>
      <w:proofErr w:type="spellEnd"/>
      <w:r w:rsidRPr="00873F82">
        <w:rPr>
          <w:rStyle w:val="Zag11"/>
          <w:rFonts w:eastAsia="@Arial Unicode MS"/>
        </w:rPr>
        <w:t xml:space="preserve">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14:paraId="5E282B99" w14:textId="77777777" w:rsidR="00413904" w:rsidRPr="00873F82" w:rsidRDefault="00413904" w:rsidP="008733A1">
      <w:pPr>
        <w:tabs>
          <w:tab w:val="left" w:leader="dot" w:pos="624"/>
        </w:tabs>
        <w:jc w:val="both"/>
        <w:rPr>
          <w:rStyle w:val="Zag11"/>
          <w:rFonts w:eastAsia="@Arial Unicode MS"/>
          <w:b/>
          <w:bCs/>
        </w:rPr>
      </w:pPr>
      <w:r w:rsidRPr="00873F82">
        <w:rPr>
          <w:rStyle w:val="Zag11"/>
          <w:rFonts w:eastAsia="@Arial Unicode MS"/>
          <w:b/>
          <w:bCs/>
        </w:rPr>
        <w:t>Чтение про себя.</w:t>
      </w:r>
      <w:r w:rsidRPr="00873F82">
        <w:rPr>
          <w:rStyle w:val="Zag11"/>
          <w:rFonts w:eastAsia="@Arial Unicode MS"/>
        </w:rPr>
        <w:t xml:space="preserve"> Осознание смысла произведения при чтении про себя (доступных по объему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14:paraId="461D6A64" w14:textId="77777777" w:rsidR="00413904" w:rsidRPr="00873F82" w:rsidRDefault="00413904" w:rsidP="008733A1">
      <w:pPr>
        <w:tabs>
          <w:tab w:val="left" w:leader="dot" w:pos="624"/>
        </w:tabs>
        <w:jc w:val="both"/>
        <w:rPr>
          <w:rStyle w:val="Zag11"/>
          <w:rFonts w:eastAsia="@Arial Unicode MS"/>
        </w:rPr>
      </w:pPr>
      <w:r w:rsidRPr="00873F82">
        <w:rPr>
          <w:rStyle w:val="Zag11"/>
          <w:rFonts w:eastAsia="@Arial Unicode MS"/>
          <w:b/>
          <w:bCs/>
        </w:rPr>
        <w:t>Работа с разными видами текста.</w:t>
      </w:r>
      <w:r w:rsidRPr="00873F82">
        <w:rPr>
          <w:rStyle w:val="Zag11"/>
          <w:rFonts w:eastAsia="@Arial Unicode MS"/>
        </w:rPr>
        <w:t xml:space="preserve">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w:t>
      </w:r>
    </w:p>
    <w:p w14:paraId="7187680D" w14:textId="77777777" w:rsidR="00413904" w:rsidRPr="00873F82" w:rsidRDefault="00413904" w:rsidP="008733A1">
      <w:pPr>
        <w:tabs>
          <w:tab w:val="left" w:leader="dot" w:pos="624"/>
        </w:tabs>
        <w:jc w:val="both"/>
        <w:rPr>
          <w:rStyle w:val="Zag11"/>
          <w:rFonts w:eastAsia="@Arial Unicode MS"/>
        </w:rPr>
      </w:pPr>
      <w:r w:rsidRPr="00873F82">
        <w:rPr>
          <w:rStyle w:val="Zag11"/>
          <w:rFonts w:eastAsia="@Arial Unicode MS"/>
        </w:rPr>
        <w:t>Практическое освоение умения отличать текст от набора предложений. Прогнозирование содержания книги по ее названию и оформлению.</w:t>
      </w:r>
    </w:p>
    <w:p w14:paraId="72AF9FE0" w14:textId="77777777" w:rsidR="00413904" w:rsidRPr="00873F82" w:rsidRDefault="00413904" w:rsidP="008733A1">
      <w:pPr>
        <w:tabs>
          <w:tab w:val="left" w:leader="dot" w:pos="624"/>
        </w:tabs>
        <w:jc w:val="both"/>
        <w:rPr>
          <w:rStyle w:val="Zag11"/>
          <w:rFonts w:eastAsia="@Arial Unicode MS"/>
        </w:rPr>
      </w:pPr>
      <w:r w:rsidRPr="00873F82">
        <w:rPr>
          <w:rStyle w:val="Zag11"/>
          <w:rFonts w:eastAsia="@Arial Unicode MS"/>
        </w:rPr>
        <w:lastRenderedPageBreak/>
        <w:t xml:space="preserve">Самостоятельное определение темы, главной мысли, структуры; деление текста на смысловые части, их </w:t>
      </w:r>
      <w:proofErr w:type="spellStart"/>
      <w:r w:rsidRPr="00873F82">
        <w:rPr>
          <w:rStyle w:val="Zag11"/>
          <w:rFonts w:eastAsia="@Arial Unicode MS"/>
        </w:rPr>
        <w:t>озаглавливание</w:t>
      </w:r>
      <w:proofErr w:type="spellEnd"/>
      <w:r w:rsidRPr="00873F82">
        <w:rPr>
          <w:rStyle w:val="Zag11"/>
          <w:rFonts w:eastAsia="@Arial Unicode MS"/>
        </w:rPr>
        <w:t>. Умение работать с разными видами информации.</w:t>
      </w:r>
    </w:p>
    <w:p w14:paraId="5695369B" w14:textId="77777777" w:rsidR="00413904" w:rsidRPr="00873F82" w:rsidRDefault="00413904" w:rsidP="008733A1">
      <w:pPr>
        <w:tabs>
          <w:tab w:val="left" w:leader="dot" w:pos="624"/>
        </w:tabs>
        <w:jc w:val="both"/>
        <w:rPr>
          <w:rStyle w:val="Zag11"/>
          <w:rFonts w:eastAsia="@Arial Unicode MS"/>
          <w:b/>
          <w:bCs/>
        </w:rPr>
      </w:pPr>
      <w:r w:rsidRPr="00873F82">
        <w:rPr>
          <w:rStyle w:val="Zag11"/>
          <w:rFonts w:eastAsia="@Arial Unicode MS"/>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14:paraId="355CB73E" w14:textId="77777777" w:rsidR="00413904" w:rsidRPr="00873F82" w:rsidRDefault="00413904" w:rsidP="008733A1">
      <w:pPr>
        <w:tabs>
          <w:tab w:val="left" w:leader="dot" w:pos="624"/>
        </w:tabs>
        <w:jc w:val="both"/>
        <w:rPr>
          <w:rStyle w:val="Zag11"/>
          <w:rFonts w:eastAsia="@Arial Unicode MS"/>
        </w:rPr>
      </w:pPr>
      <w:r w:rsidRPr="00873F82">
        <w:rPr>
          <w:rStyle w:val="Zag11"/>
          <w:rFonts w:eastAsia="@Arial Unicode MS"/>
          <w:b/>
          <w:bCs/>
        </w:rPr>
        <w:t>Библиографическая культура.</w:t>
      </w:r>
      <w:r w:rsidRPr="00873F82">
        <w:rPr>
          <w:rStyle w:val="Zag11"/>
          <w:rFonts w:eastAsia="@Arial Unicode MS"/>
        </w:rPr>
        <w:t xml:space="preserve">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ее справочно-иллюстративный материал).</w:t>
      </w:r>
    </w:p>
    <w:p w14:paraId="40EEA4AF" w14:textId="77777777" w:rsidR="00413904" w:rsidRPr="00873F82" w:rsidRDefault="00413904" w:rsidP="008733A1">
      <w:pPr>
        <w:tabs>
          <w:tab w:val="left" w:leader="dot" w:pos="624"/>
        </w:tabs>
        <w:jc w:val="both"/>
        <w:rPr>
          <w:rStyle w:val="Zag11"/>
          <w:rFonts w:eastAsia="@Arial Unicode MS"/>
        </w:rPr>
      </w:pPr>
      <w:r w:rsidRPr="00873F82">
        <w:rPr>
          <w:rStyle w:val="Zag11"/>
          <w:rFonts w:eastAsia="@Arial Unicode MS"/>
        </w:rPr>
        <w:t>Типы книг (изданий): книга</w:t>
      </w:r>
      <w:r w:rsidRPr="00873F82">
        <w:rPr>
          <w:rStyle w:val="Zag11"/>
          <w:rFonts w:eastAsia="@Arial Unicode MS"/>
        </w:rPr>
        <w:noBreakHyphen/>
        <w:t>произведение, книга</w:t>
      </w:r>
      <w:r w:rsidRPr="00873F82">
        <w:rPr>
          <w:rStyle w:val="Zag11"/>
          <w:rFonts w:eastAsia="@Arial Unicode MS"/>
        </w:rPr>
        <w:noBreakHyphen/>
        <w:t>сборник, собрание сочинений, периодическая печать, справочные издания (справочники, словари, энциклопедии).</w:t>
      </w:r>
    </w:p>
    <w:p w14:paraId="1E309B47" w14:textId="77777777" w:rsidR="00413904" w:rsidRPr="00873F82" w:rsidRDefault="00413904" w:rsidP="008733A1">
      <w:pPr>
        <w:tabs>
          <w:tab w:val="left" w:leader="dot" w:pos="624"/>
        </w:tabs>
        <w:jc w:val="both"/>
        <w:rPr>
          <w:rStyle w:val="Zag11"/>
          <w:rFonts w:eastAsia="@Arial Unicode MS"/>
          <w:b/>
          <w:bCs/>
        </w:rPr>
      </w:pPr>
      <w:r w:rsidRPr="00873F82">
        <w:rPr>
          <w:rStyle w:val="Zag11"/>
          <w:rFonts w:eastAsia="@Arial Unicode MS"/>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14:paraId="49C1B421" w14:textId="77777777" w:rsidR="00413904" w:rsidRPr="00873F82" w:rsidRDefault="00413904" w:rsidP="008733A1">
      <w:pPr>
        <w:tabs>
          <w:tab w:val="left" w:leader="dot" w:pos="624"/>
        </w:tabs>
        <w:jc w:val="both"/>
        <w:rPr>
          <w:rStyle w:val="Zag11"/>
          <w:rFonts w:eastAsia="@Arial Unicode MS"/>
        </w:rPr>
      </w:pPr>
      <w:r w:rsidRPr="00873F82">
        <w:rPr>
          <w:rStyle w:val="Zag11"/>
          <w:rFonts w:eastAsia="@Arial Unicode MS"/>
          <w:b/>
          <w:bCs/>
        </w:rPr>
        <w:t>Работа с текстом художественного произведения.</w:t>
      </w:r>
      <w:r w:rsidRPr="00873F82">
        <w:rPr>
          <w:rStyle w:val="Zag11"/>
          <w:rFonts w:eastAsia="@Arial Unicode MS"/>
        </w:rPr>
        <w:t xml:space="preserve">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14:paraId="27283ED1" w14:textId="77777777" w:rsidR="00413904" w:rsidRPr="00873F82" w:rsidRDefault="00413904" w:rsidP="008733A1">
      <w:pPr>
        <w:tabs>
          <w:tab w:val="left" w:leader="dot" w:pos="624"/>
        </w:tabs>
        <w:jc w:val="both"/>
        <w:rPr>
          <w:rStyle w:val="Zag11"/>
          <w:rFonts w:eastAsia="@Arial Unicode MS"/>
        </w:rPr>
      </w:pPr>
      <w:r w:rsidRPr="00873F82">
        <w:rPr>
          <w:rStyle w:val="Zag11"/>
          <w:rFonts w:eastAsia="@Arial Unicode MS"/>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14:paraId="4DFE8FD2" w14:textId="77777777" w:rsidR="00413904" w:rsidRPr="00873F82" w:rsidRDefault="00413904" w:rsidP="008733A1">
      <w:pPr>
        <w:tabs>
          <w:tab w:val="left" w:leader="dot" w:pos="624"/>
        </w:tabs>
        <w:jc w:val="both"/>
        <w:rPr>
          <w:rStyle w:val="Zag11"/>
          <w:rFonts w:eastAsia="@Arial Unicode MS"/>
        </w:rPr>
      </w:pPr>
      <w:r w:rsidRPr="00873F82">
        <w:rPr>
          <w:rStyle w:val="Zag11"/>
          <w:rFonts w:eastAsia="@Arial Unicode MS"/>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w:t>
      </w:r>
    </w:p>
    <w:p w14:paraId="39E05876" w14:textId="77777777" w:rsidR="00413904" w:rsidRPr="00873F82" w:rsidRDefault="00413904" w:rsidP="008733A1">
      <w:pPr>
        <w:tabs>
          <w:tab w:val="left" w:leader="dot" w:pos="624"/>
        </w:tabs>
        <w:jc w:val="both"/>
        <w:rPr>
          <w:rStyle w:val="Zag11"/>
          <w:rFonts w:eastAsia="@Arial Unicode MS"/>
        </w:rPr>
      </w:pPr>
      <w:r w:rsidRPr="00873F82">
        <w:rPr>
          <w:rStyle w:val="Zag11"/>
          <w:rFonts w:eastAsia="@Arial Unicode MS"/>
        </w:rPr>
        <w:t>Характеристика героя произведения. Портрет, характер героя, выраженные через поступки и речь.</w:t>
      </w:r>
    </w:p>
    <w:p w14:paraId="6EAE734B" w14:textId="77777777" w:rsidR="00413904" w:rsidRPr="00873F82" w:rsidRDefault="00413904" w:rsidP="008733A1">
      <w:pPr>
        <w:tabs>
          <w:tab w:val="left" w:leader="dot" w:pos="624"/>
        </w:tabs>
        <w:jc w:val="both"/>
        <w:rPr>
          <w:rStyle w:val="Zag11"/>
          <w:rFonts w:eastAsia="@Arial Unicode MS"/>
        </w:rPr>
      </w:pPr>
      <w:r w:rsidRPr="00873F82">
        <w:rPr>
          <w:rStyle w:val="Zag11"/>
          <w:rFonts w:eastAsia="@Arial Unicode MS"/>
        </w:rPr>
        <w:t>Освоение разных видов пересказа художественного текста: подробный, выборочный и краткий (передача основных мыслей).</w:t>
      </w:r>
    </w:p>
    <w:p w14:paraId="3589E893" w14:textId="77777777" w:rsidR="00413904" w:rsidRPr="00873F82" w:rsidRDefault="00413904" w:rsidP="008733A1">
      <w:pPr>
        <w:tabs>
          <w:tab w:val="left" w:leader="dot" w:pos="624"/>
        </w:tabs>
        <w:jc w:val="both"/>
        <w:rPr>
          <w:rStyle w:val="Zag11"/>
          <w:rFonts w:eastAsia="@Arial Unicode MS"/>
        </w:rPr>
      </w:pPr>
      <w:r w:rsidRPr="00873F82">
        <w:rPr>
          <w:rStyle w:val="Zag11"/>
          <w:rFonts w:eastAsia="@Arial Unicode MS"/>
        </w:rPr>
        <w:t xml:space="preserve">Подробный пересказ текста: определение главной мысли фрагмента, выделение опорных или ключевых слов, </w:t>
      </w:r>
      <w:proofErr w:type="spellStart"/>
      <w:r w:rsidRPr="00873F82">
        <w:rPr>
          <w:rStyle w:val="Zag11"/>
          <w:rFonts w:eastAsia="@Arial Unicode MS"/>
        </w:rPr>
        <w:t>озаглавливание</w:t>
      </w:r>
      <w:proofErr w:type="spellEnd"/>
      <w:r w:rsidRPr="00873F82">
        <w:rPr>
          <w:rStyle w:val="Zag11"/>
          <w:rFonts w:eastAsia="@Arial Unicode MS"/>
        </w:rPr>
        <w:t xml:space="preserve">, подробный пересказ эпизода; деление текста на части, определение главной мысли каждой части и всего текста, </w:t>
      </w:r>
      <w:proofErr w:type="spellStart"/>
      <w:r w:rsidRPr="00873F82">
        <w:rPr>
          <w:rStyle w:val="Zag11"/>
          <w:rFonts w:eastAsia="@Arial Unicode MS"/>
        </w:rPr>
        <w:t>озаглавливание</w:t>
      </w:r>
      <w:proofErr w:type="spellEnd"/>
      <w:r w:rsidRPr="00873F82">
        <w:rPr>
          <w:rStyle w:val="Zag11"/>
          <w:rFonts w:eastAsia="@Arial Unicode MS"/>
        </w:rPr>
        <w:t xml:space="preserve">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14:paraId="06AC31A3" w14:textId="77777777" w:rsidR="00413904" w:rsidRPr="00873F82" w:rsidRDefault="00413904" w:rsidP="008733A1">
      <w:pPr>
        <w:tabs>
          <w:tab w:val="left" w:leader="dot" w:pos="624"/>
        </w:tabs>
        <w:jc w:val="both"/>
        <w:rPr>
          <w:rStyle w:val="Zag11"/>
          <w:rFonts w:eastAsia="@Arial Unicode MS"/>
          <w:b/>
          <w:bCs/>
        </w:rPr>
      </w:pPr>
      <w:r w:rsidRPr="00873F82">
        <w:rPr>
          <w:rStyle w:val="Zag11"/>
          <w:rFonts w:eastAsia="@Arial Unicode MS"/>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14:paraId="16F8F2B7" w14:textId="77777777" w:rsidR="00413904" w:rsidRPr="00873F82" w:rsidRDefault="00413904" w:rsidP="008733A1">
      <w:pPr>
        <w:tabs>
          <w:tab w:val="left" w:leader="dot" w:pos="624"/>
        </w:tabs>
        <w:jc w:val="both"/>
        <w:rPr>
          <w:rStyle w:val="Zag11"/>
          <w:rFonts w:eastAsia="@Arial Unicode MS"/>
        </w:rPr>
      </w:pPr>
      <w:r w:rsidRPr="00873F82">
        <w:rPr>
          <w:rStyle w:val="Zag11"/>
          <w:rFonts w:eastAsia="@Arial Unicode MS"/>
          <w:b/>
          <w:bCs/>
        </w:rPr>
        <w:t xml:space="preserve">Работа с учебными, научно-популярными и другими текстами. </w:t>
      </w:r>
      <w:r w:rsidRPr="00873F82">
        <w:rPr>
          <w:rStyle w:val="Zag11"/>
          <w:rFonts w:eastAsia="@Arial Unicode MS"/>
        </w:rPr>
        <w:t xml:space="preserve">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приемами анализа различных видов текста: установление причинно-следственных связей. Определение главной мысли текста. Деление текста на части. Определение </w:t>
      </w:r>
      <w:proofErr w:type="spellStart"/>
      <w:r w:rsidRPr="00873F82">
        <w:rPr>
          <w:rStyle w:val="Zag11"/>
          <w:rFonts w:eastAsia="@Arial Unicode MS"/>
        </w:rPr>
        <w:t>микротем</w:t>
      </w:r>
      <w:proofErr w:type="spellEnd"/>
      <w:r w:rsidRPr="00873F82">
        <w:rPr>
          <w:rStyle w:val="Zag11"/>
          <w:rFonts w:eastAsia="@Arial Unicode MS"/>
        </w:rPr>
        <w:t>.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14:paraId="6784084E" w14:textId="77777777" w:rsidR="00413904" w:rsidRPr="00873F82" w:rsidRDefault="00413904" w:rsidP="008733A1">
      <w:pPr>
        <w:tabs>
          <w:tab w:val="left" w:leader="dot" w:pos="624"/>
        </w:tabs>
        <w:rPr>
          <w:rStyle w:val="Zag11"/>
          <w:rFonts w:eastAsia="@Arial Unicode MS"/>
          <w:b/>
          <w:bCs/>
          <w:iCs/>
        </w:rPr>
      </w:pPr>
      <w:r w:rsidRPr="00873F82">
        <w:rPr>
          <w:rStyle w:val="Zag11"/>
          <w:rFonts w:eastAsia="@Arial Unicode MS"/>
          <w:b/>
          <w:bCs/>
          <w:iCs/>
        </w:rPr>
        <w:t>Говорение (культура речевого общения)</w:t>
      </w:r>
    </w:p>
    <w:p w14:paraId="4F3F9085" w14:textId="77777777" w:rsidR="00413904" w:rsidRPr="00873F82" w:rsidRDefault="00413904" w:rsidP="008733A1">
      <w:pPr>
        <w:tabs>
          <w:tab w:val="left" w:leader="dot" w:pos="624"/>
        </w:tabs>
        <w:jc w:val="both"/>
        <w:rPr>
          <w:rStyle w:val="Zag11"/>
          <w:rFonts w:eastAsia="@Arial Unicode MS"/>
        </w:rPr>
      </w:pPr>
      <w:r w:rsidRPr="00873F82">
        <w:rPr>
          <w:rStyle w:val="Zag11"/>
          <w:rFonts w:eastAsia="@Arial Unicode MS"/>
        </w:rPr>
        <w:lastRenderedPageBreak/>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14:paraId="549825A4" w14:textId="77777777" w:rsidR="00413904" w:rsidRPr="00873F82" w:rsidRDefault="00413904" w:rsidP="008733A1">
      <w:pPr>
        <w:tabs>
          <w:tab w:val="left" w:leader="dot" w:pos="624"/>
        </w:tabs>
        <w:jc w:val="both"/>
        <w:rPr>
          <w:rStyle w:val="Zag11"/>
          <w:rFonts w:eastAsia="@Arial Unicode MS"/>
        </w:rPr>
      </w:pPr>
      <w:r w:rsidRPr="00873F82">
        <w:rPr>
          <w:rStyle w:val="Zag11"/>
          <w:rFonts w:eastAsia="@Arial Unicode MS"/>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14:paraId="6BE8F0EC" w14:textId="77777777" w:rsidR="00413904" w:rsidRPr="00873F82" w:rsidRDefault="00413904" w:rsidP="008733A1">
      <w:pPr>
        <w:tabs>
          <w:tab w:val="left" w:leader="dot" w:pos="624"/>
        </w:tabs>
        <w:jc w:val="both"/>
        <w:rPr>
          <w:rStyle w:val="Zag11"/>
          <w:rFonts w:eastAsia="@Arial Unicode MS"/>
        </w:rPr>
      </w:pPr>
      <w:r w:rsidRPr="00873F82">
        <w:rPr>
          <w:rStyle w:val="Zag11"/>
          <w:rFonts w:eastAsia="@Arial Unicode MS"/>
        </w:rPr>
        <w:t>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научно-популярного, учебного и художественного текста. Передача впечатлений (из повседневной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w:t>
      </w:r>
    </w:p>
    <w:p w14:paraId="626F8099" w14:textId="77777777" w:rsidR="00413904" w:rsidRPr="00873F82" w:rsidRDefault="00413904" w:rsidP="008733A1">
      <w:pPr>
        <w:tabs>
          <w:tab w:val="left" w:leader="dot" w:pos="624"/>
        </w:tabs>
        <w:jc w:val="both"/>
        <w:rPr>
          <w:rStyle w:val="Zag11"/>
          <w:rFonts w:eastAsia="@Arial Unicode MS"/>
        </w:rPr>
      </w:pPr>
      <w:r w:rsidRPr="00873F82">
        <w:rPr>
          <w:rStyle w:val="Zag11"/>
          <w:rFonts w:eastAsia="@Arial Unicode MS"/>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14:paraId="6AA558F4" w14:textId="77777777" w:rsidR="00413904" w:rsidRPr="00873F82" w:rsidRDefault="00413904" w:rsidP="008733A1">
      <w:pPr>
        <w:tabs>
          <w:tab w:val="left" w:leader="dot" w:pos="624"/>
        </w:tabs>
        <w:rPr>
          <w:rStyle w:val="Zag11"/>
          <w:rFonts w:eastAsia="@Arial Unicode MS"/>
          <w:b/>
          <w:bCs/>
          <w:iCs/>
        </w:rPr>
      </w:pPr>
      <w:r w:rsidRPr="00873F82">
        <w:rPr>
          <w:rStyle w:val="Zag11"/>
          <w:rFonts w:eastAsia="@Arial Unicode MS"/>
          <w:b/>
          <w:bCs/>
          <w:iCs/>
        </w:rPr>
        <w:t>Письмо (культура письменной речи)</w:t>
      </w:r>
    </w:p>
    <w:p w14:paraId="64526DA4" w14:textId="77777777" w:rsidR="00413904" w:rsidRPr="00873F82" w:rsidRDefault="00413904" w:rsidP="00CA0828">
      <w:pPr>
        <w:tabs>
          <w:tab w:val="left" w:leader="dot" w:pos="624"/>
        </w:tabs>
        <w:jc w:val="both"/>
        <w:rPr>
          <w:rStyle w:val="Zag11"/>
          <w:rFonts w:eastAsia="@Arial Unicode MS"/>
        </w:rPr>
      </w:pPr>
      <w:r w:rsidRPr="00873F82">
        <w:rPr>
          <w:rStyle w:val="Zag11"/>
          <w:rFonts w:eastAsia="@Arial Unicode MS"/>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
    <w:p w14:paraId="49452716" w14:textId="77777777" w:rsidR="00413904" w:rsidRPr="00873F82" w:rsidRDefault="00413904" w:rsidP="00CA0828">
      <w:pPr>
        <w:tabs>
          <w:tab w:val="left" w:leader="dot" w:pos="624"/>
        </w:tabs>
        <w:rPr>
          <w:rStyle w:val="Zag11"/>
          <w:rFonts w:eastAsia="@Arial Unicode MS"/>
          <w:b/>
          <w:bCs/>
          <w:iCs/>
        </w:rPr>
      </w:pPr>
      <w:r w:rsidRPr="00873F82">
        <w:rPr>
          <w:rStyle w:val="Zag11"/>
          <w:rFonts w:eastAsia="@Arial Unicode MS"/>
          <w:b/>
          <w:bCs/>
          <w:iCs/>
        </w:rPr>
        <w:t>Круг детского чтения</w:t>
      </w:r>
    </w:p>
    <w:p w14:paraId="7CF95027" w14:textId="77777777" w:rsidR="00413904" w:rsidRPr="00873F82" w:rsidRDefault="00413904" w:rsidP="00CA0828">
      <w:pPr>
        <w:tabs>
          <w:tab w:val="left" w:leader="dot" w:pos="624"/>
        </w:tabs>
        <w:jc w:val="both"/>
        <w:rPr>
          <w:rStyle w:val="Zag11"/>
          <w:rFonts w:eastAsia="@Arial Unicode MS"/>
        </w:rPr>
      </w:pPr>
      <w:r w:rsidRPr="00873F82">
        <w:rPr>
          <w:rStyle w:val="Zag11"/>
          <w:rFonts w:eastAsia="@Arial Unicode MS"/>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w:t>
      </w:r>
    </w:p>
    <w:p w14:paraId="0384EE38" w14:textId="77777777" w:rsidR="00413904" w:rsidRPr="00873F82" w:rsidRDefault="00413904" w:rsidP="00CA0828">
      <w:pPr>
        <w:tabs>
          <w:tab w:val="left" w:leader="dot" w:pos="624"/>
        </w:tabs>
        <w:jc w:val="both"/>
        <w:rPr>
          <w:rStyle w:val="Zag11"/>
          <w:rFonts w:eastAsia="@Arial Unicode MS"/>
        </w:rPr>
      </w:pPr>
      <w:r w:rsidRPr="00873F82">
        <w:rPr>
          <w:rStyle w:val="Zag11"/>
          <w:rFonts w:eastAsia="@Arial Unicode MS"/>
        </w:rP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14:paraId="1DB38C2C" w14:textId="77777777" w:rsidR="00413904" w:rsidRPr="00873F82" w:rsidRDefault="00413904" w:rsidP="00CA0828">
      <w:pPr>
        <w:tabs>
          <w:tab w:val="left" w:leader="dot" w:pos="624"/>
        </w:tabs>
        <w:jc w:val="both"/>
        <w:rPr>
          <w:rStyle w:val="Zag11"/>
          <w:rFonts w:eastAsia="@Arial Unicode MS"/>
        </w:rPr>
      </w:pPr>
      <w:r w:rsidRPr="00873F82">
        <w:rPr>
          <w:rStyle w:val="Zag11"/>
          <w:rFonts w:eastAsia="@Arial Unicode MS"/>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14:paraId="0C1545CF" w14:textId="77777777" w:rsidR="00413904" w:rsidRPr="00873F82" w:rsidRDefault="00413904" w:rsidP="00CA0828">
      <w:pPr>
        <w:tabs>
          <w:tab w:val="left" w:leader="dot" w:pos="624"/>
        </w:tabs>
        <w:rPr>
          <w:rStyle w:val="Zag11"/>
          <w:rFonts w:eastAsia="@Arial Unicode MS"/>
          <w:b/>
          <w:bCs/>
          <w:iCs/>
        </w:rPr>
      </w:pPr>
      <w:r w:rsidRPr="00873F82">
        <w:rPr>
          <w:rStyle w:val="Zag11"/>
          <w:rFonts w:eastAsia="@Arial Unicode MS"/>
          <w:b/>
          <w:bCs/>
          <w:iCs/>
        </w:rPr>
        <w:t>Литературоведческая пропедевтика (практическое освоение)</w:t>
      </w:r>
    </w:p>
    <w:p w14:paraId="2723D72A" w14:textId="77777777" w:rsidR="00413904" w:rsidRPr="00873F82" w:rsidRDefault="00413904" w:rsidP="00CA0828">
      <w:pPr>
        <w:tabs>
          <w:tab w:val="left" w:leader="dot" w:pos="624"/>
        </w:tabs>
        <w:jc w:val="both"/>
        <w:rPr>
          <w:rStyle w:val="Zag11"/>
          <w:rFonts w:eastAsia="@Arial Unicode MS"/>
        </w:rPr>
      </w:pPr>
      <w:r w:rsidRPr="00873F82">
        <w:rPr>
          <w:rStyle w:val="Zag11"/>
          <w:rFonts w:eastAsia="@Arial Unicode MS"/>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
    <w:p w14:paraId="25022C3E" w14:textId="77777777" w:rsidR="00413904" w:rsidRPr="00873F82" w:rsidRDefault="00413904" w:rsidP="00CA0828">
      <w:pPr>
        <w:tabs>
          <w:tab w:val="left" w:leader="dot" w:pos="624"/>
        </w:tabs>
        <w:jc w:val="both"/>
        <w:rPr>
          <w:rStyle w:val="Zag11"/>
          <w:rFonts w:eastAsia="@Arial Unicode MS"/>
        </w:rPr>
      </w:pPr>
      <w:r w:rsidRPr="00873F82">
        <w:rPr>
          <w:rStyle w:val="Zag11"/>
          <w:rFonts w:eastAsia="@Arial Unicode MS"/>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
    <w:p w14:paraId="5F681306" w14:textId="77777777" w:rsidR="00413904" w:rsidRPr="00873F82" w:rsidRDefault="00413904" w:rsidP="00CA0828">
      <w:pPr>
        <w:tabs>
          <w:tab w:val="left" w:leader="dot" w:pos="624"/>
        </w:tabs>
        <w:jc w:val="both"/>
        <w:rPr>
          <w:rStyle w:val="Zag11"/>
          <w:rFonts w:eastAsia="@Arial Unicode MS"/>
        </w:rPr>
      </w:pPr>
      <w:r w:rsidRPr="00873F82">
        <w:rPr>
          <w:rStyle w:val="Zag11"/>
          <w:rFonts w:eastAsia="@Arial Unicode MS"/>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
    <w:p w14:paraId="36AEB87A" w14:textId="77777777" w:rsidR="00413904" w:rsidRPr="00873F82" w:rsidRDefault="00413904" w:rsidP="00CA0828">
      <w:pPr>
        <w:tabs>
          <w:tab w:val="left" w:leader="dot" w:pos="624"/>
        </w:tabs>
        <w:jc w:val="both"/>
        <w:rPr>
          <w:rStyle w:val="Zag11"/>
          <w:rFonts w:eastAsia="@Arial Unicode MS"/>
        </w:rPr>
      </w:pPr>
      <w:r w:rsidRPr="00873F82">
        <w:rPr>
          <w:rStyle w:val="Zag11"/>
          <w:rFonts w:eastAsia="@Arial Unicode MS"/>
        </w:rPr>
        <w:t>Прозаическая и стихотворная речь: узнавание, различение, выделение особенностей стихотворного произведения (ритм, рифма).</w:t>
      </w:r>
    </w:p>
    <w:p w14:paraId="67E7FE5A" w14:textId="77777777" w:rsidR="00413904" w:rsidRPr="00873F82" w:rsidRDefault="00413904" w:rsidP="00CA0828">
      <w:pPr>
        <w:tabs>
          <w:tab w:val="left" w:leader="dot" w:pos="624"/>
        </w:tabs>
        <w:jc w:val="both"/>
        <w:rPr>
          <w:rStyle w:val="Zag11"/>
          <w:rFonts w:eastAsia="@Arial Unicode MS"/>
        </w:rPr>
      </w:pPr>
      <w:r w:rsidRPr="00873F82">
        <w:rPr>
          <w:rStyle w:val="Zag11"/>
          <w:rFonts w:eastAsia="@Arial Unicode MS"/>
        </w:rPr>
        <w:t>Фольклор и авторские художественные произведения (различение).</w:t>
      </w:r>
    </w:p>
    <w:p w14:paraId="4A15C153" w14:textId="77777777" w:rsidR="00413904" w:rsidRPr="00873F82" w:rsidRDefault="00413904" w:rsidP="00CA0828">
      <w:pPr>
        <w:tabs>
          <w:tab w:val="left" w:leader="dot" w:pos="624"/>
        </w:tabs>
        <w:jc w:val="both"/>
        <w:rPr>
          <w:rStyle w:val="Zag11"/>
          <w:rFonts w:eastAsia="@Arial Unicode MS"/>
        </w:rPr>
      </w:pPr>
      <w:r w:rsidRPr="00873F82">
        <w:rPr>
          <w:rStyle w:val="Zag11"/>
          <w:rFonts w:eastAsia="@Arial Unicode MS"/>
        </w:rP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14:paraId="3FA665F1" w14:textId="77777777" w:rsidR="00413904" w:rsidRPr="00873F82" w:rsidRDefault="00413904" w:rsidP="00CA0828">
      <w:pPr>
        <w:tabs>
          <w:tab w:val="left" w:leader="dot" w:pos="624"/>
        </w:tabs>
        <w:jc w:val="both"/>
        <w:rPr>
          <w:rStyle w:val="Zag11"/>
          <w:rFonts w:eastAsia="@Arial Unicode MS"/>
        </w:rPr>
      </w:pPr>
      <w:r w:rsidRPr="00873F82">
        <w:rPr>
          <w:rStyle w:val="Zag11"/>
          <w:rFonts w:eastAsia="@Arial Unicode MS"/>
        </w:rPr>
        <w:t>Рассказ, стихотворение, басня – общее представление о жанре, особенностях построения и выразительных средствах.</w:t>
      </w:r>
    </w:p>
    <w:p w14:paraId="6DA1B1C1" w14:textId="77777777" w:rsidR="00413904" w:rsidRPr="00873F82" w:rsidRDefault="00413904" w:rsidP="00CA0828">
      <w:pPr>
        <w:tabs>
          <w:tab w:val="left" w:leader="dot" w:pos="624"/>
        </w:tabs>
        <w:jc w:val="both"/>
        <w:rPr>
          <w:rStyle w:val="Zag11"/>
          <w:rFonts w:eastAsia="@Arial Unicode MS"/>
          <w:b/>
          <w:bCs/>
          <w:iCs/>
        </w:rPr>
      </w:pPr>
      <w:r w:rsidRPr="00873F82">
        <w:rPr>
          <w:rStyle w:val="Zag11"/>
          <w:rFonts w:eastAsia="@Arial Unicode MS"/>
          <w:b/>
          <w:bCs/>
          <w:iCs/>
        </w:rPr>
        <w:t>Творческая деятельность обучающихся (на основе литературных произведений)</w:t>
      </w:r>
    </w:p>
    <w:p w14:paraId="6F2D25D5" w14:textId="77777777" w:rsidR="00413904" w:rsidRPr="00873F82" w:rsidRDefault="00413904" w:rsidP="00CA0828">
      <w:pPr>
        <w:pStyle w:val="Zag3"/>
        <w:tabs>
          <w:tab w:val="left" w:leader="dot" w:pos="624"/>
        </w:tabs>
        <w:spacing w:after="0" w:line="240" w:lineRule="auto"/>
        <w:jc w:val="both"/>
        <w:rPr>
          <w:rStyle w:val="Zag11"/>
          <w:rFonts w:eastAsia="@Arial Unicode MS"/>
          <w:i w:val="0"/>
          <w:iCs w:val="0"/>
          <w:color w:val="auto"/>
          <w:lang w:val="ru-RU"/>
        </w:rPr>
      </w:pPr>
      <w:r w:rsidRPr="00873F82">
        <w:rPr>
          <w:rStyle w:val="Zag11"/>
          <w:rFonts w:eastAsia="@Arial Unicode MS"/>
          <w:i w:val="0"/>
          <w:iCs w:val="0"/>
          <w:color w:val="auto"/>
          <w:lang w:val="ru-RU"/>
        </w:rPr>
        <w:t xml:space="preserve">Интерпретация текста литературного произведения в творческой деятельности учащихся: чтение </w:t>
      </w:r>
      <w:r w:rsidRPr="00873F82">
        <w:rPr>
          <w:rStyle w:val="Zag11"/>
          <w:rFonts w:eastAsia="@Arial Unicode MS"/>
          <w:i w:val="0"/>
          <w:iCs w:val="0"/>
          <w:color w:val="auto"/>
          <w:lang w:val="ru-RU"/>
        </w:rPr>
        <w:lastRenderedPageBreak/>
        <w:t xml:space="preserve">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w:t>
      </w:r>
      <w:r w:rsidRPr="00873F82">
        <w:rPr>
          <w:rStyle w:val="Zag11"/>
          <w:rFonts w:eastAsia="@Arial Unicode MS"/>
          <w:color w:val="auto"/>
          <w:lang w:val="ru-RU"/>
        </w:rPr>
        <w:t>художественного произведения (текст по аналогии), репродукций картин художников, по серии иллюстраций к произведению или на основе личного опыта</w:t>
      </w:r>
      <w:r w:rsidRPr="00873F82">
        <w:rPr>
          <w:rStyle w:val="Zag11"/>
          <w:rFonts w:eastAsia="@Arial Unicode MS"/>
          <w:i w:val="0"/>
          <w:iCs w:val="0"/>
          <w:color w:val="auto"/>
          <w:lang w:val="ru-RU"/>
        </w:rPr>
        <w:t>.</w:t>
      </w:r>
    </w:p>
    <w:p w14:paraId="32114BCC" w14:textId="77777777" w:rsidR="00653A76" w:rsidRPr="00873F82" w:rsidRDefault="00653A76" w:rsidP="008733A1">
      <w:pPr>
        <w:pStyle w:val="afd"/>
        <w:numPr>
          <w:ilvl w:val="3"/>
          <w:numId w:val="0"/>
        </w:numPr>
        <w:spacing w:line="240" w:lineRule="auto"/>
        <w:rPr>
          <w:sz w:val="24"/>
        </w:rPr>
      </w:pPr>
      <w:bookmarkStart w:id="150" w:name="_Toc288394087"/>
      <w:bookmarkStart w:id="151" w:name="_Toc288410554"/>
      <w:bookmarkStart w:id="152" w:name="_Toc288410683"/>
      <w:bookmarkStart w:id="153" w:name="_Toc87044431"/>
      <w:r w:rsidRPr="00873F82">
        <w:rPr>
          <w:sz w:val="24"/>
        </w:rPr>
        <w:t>Иностранный язык</w:t>
      </w:r>
      <w:bookmarkEnd w:id="150"/>
      <w:bookmarkEnd w:id="151"/>
      <w:bookmarkEnd w:id="152"/>
      <w:bookmarkEnd w:id="153"/>
    </w:p>
    <w:p w14:paraId="5C95AED8" w14:textId="77777777" w:rsidR="00653A76" w:rsidRPr="00873F82" w:rsidRDefault="00653A76" w:rsidP="008733A1">
      <w:pPr>
        <w:pStyle w:val="a3"/>
        <w:spacing w:line="240" w:lineRule="auto"/>
        <w:ind w:firstLine="0"/>
        <w:rPr>
          <w:rFonts w:ascii="Times New Roman" w:hAnsi="Times New Roman"/>
          <w:b/>
          <w:bCs/>
          <w:iCs/>
          <w:color w:val="auto"/>
          <w:sz w:val="24"/>
          <w:szCs w:val="24"/>
        </w:rPr>
      </w:pPr>
      <w:r w:rsidRPr="00873F82">
        <w:rPr>
          <w:rFonts w:ascii="Times New Roman" w:hAnsi="Times New Roman"/>
          <w:b/>
          <w:bCs/>
          <w:iCs/>
          <w:color w:val="auto"/>
          <w:sz w:val="24"/>
          <w:szCs w:val="24"/>
        </w:rPr>
        <w:t>Предметное содержание речи</w:t>
      </w:r>
    </w:p>
    <w:p w14:paraId="75617739" w14:textId="77777777" w:rsidR="00653A76" w:rsidRPr="00873F82" w:rsidRDefault="00653A76" w:rsidP="008733A1">
      <w:pPr>
        <w:pStyle w:val="a3"/>
        <w:spacing w:line="240" w:lineRule="auto"/>
        <w:ind w:firstLine="0"/>
        <w:rPr>
          <w:rFonts w:ascii="Times New Roman" w:hAnsi="Times New Roman"/>
          <w:b/>
          <w:bCs/>
          <w:color w:val="auto"/>
          <w:sz w:val="24"/>
          <w:szCs w:val="24"/>
        </w:rPr>
      </w:pPr>
      <w:r w:rsidRPr="00873F82">
        <w:rPr>
          <w:rFonts w:ascii="Times New Roman" w:hAnsi="Times New Roman"/>
          <w:b/>
          <w:bCs/>
          <w:color w:val="auto"/>
          <w:sz w:val="24"/>
          <w:szCs w:val="24"/>
        </w:rPr>
        <w:t xml:space="preserve">Знакомство. </w:t>
      </w:r>
      <w:r w:rsidRPr="00873F82">
        <w:rPr>
          <w:rFonts w:ascii="Times New Roman" w:hAnsi="Times New Roman"/>
          <w:color w:val="auto"/>
          <w:sz w:val="24"/>
          <w:szCs w:val="24"/>
        </w:rPr>
        <w:t>С одноклассниками, учителем, персонажами детских произведений: имя, возраст. Приветствие, прощание (с использованием типичных фраз речевого этикета).</w:t>
      </w:r>
    </w:p>
    <w:p w14:paraId="3727AEFB" w14:textId="77777777" w:rsidR="00653A76" w:rsidRPr="00873F82" w:rsidRDefault="00653A76" w:rsidP="008733A1">
      <w:pPr>
        <w:pStyle w:val="a3"/>
        <w:spacing w:line="240" w:lineRule="auto"/>
        <w:ind w:firstLine="0"/>
        <w:rPr>
          <w:rFonts w:ascii="Times New Roman" w:hAnsi="Times New Roman"/>
          <w:b/>
          <w:bCs/>
          <w:color w:val="auto"/>
          <w:sz w:val="24"/>
          <w:szCs w:val="24"/>
        </w:rPr>
      </w:pPr>
      <w:r w:rsidRPr="00873F82">
        <w:rPr>
          <w:rFonts w:ascii="Times New Roman" w:hAnsi="Times New Roman"/>
          <w:b/>
          <w:bCs/>
          <w:color w:val="auto"/>
          <w:sz w:val="24"/>
          <w:szCs w:val="24"/>
        </w:rPr>
        <w:t xml:space="preserve">Я и моя семья. </w:t>
      </w:r>
      <w:r w:rsidRPr="00873F82">
        <w:rPr>
          <w:rFonts w:ascii="Times New Roman" w:hAnsi="Times New Roman"/>
          <w:color w:val="auto"/>
          <w:sz w:val="24"/>
          <w:szCs w:val="24"/>
        </w:rPr>
        <w:t>Члены семьи, их имена, возраст, внешность, черты характера, увлечения/хобби. Мой день (распо</w:t>
      </w:r>
      <w:r w:rsidRPr="00873F82">
        <w:rPr>
          <w:rFonts w:ascii="Times New Roman" w:hAnsi="Times New Roman"/>
          <w:color w:val="auto"/>
          <w:spacing w:val="2"/>
          <w:sz w:val="24"/>
          <w:szCs w:val="24"/>
        </w:rPr>
        <w:t xml:space="preserve">рядок дня, </w:t>
      </w:r>
      <w:r w:rsidRPr="00873F82">
        <w:rPr>
          <w:rFonts w:ascii="Times New Roman" w:hAnsi="Times New Roman"/>
          <w:iCs/>
          <w:color w:val="auto"/>
          <w:spacing w:val="2"/>
          <w:sz w:val="24"/>
          <w:szCs w:val="24"/>
        </w:rPr>
        <w:t>домашние обязанности</w:t>
      </w:r>
      <w:r w:rsidRPr="00873F82">
        <w:rPr>
          <w:rFonts w:ascii="Times New Roman" w:hAnsi="Times New Roman"/>
          <w:color w:val="auto"/>
          <w:spacing w:val="2"/>
          <w:sz w:val="24"/>
          <w:szCs w:val="24"/>
        </w:rPr>
        <w:t>)</w:t>
      </w:r>
      <w:r w:rsidRPr="00873F82">
        <w:rPr>
          <w:rFonts w:ascii="Times New Roman" w:hAnsi="Times New Roman"/>
          <w:iCs/>
          <w:color w:val="auto"/>
          <w:spacing w:val="2"/>
          <w:sz w:val="24"/>
          <w:szCs w:val="24"/>
        </w:rPr>
        <w:t xml:space="preserve">. </w:t>
      </w:r>
      <w:r w:rsidRPr="00873F82">
        <w:rPr>
          <w:rFonts w:ascii="Times New Roman" w:hAnsi="Times New Roman"/>
          <w:color w:val="auto"/>
          <w:spacing w:val="2"/>
          <w:sz w:val="24"/>
          <w:szCs w:val="24"/>
        </w:rPr>
        <w:t xml:space="preserve">Покупки в магазине: одежда, </w:t>
      </w:r>
      <w:r w:rsidRPr="00873F82">
        <w:rPr>
          <w:rFonts w:ascii="Times New Roman" w:hAnsi="Times New Roman"/>
          <w:iCs/>
          <w:color w:val="auto"/>
          <w:spacing w:val="2"/>
          <w:sz w:val="24"/>
          <w:szCs w:val="24"/>
        </w:rPr>
        <w:t xml:space="preserve">обувь, </w:t>
      </w:r>
      <w:r w:rsidRPr="00873F82">
        <w:rPr>
          <w:rFonts w:ascii="Times New Roman" w:hAnsi="Times New Roman"/>
          <w:color w:val="auto"/>
          <w:spacing w:val="2"/>
          <w:sz w:val="24"/>
          <w:szCs w:val="24"/>
        </w:rPr>
        <w:t xml:space="preserve">основные продукты питания. Любимая еда. </w:t>
      </w:r>
      <w:r w:rsidRPr="00873F82">
        <w:rPr>
          <w:rFonts w:ascii="Times New Roman" w:hAnsi="Times New Roman"/>
          <w:color w:val="auto"/>
          <w:sz w:val="24"/>
          <w:szCs w:val="24"/>
        </w:rPr>
        <w:t>Семейные праздники: день рождения, Новый год/Рождество. Подарки.</w:t>
      </w:r>
    </w:p>
    <w:p w14:paraId="0870B4F8" w14:textId="77777777" w:rsidR="00653A76" w:rsidRPr="00873F82" w:rsidRDefault="00653A76" w:rsidP="008733A1">
      <w:pPr>
        <w:pStyle w:val="a3"/>
        <w:spacing w:line="240" w:lineRule="auto"/>
        <w:ind w:firstLine="0"/>
        <w:rPr>
          <w:rFonts w:ascii="Times New Roman" w:hAnsi="Times New Roman"/>
          <w:b/>
          <w:bCs/>
          <w:color w:val="auto"/>
          <w:sz w:val="24"/>
          <w:szCs w:val="24"/>
        </w:rPr>
      </w:pPr>
      <w:r w:rsidRPr="00873F82">
        <w:rPr>
          <w:rFonts w:ascii="Times New Roman" w:hAnsi="Times New Roman"/>
          <w:b/>
          <w:bCs/>
          <w:color w:val="auto"/>
          <w:spacing w:val="2"/>
          <w:sz w:val="24"/>
          <w:szCs w:val="24"/>
        </w:rPr>
        <w:t xml:space="preserve">Мир моих увлечений. </w:t>
      </w:r>
      <w:r w:rsidRPr="00873F82">
        <w:rPr>
          <w:rFonts w:ascii="Times New Roman" w:hAnsi="Times New Roman"/>
          <w:color w:val="auto"/>
          <w:spacing w:val="2"/>
          <w:sz w:val="24"/>
          <w:szCs w:val="24"/>
        </w:rPr>
        <w:t xml:space="preserve">Мои любимые занятия. Виды </w:t>
      </w:r>
      <w:r w:rsidRPr="00873F82">
        <w:rPr>
          <w:rFonts w:ascii="Times New Roman" w:hAnsi="Times New Roman"/>
          <w:color w:val="auto"/>
          <w:sz w:val="24"/>
          <w:szCs w:val="24"/>
        </w:rPr>
        <w:t xml:space="preserve">спорта и спортивные игры. </w:t>
      </w:r>
      <w:r w:rsidRPr="00873F82">
        <w:rPr>
          <w:rFonts w:ascii="Times New Roman" w:hAnsi="Times New Roman"/>
          <w:iCs/>
          <w:color w:val="auto"/>
          <w:sz w:val="24"/>
          <w:szCs w:val="24"/>
        </w:rPr>
        <w:t xml:space="preserve">Мои любимые сказки. </w:t>
      </w:r>
      <w:r w:rsidRPr="00873F82">
        <w:rPr>
          <w:rFonts w:ascii="Times New Roman" w:hAnsi="Times New Roman"/>
          <w:color w:val="auto"/>
          <w:sz w:val="24"/>
          <w:szCs w:val="24"/>
        </w:rPr>
        <w:t xml:space="preserve">Выходной день </w:t>
      </w:r>
      <w:r w:rsidRPr="00873F82">
        <w:rPr>
          <w:rFonts w:ascii="Times New Roman" w:hAnsi="Times New Roman"/>
          <w:iCs/>
          <w:color w:val="auto"/>
          <w:sz w:val="24"/>
          <w:szCs w:val="24"/>
        </w:rPr>
        <w:t xml:space="preserve">(в зоопарке, цирке), </w:t>
      </w:r>
      <w:r w:rsidRPr="00873F82">
        <w:rPr>
          <w:rFonts w:ascii="Times New Roman" w:hAnsi="Times New Roman"/>
          <w:color w:val="auto"/>
          <w:sz w:val="24"/>
          <w:szCs w:val="24"/>
        </w:rPr>
        <w:t>каникулы.</w:t>
      </w:r>
    </w:p>
    <w:p w14:paraId="66DB4324" w14:textId="77777777" w:rsidR="00653A76" w:rsidRPr="00873F82" w:rsidRDefault="00653A76" w:rsidP="008733A1">
      <w:pPr>
        <w:pStyle w:val="a3"/>
        <w:spacing w:line="240" w:lineRule="auto"/>
        <w:ind w:firstLine="0"/>
        <w:rPr>
          <w:rFonts w:ascii="Times New Roman" w:hAnsi="Times New Roman"/>
          <w:b/>
          <w:bCs/>
          <w:color w:val="auto"/>
          <w:sz w:val="24"/>
          <w:szCs w:val="24"/>
        </w:rPr>
      </w:pPr>
      <w:r w:rsidRPr="00873F82">
        <w:rPr>
          <w:rFonts w:ascii="Times New Roman" w:hAnsi="Times New Roman"/>
          <w:b/>
          <w:bCs/>
          <w:color w:val="auto"/>
          <w:sz w:val="24"/>
          <w:szCs w:val="24"/>
        </w:rPr>
        <w:t xml:space="preserve">Я и мои друзья. </w:t>
      </w:r>
      <w:r w:rsidRPr="00873F82">
        <w:rPr>
          <w:rFonts w:ascii="Times New Roman" w:hAnsi="Times New Roman"/>
          <w:color w:val="auto"/>
          <w:sz w:val="24"/>
          <w:szCs w:val="24"/>
        </w:rPr>
        <w:t>Имя, возраст, внешность, характер, увлечения/хобби. Совместные занятия. Письмо зарубежному другу. Любимое домашнее животное: имя, возраст, цвет, размер, характер, что умеет делать.</w:t>
      </w:r>
    </w:p>
    <w:p w14:paraId="04ABAD00" w14:textId="77777777" w:rsidR="00653A76" w:rsidRPr="00873F82" w:rsidRDefault="00653A76" w:rsidP="008733A1">
      <w:pPr>
        <w:pStyle w:val="a3"/>
        <w:spacing w:line="240" w:lineRule="auto"/>
        <w:ind w:firstLine="0"/>
        <w:rPr>
          <w:rFonts w:ascii="Times New Roman" w:hAnsi="Times New Roman"/>
          <w:b/>
          <w:bCs/>
          <w:color w:val="auto"/>
          <w:sz w:val="24"/>
          <w:szCs w:val="24"/>
        </w:rPr>
      </w:pPr>
      <w:r w:rsidRPr="00873F82">
        <w:rPr>
          <w:rFonts w:ascii="Times New Roman" w:hAnsi="Times New Roman"/>
          <w:b/>
          <w:bCs/>
          <w:color w:val="auto"/>
          <w:spacing w:val="2"/>
          <w:sz w:val="24"/>
          <w:szCs w:val="24"/>
        </w:rPr>
        <w:t xml:space="preserve">Моя школа. </w:t>
      </w:r>
      <w:r w:rsidRPr="00873F82">
        <w:rPr>
          <w:rFonts w:ascii="Times New Roman" w:hAnsi="Times New Roman"/>
          <w:color w:val="auto"/>
          <w:spacing w:val="2"/>
          <w:sz w:val="24"/>
          <w:szCs w:val="24"/>
        </w:rPr>
        <w:t xml:space="preserve">Классная комната, учебные предметы, </w:t>
      </w:r>
      <w:r w:rsidRPr="00873F82">
        <w:rPr>
          <w:rFonts w:ascii="Times New Roman" w:hAnsi="Times New Roman"/>
          <w:color w:val="auto"/>
          <w:sz w:val="24"/>
          <w:szCs w:val="24"/>
        </w:rPr>
        <w:t>школьные принадлежности. Учебные занятия на уроках.</w:t>
      </w:r>
    </w:p>
    <w:p w14:paraId="49188236" w14:textId="77777777" w:rsidR="00653A76" w:rsidRPr="00873F82" w:rsidRDefault="00653A76" w:rsidP="008733A1">
      <w:pPr>
        <w:pStyle w:val="a3"/>
        <w:spacing w:line="240" w:lineRule="auto"/>
        <w:ind w:firstLine="0"/>
        <w:rPr>
          <w:rFonts w:ascii="Times New Roman" w:hAnsi="Times New Roman"/>
          <w:b/>
          <w:bCs/>
          <w:color w:val="auto"/>
          <w:sz w:val="24"/>
          <w:szCs w:val="24"/>
        </w:rPr>
      </w:pPr>
      <w:r w:rsidRPr="00873F82">
        <w:rPr>
          <w:rFonts w:ascii="Times New Roman" w:hAnsi="Times New Roman"/>
          <w:b/>
          <w:bCs/>
          <w:color w:val="auto"/>
          <w:sz w:val="24"/>
          <w:szCs w:val="24"/>
        </w:rPr>
        <w:t xml:space="preserve">Мир вокруг меня. </w:t>
      </w:r>
      <w:r w:rsidRPr="00873F82">
        <w:rPr>
          <w:rFonts w:ascii="Times New Roman" w:hAnsi="Times New Roman"/>
          <w:color w:val="auto"/>
          <w:sz w:val="24"/>
          <w:szCs w:val="24"/>
        </w:rPr>
        <w:t xml:space="preserve">Мой дом/квартира/комната: названия комнат, их размер, предметы мебели и интерьера. Природа. </w:t>
      </w:r>
      <w:r w:rsidRPr="00873F82">
        <w:rPr>
          <w:rFonts w:ascii="Times New Roman" w:hAnsi="Times New Roman"/>
          <w:iCs/>
          <w:color w:val="auto"/>
          <w:sz w:val="24"/>
          <w:szCs w:val="24"/>
        </w:rPr>
        <w:t xml:space="preserve">Дикие и домашние животные. </w:t>
      </w:r>
      <w:r w:rsidRPr="00873F82">
        <w:rPr>
          <w:rFonts w:ascii="Times New Roman" w:hAnsi="Times New Roman"/>
          <w:color w:val="auto"/>
          <w:sz w:val="24"/>
          <w:szCs w:val="24"/>
        </w:rPr>
        <w:t>Любимое время года. Погода.</w:t>
      </w:r>
    </w:p>
    <w:p w14:paraId="4C4827B6" w14:textId="77777777"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b/>
          <w:bCs/>
          <w:color w:val="auto"/>
          <w:spacing w:val="2"/>
          <w:sz w:val="24"/>
          <w:szCs w:val="24"/>
        </w:rPr>
        <w:t xml:space="preserve">Страна/страны изучаемого языка и родная страна. </w:t>
      </w:r>
      <w:r w:rsidRPr="00873F82">
        <w:rPr>
          <w:rFonts w:ascii="Times New Roman" w:hAnsi="Times New Roman"/>
          <w:color w:val="auto"/>
          <w:sz w:val="24"/>
          <w:szCs w:val="24"/>
        </w:rPr>
        <w:t>Общие сведения: название, столица. Литературные персонажи популярных книг моих сверстников (имена героев книг, черты характера).</w:t>
      </w:r>
      <w:r w:rsidRPr="00873F82">
        <w:rPr>
          <w:rFonts w:ascii="Times New Roman" w:hAnsi="Times New Roman"/>
          <w:iCs/>
          <w:color w:val="auto"/>
          <w:sz w:val="24"/>
          <w:szCs w:val="24"/>
        </w:rPr>
        <w:t xml:space="preserve"> Небольшие произведения детского фольклора на изучаемом иностранном языке (рифмовки, стихи, песни, сказки).</w:t>
      </w:r>
    </w:p>
    <w:p w14:paraId="07283FA5" w14:textId="77777777"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Некоторые формы речевого и неречевого этикета стран изучаемого языка в ряде ситуаций общения (в школе, во</w:t>
      </w:r>
      <w:r w:rsidRPr="00873F82">
        <w:rPr>
          <w:rFonts w:ascii="Times New Roman" w:hAnsi="Times New Roman"/>
          <w:color w:val="auto"/>
          <w:sz w:val="24"/>
          <w:szCs w:val="24"/>
        </w:rPr>
        <w:t xml:space="preserve"> время совместной игры, в магазине).</w:t>
      </w:r>
    </w:p>
    <w:p w14:paraId="2E1E5E35" w14:textId="77777777" w:rsidR="00653A76" w:rsidRPr="00873F82" w:rsidRDefault="00653A76" w:rsidP="008733A1">
      <w:pPr>
        <w:pStyle w:val="a3"/>
        <w:spacing w:line="240" w:lineRule="auto"/>
        <w:ind w:firstLine="0"/>
        <w:rPr>
          <w:rFonts w:ascii="Times New Roman" w:hAnsi="Times New Roman"/>
          <w:b/>
          <w:bCs/>
          <w:iCs/>
          <w:color w:val="auto"/>
          <w:sz w:val="24"/>
          <w:szCs w:val="24"/>
        </w:rPr>
      </w:pPr>
      <w:r w:rsidRPr="00873F82">
        <w:rPr>
          <w:rFonts w:ascii="Times New Roman" w:hAnsi="Times New Roman"/>
          <w:b/>
          <w:bCs/>
          <w:iCs/>
          <w:color w:val="auto"/>
          <w:sz w:val="24"/>
          <w:szCs w:val="24"/>
        </w:rPr>
        <w:t>Коммуникативные умения по видам речевой деятельности</w:t>
      </w:r>
    </w:p>
    <w:p w14:paraId="5E10D2BF" w14:textId="77777777" w:rsidR="00653A76" w:rsidRPr="00873F82" w:rsidRDefault="00653A76" w:rsidP="008733A1">
      <w:pPr>
        <w:pStyle w:val="a3"/>
        <w:spacing w:line="240" w:lineRule="auto"/>
        <w:ind w:firstLine="0"/>
        <w:rPr>
          <w:rFonts w:ascii="Times New Roman" w:hAnsi="Times New Roman"/>
          <w:iCs/>
          <w:color w:val="auto"/>
          <w:sz w:val="24"/>
          <w:szCs w:val="24"/>
        </w:rPr>
      </w:pPr>
      <w:r w:rsidRPr="00873F82">
        <w:rPr>
          <w:rFonts w:ascii="Times New Roman" w:hAnsi="Times New Roman"/>
          <w:b/>
          <w:bCs/>
          <w:color w:val="auto"/>
          <w:sz w:val="24"/>
          <w:szCs w:val="24"/>
        </w:rPr>
        <w:t>В русле говорения</w:t>
      </w:r>
    </w:p>
    <w:p w14:paraId="4671CBC4" w14:textId="77777777"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iCs/>
          <w:color w:val="auto"/>
          <w:sz w:val="24"/>
          <w:szCs w:val="24"/>
        </w:rPr>
        <w:t>1.</w:t>
      </w:r>
      <w:r w:rsidRPr="00873F82">
        <w:rPr>
          <w:rFonts w:ascii="Times New Roman" w:hAnsi="Times New Roman"/>
          <w:iCs/>
          <w:color w:val="auto"/>
          <w:sz w:val="24"/>
          <w:szCs w:val="24"/>
        </w:rPr>
        <w:t> </w:t>
      </w:r>
      <w:r w:rsidRPr="00873F82">
        <w:rPr>
          <w:rFonts w:ascii="Times New Roman" w:hAnsi="Times New Roman"/>
          <w:iCs/>
          <w:color w:val="auto"/>
          <w:sz w:val="24"/>
          <w:szCs w:val="24"/>
        </w:rPr>
        <w:t>Диалогическая форма</w:t>
      </w:r>
    </w:p>
    <w:p w14:paraId="16A30B00" w14:textId="77777777"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Уметь вести:</w:t>
      </w:r>
    </w:p>
    <w:p w14:paraId="07E9CEF4" w14:textId="77777777" w:rsidR="00653A76" w:rsidRPr="00873F82" w:rsidRDefault="00653A76" w:rsidP="00CA0828">
      <w:pPr>
        <w:pStyle w:val="21"/>
        <w:numPr>
          <w:ilvl w:val="0"/>
          <w:numId w:val="0"/>
        </w:numPr>
        <w:spacing w:line="240" w:lineRule="auto"/>
        <w:rPr>
          <w:sz w:val="24"/>
        </w:rPr>
      </w:pPr>
      <w:r w:rsidRPr="00873F82">
        <w:rPr>
          <w:sz w:val="24"/>
        </w:rPr>
        <w:t xml:space="preserve">этикетные диалоги в типичных ситуациях бытового, </w:t>
      </w:r>
      <w:proofErr w:type="spellStart"/>
      <w:r w:rsidRPr="00873F82">
        <w:rPr>
          <w:sz w:val="24"/>
        </w:rPr>
        <w:t>учебно­трудового</w:t>
      </w:r>
      <w:proofErr w:type="spellEnd"/>
      <w:r w:rsidRPr="00873F82">
        <w:rPr>
          <w:sz w:val="24"/>
        </w:rPr>
        <w:t xml:space="preserve"> и межкультурного общения, в том числе при помощи средств телекоммуникации;</w:t>
      </w:r>
    </w:p>
    <w:p w14:paraId="2FB512DA" w14:textId="77777777" w:rsidR="00653A76" w:rsidRPr="00873F82" w:rsidRDefault="00653A76" w:rsidP="00CA0828">
      <w:pPr>
        <w:pStyle w:val="21"/>
        <w:numPr>
          <w:ilvl w:val="0"/>
          <w:numId w:val="0"/>
        </w:numPr>
        <w:spacing w:line="240" w:lineRule="auto"/>
        <w:rPr>
          <w:sz w:val="24"/>
        </w:rPr>
      </w:pPr>
      <w:proofErr w:type="spellStart"/>
      <w:r w:rsidRPr="00873F82">
        <w:rPr>
          <w:sz w:val="24"/>
        </w:rPr>
        <w:t>диалог­расспрос</w:t>
      </w:r>
      <w:proofErr w:type="spellEnd"/>
      <w:r w:rsidRPr="00873F82">
        <w:rPr>
          <w:sz w:val="24"/>
        </w:rPr>
        <w:t xml:space="preserve"> (запрос информации и ответ на него);</w:t>
      </w:r>
    </w:p>
    <w:p w14:paraId="50A0EF1D" w14:textId="77777777" w:rsidR="00653A76" w:rsidRPr="00873F82" w:rsidRDefault="00653A76" w:rsidP="00CA0828">
      <w:pPr>
        <w:pStyle w:val="21"/>
        <w:numPr>
          <w:ilvl w:val="0"/>
          <w:numId w:val="0"/>
        </w:numPr>
        <w:spacing w:line="240" w:lineRule="auto"/>
        <w:rPr>
          <w:iCs/>
          <w:sz w:val="24"/>
        </w:rPr>
      </w:pPr>
      <w:r w:rsidRPr="00873F82">
        <w:rPr>
          <w:sz w:val="24"/>
        </w:rPr>
        <w:t>диалог — побуждение к действию.</w:t>
      </w:r>
    </w:p>
    <w:p w14:paraId="49021509" w14:textId="77777777" w:rsidR="00653A76" w:rsidRPr="00873F82" w:rsidRDefault="00653A76" w:rsidP="00CA0828">
      <w:pPr>
        <w:pStyle w:val="a3"/>
        <w:spacing w:line="240" w:lineRule="auto"/>
        <w:ind w:firstLine="0"/>
        <w:rPr>
          <w:rFonts w:ascii="Times New Roman" w:hAnsi="Times New Roman"/>
          <w:color w:val="auto"/>
          <w:sz w:val="24"/>
          <w:szCs w:val="24"/>
        </w:rPr>
      </w:pPr>
      <w:r w:rsidRPr="00873F82">
        <w:rPr>
          <w:rFonts w:ascii="Times New Roman" w:hAnsi="Times New Roman"/>
          <w:iCs/>
          <w:color w:val="auto"/>
          <w:sz w:val="24"/>
          <w:szCs w:val="24"/>
        </w:rPr>
        <w:t>2.</w:t>
      </w:r>
      <w:r w:rsidRPr="00873F82">
        <w:rPr>
          <w:rFonts w:ascii="Times New Roman" w:hAnsi="Times New Roman"/>
          <w:iCs/>
          <w:color w:val="auto"/>
          <w:sz w:val="24"/>
          <w:szCs w:val="24"/>
        </w:rPr>
        <w:t> </w:t>
      </w:r>
      <w:r w:rsidRPr="00873F82">
        <w:rPr>
          <w:rFonts w:ascii="Times New Roman" w:hAnsi="Times New Roman"/>
          <w:iCs/>
          <w:color w:val="auto"/>
          <w:sz w:val="24"/>
          <w:szCs w:val="24"/>
        </w:rPr>
        <w:t>Монологическая форма</w:t>
      </w:r>
    </w:p>
    <w:p w14:paraId="6FEDCA84" w14:textId="77777777" w:rsidR="00653A76" w:rsidRPr="00873F82" w:rsidRDefault="00653A76" w:rsidP="00CA0828">
      <w:pPr>
        <w:pStyle w:val="a3"/>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 xml:space="preserve">Уметь пользоваться основными коммуникативными типами речи: описание, рассказ, </w:t>
      </w:r>
      <w:r w:rsidRPr="00873F82">
        <w:rPr>
          <w:rFonts w:ascii="Times New Roman" w:hAnsi="Times New Roman"/>
          <w:iCs/>
          <w:color w:val="auto"/>
          <w:spacing w:val="2"/>
          <w:sz w:val="24"/>
          <w:szCs w:val="24"/>
        </w:rPr>
        <w:t>характеристика (персона</w:t>
      </w:r>
      <w:r w:rsidRPr="00873F82">
        <w:rPr>
          <w:rFonts w:ascii="Times New Roman" w:hAnsi="Times New Roman"/>
          <w:iCs/>
          <w:color w:val="auto"/>
          <w:sz w:val="24"/>
          <w:szCs w:val="24"/>
        </w:rPr>
        <w:t>жей).</w:t>
      </w:r>
    </w:p>
    <w:p w14:paraId="107F1867" w14:textId="77777777" w:rsidR="00653A76" w:rsidRPr="00873F82" w:rsidRDefault="00653A76" w:rsidP="00CA0828">
      <w:pPr>
        <w:pStyle w:val="a3"/>
        <w:spacing w:line="240" w:lineRule="auto"/>
        <w:ind w:firstLine="0"/>
        <w:rPr>
          <w:rFonts w:ascii="Times New Roman" w:hAnsi="Times New Roman"/>
          <w:color w:val="auto"/>
          <w:sz w:val="24"/>
          <w:szCs w:val="24"/>
        </w:rPr>
      </w:pPr>
      <w:r w:rsidRPr="00873F82">
        <w:rPr>
          <w:rFonts w:ascii="Times New Roman" w:hAnsi="Times New Roman"/>
          <w:b/>
          <w:bCs/>
          <w:color w:val="auto"/>
          <w:sz w:val="24"/>
          <w:szCs w:val="24"/>
        </w:rPr>
        <w:t>В русле аудирования</w:t>
      </w:r>
    </w:p>
    <w:p w14:paraId="76D7D100" w14:textId="77777777" w:rsidR="00653A76" w:rsidRPr="00873F82" w:rsidRDefault="00653A76" w:rsidP="00CA0828">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Воспринимать на слух и понимать:</w:t>
      </w:r>
    </w:p>
    <w:p w14:paraId="5079E5EF" w14:textId="77777777" w:rsidR="00653A76" w:rsidRPr="00873F82" w:rsidRDefault="00653A76" w:rsidP="00CA0828">
      <w:pPr>
        <w:pStyle w:val="21"/>
        <w:numPr>
          <w:ilvl w:val="0"/>
          <w:numId w:val="0"/>
        </w:numPr>
        <w:spacing w:line="240" w:lineRule="auto"/>
        <w:rPr>
          <w:sz w:val="24"/>
        </w:rPr>
      </w:pPr>
      <w:r w:rsidRPr="00873F82">
        <w:rPr>
          <w:sz w:val="24"/>
        </w:rPr>
        <w:t>речь учителя и одноклассников в процессе общения на уроке и вербально/невербально реагировать на услышанное;</w:t>
      </w:r>
    </w:p>
    <w:p w14:paraId="6F76E241" w14:textId="77777777" w:rsidR="00653A76" w:rsidRPr="00873F82" w:rsidRDefault="00653A76" w:rsidP="00CA0828">
      <w:pPr>
        <w:pStyle w:val="21"/>
        <w:numPr>
          <w:ilvl w:val="0"/>
          <w:numId w:val="0"/>
        </w:numPr>
        <w:spacing w:line="240" w:lineRule="auto"/>
        <w:rPr>
          <w:sz w:val="24"/>
        </w:rPr>
      </w:pPr>
      <w:r w:rsidRPr="00873F82">
        <w:rPr>
          <w:sz w:val="24"/>
        </w:rPr>
        <w:t>небольшие доступные тексты в аудиозаписи, построенные в основном на изученном языковом материале, в том числе полученные с помощью средств коммуникации.</w:t>
      </w:r>
    </w:p>
    <w:p w14:paraId="3ED2CF0D" w14:textId="77777777" w:rsidR="00653A76" w:rsidRPr="00873F82" w:rsidRDefault="00653A76" w:rsidP="00CA0828">
      <w:pPr>
        <w:pStyle w:val="a3"/>
        <w:spacing w:line="240" w:lineRule="auto"/>
        <w:ind w:firstLine="0"/>
        <w:rPr>
          <w:rFonts w:ascii="Times New Roman" w:hAnsi="Times New Roman"/>
          <w:color w:val="auto"/>
          <w:sz w:val="24"/>
          <w:szCs w:val="24"/>
        </w:rPr>
      </w:pPr>
      <w:r w:rsidRPr="00873F82">
        <w:rPr>
          <w:rFonts w:ascii="Times New Roman" w:hAnsi="Times New Roman"/>
          <w:b/>
          <w:bCs/>
          <w:color w:val="auto"/>
          <w:sz w:val="24"/>
          <w:szCs w:val="24"/>
        </w:rPr>
        <w:t>В русле чтения</w:t>
      </w:r>
    </w:p>
    <w:p w14:paraId="385DEDE1" w14:textId="77777777" w:rsidR="00653A76" w:rsidRPr="00873F82" w:rsidRDefault="00653A76" w:rsidP="00CA0828">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Читать:</w:t>
      </w:r>
    </w:p>
    <w:p w14:paraId="067BA782" w14:textId="77777777" w:rsidR="00653A76" w:rsidRPr="00873F82" w:rsidRDefault="00653A76" w:rsidP="00CA0828">
      <w:pPr>
        <w:pStyle w:val="21"/>
        <w:numPr>
          <w:ilvl w:val="0"/>
          <w:numId w:val="0"/>
        </w:numPr>
        <w:spacing w:line="240" w:lineRule="auto"/>
        <w:rPr>
          <w:sz w:val="24"/>
        </w:rPr>
      </w:pPr>
      <w:r w:rsidRPr="00873F82">
        <w:rPr>
          <w:sz w:val="24"/>
        </w:rPr>
        <w:t>вслух небольшие тексты, построенные на изученном языковом материале;</w:t>
      </w:r>
    </w:p>
    <w:p w14:paraId="50D5E6BD" w14:textId="77777777" w:rsidR="00653A76" w:rsidRPr="00873F82" w:rsidRDefault="00653A76" w:rsidP="00CA0828">
      <w:pPr>
        <w:pStyle w:val="21"/>
        <w:numPr>
          <w:ilvl w:val="0"/>
          <w:numId w:val="0"/>
        </w:numPr>
        <w:spacing w:line="240" w:lineRule="auto"/>
        <w:rPr>
          <w:sz w:val="24"/>
        </w:rPr>
      </w:pPr>
      <w:r w:rsidRPr="00873F82">
        <w:rPr>
          <w:sz w:val="24"/>
        </w:rPr>
        <w:t>про себя и понимать тексты, содержащие как изученный языковой материал, так и отдельные новые слова, находить в тексте необходимую информацию (имена персонажей, где происходит действие и</w:t>
      </w:r>
      <w:r w:rsidRPr="00873F82">
        <w:rPr>
          <w:sz w:val="24"/>
        </w:rPr>
        <w:t> </w:t>
      </w:r>
      <w:r w:rsidRPr="00873F82">
        <w:rPr>
          <w:sz w:val="24"/>
        </w:rPr>
        <w:t>т.</w:t>
      </w:r>
      <w:r w:rsidRPr="00873F82">
        <w:rPr>
          <w:sz w:val="24"/>
        </w:rPr>
        <w:t> </w:t>
      </w:r>
      <w:r w:rsidRPr="00873F82">
        <w:rPr>
          <w:sz w:val="24"/>
        </w:rPr>
        <w:t>д.).</w:t>
      </w:r>
    </w:p>
    <w:p w14:paraId="3901C98F" w14:textId="77777777" w:rsidR="00653A76" w:rsidRPr="00873F82" w:rsidRDefault="00653A76" w:rsidP="00CA0828">
      <w:pPr>
        <w:pStyle w:val="a3"/>
        <w:spacing w:line="240" w:lineRule="auto"/>
        <w:ind w:firstLine="0"/>
        <w:rPr>
          <w:rFonts w:ascii="Times New Roman" w:hAnsi="Times New Roman"/>
          <w:color w:val="auto"/>
          <w:sz w:val="24"/>
          <w:szCs w:val="24"/>
        </w:rPr>
      </w:pPr>
      <w:r w:rsidRPr="00873F82">
        <w:rPr>
          <w:rFonts w:ascii="Times New Roman" w:hAnsi="Times New Roman"/>
          <w:b/>
          <w:bCs/>
          <w:color w:val="auto"/>
          <w:sz w:val="24"/>
          <w:szCs w:val="24"/>
        </w:rPr>
        <w:t>В русле письма</w:t>
      </w:r>
    </w:p>
    <w:p w14:paraId="149E582E" w14:textId="77777777" w:rsidR="00653A76" w:rsidRPr="00873F82" w:rsidRDefault="00653A76" w:rsidP="00CA0828">
      <w:pPr>
        <w:pStyle w:val="21"/>
        <w:numPr>
          <w:ilvl w:val="0"/>
          <w:numId w:val="0"/>
        </w:numPr>
        <w:spacing w:line="240" w:lineRule="auto"/>
        <w:rPr>
          <w:sz w:val="24"/>
        </w:rPr>
      </w:pPr>
      <w:r w:rsidRPr="00873F82">
        <w:rPr>
          <w:sz w:val="24"/>
        </w:rPr>
        <w:t>Владеть:</w:t>
      </w:r>
    </w:p>
    <w:p w14:paraId="19A99F66" w14:textId="77777777" w:rsidR="00653A76" w:rsidRPr="00873F82" w:rsidRDefault="00653A76" w:rsidP="00CA0828">
      <w:pPr>
        <w:pStyle w:val="21"/>
        <w:numPr>
          <w:ilvl w:val="0"/>
          <w:numId w:val="0"/>
        </w:numPr>
        <w:spacing w:line="240" w:lineRule="auto"/>
        <w:rPr>
          <w:sz w:val="24"/>
        </w:rPr>
      </w:pPr>
      <w:r w:rsidRPr="00873F82">
        <w:rPr>
          <w:sz w:val="24"/>
        </w:rPr>
        <w:t>умением выписывать из текста слова, словосочетания и предложения;</w:t>
      </w:r>
    </w:p>
    <w:p w14:paraId="1B54D8DC" w14:textId="77777777" w:rsidR="00653A76" w:rsidRPr="00873F82" w:rsidRDefault="00653A76" w:rsidP="00CA0828">
      <w:pPr>
        <w:pStyle w:val="21"/>
        <w:numPr>
          <w:ilvl w:val="0"/>
          <w:numId w:val="0"/>
        </w:numPr>
        <w:spacing w:line="240" w:lineRule="auto"/>
        <w:rPr>
          <w:sz w:val="24"/>
        </w:rPr>
      </w:pPr>
      <w:r w:rsidRPr="00873F82">
        <w:rPr>
          <w:sz w:val="24"/>
        </w:rPr>
        <w:lastRenderedPageBreak/>
        <w:t>основами письменной речи: писать по образцу поздравление с праздником, короткое личное письмо.</w:t>
      </w:r>
    </w:p>
    <w:p w14:paraId="21102A5E" w14:textId="77777777" w:rsidR="00653A76" w:rsidRPr="00873F82" w:rsidRDefault="00653A76" w:rsidP="00CA0828">
      <w:pPr>
        <w:pStyle w:val="af0"/>
        <w:spacing w:before="0" w:after="0" w:line="240" w:lineRule="auto"/>
        <w:ind w:firstLine="0"/>
        <w:jc w:val="both"/>
        <w:rPr>
          <w:rFonts w:ascii="Times New Roman" w:hAnsi="Times New Roman"/>
          <w:i w:val="0"/>
          <w:color w:val="auto"/>
          <w:sz w:val="24"/>
          <w:szCs w:val="24"/>
        </w:rPr>
      </w:pPr>
      <w:r w:rsidRPr="00873F82">
        <w:rPr>
          <w:rFonts w:ascii="Times New Roman" w:hAnsi="Times New Roman"/>
          <w:i w:val="0"/>
          <w:color w:val="auto"/>
          <w:sz w:val="24"/>
          <w:szCs w:val="24"/>
        </w:rPr>
        <w:t>Языковые средства и навыки пользования ими</w:t>
      </w:r>
    </w:p>
    <w:p w14:paraId="043625B4" w14:textId="77777777" w:rsidR="00653A76" w:rsidRPr="00873F82" w:rsidRDefault="00653A76" w:rsidP="008733A1">
      <w:pPr>
        <w:pStyle w:val="a3"/>
        <w:spacing w:line="240" w:lineRule="auto"/>
        <w:ind w:firstLine="0"/>
        <w:rPr>
          <w:rFonts w:ascii="Times New Roman" w:hAnsi="Times New Roman"/>
          <w:b/>
          <w:bCs/>
          <w:color w:val="auto"/>
          <w:sz w:val="24"/>
          <w:szCs w:val="24"/>
        </w:rPr>
      </w:pPr>
      <w:r w:rsidRPr="00873F82">
        <w:rPr>
          <w:rFonts w:ascii="Times New Roman" w:hAnsi="Times New Roman"/>
          <w:b/>
          <w:bCs/>
          <w:iCs/>
          <w:color w:val="auto"/>
          <w:sz w:val="24"/>
          <w:szCs w:val="24"/>
        </w:rPr>
        <w:t>Английский язык</w:t>
      </w:r>
    </w:p>
    <w:p w14:paraId="2C511DCB" w14:textId="77777777" w:rsidR="00653A76" w:rsidRPr="00873F82" w:rsidRDefault="00653A76" w:rsidP="008733A1">
      <w:pPr>
        <w:pStyle w:val="a3"/>
        <w:spacing w:line="240" w:lineRule="auto"/>
        <w:ind w:firstLine="0"/>
        <w:rPr>
          <w:rFonts w:ascii="Times New Roman" w:hAnsi="Times New Roman"/>
          <w:b/>
          <w:bCs/>
          <w:color w:val="auto"/>
          <w:sz w:val="24"/>
          <w:szCs w:val="24"/>
        </w:rPr>
      </w:pPr>
      <w:r w:rsidRPr="00873F82">
        <w:rPr>
          <w:rFonts w:ascii="Times New Roman" w:hAnsi="Times New Roman"/>
          <w:b/>
          <w:bCs/>
          <w:color w:val="auto"/>
          <w:sz w:val="24"/>
          <w:szCs w:val="24"/>
        </w:rPr>
        <w:t xml:space="preserve">Графика, каллиграфия, орфография. </w:t>
      </w:r>
      <w:r w:rsidRPr="00873F82">
        <w:rPr>
          <w:rFonts w:ascii="Times New Roman" w:hAnsi="Times New Roman"/>
          <w:color w:val="auto"/>
          <w:sz w:val="24"/>
          <w:szCs w:val="24"/>
        </w:rPr>
        <w:t xml:space="preserve">Все буквы английского алфавита. Основные буквосочетания. </w:t>
      </w:r>
      <w:proofErr w:type="spellStart"/>
      <w:r w:rsidRPr="00873F82">
        <w:rPr>
          <w:rFonts w:ascii="Times New Roman" w:hAnsi="Times New Roman"/>
          <w:color w:val="auto"/>
          <w:sz w:val="24"/>
          <w:szCs w:val="24"/>
        </w:rPr>
        <w:t>Звуко­буквенные</w:t>
      </w:r>
      <w:r w:rsidRPr="00873F82">
        <w:rPr>
          <w:rFonts w:ascii="Times New Roman" w:hAnsi="Times New Roman"/>
          <w:color w:val="auto"/>
          <w:spacing w:val="2"/>
          <w:sz w:val="24"/>
          <w:szCs w:val="24"/>
        </w:rPr>
        <w:t>соответствия</w:t>
      </w:r>
      <w:proofErr w:type="spellEnd"/>
      <w:r w:rsidRPr="00873F82">
        <w:rPr>
          <w:rFonts w:ascii="Times New Roman" w:hAnsi="Times New Roman"/>
          <w:color w:val="auto"/>
          <w:spacing w:val="2"/>
          <w:sz w:val="24"/>
          <w:szCs w:val="24"/>
        </w:rPr>
        <w:t xml:space="preserve">. Знаки транскрипции. Апостроф. Основные </w:t>
      </w:r>
      <w:r w:rsidRPr="00873F82">
        <w:rPr>
          <w:rFonts w:ascii="Times New Roman" w:hAnsi="Times New Roman"/>
          <w:color w:val="auto"/>
          <w:sz w:val="24"/>
          <w:szCs w:val="24"/>
        </w:rPr>
        <w:t>правила чтения и орфографии. Написание наиболее употребительных слов, вошедших в активный словарь.</w:t>
      </w:r>
    </w:p>
    <w:p w14:paraId="3EF0BF73" w14:textId="77777777" w:rsidR="00653A76" w:rsidRPr="00873F82" w:rsidRDefault="00653A76" w:rsidP="008733A1">
      <w:pPr>
        <w:pStyle w:val="a3"/>
        <w:spacing w:line="240" w:lineRule="auto"/>
        <w:ind w:firstLine="0"/>
        <w:rPr>
          <w:rFonts w:ascii="Times New Roman" w:hAnsi="Times New Roman"/>
          <w:b/>
          <w:bCs/>
          <w:color w:val="auto"/>
          <w:sz w:val="24"/>
          <w:szCs w:val="24"/>
        </w:rPr>
      </w:pPr>
      <w:r w:rsidRPr="00873F82">
        <w:rPr>
          <w:rFonts w:ascii="Times New Roman" w:hAnsi="Times New Roman"/>
          <w:b/>
          <w:bCs/>
          <w:color w:val="auto"/>
          <w:sz w:val="24"/>
          <w:szCs w:val="24"/>
        </w:rPr>
        <w:t xml:space="preserve">Фонетическая сторона речи. </w:t>
      </w:r>
      <w:r w:rsidRPr="00873F82">
        <w:rPr>
          <w:rFonts w:ascii="Times New Roman" w:hAnsi="Times New Roman"/>
          <w:color w:val="auto"/>
          <w:sz w:val="24"/>
          <w:szCs w:val="24"/>
        </w:rPr>
        <w:t>Адекватное произношение и различение на слух всех звуков и звукосочетаний англий</w:t>
      </w:r>
      <w:r w:rsidRPr="00873F82">
        <w:rPr>
          <w:rFonts w:ascii="Times New Roman" w:hAnsi="Times New Roman"/>
          <w:color w:val="auto"/>
          <w:spacing w:val="2"/>
          <w:sz w:val="24"/>
          <w:szCs w:val="24"/>
        </w:rPr>
        <w:t xml:space="preserve">ского языка. Соблюдение норм произношения: долгота и </w:t>
      </w:r>
      <w:r w:rsidRPr="00873F82">
        <w:rPr>
          <w:rFonts w:ascii="Times New Roman" w:hAnsi="Times New Roman"/>
          <w:color w:val="auto"/>
          <w:sz w:val="24"/>
          <w:szCs w:val="24"/>
        </w:rPr>
        <w:t xml:space="preserve">краткость гласных, отсутствие оглушения звонких согласных </w:t>
      </w:r>
      <w:r w:rsidRPr="00873F82">
        <w:rPr>
          <w:rFonts w:ascii="Times New Roman" w:hAnsi="Times New Roman"/>
          <w:color w:val="auto"/>
          <w:spacing w:val="2"/>
          <w:sz w:val="24"/>
          <w:szCs w:val="24"/>
        </w:rPr>
        <w:t xml:space="preserve">в конце слога или слова, отсутствие смягчения согласных перед гласными. Дифтонги. </w:t>
      </w:r>
      <w:r w:rsidRPr="00873F82">
        <w:rPr>
          <w:rFonts w:ascii="Times New Roman" w:hAnsi="Times New Roman"/>
          <w:iCs/>
          <w:color w:val="auto"/>
          <w:spacing w:val="2"/>
          <w:sz w:val="24"/>
          <w:szCs w:val="24"/>
        </w:rPr>
        <w:t>Связующее «r» (</w:t>
      </w:r>
      <w:proofErr w:type="spellStart"/>
      <w:r w:rsidRPr="00873F82">
        <w:rPr>
          <w:rFonts w:ascii="Times New Roman" w:hAnsi="Times New Roman"/>
          <w:iCs/>
          <w:color w:val="auto"/>
          <w:spacing w:val="2"/>
          <w:sz w:val="24"/>
          <w:szCs w:val="24"/>
        </w:rPr>
        <w:t>there</w:t>
      </w:r>
      <w:proofErr w:type="spellEnd"/>
      <w:r w:rsidRPr="00873F82">
        <w:rPr>
          <w:rFonts w:ascii="Times New Roman" w:hAnsi="Times New Roman"/>
          <w:iCs/>
          <w:color w:val="auto"/>
          <w:spacing w:val="2"/>
          <w:sz w:val="24"/>
          <w:szCs w:val="24"/>
        </w:rPr>
        <w:t xml:space="preserve"> </w:t>
      </w:r>
      <w:proofErr w:type="spellStart"/>
      <w:r w:rsidRPr="00873F82">
        <w:rPr>
          <w:rFonts w:ascii="Times New Roman" w:hAnsi="Times New Roman"/>
          <w:iCs/>
          <w:color w:val="auto"/>
          <w:spacing w:val="2"/>
          <w:sz w:val="24"/>
          <w:szCs w:val="24"/>
        </w:rPr>
        <w:t>is</w:t>
      </w:r>
      <w:proofErr w:type="spellEnd"/>
      <w:r w:rsidRPr="00873F82">
        <w:rPr>
          <w:rFonts w:ascii="Times New Roman" w:hAnsi="Times New Roman"/>
          <w:iCs/>
          <w:color w:val="auto"/>
          <w:spacing w:val="2"/>
          <w:sz w:val="24"/>
          <w:szCs w:val="24"/>
        </w:rPr>
        <w:t>/</w:t>
      </w:r>
      <w:proofErr w:type="spellStart"/>
      <w:r w:rsidRPr="00873F82">
        <w:rPr>
          <w:rFonts w:ascii="Times New Roman" w:hAnsi="Times New Roman"/>
          <w:iCs/>
          <w:color w:val="auto"/>
          <w:spacing w:val="2"/>
          <w:sz w:val="24"/>
          <w:szCs w:val="24"/>
        </w:rPr>
        <w:t>there</w:t>
      </w:r>
      <w:proofErr w:type="spellEnd"/>
      <w:r w:rsidRPr="00873F82">
        <w:rPr>
          <w:rFonts w:ascii="Times New Roman" w:hAnsi="Times New Roman"/>
          <w:iCs/>
          <w:color w:val="auto"/>
          <w:spacing w:val="2"/>
          <w:sz w:val="24"/>
          <w:szCs w:val="24"/>
        </w:rPr>
        <w:t xml:space="preserve"> </w:t>
      </w:r>
      <w:proofErr w:type="spellStart"/>
      <w:r w:rsidRPr="00873F82">
        <w:rPr>
          <w:rFonts w:ascii="Times New Roman" w:hAnsi="Times New Roman"/>
          <w:iCs/>
          <w:color w:val="auto"/>
          <w:spacing w:val="2"/>
          <w:sz w:val="24"/>
          <w:szCs w:val="24"/>
        </w:rPr>
        <w:t>are</w:t>
      </w:r>
      <w:proofErr w:type="spellEnd"/>
      <w:r w:rsidRPr="00873F82">
        <w:rPr>
          <w:rFonts w:ascii="Times New Roman" w:hAnsi="Times New Roman"/>
          <w:iCs/>
          <w:color w:val="auto"/>
          <w:spacing w:val="2"/>
          <w:sz w:val="24"/>
          <w:szCs w:val="24"/>
        </w:rPr>
        <w:t xml:space="preserve">). </w:t>
      </w:r>
      <w:r w:rsidRPr="00873F82">
        <w:rPr>
          <w:rFonts w:ascii="Times New Roman" w:hAnsi="Times New Roman"/>
          <w:color w:val="auto"/>
          <w:spacing w:val="2"/>
          <w:sz w:val="24"/>
          <w:szCs w:val="24"/>
        </w:rPr>
        <w:t>Ударение в слове, фразе.</w:t>
      </w:r>
      <w:r w:rsidRPr="00873F82">
        <w:rPr>
          <w:rFonts w:ascii="Times New Roman" w:hAnsi="Times New Roman"/>
          <w:iCs/>
          <w:color w:val="auto"/>
          <w:spacing w:val="2"/>
          <w:sz w:val="24"/>
          <w:szCs w:val="24"/>
        </w:rPr>
        <w:t xml:space="preserve"> Отсутствие ударения на служебных словах (артиклях, союзах, предлогах). Членение предложений на смысловые группы.</w:t>
      </w:r>
      <w:r w:rsidRPr="00873F82">
        <w:rPr>
          <w:rFonts w:ascii="Times New Roman" w:hAnsi="Times New Roman"/>
          <w:color w:val="auto"/>
          <w:spacing w:val="2"/>
          <w:sz w:val="24"/>
          <w:szCs w:val="24"/>
        </w:rPr>
        <w:t xml:space="preserve"> </w:t>
      </w:r>
      <w:proofErr w:type="spellStart"/>
      <w:r w:rsidRPr="00873F82">
        <w:rPr>
          <w:rFonts w:ascii="Times New Roman" w:hAnsi="Times New Roman"/>
          <w:color w:val="auto"/>
          <w:spacing w:val="2"/>
          <w:sz w:val="24"/>
          <w:szCs w:val="24"/>
        </w:rPr>
        <w:t>Ритмико­интонационные</w:t>
      </w:r>
      <w:proofErr w:type="spellEnd"/>
      <w:r w:rsidRPr="00873F82">
        <w:rPr>
          <w:rFonts w:ascii="Times New Roman" w:hAnsi="Times New Roman"/>
          <w:color w:val="auto"/>
          <w:spacing w:val="2"/>
          <w:sz w:val="24"/>
          <w:szCs w:val="24"/>
        </w:rPr>
        <w:t xml:space="preserve"> особенности повествовательного, </w:t>
      </w:r>
      <w:proofErr w:type="spellStart"/>
      <w:r w:rsidRPr="00873F82">
        <w:rPr>
          <w:rFonts w:ascii="Times New Roman" w:hAnsi="Times New Roman"/>
          <w:color w:val="auto"/>
          <w:spacing w:val="2"/>
          <w:sz w:val="24"/>
          <w:szCs w:val="24"/>
        </w:rPr>
        <w:t>побудительного</w:t>
      </w:r>
      <w:r w:rsidRPr="00873F82">
        <w:rPr>
          <w:rFonts w:ascii="Times New Roman" w:hAnsi="Times New Roman"/>
          <w:color w:val="auto"/>
          <w:sz w:val="24"/>
          <w:szCs w:val="24"/>
        </w:rPr>
        <w:t>и</w:t>
      </w:r>
      <w:proofErr w:type="spellEnd"/>
      <w:r w:rsidRPr="00873F82">
        <w:rPr>
          <w:rFonts w:ascii="Times New Roman" w:hAnsi="Times New Roman"/>
          <w:color w:val="auto"/>
          <w:sz w:val="24"/>
          <w:szCs w:val="24"/>
        </w:rPr>
        <w:t xml:space="preserve"> вопросительного (общий и специальный вопрос) предложе</w:t>
      </w:r>
      <w:r w:rsidRPr="00873F82">
        <w:rPr>
          <w:rFonts w:ascii="Times New Roman" w:hAnsi="Times New Roman"/>
          <w:color w:val="auto"/>
          <w:spacing w:val="2"/>
          <w:sz w:val="24"/>
          <w:szCs w:val="24"/>
        </w:rPr>
        <w:t xml:space="preserve">ний. </w:t>
      </w:r>
      <w:r w:rsidRPr="00873F82">
        <w:rPr>
          <w:rFonts w:ascii="Times New Roman" w:hAnsi="Times New Roman"/>
          <w:iCs/>
          <w:color w:val="auto"/>
          <w:spacing w:val="2"/>
          <w:sz w:val="24"/>
          <w:szCs w:val="24"/>
        </w:rPr>
        <w:t xml:space="preserve">Интонация перечисления. Чтение по транскрипции </w:t>
      </w:r>
      <w:r w:rsidRPr="00873F82">
        <w:rPr>
          <w:rFonts w:ascii="Times New Roman" w:hAnsi="Times New Roman"/>
          <w:iCs/>
          <w:color w:val="auto"/>
          <w:sz w:val="24"/>
          <w:szCs w:val="24"/>
        </w:rPr>
        <w:t>изученных слов.</w:t>
      </w:r>
    </w:p>
    <w:p w14:paraId="34ED7C4A" w14:textId="77777777" w:rsidR="00653A76" w:rsidRPr="00873F82" w:rsidRDefault="00653A76" w:rsidP="008733A1">
      <w:pPr>
        <w:pStyle w:val="a3"/>
        <w:spacing w:line="240" w:lineRule="auto"/>
        <w:ind w:firstLine="0"/>
        <w:rPr>
          <w:rFonts w:ascii="Times New Roman" w:hAnsi="Times New Roman"/>
          <w:b/>
          <w:bCs/>
          <w:color w:val="auto"/>
          <w:sz w:val="24"/>
          <w:szCs w:val="24"/>
        </w:rPr>
      </w:pPr>
      <w:r w:rsidRPr="00873F82">
        <w:rPr>
          <w:rFonts w:ascii="Times New Roman" w:hAnsi="Times New Roman"/>
          <w:b/>
          <w:bCs/>
          <w:color w:val="auto"/>
          <w:spacing w:val="-2"/>
          <w:sz w:val="24"/>
          <w:szCs w:val="24"/>
        </w:rPr>
        <w:t xml:space="preserve">Лексическая сторона речи. </w:t>
      </w:r>
      <w:r w:rsidRPr="00873F82">
        <w:rPr>
          <w:rFonts w:ascii="Times New Roman" w:hAnsi="Times New Roman"/>
          <w:color w:val="auto"/>
          <w:spacing w:val="-2"/>
          <w:sz w:val="24"/>
          <w:szCs w:val="24"/>
        </w:rPr>
        <w:t>Лексические единицы, обслу</w:t>
      </w:r>
      <w:r w:rsidRPr="00873F82">
        <w:rPr>
          <w:rFonts w:ascii="Times New Roman" w:hAnsi="Times New Roman"/>
          <w:color w:val="auto"/>
          <w:sz w:val="24"/>
          <w:szCs w:val="24"/>
        </w:rPr>
        <w:t>живающие ситуации общения, в пределах тематики начальной школы, в объ</w:t>
      </w:r>
      <w:r w:rsidR="00D30361" w:rsidRPr="00873F82">
        <w:rPr>
          <w:rFonts w:ascii="Times New Roman" w:hAnsi="Times New Roman"/>
          <w:color w:val="auto"/>
          <w:sz w:val="24"/>
          <w:szCs w:val="24"/>
        </w:rPr>
        <w:t>е</w:t>
      </w:r>
      <w:r w:rsidRPr="00873F82">
        <w:rPr>
          <w:rFonts w:ascii="Times New Roman" w:hAnsi="Times New Roman"/>
          <w:color w:val="auto"/>
          <w:sz w:val="24"/>
          <w:szCs w:val="24"/>
        </w:rPr>
        <w:t xml:space="preserve">ме 500 лексических единиц для двустороннего (рецептивного и продуктивного) усвоения, простейшие </w:t>
      </w:r>
      <w:r w:rsidRPr="00873F82">
        <w:rPr>
          <w:rFonts w:ascii="Times New Roman" w:hAnsi="Times New Roman"/>
          <w:color w:val="auto"/>
          <w:spacing w:val="2"/>
          <w:sz w:val="24"/>
          <w:szCs w:val="24"/>
        </w:rPr>
        <w:t xml:space="preserve">устойчивые словосочетания, оценочная лексика и речевые </w:t>
      </w:r>
      <w:r w:rsidRPr="00873F82">
        <w:rPr>
          <w:rFonts w:ascii="Times New Roman" w:hAnsi="Times New Roman"/>
          <w:color w:val="auto"/>
          <w:sz w:val="24"/>
          <w:szCs w:val="24"/>
        </w:rPr>
        <w:t xml:space="preserve">клише как элементы речевого этикета, отражающие культуру англоговорящих стран. Интернациональные слова (например, </w:t>
      </w:r>
      <w:proofErr w:type="spellStart"/>
      <w:r w:rsidRPr="00873F82">
        <w:rPr>
          <w:rFonts w:ascii="Times New Roman" w:hAnsi="Times New Roman"/>
          <w:color w:val="auto"/>
          <w:spacing w:val="2"/>
          <w:sz w:val="24"/>
          <w:szCs w:val="24"/>
        </w:rPr>
        <w:t>doctor</w:t>
      </w:r>
      <w:proofErr w:type="spellEnd"/>
      <w:r w:rsidRPr="00873F82">
        <w:rPr>
          <w:rFonts w:ascii="Times New Roman" w:hAnsi="Times New Roman"/>
          <w:color w:val="auto"/>
          <w:spacing w:val="2"/>
          <w:sz w:val="24"/>
          <w:szCs w:val="24"/>
        </w:rPr>
        <w:t xml:space="preserve">, </w:t>
      </w:r>
      <w:proofErr w:type="spellStart"/>
      <w:r w:rsidRPr="00873F82">
        <w:rPr>
          <w:rFonts w:ascii="Times New Roman" w:hAnsi="Times New Roman"/>
          <w:color w:val="auto"/>
          <w:spacing w:val="2"/>
          <w:sz w:val="24"/>
          <w:szCs w:val="24"/>
        </w:rPr>
        <w:t>film</w:t>
      </w:r>
      <w:proofErr w:type="spellEnd"/>
      <w:r w:rsidRPr="00873F82">
        <w:rPr>
          <w:rFonts w:ascii="Times New Roman" w:hAnsi="Times New Roman"/>
          <w:color w:val="auto"/>
          <w:spacing w:val="2"/>
          <w:sz w:val="24"/>
          <w:szCs w:val="24"/>
        </w:rPr>
        <w:t xml:space="preserve">). </w:t>
      </w:r>
      <w:r w:rsidRPr="00873F82">
        <w:rPr>
          <w:rFonts w:ascii="Times New Roman" w:hAnsi="Times New Roman"/>
          <w:iCs/>
          <w:color w:val="auto"/>
          <w:spacing w:val="2"/>
          <w:sz w:val="24"/>
          <w:szCs w:val="24"/>
        </w:rPr>
        <w:t>Начальное представление о способах словообразования: суффиксация (суффиксы ­</w:t>
      </w:r>
      <w:proofErr w:type="spellStart"/>
      <w:r w:rsidRPr="00873F82">
        <w:rPr>
          <w:rFonts w:ascii="Times New Roman" w:hAnsi="Times New Roman"/>
          <w:iCs/>
          <w:color w:val="auto"/>
          <w:spacing w:val="2"/>
          <w:sz w:val="24"/>
          <w:szCs w:val="24"/>
        </w:rPr>
        <w:t>er</w:t>
      </w:r>
      <w:proofErr w:type="spellEnd"/>
      <w:r w:rsidRPr="00873F82">
        <w:rPr>
          <w:rFonts w:ascii="Times New Roman" w:hAnsi="Times New Roman"/>
          <w:iCs/>
          <w:color w:val="auto"/>
          <w:spacing w:val="2"/>
          <w:sz w:val="24"/>
          <w:szCs w:val="24"/>
        </w:rPr>
        <w:t>, ­</w:t>
      </w:r>
      <w:proofErr w:type="spellStart"/>
      <w:r w:rsidRPr="00873F82">
        <w:rPr>
          <w:rFonts w:ascii="Times New Roman" w:hAnsi="Times New Roman"/>
          <w:iCs/>
          <w:color w:val="auto"/>
          <w:spacing w:val="2"/>
          <w:sz w:val="24"/>
          <w:szCs w:val="24"/>
        </w:rPr>
        <w:t>or</w:t>
      </w:r>
      <w:proofErr w:type="spellEnd"/>
      <w:r w:rsidRPr="00873F82">
        <w:rPr>
          <w:rFonts w:ascii="Times New Roman" w:hAnsi="Times New Roman"/>
          <w:iCs/>
          <w:color w:val="auto"/>
          <w:spacing w:val="2"/>
          <w:sz w:val="24"/>
          <w:szCs w:val="24"/>
        </w:rPr>
        <w:t>, ­</w:t>
      </w:r>
      <w:proofErr w:type="spellStart"/>
      <w:r w:rsidRPr="00873F82">
        <w:rPr>
          <w:rFonts w:ascii="Times New Roman" w:hAnsi="Times New Roman"/>
          <w:iCs/>
          <w:color w:val="auto"/>
          <w:spacing w:val="2"/>
          <w:sz w:val="24"/>
          <w:szCs w:val="24"/>
        </w:rPr>
        <w:t>tion</w:t>
      </w:r>
      <w:proofErr w:type="spellEnd"/>
      <w:r w:rsidRPr="00873F82">
        <w:rPr>
          <w:rFonts w:ascii="Times New Roman" w:hAnsi="Times New Roman"/>
          <w:iCs/>
          <w:color w:val="auto"/>
          <w:spacing w:val="2"/>
          <w:sz w:val="24"/>
          <w:szCs w:val="24"/>
        </w:rPr>
        <w:t>, ­</w:t>
      </w:r>
      <w:proofErr w:type="spellStart"/>
      <w:r w:rsidRPr="00873F82">
        <w:rPr>
          <w:rFonts w:ascii="Times New Roman" w:hAnsi="Times New Roman"/>
          <w:iCs/>
          <w:color w:val="auto"/>
          <w:spacing w:val="2"/>
          <w:sz w:val="24"/>
          <w:szCs w:val="24"/>
        </w:rPr>
        <w:t>ist</w:t>
      </w:r>
      <w:proofErr w:type="spellEnd"/>
      <w:r w:rsidRPr="00873F82">
        <w:rPr>
          <w:rFonts w:ascii="Times New Roman" w:hAnsi="Times New Roman"/>
          <w:iCs/>
          <w:color w:val="auto"/>
          <w:spacing w:val="2"/>
          <w:sz w:val="24"/>
          <w:szCs w:val="24"/>
        </w:rPr>
        <w:t xml:space="preserve">, </w:t>
      </w:r>
      <w:r w:rsidRPr="00873F82">
        <w:rPr>
          <w:rFonts w:ascii="Times New Roman" w:hAnsi="Times New Roman"/>
          <w:iCs/>
          <w:color w:val="auto"/>
          <w:sz w:val="24"/>
          <w:szCs w:val="24"/>
        </w:rPr>
        <w:t>­</w:t>
      </w:r>
      <w:proofErr w:type="spellStart"/>
      <w:r w:rsidRPr="00873F82">
        <w:rPr>
          <w:rFonts w:ascii="Times New Roman" w:hAnsi="Times New Roman"/>
          <w:iCs/>
          <w:color w:val="auto"/>
          <w:sz w:val="24"/>
          <w:szCs w:val="24"/>
        </w:rPr>
        <w:t>ful</w:t>
      </w:r>
      <w:proofErr w:type="spellEnd"/>
      <w:r w:rsidRPr="00873F82">
        <w:rPr>
          <w:rFonts w:ascii="Times New Roman" w:hAnsi="Times New Roman"/>
          <w:iCs/>
          <w:color w:val="auto"/>
          <w:sz w:val="24"/>
          <w:szCs w:val="24"/>
        </w:rPr>
        <w:t>, ­</w:t>
      </w:r>
      <w:proofErr w:type="spellStart"/>
      <w:r w:rsidRPr="00873F82">
        <w:rPr>
          <w:rFonts w:ascii="Times New Roman" w:hAnsi="Times New Roman"/>
          <w:iCs/>
          <w:color w:val="auto"/>
          <w:sz w:val="24"/>
          <w:szCs w:val="24"/>
        </w:rPr>
        <w:t>ly</w:t>
      </w:r>
      <w:proofErr w:type="spellEnd"/>
      <w:r w:rsidRPr="00873F82">
        <w:rPr>
          <w:rFonts w:ascii="Times New Roman" w:hAnsi="Times New Roman"/>
          <w:iCs/>
          <w:color w:val="auto"/>
          <w:sz w:val="24"/>
          <w:szCs w:val="24"/>
        </w:rPr>
        <w:t>, ­</w:t>
      </w:r>
      <w:proofErr w:type="spellStart"/>
      <w:r w:rsidRPr="00873F82">
        <w:rPr>
          <w:rFonts w:ascii="Times New Roman" w:hAnsi="Times New Roman"/>
          <w:iCs/>
          <w:color w:val="auto"/>
          <w:sz w:val="24"/>
          <w:szCs w:val="24"/>
        </w:rPr>
        <w:t>teen</w:t>
      </w:r>
      <w:proofErr w:type="spellEnd"/>
      <w:r w:rsidRPr="00873F82">
        <w:rPr>
          <w:rFonts w:ascii="Times New Roman" w:hAnsi="Times New Roman"/>
          <w:iCs/>
          <w:color w:val="auto"/>
          <w:sz w:val="24"/>
          <w:szCs w:val="24"/>
        </w:rPr>
        <w:t>, ­</w:t>
      </w:r>
      <w:proofErr w:type="spellStart"/>
      <w:r w:rsidRPr="00873F82">
        <w:rPr>
          <w:rFonts w:ascii="Times New Roman" w:hAnsi="Times New Roman"/>
          <w:iCs/>
          <w:color w:val="auto"/>
          <w:sz w:val="24"/>
          <w:szCs w:val="24"/>
        </w:rPr>
        <w:t>ty</w:t>
      </w:r>
      <w:proofErr w:type="spellEnd"/>
      <w:r w:rsidRPr="00873F82">
        <w:rPr>
          <w:rFonts w:ascii="Times New Roman" w:hAnsi="Times New Roman"/>
          <w:iCs/>
          <w:color w:val="auto"/>
          <w:sz w:val="24"/>
          <w:szCs w:val="24"/>
        </w:rPr>
        <w:t>, ­</w:t>
      </w:r>
      <w:proofErr w:type="spellStart"/>
      <w:r w:rsidRPr="00873F82">
        <w:rPr>
          <w:rFonts w:ascii="Times New Roman" w:hAnsi="Times New Roman"/>
          <w:iCs/>
          <w:color w:val="auto"/>
          <w:sz w:val="24"/>
          <w:szCs w:val="24"/>
        </w:rPr>
        <w:t>th</w:t>
      </w:r>
      <w:proofErr w:type="spellEnd"/>
      <w:r w:rsidRPr="00873F82">
        <w:rPr>
          <w:rFonts w:ascii="Times New Roman" w:hAnsi="Times New Roman"/>
          <w:iCs/>
          <w:color w:val="auto"/>
          <w:sz w:val="24"/>
          <w:szCs w:val="24"/>
        </w:rPr>
        <w:t>), словосложение (</w:t>
      </w:r>
      <w:proofErr w:type="spellStart"/>
      <w:r w:rsidRPr="00873F82">
        <w:rPr>
          <w:rFonts w:ascii="Times New Roman" w:hAnsi="Times New Roman"/>
          <w:iCs/>
          <w:color w:val="auto"/>
          <w:sz w:val="24"/>
          <w:szCs w:val="24"/>
        </w:rPr>
        <w:t>postcard</w:t>
      </w:r>
      <w:proofErr w:type="spellEnd"/>
      <w:r w:rsidRPr="00873F82">
        <w:rPr>
          <w:rFonts w:ascii="Times New Roman" w:hAnsi="Times New Roman"/>
          <w:iCs/>
          <w:color w:val="auto"/>
          <w:sz w:val="24"/>
          <w:szCs w:val="24"/>
        </w:rPr>
        <w:t>), конверсия (</w:t>
      </w:r>
      <w:proofErr w:type="spellStart"/>
      <w:r w:rsidRPr="00873F82">
        <w:rPr>
          <w:rFonts w:ascii="Times New Roman" w:hAnsi="Times New Roman"/>
          <w:iCs/>
          <w:color w:val="auto"/>
          <w:sz w:val="24"/>
          <w:szCs w:val="24"/>
        </w:rPr>
        <w:t>play</w:t>
      </w:r>
      <w:proofErr w:type="spellEnd"/>
      <w:r w:rsidRPr="00873F82">
        <w:rPr>
          <w:rFonts w:ascii="Times New Roman" w:hAnsi="Times New Roman"/>
          <w:iCs/>
          <w:color w:val="auto"/>
          <w:sz w:val="24"/>
          <w:szCs w:val="24"/>
        </w:rPr>
        <w:t xml:space="preserve"> — </w:t>
      </w:r>
      <w:proofErr w:type="spellStart"/>
      <w:r w:rsidRPr="00873F82">
        <w:rPr>
          <w:rFonts w:ascii="Times New Roman" w:hAnsi="Times New Roman"/>
          <w:iCs/>
          <w:color w:val="auto"/>
          <w:sz w:val="24"/>
          <w:szCs w:val="24"/>
        </w:rPr>
        <w:t>to</w:t>
      </w:r>
      <w:proofErr w:type="spellEnd"/>
      <w:r w:rsidRPr="00873F82">
        <w:rPr>
          <w:rFonts w:ascii="Times New Roman" w:hAnsi="Times New Roman"/>
          <w:iCs/>
          <w:color w:val="auto"/>
          <w:sz w:val="24"/>
          <w:szCs w:val="24"/>
        </w:rPr>
        <w:t xml:space="preserve"> </w:t>
      </w:r>
      <w:proofErr w:type="spellStart"/>
      <w:r w:rsidRPr="00873F82">
        <w:rPr>
          <w:rFonts w:ascii="Times New Roman" w:hAnsi="Times New Roman"/>
          <w:iCs/>
          <w:color w:val="auto"/>
          <w:sz w:val="24"/>
          <w:szCs w:val="24"/>
        </w:rPr>
        <w:t>play</w:t>
      </w:r>
      <w:proofErr w:type="spellEnd"/>
      <w:r w:rsidRPr="00873F82">
        <w:rPr>
          <w:rFonts w:ascii="Times New Roman" w:hAnsi="Times New Roman"/>
          <w:iCs/>
          <w:color w:val="auto"/>
          <w:sz w:val="24"/>
          <w:szCs w:val="24"/>
        </w:rPr>
        <w:t>).</w:t>
      </w:r>
    </w:p>
    <w:p w14:paraId="15C5F0BC" w14:textId="77777777"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b/>
          <w:bCs/>
          <w:color w:val="auto"/>
          <w:sz w:val="24"/>
          <w:szCs w:val="24"/>
        </w:rPr>
        <w:t xml:space="preserve">Грамматическая сторона речи. </w:t>
      </w:r>
      <w:r w:rsidRPr="00873F82">
        <w:rPr>
          <w:rFonts w:ascii="Times New Roman" w:hAnsi="Times New Roman"/>
          <w:color w:val="auto"/>
          <w:sz w:val="24"/>
          <w:szCs w:val="24"/>
        </w:rPr>
        <w:t xml:space="preserve">Основные коммуникативные типы предложений: повествовательное, вопросительное, </w:t>
      </w:r>
      <w:r w:rsidRPr="00873F82">
        <w:rPr>
          <w:rFonts w:ascii="Times New Roman" w:hAnsi="Times New Roman"/>
          <w:color w:val="auto"/>
          <w:spacing w:val="2"/>
          <w:sz w:val="24"/>
          <w:szCs w:val="24"/>
        </w:rPr>
        <w:t xml:space="preserve">побудительное. Общий и специальный вопросы. Вопросительные слова: </w:t>
      </w:r>
      <w:proofErr w:type="spellStart"/>
      <w:r w:rsidRPr="00873F82">
        <w:rPr>
          <w:rFonts w:ascii="Times New Roman" w:hAnsi="Times New Roman"/>
          <w:color w:val="auto"/>
          <w:spacing w:val="2"/>
          <w:sz w:val="24"/>
          <w:szCs w:val="24"/>
        </w:rPr>
        <w:t>what</w:t>
      </w:r>
      <w:proofErr w:type="spellEnd"/>
      <w:r w:rsidRPr="00873F82">
        <w:rPr>
          <w:rFonts w:ascii="Times New Roman" w:hAnsi="Times New Roman"/>
          <w:color w:val="auto"/>
          <w:spacing w:val="2"/>
          <w:sz w:val="24"/>
          <w:szCs w:val="24"/>
        </w:rPr>
        <w:t xml:space="preserve">, </w:t>
      </w:r>
      <w:proofErr w:type="spellStart"/>
      <w:r w:rsidRPr="00873F82">
        <w:rPr>
          <w:rFonts w:ascii="Times New Roman" w:hAnsi="Times New Roman"/>
          <w:color w:val="auto"/>
          <w:spacing w:val="2"/>
          <w:sz w:val="24"/>
          <w:szCs w:val="24"/>
        </w:rPr>
        <w:t>who</w:t>
      </w:r>
      <w:proofErr w:type="spellEnd"/>
      <w:r w:rsidRPr="00873F82">
        <w:rPr>
          <w:rFonts w:ascii="Times New Roman" w:hAnsi="Times New Roman"/>
          <w:color w:val="auto"/>
          <w:spacing w:val="2"/>
          <w:sz w:val="24"/>
          <w:szCs w:val="24"/>
        </w:rPr>
        <w:t xml:space="preserve">, </w:t>
      </w:r>
      <w:proofErr w:type="spellStart"/>
      <w:r w:rsidRPr="00873F82">
        <w:rPr>
          <w:rFonts w:ascii="Times New Roman" w:hAnsi="Times New Roman"/>
          <w:color w:val="auto"/>
          <w:spacing w:val="2"/>
          <w:sz w:val="24"/>
          <w:szCs w:val="24"/>
        </w:rPr>
        <w:t>when</w:t>
      </w:r>
      <w:proofErr w:type="spellEnd"/>
      <w:r w:rsidRPr="00873F82">
        <w:rPr>
          <w:rFonts w:ascii="Times New Roman" w:hAnsi="Times New Roman"/>
          <w:color w:val="auto"/>
          <w:spacing w:val="2"/>
          <w:sz w:val="24"/>
          <w:szCs w:val="24"/>
        </w:rPr>
        <w:t xml:space="preserve">, </w:t>
      </w:r>
      <w:proofErr w:type="spellStart"/>
      <w:r w:rsidRPr="00873F82">
        <w:rPr>
          <w:rFonts w:ascii="Times New Roman" w:hAnsi="Times New Roman"/>
          <w:color w:val="auto"/>
          <w:spacing w:val="2"/>
          <w:sz w:val="24"/>
          <w:szCs w:val="24"/>
        </w:rPr>
        <w:t>where</w:t>
      </w:r>
      <w:proofErr w:type="spellEnd"/>
      <w:r w:rsidRPr="00873F82">
        <w:rPr>
          <w:rFonts w:ascii="Times New Roman" w:hAnsi="Times New Roman"/>
          <w:color w:val="auto"/>
          <w:spacing w:val="2"/>
          <w:sz w:val="24"/>
          <w:szCs w:val="24"/>
        </w:rPr>
        <w:t xml:space="preserve">, </w:t>
      </w:r>
      <w:proofErr w:type="spellStart"/>
      <w:r w:rsidRPr="00873F82">
        <w:rPr>
          <w:rFonts w:ascii="Times New Roman" w:hAnsi="Times New Roman"/>
          <w:color w:val="auto"/>
          <w:spacing w:val="2"/>
          <w:sz w:val="24"/>
          <w:szCs w:val="24"/>
        </w:rPr>
        <w:t>why</w:t>
      </w:r>
      <w:proofErr w:type="spellEnd"/>
      <w:r w:rsidRPr="00873F82">
        <w:rPr>
          <w:rFonts w:ascii="Times New Roman" w:hAnsi="Times New Roman"/>
          <w:color w:val="auto"/>
          <w:spacing w:val="2"/>
          <w:sz w:val="24"/>
          <w:szCs w:val="24"/>
        </w:rPr>
        <w:t xml:space="preserve">, </w:t>
      </w:r>
      <w:proofErr w:type="spellStart"/>
      <w:r w:rsidRPr="00873F82">
        <w:rPr>
          <w:rFonts w:ascii="Times New Roman" w:hAnsi="Times New Roman"/>
          <w:color w:val="auto"/>
          <w:spacing w:val="2"/>
          <w:sz w:val="24"/>
          <w:szCs w:val="24"/>
        </w:rPr>
        <w:t>how</w:t>
      </w:r>
      <w:proofErr w:type="spellEnd"/>
      <w:r w:rsidRPr="00873F82">
        <w:rPr>
          <w:rFonts w:ascii="Times New Roman" w:hAnsi="Times New Roman"/>
          <w:color w:val="auto"/>
          <w:spacing w:val="2"/>
          <w:sz w:val="24"/>
          <w:szCs w:val="24"/>
        </w:rPr>
        <w:t xml:space="preserve">. Порядок </w:t>
      </w:r>
      <w:r w:rsidRPr="00873F82">
        <w:rPr>
          <w:rFonts w:ascii="Times New Roman" w:hAnsi="Times New Roman"/>
          <w:color w:val="auto"/>
          <w:sz w:val="24"/>
          <w:szCs w:val="24"/>
        </w:rPr>
        <w:t>слов в предложении. Утвердительные и отрицательные предложения. Простое предложение с простым глагольным сказуемым (</w:t>
      </w:r>
      <w:proofErr w:type="spellStart"/>
      <w:r w:rsidRPr="00873F82">
        <w:rPr>
          <w:rFonts w:ascii="Times New Roman" w:hAnsi="Times New Roman"/>
          <w:color w:val="auto"/>
          <w:sz w:val="24"/>
          <w:szCs w:val="24"/>
        </w:rPr>
        <w:t>He</w:t>
      </w:r>
      <w:proofErr w:type="spellEnd"/>
      <w:r w:rsidRPr="00873F82">
        <w:rPr>
          <w:rFonts w:ascii="Times New Roman" w:hAnsi="Times New Roman"/>
          <w:color w:val="auto"/>
          <w:sz w:val="24"/>
          <w:szCs w:val="24"/>
        </w:rPr>
        <w:t xml:space="preserve"> </w:t>
      </w:r>
      <w:proofErr w:type="spellStart"/>
      <w:r w:rsidRPr="00873F82">
        <w:rPr>
          <w:rFonts w:ascii="Times New Roman" w:hAnsi="Times New Roman"/>
          <w:color w:val="auto"/>
          <w:sz w:val="24"/>
          <w:szCs w:val="24"/>
        </w:rPr>
        <w:t>speaks</w:t>
      </w:r>
      <w:proofErr w:type="spellEnd"/>
      <w:r w:rsidRPr="00873F82">
        <w:rPr>
          <w:rFonts w:ascii="Times New Roman" w:hAnsi="Times New Roman"/>
          <w:color w:val="auto"/>
          <w:sz w:val="24"/>
          <w:szCs w:val="24"/>
        </w:rPr>
        <w:t xml:space="preserve"> English.), составным именным (My </w:t>
      </w:r>
      <w:proofErr w:type="spellStart"/>
      <w:r w:rsidRPr="00873F82">
        <w:rPr>
          <w:rFonts w:ascii="Times New Roman" w:hAnsi="Times New Roman"/>
          <w:color w:val="auto"/>
          <w:sz w:val="24"/>
          <w:szCs w:val="24"/>
        </w:rPr>
        <w:t>family</w:t>
      </w:r>
      <w:proofErr w:type="spellEnd"/>
      <w:r w:rsidRPr="00873F82">
        <w:rPr>
          <w:rFonts w:ascii="Times New Roman" w:hAnsi="Times New Roman"/>
          <w:color w:val="auto"/>
          <w:sz w:val="24"/>
          <w:szCs w:val="24"/>
        </w:rPr>
        <w:t xml:space="preserve"> </w:t>
      </w:r>
      <w:proofErr w:type="spellStart"/>
      <w:r w:rsidRPr="00873F82">
        <w:rPr>
          <w:rFonts w:ascii="Times New Roman" w:hAnsi="Times New Roman"/>
          <w:color w:val="auto"/>
          <w:sz w:val="24"/>
          <w:szCs w:val="24"/>
        </w:rPr>
        <w:t>is</w:t>
      </w:r>
      <w:proofErr w:type="spellEnd"/>
      <w:r w:rsidRPr="00873F82">
        <w:rPr>
          <w:rFonts w:ascii="Times New Roman" w:hAnsi="Times New Roman"/>
          <w:color w:val="auto"/>
          <w:sz w:val="24"/>
          <w:szCs w:val="24"/>
        </w:rPr>
        <w:t xml:space="preserve"> </w:t>
      </w:r>
      <w:proofErr w:type="spellStart"/>
      <w:r w:rsidRPr="00873F82">
        <w:rPr>
          <w:rFonts w:ascii="Times New Roman" w:hAnsi="Times New Roman"/>
          <w:color w:val="auto"/>
          <w:sz w:val="24"/>
          <w:szCs w:val="24"/>
        </w:rPr>
        <w:t>big</w:t>
      </w:r>
      <w:proofErr w:type="spellEnd"/>
      <w:r w:rsidRPr="00873F82">
        <w:rPr>
          <w:rFonts w:ascii="Times New Roman" w:hAnsi="Times New Roman"/>
          <w:color w:val="auto"/>
          <w:sz w:val="24"/>
          <w:szCs w:val="24"/>
        </w:rPr>
        <w:t xml:space="preserve">.) и составным глагольным (I </w:t>
      </w:r>
      <w:proofErr w:type="spellStart"/>
      <w:r w:rsidRPr="00873F82">
        <w:rPr>
          <w:rFonts w:ascii="Times New Roman" w:hAnsi="Times New Roman"/>
          <w:color w:val="auto"/>
          <w:sz w:val="24"/>
          <w:szCs w:val="24"/>
        </w:rPr>
        <w:t>like</w:t>
      </w:r>
      <w:proofErr w:type="spellEnd"/>
      <w:r w:rsidRPr="00873F82">
        <w:rPr>
          <w:rFonts w:ascii="Times New Roman" w:hAnsi="Times New Roman"/>
          <w:color w:val="auto"/>
          <w:sz w:val="24"/>
          <w:szCs w:val="24"/>
        </w:rPr>
        <w:t xml:space="preserve"> </w:t>
      </w:r>
      <w:proofErr w:type="spellStart"/>
      <w:r w:rsidRPr="00873F82">
        <w:rPr>
          <w:rFonts w:ascii="Times New Roman" w:hAnsi="Times New Roman"/>
          <w:color w:val="auto"/>
          <w:sz w:val="24"/>
          <w:szCs w:val="24"/>
        </w:rPr>
        <w:t>to</w:t>
      </w:r>
      <w:proofErr w:type="spellEnd"/>
      <w:r w:rsidRPr="00873F82">
        <w:rPr>
          <w:rFonts w:ascii="Times New Roman" w:hAnsi="Times New Roman"/>
          <w:color w:val="auto"/>
          <w:sz w:val="24"/>
          <w:szCs w:val="24"/>
        </w:rPr>
        <w:t xml:space="preserve"> </w:t>
      </w:r>
      <w:proofErr w:type="spellStart"/>
      <w:r w:rsidRPr="00873F82">
        <w:rPr>
          <w:rFonts w:ascii="Times New Roman" w:hAnsi="Times New Roman"/>
          <w:color w:val="auto"/>
          <w:sz w:val="24"/>
          <w:szCs w:val="24"/>
        </w:rPr>
        <w:t>dance.She</w:t>
      </w:r>
      <w:proofErr w:type="spellEnd"/>
      <w:r w:rsidRPr="00873F82">
        <w:rPr>
          <w:rFonts w:ascii="Times New Roman" w:hAnsi="Times New Roman"/>
          <w:color w:val="auto"/>
          <w:sz w:val="24"/>
          <w:szCs w:val="24"/>
        </w:rPr>
        <w:t xml:space="preserve"> </w:t>
      </w:r>
      <w:proofErr w:type="spellStart"/>
      <w:r w:rsidRPr="00873F82">
        <w:rPr>
          <w:rFonts w:ascii="Times New Roman" w:hAnsi="Times New Roman"/>
          <w:color w:val="auto"/>
          <w:sz w:val="24"/>
          <w:szCs w:val="24"/>
        </w:rPr>
        <w:t>can</w:t>
      </w:r>
      <w:proofErr w:type="spellEnd"/>
      <w:r w:rsidRPr="00873F82">
        <w:rPr>
          <w:rFonts w:ascii="Times New Roman" w:hAnsi="Times New Roman"/>
          <w:color w:val="auto"/>
          <w:sz w:val="24"/>
          <w:szCs w:val="24"/>
        </w:rPr>
        <w:t xml:space="preserve"> </w:t>
      </w:r>
      <w:proofErr w:type="spellStart"/>
      <w:r w:rsidRPr="00873F82">
        <w:rPr>
          <w:rFonts w:ascii="Times New Roman" w:hAnsi="Times New Roman"/>
          <w:color w:val="auto"/>
          <w:sz w:val="24"/>
          <w:szCs w:val="24"/>
        </w:rPr>
        <w:t>skate</w:t>
      </w:r>
      <w:proofErr w:type="spellEnd"/>
      <w:r w:rsidRPr="00873F82">
        <w:rPr>
          <w:rFonts w:ascii="Times New Roman" w:hAnsi="Times New Roman"/>
          <w:color w:val="auto"/>
          <w:sz w:val="24"/>
          <w:szCs w:val="24"/>
        </w:rPr>
        <w:t xml:space="preserve"> </w:t>
      </w:r>
      <w:proofErr w:type="spellStart"/>
      <w:r w:rsidRPr="00873F82">
        <w:rPr>
          <w:rFonts w:ascii="Times New Roman" w:hAnsi="Times New Roman"/>
          <w:color w:val="auto"/>
          <w:sz w:val="24"/>
          <w:szCs w:val="24"/>
        </w:rPr>
        <w:t>well</w:t>
      </w:r>
      <w:proofErr w:type="spellEnd"/>
      <w:r w:rsidRPr="00873F82">
        <w:rPr>
          <w:rFonts w:ascii="Times New Roman" w:hAnsi="Times New Roman"/>
          <w:color w:val="auto"/>
          <w:sz w:val="24"/>
          <w:szCs w:val="24"/>
        </w:rPr>
        <w:t xml:space="preserve">.) сказуемым. Побудительные предложения в утвердительной (Help </w:t>
      </w:r>
      <w:proofErr w:type="spellStart"/>
      <w:r w:rsidRPr="00873F82">
        <w:rPr>
          <w:rFonts w:ascii="Times New Roman" w:hAnsi="Times New Roman"/>
          <w:color w:val="auto"/>
          <w:sz w:val="24"/>
          <w:szCs w:val="24"/>
        </w:rPr>
        <w:t>me</w:t>
      </w:r>
      <w:proofErr w:type="spellEnd"/>
      <w:r w:rsidRPr="00873F82">
        <w:rPr>
          <w:rFonts w:ascii="Times New Roman" w:hAnsi="Times New Roman"/>
          <w:color w:val="auto"/>
          <w:sz w:val="24"/>
          <w:szCs w:val="24"/>
        </w:rPr>
        <w:t xml:space="preserve">, </w:t>
      </w:r>
      <w:proofErr w:type="spellStart"/>
      <w:r w:rsidRPr="00873F82">
        <w:rPr>
          <w:rFonts w:ascii="Times New Roman" w:hAnsi="Times New Roman"/>
          <w:color w:val="auto"/>
          <w:sz w:val="24"/>
          <w:szCs w:val="24"/>
        </w:rPr>
        <w:t>please</w:t>
      </w:r>
      <w:proofErr w:type="spellEnd"/>
      <w:r w:rsidRPr="00873F82">
        <w:rPr>
          <w:rFonts w:ascii="Times New Roman" w:hAnsi="Times New Roman"/>
          <w:color w:val="auto"/>
          <w:sz w:val="24"/>
          <w:szCs w:val="24"/>
        </w:rPr>
        <w:t>.) и отрицательной (</w:t>
      </w:r>
      <w:proofErr w:type="spellStart"/>
      <w:r w:rsidRPr="00873F82">
        <w:rPr>
          <w:rFonts w:ascii="Times New Roman" w:hAnsi="Times New Roman"/>
          <w:color w:val="auto"/>
          <w:sz w:val="24"/>
          <w:szCs w:val="24"/>
        </w:rPr>
        <w:t>Don’t</w:t>
      </w:r>
      <w:proofErr w:type="spellEnd"/>
      <w:r w:rsidRPr="00873F82">
        <w:rPr>
          <w:rFonts w:ascii="Times New Roman" w:hAnsi="Times New Roman"/>
          <w:color w:val="auto"/>
          <w:sz w:val="24"/>
          <w:szCs w:val="24"/>
        </w:rPr>
        <w:t xml:space="preserve"> </w:t>
      </w:r>
      <w:proofErr w:type="spellStart"/>
      <w:r w:rsidRPr="00873F82">
        <w:rPr>
          <w:rFonts w:ascii="Times New Roman" w:hAnsi="Times New Roman"/>
          <w:color w:val="auto"/>
          <w:sz w:val="24"/>
          <w:szCs w:val="24"/>
        </w:rPr>
        <w:t>be</w:t>
      </w:r>
      <w:proofErr w:type="spellEnd"/>
      <w:r w:rsidRPr="00873F82">
        <w:rPr>
          <w:rFonts w:ascii="Times New Roman" w:hAnsi="Times New Roman"/>
          <w:color w:val="auto"/>
          <w:sz w:val="24"/>
          <w:szCs w:val="24"/>
        </w:rPr>
        <w:t xml:space="preserve"> </w:t>
      </w:r>
      <w:proofErr w:type="spellStart"/>
      <w:r w:rsidRPr="00873F82">
        <w:rPr>
          <w:rFonts w:ascii="Times New Roman" w:hAnsi="Times New Roman"/>
          <w:color w:val="auto"/>
          <w:sz w:val="24"/>
          <w:szCs w:val="24"/>
        </w:rPr>
        <w:t>late</w:t>
      </w:r>
      <w:proofErr w:type="spellEnd"/>
      <w:r w:rsidRPr="00873F82">
        <w:rPr>
          <w:rFonts w:ascii="Times New Roman" w:hAnsi="Times New Roman"/>
          <w:color w:val="auto"/>
          <w:sz w:val="24"/>
          <w:szCs w:val="24"/>
        </w:rPr>
        <w:t xml:space="preserve">!) формах. </w:t>
      </w:r>
      <w:r w:rsidRPr="00873F82">
        <w:rPr>
          <w:rFonts w:ascii="Times New Roman" w:hAnsi="Times New Roman"/>
          <w:iCs/>
          <w:color w:val="auto"/>
          <w:sz w:val="24"/>
          <w:szCs w:val="24"/>
        </w:rPr>
        <w:t xml:space="preserve">Безличные предложения в настоящем времени (It </w:t>
      </w:r>
      <w:proofErr w:type="spellStart"/>
      <w:r w:rsidRPr="00873F82">
        <w:rPr>
          <w:rFonts w:ascii="Times New Roman" w:hAnsi="Times New Roman"/>
          <w:iCs/>
          <w:color w:val="auto"/>
          <w:sz w:val="24"/>
          <w:szCs w:val="24"/>
        </w:rPr>
        <w:t>is</w:t>
      </w:r>
      <w:proofErr w:type="spellEnd"/>
      <w:r w:rsidRPr="00873F82">
        <w:rPr>
          <w:rFonts w:ascii="Times New Roman" w:hAnsi="Times New Roman"/>
          <w:iCs/>
          <w:color w:val="auto"/>
          <w:sz w:val="24"/>
          <w:szCs w:val="24"/>
        </w:rPr>
        <w:t xml:space="preserve"> </w:t>
      </w:r>
      <w:proofErr w:type="spellStart"/>
      <w:r w:rsidRPr="00873F82">
        <w:rPr>
          <w:rFonts w:ascii="Times New Roman" w:hAnsi="Times New Roman"/>
          <w:iCs/>
          <w:color w:val="auto"/>
          <w:sz w:val="24"/>
          <w:szCs w:val="24"/>
        </w:rPr>
        <w:t>cold.It’s</w:t>
      </w:r>
      <w:proofErr w:type="spellEnd"/>
      <w:r w:rsidRPr="00873F82">
        <w:rPr>
          <w:rFonts w:ascii="Times New Roman" w:hAnsi="Times New Roman"/>
          <w:iCs/>
          <w:color w:val="auto"/>
          <w:sz w:val="24"/>
          <w:szCs w:val="24"/>
        </w:rPr>
        <w:t xml:space="preserve"> </w:t>
      </w:r>
      <w:proofErr w:type="spellStart"/>
      <w:r w:rsidRPr="00873F82">
        <w:rPr>
          <w:rFonts w:ascii="Times New Roman" w:hAnsi="Times New Roman"/>
          <w:iCs/>
          <w:color w:val="auto"/>
          <w:sz w:val="24"/>
          <w:szCs w:val="24"/>
        </w:rPr>
        <w:t>five</w:t>
      </w:r>
      <w:proofErr w:type="spellEnd"/>
      <w:r w:rsidRPr="00873F82">
        <w:rPr>
          <w:rFonts w:ascii="Times New Roman" w:hAnsi="Times New Roman"/>
          <w:iCs/>
          <w:color w:val="auto"/>
          <w:sz w:val="24"/>
          <w:szCs w:val="24"/>
        </w:rPr>
        <w:t xml:space="preserve"> </w:t>
      </w:r>
      <w:proofErr w:type="spellStart"/>
      <w:r w:rsidRPr="00873F82">
        <w:rPr>
          <w:rFonts w:ascii="Times New Roman" w:hAnsi="Times New Roman"/>
          <w:iCs/>
          <w:color w:val="auto"/>
          <w:sz w:val="24"/>
          <w:szCs w:val="24"/>
        </w:rPr>
        <w:t>o</w:t>
      </w:r>
      <w:r w:rsidRPr="00873F82">
        <w:rPr>
          <w:rFonts w:ascii="Times New Roman" w:hAnsi="Times New Roman"/>
          <w:color w:val="auto"/>
          <w:sz w:val="24"/>
          <w:szCs w:val="24"/>
        </w:rPr>
        <w:t>’</w:t>
      </w:r>
      <w:r w:rsidRPr="00873F82">
        <w:rPr>
          <w:rFonts w:ascii="Times New Roman" w:hAnsi="Times New Roman"/>
          <w:iCs/>
          <w:color w:val="auto"/>
          <w:sz w:val="24"/>
          <w:szCs w:val="24"/>
        </w:rPr>
        <w:t>clock</w:t>
      </w:r>
      <w:proofErr w:type="spellEnd"/>
      <w:r w:rsidRPr="00873F82">
        <w:rPr>
          <w:rFonts w:ascii="Times New Roman" w:hAnsi="Times New Roman"/>
          <w:iCs/>
          <w:color w:val="auto"/>
          <w:sz w:val="24"/>
          <w:szCs w:val="24"/>
        </w:rPr>
        <w:t>.).</w:t>
      </w:r>
      <w:r w:rsidRPr="00873F82">
        <w:rPr>
          <w:rFonts w:ascii="Times New Roman" w:hAnsi="Times New Roman"/>
          <w:color w:val="auto"/>
          <w:sz w:val="24"/>
          <w:szCs w:val="24"/>
        </w:rPr>
        <w:t xml:space="preserve"> Предложения с оборотом </w:t>
      </w:r>
      <w:proofErr w:type="spellStart"/>
      <w:r w:rsidRPr="00873F82">
        <w:rPr>
          <w:rFonts w:ascii="Times New Roman" w:hAnsi="Times New Roman"/>
          <w:color w:val="auto"/>
          <w:sz w:val="24"/>
          <w:szCs w:val="24"/>
        </w:rPr>
        <w:t>there</w:t>
      </w:r>
      <w:proofErr w:type="spellEnd"/>
      <w:r w:rsidRPr="00873F82">
        <w:rPr>
          <w:rFonts w:ascii="Times New Roman" w:hAnsi="Times New Roman"/>
          <w:color w:val="auto"/>
          <w:sz w:val="24"/>
          <w:szCs w:val="24"/>
        </w:rPr>
        <w:t xml:space="preserve"> </w:t>
      </w:r>
      <w:proofErr w:type="spellStart"/>
      <w:r w:rsidRPr="00873F82">
        <w:rPr>
          <w:rFonts w:ascii="Times New Roman" w:hAnsi="Times New Roman"/>
          <w:color w:val="auto"/>
          <w:sz w:val="24"/>
          <w:szCs w:val="24"/>
        </w:rPr>
        <w:t>is</w:t>
      </w:r>
      <w:proofErr w:type="spellEnd"/>
      <w:r w:rsidRPr="00873F82">
        <w:rPr>
          <w:rFonts w:ascii="Times New Roman" w:hAnsi="Times New Roman"/>
          <w:color w:val="auto"/>
          <w:sz w:val="24"/>
          <w:szCs w:val="24"/>
        </w:rPr>
        <w:t>/</w:t>
      </w:r>
      <w:proofErr w:type="spellStart"/>
      <w:r w:rsidRPr="00873F82">
        <w:rPr>
          <w:rFonts w:ascii="Times New Roman" w:hAnsi="Times New Roman"/>
          <w:color w:val="auto"/>
          <w:sz w:val="24"/>
          <w:szCs w:val="24"/>
        </w:rPr>
        <w:t>there</w:t>
      </w:r>
      <w:proofErr w:type="spellEnd"/>
      <w:r w:rsidRPr="00873F82">
        <w:rPr>
          <w:rFonts w:ascii="Times New Roman" w:hAnsi="Times New Roman"/>
          <w:color w:val="auto"/>
          <w:sz w:val="24"/>
          <w:szCs w:val="24"/>
        </w:rPr>
        <w:t xml:space="preserve"> </w:t>
      </w:r>
      <w:proofErr w:type="spellStart"/>
      <w:r w:rsidRPr="00873F82">
        <w:rPr>
          <w:rFonts w:ascii="Times New Roman" w:hAnsi="Times New Roman"/>
          <w:color w:val="auto"/>
          <w:sz w:val="24"/>
          <w:szCs w:val="24"/>
        </w:rPr>
        <w:t>are</w:t>
      </w:r>
      <w:proofErr w:type="spellEnd"/>
      <w:r w:rsidRPr="00873F82">
        <w:rPr>
          <w:rFonts w:ascii="Times New Roman" w:hAnsi="Times New Roman"/>
          <w:color w:val="auto"/>
          <w:sz w:val="24"/>
          <w:szCs w:val="24"/>
        </w:rPr>
        <w:t>. Простые распростран</w:t>
      </w:r>
      <w:r w:rsidR="00D30361" w:rsidRPr="00873F82">
        <w:rPr>
          <w:rFonts w:ascii="Times New Roman" w:hAnsi="Times New Roman"/>
          <w:color w:val="auto"/>
          <w:sz w:val="24"/>
          <w:szCs w:val="24"/>
        </w:rPr>
        <w:t>е</w:t>
      </w:r>
      <w:r w:rsidRPr="00873F82">
        <w:rPr>
          <w:rFonts w:ascii="Times New Roman" w:hAnsi="Times New Roman"/>
          <w:color w:val="auto"/>
          <w:sz w:val="24"/>
          <w:szCs w:val="24"/>
        </w:rPr>
        <w:t xml:space="preserve">нные предложения. Предложения </w:t>
      </w:r>
      <w:r w:rsidRPr="00873F82">
        <w:rPr>
          <w:rFonts w:ascii="Times New Roman" w:hAnsi="Times New Roman"/>
          <w:color w:val="auto"/>
          <w:spacing w:val="2"/>
          <w:sz w:val="24"/>
          <w:szCs w:val="24"/>
        </w:rPr>
        <w:t xml:space="preserve">с однородными членами. </w:t>
      </w:r>
      <w:r w:rsidRPr="00873F82">
        <w:rPr>
          <w:rFonts w:ascii="Times New Roman" w:hAnsi="Times New Roman"/>
          <w:iCs/>
          <w:color w:val="auto"/>
          <w:spacing w:val="2"/>
          <w:sz w:val="24"/>
          <w:szCs w:val="24"/>
        </w:rPr>
        <w:t>Сложносочин</w:t>
      </w:r>
      <w:r w:rsidR="00D30361" w:rsidRPr="00873F82">
        <w:rPr>
          <w:rFonts w:ascii="Times New Roman" w:hAnsi="Times New Roman"/>
          <w:iCs/>
          <w:color w:val="auto"/>
          <w:spacing w:val="2"/>
          <w:sz w:val="24"/>
          <w:szCs w:val="24"/>
        </w:rPr>
        <w:t>е</w:t>
      </w:r>
      <w:r w:rsidRPr="00873F82">
        <w:rPr>
          <w:rFonts w:ascii="Times New Roman" w:hAnsi="Times New Roman"/>
          <w:iCs/>
          <w:color w:val="auto"/>
          <w:spacing w:val="2"/>
          <w:sz w:val="24"/>
          <w:szCs w:val="24"/>
        </w:rPr>
        <w:t xml:space="preserve">нные предложения </w:t>
      </w:r>
      <w:r w:rsidRPr="00873F82">
        <w:rPr>
          <w:rFonts w:ascii="Times New Roman" w:hAnsi="Times New Roman"/>
          <w:iCs/>
          <w:color w:val="auto"/>
          <w:sz w:val="24"/>
          <w:szCs w:val="24"/>
        </w:rPr>
        <w:t xml:space="preserve">с союзами </w:t>
      </w:r>
      <w:proofErr w:type="spellStart"/>
      <w:r w:rsidRPr="00873F82">
        <w:rPr>
          <w:rFonts w:ascii="Times New Roman" w:hAnsi="Times New Roman"/>
          <w:iCs/>
          <w:color w:val="auto"/>
          <w:sz w:val="24"/>
          <w:szCs w:val="24"/>
        </w:rPr>
        <w:t>and</w:t>
      </w:r>
      <w:proofErr w:type="spellEnd"/>
      <w:r w:rsidRPr="00873F82">
        <w:rPr>
          <w:rFonts w:ascii="Times New Roman" w:hAnsi="Times New Roman"/>
          <w:iCs/>
          <w:color w:val="auto"/>
          <w:sz w:val="24"/>
          <w:szCs w:val="24"/>
        </w:rPr>
        <w:t xml:space="preserve"> и </w:t>
      </w:r>
      <w:proofErr w:type="spellStart"/>
      <w:r w:rsidRPr="00873F82">
        <w:rPr>
          <w:rFonts w:ascii="Times New Roman" w:hAnsi="Times New Roman"/>
          <w:iCs/>
          <w:color w:val="auto"/>
          <w:sz w:val="24"/>
          <w:szCs w:val="24"/>
        </w:rPr>
        <w:t>but.Сложноподчин</w:t>
      </w:r>
      <w:r w:rsidR="00D30361" w:rsidRPr="00873F82">
        <w:rPr>
          <w:rFonts w:ascii="Times New Roman" w:hAnsi="Times New Roman"/>
          <w:iCs/>
          <w:color w:val="auto"/>
          <w:sz w:val="24"/>
          <w:szCs w:val="24"/>
        </w:rPr>
        <w:t>е</w:t>
      </w:r>
      <w:r w:rsidRPr="00873F82">
        <w:rPr>
          <w:rFonts w:ascii="Times New Roman" w:hAnsi="Times New Roman"/>
          <w:iCs/>
          <w:color w:val="auto"/>
          <w:sz w:val="24"/>
          <w:szCs w:val="24"/>
        </w:rPr>
        <w:t>нные</w:t>
      </w:r>
      <w:proofErr w:type="spellEnd"/>
      <w:r w:rsidRPr="00873F82">
        <w:rPr>
          <w:rFonts w:ascii="Times New Roman" w:hAnsi="Times New Roman"/>
          <w:iCs/>
          <w:color w:val="auto"/>
          <w:sz w:val="24"/>
          <w:szCs w:val="24"/>
        </w:rPr>
        <w:t xml:space="preserve"> предложения с </w:t>
      </w:r>
      <w:proofErr w:type="spellStart"/>
      <w:r w:rsidRPr="00873F82">
        <w:rPr>
          <w:rFonts w:ascii="Times New Roman" w:hAnsi="Times New Roman"/>
          <w:iCs/>
          <w:color w:val="auto"/>
          <w:sz w:val="24"/>
          <w:szCs w:val="24"/>
        </w:rPr>
        <w:t>because</w:t>
      </w:r>
      <w:proofErr w:type="spellEnd"/>
      <w:r w:rsidRPr="00873F82">
        <w:rPr>
          <w:rFonts w:ascii="Times New Roman" w:hAnsi="Times New Roman"/>
          <w:iCs/>
          <w:color w:val="auto"/>
          <w:sz w:val="24"/>
          <w:szCs w:val="24"/>
        </w:rPr>
        <w:t>.</w:t>
      </w:r>
    </w:p>
    <w:p w14:paraId="65B12B92" w14:textId="77777777"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 xml:space="preserve">Правильные и неправильные глаголы в </w:t>
      </w:r>
      <w:proofErr w:type="spellStart"/>
      <w:r w:rsidRPr="00873F82">
        <w:rPr>
          <w:rFonts w:ascii="Times New Roman" w:hAnsi="Times New Roman"/>
          <w:color w:val="auto"/>
          <w:spacing w:val="2"/>
          <w:sz w:val="24"/>
          <w:szCs w:val="24"/>
        </w:rPr>
        <w:t>Present</w:t>
      </w:r>
      <w:proofErr w:type="spellEnd"/>
      <w:r w:rsidRPr="00873F82">
        <w:rPr>
          <w:rFonts w:ascii="Times New Roman" w:hAnsi="Times New Roman"/>
          <w:color w:val="auto"/>
          <w:spacing w:val="2"/>
          <w:sz w:val="24"/>
          <w:szCs w:val="24"/>
        </w:rPr>
        <w:t xml:space="preserve">, Future, </w:t>
      </w:r>
      <w:proofErr w:type="spellStart"/>
      <w:r w:rsidRPr="00873F82">
        <w:rPr>
          <w:rFonts w:ascii="Times New Roman" w:hAnsi="Times New Roman"/>
          <w:color w:val="auto"/>
          <w:sz w:val="24"/>
          <w:szCs w:val="24"/>
        </w:rPr>
        <w:t>Past</w:t>
      </w:r>
      <w:proofErr w:type="spellEnd"/>
      <w:r w:rsidRPr="00873F82">
        <w:rPr>
          <w:rFonts w:ascii="Times New Roman" w:hAnsi="Times New Roman"/>
          <w:color w:val="auto"/>
          <w:sz w:val="24"/>
          <w:szCs w:val="24"/>
        </w:rPr>
        <w:t xml:space="preserve"> Simple (</w:t>
      </w:r>
      <w:proofErr w:type="spellStart"/>
      <w:r w:rsidRPr="00873F82">
        <w:rPr>
          <w:rFonts w:ascii="Times New Roman" w:hAnsi="Times New Roman"/>
          <w:color w:val="auto"/>
          <w:sz w:val="24"/>
          <w:szCs w:val="24"/>
        </w:rPr>
        <w:t>Indefinite</w:t>
      </w:r>
      <w:proofErr w:type="spellEnd"/>
      <w:r w:rsidRPr="00873F82">
        <w:rPr>
          <w:rFonts w:ascii="Times New Roman" w:hAnsi="Times New Roman"/>
          <w:color w:val="auto"/>
          <w:sz w:val="24"/>
          <w:szCs w:val="24"/>
        </w:rPr>
        <w:t>). Неопредел</w:t>
      </w:r>
      <w:r w:rsidR="00D30361" w:rsidRPr="00873F82">
        <w:rPr>
          <w:rFonts w:ascii="Times New Roman" w:hAnsi="Times New Roman"/>
          <w:color w:val="auto"/>
          <w:sz w:val="24"/>
          <w:szCs w:val="24"/>
        </w:rPr>
        <w:t>е</w:t>
      </w:r>
      <w:r w:rsidRPr="00873F82">
        <w:rPr>
          <w:rFonts w:ascii="Times New Roman" w:hAnsi="Times New Roman"/>
          <w:color w:val="auto"/>
          <w:sz w:val="24"/>
          <w:szCs w:val="24"/>
        </w:rPr>
        <w:t>нная форма глагола. Гла</w:t>
      </w:r>
      <w:r w:rsidRPr="00873F82">
        <w:rPr>
          <w:rFonts w:ascii="Times New Roman" w:hAnsi="Times New Roman"/>
          <w:color w:val="auto"/>
          <w:spacing w:val="2"/>
          <w:sz w:val="24"/>
          <w:szCs w:val="24"/>
        </w:rPr>
        <w:t>гол</w:t>
      </w:r>
      <w:r w:rsidRPr="00873F82">
        <w:rPr>
          <w:rFonts w:ascii="Times New Roman" w:hAnsi="Times New Roman"/>
          <w:color w:val="auto"/>
          <w:spacing w:val="2"/>
          <w:sz w:val="24"/>
          <w:szCs w:val="24"/>
          <w:lang w:val="en-US"/>
        </w:rPr>
        <w:t>­</w:t>
      </w:r>
      <w:r w:rsidRPr="00873F82">
        <w:rPr>
          <w:rFonts w:ascii="Times New Roman" w:hAnsi="Times New Roman"/>
          <w:color w:val="auto"/>
          <w:spacing w:val="2"/>
          <w:sz w:val="24"/>
          <w:szCs w:val="24"/>
        </w:rPr>
        <w:t>связка</w:t>
      </w:r>
      <w:r w:rsidRPr="00873F82">
        <w:rPr>
          <w:rFonts w:ascii="Times New Roman" w:hAnsi="Times New Roman"/>
          <w:color w:val="auto"/>
          <w:spacing w:val="2"/>
          <w:sz w:val="24"/>
          <w:szCs w:val="24"/>
          <w:lang w:val="en-US"/>
        </w:rPr>
        <w:t xml:space="preserve"> to be. </w:t>
      </w:r>
      <w:proofErr w:type="spellStart"/>
      <w:r w:rsidRPr="00873F82">
        <w:rPr>
          <w:rFonts w:ascii="Times New Roman" w:hAnsi="Times New Roman"/>
          <w:color w:val="auto"/>
          <w:spacing w:val="2"/>
          <w:sz w:val="24"/>
          <w:szCs w:val="24"/>
        </w:rPr>
        <w:t>Модальныеглаголы</w:t>
      </w:r>
      <w:proofErr w:type="spellEnd"/>
      <w:r w:rsidRPr="00873F82">
        <w:rPr>
          <w:rFonts w:ascii="Times New Roman" w:hAnsi="Times New Roman"/>
          <w:color w:val="auto"/>
          <w:spacing w:val="2"/>
          <w:sz w:val="24"/>
          <w:szCs w:val="24"/>
          <w:lang w:val="en-US"/>
        </w:rPr>
        <w:t xml:space="preserve"> can, may, must, </w:t>
      </w:r>
      <w:r w:rsidRPr="00873F82">
        <w:rPr>
          <w:rFonts w:ascii="Times New Roman" w:hAnsi="Times New Roman"/>
          <w:iCs/>
          <w:color w:val="auto"/>
          <w:spacing w:val="2"/>
          <w:sz w:val="24"/>
          <w:szCs w:val="24"/>
          <w:lang w:val="en-US"/>
        </w:rPr>
        <w:t>have to</w:t>
      </w:r>
      <w:r w:rsidRPr="00873F82">
        <w:rPr>
          <w:rFonts w:ascii="Times New Roman" w:hAnsi="Times New Roman"/>
          <w:color w:val="auto"/>
          <w:spacing w:val="2"/>
          <w:sz w:val="24"/>
          <w:szCs w:val="24"/>
          <w:lang w:val="en-US"/>
        </w:rPr>
        <w:t xml:space="preserve">. </w:t>
      </w:r>
      <w:r w:rsidRPr="00873F82">
        <w:rPr>
          <w:rFonts w:ascii="Times New Roman" w:hAnsi="Times New Roman"/>
          <w:color w:val="auto"/>
          <w:spacing w:val="2"/>
          <w:sz w:val="24"/>
          <w:szCs w:val="24"/>
        </w:rPr>
        <w:t xml:space="preserve">Глагольные конструкции </w:t>
      </w:r>
      <w:proofErr w:type="spellStart"/>
      <w:r w:rsidRPr="00873F82">
        <w:rPr>
          <w:rFonts w:ascii="Times New Roman" w:hAnsi="Times New Roman"/>
          <w:color w:val="auto"/>
          <w:spacing w:val="2"/>
          <w:sz w:val="24"/>
          <w:szCs w:val="24"/>
        </w:rPr>
        <w:t>I’d</w:t>
      </w:r>
      <w:proofErr w:type="spellEnd"/>
      <w:r w:rsidRPr="00873F82">
        <w:rPr>
          <w:rFonts w:ascii="Times New Roman" w:hAnsi="Times New Roman"/>
          <w:color w:val="auto"/>
          <w:spacing w:val="2"/>
          <w:sz w:val="24"/>
          <w:szCs w:val="24"/>
        </w:rPr>
        <w:t xml:space="preserve"> </w:t>
      </w:r>
      <w:proofErr w:type="spellStart"/>
      <w:r w:rsidRPr="00873F82">
        <w:rPr>
          <w:rFonts w:ascii="Times New Roman" w:hAnsi="Times New Roman"/>
          <w:color w:val="auto"/>
          <w:spacing w:val="2"/>
          <w:sz w:val="24"/>
          <w:szCs w:val="24"/>
        </w:rPr>
        <w:t>like</w:t>
      </w:r>
      <w:proofErr w:type="spellEnd"/>
      <w:r w:rsidRPr="00873F82">
        <w:rPr>
          <w:rFonts w:ascii="Times New Roman" w:hAnsi="Times New Roman"/>
          <w:color w:val="auto"/>
          <w:spacing w:val="2"/>
          <w:sz w:val="24"/>
          <w:szCs w:val="24"/>
        </w:rPr>
        <w:t xml:space="preserve"> </w:t>
      </w:r>
      <w:proofErr w:type="spellStart"/>
      <w:r w:rsidRPr="00873F82">
        <w:rPr>
          <w:rFonts w:ascii="Times New Roman" w:hAnsi="Times New Roman"/>
          <w:color w:val="auto"/>
          <w:spacing w:val="2"/>
          <w:sz w:val="24"/>
          <w:szCs w:val="24"/>
        </w:rPr>
        <w:t>to</w:t>
      </w:r>
      <w:proofErr w:type="spellEnd"/>
      <w:r w:rsidRPr="00873F82">
        <w:rPr>
          <w:rFonts w:ascii="Times New Roman" w:hAnsi="Times New Roman"/>
          <w:color w:val="auto"/>
          <w:spacing w:val="2"/>
          <w:sz w:val="24"/>
          <w:szCs w:val="24"/>
        </w:rPr>
        <w:t xml:space="preserve">… Существительные в единственном и множественном числе (образованные по </w:t>
      </w:r>
      <w:r w:rsidRPr="00873F82">
        <w:rPr>
          <w:rFonts w:ascii="Times New Roman" w:hAnsi="Times New Roman"/>
          <w:color w:val="auto"/>
          <w:sz w:val="24"/>
          <w:szCs w:val="24"/>
        </w:rPr>
        <w:t>правилу и исключения), существительные с неопредел</w:t>
      </w:r>
      <w:r w:rsidR="00D30361" w:rsidRPr="00873F82">
        <w:rPr>
          <w:rFonts w:ascii="Times New Roman" w:hAnsi="Times New Roman"/>
          <w:color w:val="auto"/>
          <w:sz w:val="24"/>
          <w:szCs w:val="24"/>
        </w:rPr>
        <w:t>е</w:t>
      </w:r>
      <w:r w:rsidRPr="00873F82">
        <w:rPr>
          <w:rFonts w:ascii="Times New Roman" w:hAnsi="Times New Roman"/>
          <w:color w:val="auto"/>
          <w:sz w:val="24"/>
          <w:szCs w:val="24"/>
        </w:rPr>
        <w:t>нным, определ</w:t>
      </w:r>
      <w:r w:rsidR="00D30361" w:rsidRPr="00873F82">
        <w:rPr>
          <w:rFonts w:ascii="Times New Roman" w:hAnsi="Times New Roman"/>
          <w:color w:val="auto"/>
          <w:sz w:val="24"/>
          <w:szCs w:val="24"/>
        </w:rPr>
        <w:t>е</w:t>
      </w:r>
      <w:r w:rsidRPr="00873F82">
        <w:rPr>
          <w:rFonts w:ascii="Times New Roman" w:hAnsi="Times New Roman"/>
          <w:color w:val="auto"/>
          <w:sz w:val="24"/>
          <w:szCs w:val="24"/>
        </w:rPr>
        <w:t>нным и нулевым артиклем. Притяжательный падеж им</w:t>
      </w:r>
      <w:r w:rsidR="00D30361" w:rsidRPr="00873F82">
        <w:rPr>
          <w:rFonts w:ascii="Times New Roman" w:hAnsi="Times New Roman"/>
          <w:color w:val="auto"/>
          <w:sz w:val="24"/>
          <w:szCs w:val="24"/>
        </w:rPr>
        <w:t>е</w:t>
      </w:r>
      <w:r w:rsidRPr="00873F82">
        <w:rPr>
          <w:rFonts w:ascii="Times New Roman" w:hAnsi="Times New Roman"/>
          <w:color w:val="auto"/>
          <w:sz w:val="24"/>
          <w:szCs w:val="24"/>
        </w:rPr>
        <w:t>н существительных.</w:t>
      </w:r>
    </w:p>
    <w:p w14:paraId="58E1609F" w14:textId="77777777"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Прилагательные в положительной, сравнительной и превосходной степени, образованные по правилам и исключения.</w:t>
      </w:r>
    </w:p>
    <w:p w14:paraId="594492C5" w14:textId="77777777" w:rsidR="00653A76" w:rsidRPr="00873F82" w:rsidRDefault="00653A76" w:rsidP="008733A1">
      <w:pPr>
        <w:pStyle w:val="a3"/>
        <w:spacing w:line="240" w:lineRule="auto"/>
        <w:ind w:firstLine="0"/>
        <w:rPr>
          <w:rFonts w:ascii="Times New Roman" w:hAnsi="Times New Roman"/>
          <w:iCs/>
          <w:color w:val="auto"/>
          <w:sz w:val="24"/>
          <w:szCs w:val="24"/>
        </w:rPr>
      </w:pPr>
      <w:r w:rsidRPr="00873F82">
        <w:rPr>
          <w:rFonts w:ascii="Times New Roman" w:hAnsi="Times New Roman"/>
          <w:color w:val="auto"/>
          <w:sz w:val="24"/>
          <w:szCs w:val="24"/>
        </w:rPr>
        <w:t>Местоимения: личные (в именительном и объектном падежах), притяжательные, вопросительные, указательные (</w:t>
      </w:r>
      <w:proofErr w:type="spellStart"/>
      <w:r w:rsidRPr="00873F82">
        <w:rPr>
          <w:rFonts w:ascii="Times New Roman" w:hAnsi="Times New Roman"/>
          <w:color w:val="auto"/>
          <w:sz w:val="24"/>
          <w:szCs w:val="24"/>
        </w:rPr>
        <w:t>this</w:t>
      </w:r>
      <w:proofErr w:type="spellEnd"/>
      <w:r w:rsidRPr="00873F82">
        <w:rPr>
          <w:rFonts w:ascii="Times New Roman" w:hAnsi="Times New Roman"/>
          <w:color w:val="auto"/>
          <w:sz w:val="24"/>
          <w:szCs w:val="24"/>
        </w:rPr>
        <w:t>/</w:t>
      </w:r>
      <w:proofErr w:type="spellStart"/>
      <w:r w:rsidRPr="00873F82">
        <w:rPr>
          <w:rFonts w:ascii="Times New Roman" w:hAnsi="Times New Roman"/>
          <w:color w:val="auto"/>
          <w:sz w:val="24"/>
          <w:szCs w:val="24"/>
        </w:rPr>
        <w:t>these</w:t>
      </w:r>
      <w:proofErr w:type="spellEnd"/>
      <w:r w:rsidRPr="00873F82">
        <w:rPr>
          <w:rFonts w:ascii="Times New Roman" w:hAnsi="Times New Roman"/>
          <w:color w:val="auto"/>
          <w:sz w:val="24"/>
          <w:szCs w:val="24"/>
        </w:rPr>
        <w:t xml:space="preserve">, </w:t>
      </w:r>
      <w:proofErr w:type="spellStart"/>
      <w:r w:rsidRPr="00873F82">
        <w:rPr>
          <w:rFonts w:ascii="Times New Roman" w:hAnsi="Times New Roman"/>
          <w:color w:val="auto"/>
          <w:sz w:val="24"/>
          <w:szCs w:val="24"/>
        </w:rPr>
        <w:t>that</w:t>
      </w:r>
      <w:proofErr w:type="spellEnd"/>
      <w:r w:rsidRPr="00873F82">
        <w:rPr>
          <w:rFonts w:ascii="Times New Roman" w:hAnsi="Times New Roman"/>
          <w:color w:val="auto"/>
          <w:sz w:val="24"/>
          <w:szCs w:val="24"/>
        </w:rPr>
        <w:t>/</w:t>
      </w:r>
      <w:proofErr w:type="spellStart"/>
      <w:r w:rsidRPr="00873F82">
        <w:rPr>
          <w:rFonts w:ascii="Times New Roman" w:hAnsi="Times New Roman"/>
          <w:color w:val="auto"/>
          <w:sz w:val="24"/>
          <w:szCs w:val="24"/>
        </w:rPr>
        <w:t>those</w:t>
      </w:r>
      <w:proofErr w:type="spellEnd"/>
      <w:r w:rsidRPr="00873F82">
        <w:rPr>
          <w:rFonts w:ascii="Times New Roman" w:hAnsi="Times New Roman"/>
          <w:color w:val="auto"/>
          <w:sz w:val="24"/>
          <w:szCs w:val="24"/>
        </w:rPr>
        <w:t xml:space="preserve">), </w:t>
      </w:r>
      <w:r w:rsidRPr="00873F82">
        <w:rPr>
          <w:rFonts w:ascii="Times New Roman" w:hAnsi="Times New Roman"/>
          <w:iCs/>
          <w:color w:val="auto"/>
          <w:sz w:val="24"/>
          <w:szCs w:val="24"/>
        </w:rPr>
        <w:t>неопредел</w:t>
      </w:r>
      <w:r w:rsidR="00D30361" w:rsidRPr="00873F82">
        <w:rPr>
          <w:rFonts w:ascii="Times New Roman" w:hAnsi="Times New Roman"/>
          <w:iCs/>
          <w:color w:val="auto"/>
          <w:sz w:val="24"/>
          <w:szCs w:val="24"/>
        </w:rPr>
        <w:t>е</w:t>
      </w:r>
      <w:r w:rsidRPr="00873F82">
        <w:rPr>
          <w:rFonts w:ascii="Times New Roman" w:hAnsi="Times New Roman"/>
          <w:iCs/>
          <w:color w:val="auto"/>
          <w:sz w:val="24"/>
          <w:szCs w:val="24"/>
        </w:rPr>
        <w:t>нные (</w:t>
      </w:r>
      <w:proofErr w:type="spellStart"/>
      <w:r w:rsidRPr="00873F82">
        <w:rPr>
          <w:rFonts w:ascii="Times New Roman" w:hAnsi="Times New Roman"/>
          <w:iCs/>
          <w:color w:val="auto"/>
          <w:sz w:val="24"/>
          <w:szCs w:val="24"/>
        </w:rPr>
        <w:t>some</w:t>
      </w:r>
      <w:proofErr w:type="spellEnd"/>
      <w:r w:rsidRPr="00873F82">
        <w:rPr>
          <w:rFonts w:ascii="Times New Roman" w:hAnsi="Times New Roman"/>
          <w:iCs/>
          <w:color w:val="auto"/>
          <w:sz w:val="24"/>
          <w:szCs w:val="24"/>
        </w:rPr>
        <w:t xml:space="preserve">, </w:t>
      </w:r>
      <w:proofErr w:type="spellStart"/>
      <w:r w:rsidRPr="00873F82">
        <w:rPr>
          <w:rFonts w:ascii="Times New Roman" w:hAnsi="Times New Roman"/>
          <w:iCs/>
          <w:color w:val="auto"/>
          <w:sz w:val="24"/>
          <w:szCs w:val="24"/>
        </w:rPr>
        <w:t>any</w:t>
      </w:r>
      <w:proofErr w:type="spellEnd"/>
      <w:r w:rsidRPr="00873F82">
        <w:rPr>
          <w:rFonts w:ascii="Times New Roman" w:hAnsi="Times New Roman"/>
          <w:iCs/>
          <w:color w:val="auto"/>
          <w:sz w:val="24"/>
          <w:szCs w:val="24"/>
        </w:rPr>
        <w:t> — некоторые случаи употребления).</w:t>
      </w:r>
    </w:p>
    <w:p w14:paraId="36BF75B2" w14:textId="77777777" w:rsidR="00653A76" w:rsidRPr="00873F82" w:rsidRDefault="00653A76" w:rsidP="008733A1">
      <w:pPr>
        <w:pStyle w:val="a3"/>
        <w:spacing w:line="240" w:lineRule="auto"/>
        <w:ind w:firstLine="0"/>
        <w:rPr>
          <w:rFonts w:ascii="Times New Roman" w:hAnsi="Times New Roman"/>
          <w:color w:val="auto"/>
          <w:sz w:val="24"/>
          <w:szCs w:val="24"/>
        </w:rPr>
      </w:pPr>
      <w:proofErr w:type="spellStart"/>
      <w:r w:rsidRPr="00873F82">
        <w:rPr>
          <w:rFonts w:ascii="Times New Roman" w:hAnsi="Times New Roman"/>
          <w:iCs/>
          <w:color w:val="auto"/>
          <w:spacing w:val="2"/>
          <w:sz w:val="24"/>
          <w:szCs w:val="24"/>
        </w:rPr>
        <w:t>Наречиявремени</w:t>
      </w:r>
      <w:proofErr w:type="spellEnd"/>
      <w:r w:rsidRPr="00873F82">
        <w:rPr>
          <w:rFonts w:ascii="Times New Roman" w:hAnsi="Times New Roman"/>
          <w:iCs/>
          <w:color w:val="auto"/>
          <w:spacing w:val="2"/>
          <w:sz w:val="24"/>
          <w:szCs w:val="24"/>
          <w:lang w:val="en-US"/>
        </w:rPr>
        <w:t xml:space="preserve"> (yesterday, tomorrow, never, usually, </w:t>
      </w:r>
      <w:r w:rsidRPr="00873F82">
        <w:rPr>
          <w:rFonts w:ascii="Times New Roman" w:hAnsi="Times New Roman"/>
          <w:iCs/>
          <w:color w:val="auto"/>
          <w:sz w:val="24"/>
          <w:szCs w:val="24"/>
          <w:lang w:val="en-US"/>
        </w:rPr>
        <w:t xml:space="preserve">often, sometimes). </w:t>
      </w:r>
      <w:r w:rsidRPr="00873F82">
        <w:rPr>
          <w:rFonts w:ascii="Times New Roman" w:hAnsi="Times New Roman"/>
          <w:iCs/>
          <w:color w:val="auto"/>
          <w:sz w:val="24"/>
          <w:szCs w:val="24"/>
        </w:rPr>
        <w:t>Наречия степени (</w:t>
      </w:r>
      <w:proofErr w:type="spellStart"/>
      <w:r w:rsidRPr="00873F82">
        <w:rPr>
          <w:rFonts w:ascii="Times New Roman" w:hAnsi="Times New Roman"/>
          <w:iCs/>
          <w:color w:val="auto"/>
          <w:sz w:val="24"/>
          <w:szCs w:val="24"/>
        </w:rPr>
        <w:t>much</w:t>
      </w:r>
      <w:proofErr w:type="spellEnd"/>
      <w:r w:rsidRPr="00873F82">
        <w:rPr>
          <w:rFonts w:ascii="Times New Roman" w:hAnsi="Times New Roman"/>
          <w:iCs/>
          <w:color w:val="auto"/>
          <w:sz w:val="24"/>
          <w:szCs w:val="24"/>
        </w:rPr>
        <w:t xml:space="preserve">, </w:t>
      </w:r>
      <w:proofErr w:type="spellStart"/>
      <w:r w:rsidRPr="00873F82">
        <w:rPr>
          <w:rFonts w:ascii="Times New Roman" w:hAnsi="Times New Roman"/>
          <w:iCs/>
          <w:color w:val="auto"/>
          <w:sz w:val="24"/>
          <w:szCs w:val="24"/>
        </w:rPr>
        <w:t>little</w:t>
      </w:r>
      <w:proofErr w:type="spellEnd"/>
      <w:r w:rsidRPr="00873F82">
        <w:rPr>
          <w:rFonts w:ascii="Times New Roman" w:hAnsi="Times New Roman"/>
          <w:iCs/>
          <w:color w:val="auto"/>
          <w:sz w:val="24"/>
          <w:szCs w:val="24"/>
        </w:rPr>
        <w:t xml:space="preserve">, </w:t>
      </w:r>
      <w:proofErr w:type="spellStart"/>
      <w:r w:rsidRPr="00873F82">
        <w:rPr>
          <w:rFonts w:ascii="Times New Roman" w:hAnsi="Times New Roman"/>
          <w:iCs/>
          <w:color w:val="auto"/>
          <w:sz w:val="24"/>
          <w:szCs w:val="24"/>
        </w:rPr>
        <w:t>very</w:t>
      </w:r>
      <w:proofErr w:type="spellEnd"/>
      <w:r w:rsidRPr="00873F82">
        <w:rPr>
          <w:rFonts w:ascii="Times New Roman" w:hAnsi="Times New Roman"/>
          <w:iCs/>
          <w:color w:val="auto"/>
          <w:sz w:val="24"/>
          <w:szCs w:val="24"/>
        </w:rPr>
        <w:t>).</w:t>
      </w:r>
    </w:p>
    <w:p w14:paraId="6A12F73E" w14:textId="77777777"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Количественные числительные (до 100), порядковые числительные (до 30).</w:t>
      </w:r>
    </w:p>
    <w:p w14:paraId="74A3ED99" w14:textId="77777777" w:rsidR="00653A76" w:rsidRPr="00873F82" w:rsidRDefault="00653A76" w:rsidP="008733A1">
      <w:pPr>
        <w:pStyle w:val="a3"/>
        <w:spacing w:line="240" w:lineRule="auto"/>
        <w:ind w:firstLine="0"/>
        <w:rPr>
          <w:rFonts w:ascii="Times New Roman" w:hAnsi="Times New Roman"/>
          <w:b/>
          <w:bCs/>
          <w:iCs/>
          <w:color w:val="auto"/>
          <w:sz w:val="24"/>
          <w:szCs w:val="24"/>
          <w:lang w:val="en-US"/>
        </w:rPr>
      </w:pPr>
      <w:proofErr w:type="spellStart"/>
      <w:r w:rsidRPr="00873F82">
        <w:rPr>
          <w:rFonts w:ascii="Times New Roman" w:hAnsi="Times New Roman"/>
          <w:color w:val="auto"/>
          <w:spacing w:val="2"/>
          <w:sz w:val="24"/>
          <w:szCs w:val="24"/>
        </w:rPr>
        <w:t>Наиболееупотребительныепредлоги</w:t>
      </w:r>
      <w:proofErr w:type="spellEnd"/>
      <w:r w:rsidRPr="00873F82">
        <w:rPr>
          <w:rFonts w:ascii="Times New Roman" w:hAnsi="Times New Roman"/>
          <w:color w:val="auto"/>
          <w:spacing w:val="2"/>
          <w:sz w:val="24"/>
          <w:szCs w:val="24"/>
          <w:lang w:val="en-US"/>
        </w:rPr>
        <w:t xml:space="preserve">: in, on, at, into, to, </w:t>
      </w:r>
      <w:r w:rsidRPr="00873F82">
        <w:rPr>
          <w:rFonts w:ascii="Times New Roman" w:hAnsi="Times New Roman"/>
          <w:color w:val="auto"/>
          <w:sz w:val="24"/>
          <w:szCs w:val="24"/>
          <w:lang w:val="en-US"/>
        </w:rPr>
        <w:t>from, of, with.</w:t>
      </w:r>
    </w:p>
    <w:p w14:paraId="68DFDE67" w14:textId="77777777" w:rsidR="00653A76" w:rsidRPr="00873F82" w:rsidRDefault="00653A76" w:rsidP="008733A1">
      <w:pPr>
        <w:pStyle w:val="a3"/>
        <w:spacing w:line="240" w:lineRule="auto"/>
        <w:ind w:firstLine="0"/>
        <w:rPr>
          <w:rFonts w:ascii="Times New Roman" w:hAnsi="Times New Roman"/>
          <w:b/>
          <w:bCs/>
          <w:iCs/>
          <w:color w:val="auto"/>
          <w:sz w:val="24"/>
          <w:szCs w:val="24"/>
        </w:rPr>
      </w:pPr>
      <w:r w:rsidRPr="00873F82">
        <w:rPr>
          <w:rFonts w:ascii="Times New Roman" w:hAnsi="Times New Roman"/>
          <w:b/>
          <w:bCs/>
          <w:iCs/>
          <w:color w:val="auto"/>
          <w:sz w:val="24"/>
          <w:szCs w:val="24"/>
        </w:rPr>
        <w:t>Социокультурная осведомл</w:t>
      </w:r>
      <w:r w:rsidR="00D30361" w:rsidRPr="00873F82">
        <w:rPr>
          <w:rFonts w:ascii="Times New Roman" w:hAnsi="Times New Roman"/>
          <w:b/>
          <w:bCs/>
          <w:iCs/>
          <w:color w:val="auto"/>
          <w:sz w:val="24"/>
          <w:szCs w:val="24"/>
        </w:rPr>
        <w:t>е</w:t>
      </w:r>
      <w:r w:rsidRPr="00873F82">
        <w:rPr>
          <w:rFonts w:ascii="Times New Roman" w:hAnsi="Times New Roman"/>
          <w:b/>
          <w:bCs/>
          <w:iCs/>
          <w:color w:val="auto"/>
          <w:sz w:val="24"/>
          <w:szCs w:val="24"/>
        </w:rPr>
        <w:t>нность</w:t>
      </w:r>
    </w:p>
    <w:p w14:paraId="6F640582" w14:textId="77777777"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В процессе обучения иностранному языку в начальной школе обучающиеся знакомятся: с названиями стран из</w:t>
      </w:r>
      <w:r w:rsidRPr="00873F82">
        <w:rPr>
          <w:rFonts w:ascii="Times New Roman" w:hAnsi="Times New Roman"/>
          <w:color w:val="auto"/>
          <w:sz w:val="24"/>
          <w:szCs w:val="24"/>
        </w:rPr>
        <w:t xml:space="preserve">учаемого языка; с некоторыми литературными </w:t>
      </w:r>
      <w:proofErr w:type="spellStart"/>
      <w:r w:rsidRPr="00873F82">
        <w:rPr>
          <w:rFonts w:ascii="Times New Roman" w:hAnsi="Times New Roman"/>
          <w:color w:val="auto"/>
          <w:sz w:val="24"/>
          <w:szCs w:val="24"/>
        </w:rPr>
        <w:t>персонажами</w:t>
      </w:r>
      <w:r w:rsidRPr="00873F82">
        <w:rPr>
          <w:rFonts w:ascii="Times New Roman" w:hAnsi="Times New Roman"/>
          <w:color w:val="auto"/>
          <w:spacing w:val="2"/>
          <w:sz w:val="24"/>
          <w:szCs w:val="24"/>
        </w:rPr>
        <w:t>популярных</w:t>
      </w:r>
      <w:proofErr w:type="spellEnd"/>
      <w:r w:rsidRPr="00873F82">
        <w:rPr>
          <w:rFonts w:ascii="Times New Roman" w:hAnsi="Times New Roman"/>
          <w:color w:val="auto"/>
          <w:spacing w:val="2"/>
          <w:sz w:val="24"/>
          <w:szCs w:val="24"/>
        </w:rPr>
        <w:t xml:space="preserve"> детских произведений; с сюжетами некоторых популярных сказок, а также небольшими произведениями </w:t>
      </w:r>
      <w:r w:rsidRPr="00873F82">
        <w:rPr>
          <w:rFonts w:ascii="Times New Roman" w:hAnsi="Times New Roman"/>
          <w:color w:val="auto"/>
          <w:sz w:val="24"/>
          <w:szCs w:val="24"/>
        </w:rPr>
        <w:t>детского фольклора (стихами, песнями) на иностранном языке; с элементарными формами речевого и неречевого поведения, принятого в странах изучаемого языка.</w:t>
      </w:r>
    </w:p>
    <w:p w14:paraId="6B34423C" w14:textId="77777777" w:rsidR="00653A76" w:rsidRPr="00873F82" w:rsidRDefault="00653A76" w:rsidP="008733A1">
      <w:pPr>
        <w:pStyle w:val="a3"/>
        <w:spacing w:line="240" w:lineRule="auto"/>
        <w:ind w:firstLine="0"/>
        <w:rPr>
          <w:rFonts w:ascii="Times New Roman" w:hAnsi="Times New Roman"/>
          <w:b/>
          <w:bCs/>
          <w:iCs/>
          <w:color w:val="auto"/>
          <w:sz w:val="24"/>
          <w:szCs w:val="24"/>
        </w:rPr>
      </w:pPr>
      <w:r w:rsidRPr="00873F82">
        <w:rPr>
          <w:rFonts w:ascii="Times New Roman" w:hAnsi="Times New Roman"/>
          <w:b/>
          <w:bCs/>
          <w:iCs/>
          <w:color w:val="auto"/>
          <w:sz w:val="24"/>
          <w:szCs w:val="24"/>
        </w:rPr>
        <w:t>Специальные учебные умения</w:t>
      </w:r>
    </w:p>
    <w:p w14:paraId="4EDDFB4C" w14:textId="77777777"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lastRenderedPageBreak/>
        <w:t>Младшие школьники овладевают следующими специаль</w:t>
      </w:r>
      <w:r w:rsidRPr="00873F82">
        <w:rPr>
          <w:rFonts w:ascii="Times New Roman" w:hAnsi="Times New Roman"/>
          <w:color w:val="auto"/>
          <w:sz w:val="24"/>
          <w:szCs w:val="24"/>
        </w:rPr>
        <w:t>ными (предметными) учебными умениями и навыками:</w:t>
      </w:r>
    </w:p>
    <w:p w14:paraId="34FE640F" w14:textId="77777777" w:rsidR="00653A76" w:rsidRPr="00873F82" w:rsidRDefault="00653A76" w:rsidP="008733A1">
      <w:pPr>
        <w:pStyle w:val="21"/>
        <w:numPr>
          <w:ilvl w:val="0"/>
          <w:numId w:val="0"/>
        </w:numPr>
        <w:spacing w:line="240" w:lineRule="auto"/>
        <w:rPr>
          <w:sz w:val="24"/>
        </w:rPr>
      </w:pPr>
      <w:r w:rsidRPr="00873F82">
        <w:rPr>
          <w:sz w:val="24"/>
        </w:rPr>
        <w:t>пользоваться двуязычным словар</w:t>
      </w:r>
      <w:r w:rsidR="00D30361" w:rsidRPr="00873F82">
        <w:rPr>
          <w:sz w:val="24"/>
        </w:rPr>
        <w:t>е</w:t>
      </w:r>
      <w:r w:rsidRPr="00873F82">
        <w:rPr>
          <w:sz w:val="24"/>
        </w:rPr>
        <w:t>м учебника (в том чис</w:t>
      </w:r>
      <w:r w:rsidRPr="00873F82">
        <w:rPr>
          <w:spacing w:val="2"/>
          <w:sz w:val="24"/>
        </w:rPr>
        <w:t>ле транскрипцией), компьютерным словар</w:t>
      </w:r>
      <w:r w:rsidR="00D30361" w:rsidRPr="00873F82">
        <w:rPr>
          <w:spacing w:val="2"/>
          <w:sz w:val="24"/>
        </w:rPr>
        <w:t>е</w:t>
      </w:r>
      <w:r w:rsidRPr="00873F82">
        <w:rPr>
          <w:spacing w:val="2"/>
          <w:sz w:val="24"/>
        </w:rPr>
        <w:t xml:space="preserve">м и экранным </w:t>
      </w:r>
      <w:r w:rsidRPr="00873F82">
        <w:rPr>
          <w:sz w:val="24"/>
        </w:rPr>
        <w:t>переводом отдельных слов;</w:t>
      </w:r>
    </w:p>
    <w:p w14:paraId="1E5157F0" w14:textId="77777777" w:rsidR="00653A76" w:rsidRPr="00873F82" w:rsidRDefault="00653A76" w:rsidP="008733A1">
      <w:pPr>
        <w:pStyle w:val="21"/>
        <w:numPr>
          <w:ilvl w:val="0"/>
          <w:numId w:val="0"/>
        </w:numPr>
        <w:spacing w:line="240" w:lineRule="auto"/>
        <w:rPr>
          <w:sz w:val="24"/>
        </w:rPr>
      </w:pPr>
      <w:r w:rsidRPr="00873F82">
        <w:rPr>
          <w:spacing w:val="2"/>
          <w:sz w:val="24"/>
        </w:rPr>
        <w:t xml:space="preserve">пользоваться справочным материалом, </w:t>
      </w:r>
      <w:proofErr w:type="spellStart"/>
      <w:r w:rsidRPr="00873F82">
        <w:rPr>
          <w:spacing w:val="2"/>
          <w:sz w:val="24"/>
        </w:rPr>
        <w:t>представленным</w:t>
      </w:r>
      <w:r w:rsidRPr="00873F82">
        <w:rPr>
          <w:sz w:val="24"/>
        </w:rPr>
        <w:t>в</w:t>
      </w:r>
      <w:proofErr w:type="spellEnd"/>
      <w:r w:rsidRPr="00873F82">
        <w:rPr>
          <w:sz w:val="24"/>
        </w:rPr>
        <w:t xml:space="preserve"> виде таблиц, схем, правил;</w:t>
      </w:r>
    </w:p>
    <w:p w14:paraId="31A7466A" w14:textId="77777777" w:rsidR="00653A76" w:rsidRPr="00873F82" w:rsidRDefault="00653A76" w:rsidP="008733A1">
      <w:pPr>
        <w:pStyle w:val="21"/>
        <w:numPr>
          <w:ilvl w:val="0"/>
          <w:numId w:val="0"/>
        </w:numPr>
        <w:spacing w:line="240" w:lineRule="auto"/>
        <w:rPr>
          <w:sz w:val="24"/>
        </w:rPr>
      </w:pPr>
      <w:r w:rsidRPr="00873F82">
        <w:rPr>
          <w:sz w:val="24"/>
        </w:rPr>
        <w:t>вести словарь (словарную тетрадь);</w:t>
      </w:r>
    </w:p>
    <w:p w14:paraId="79451B22" w14:textId="77777777" w:rsidR="00653A76" w:rsidRPr="00873F82" w:rsidRDefault="00653A76" w:rsidP="008733A1">
      <w:pPr>
        <w:pStyle w:val="21"/>
        <w:numPr>
          <w:ilvl w:val="0"/>
          <w:numId w:val="0"/>
        </w:numPr>
        <w:spacing w:line="240" w:lineRule="auto"/>
        <w:rPr>
          <w:sz w:val="24"/>
        </w:rPr>
      </w:pPr>
      <w:r w:rsidRPr="00873F82">
        <w:rPr>
          <w:spacing w:val="2"/>
          <w:sz w:val="24"/>
        </w:rPr>
        <w:t>систематизировать слова, например</w:t>
      </w:r>
      <w:r w:rsidR="00CB0302" w:rsidRPr="00873F82">
        <w:rPr>
          <w:spacing w:val="2"/>
          <w:sz w:val="24"/>
        </w:rPr>
        <w:t>,</w:t>
      </w:r>
      <w:r w:rsidRPr="00873F82">
        <w:rPr>
          <w:spacing w:val="2"/>
          <w:sz w:val="24"/>
        </w:rPr>
        <w:t xml:space="preserve"> по тематическому </w:t>
      </w:r>
      <w:r w:rsidRPr="00873F82">
        <w:rPr>
          <w:sz w:val="24"/>
        </w:rPr>
        <w:t>принципу;</w:t>
      </w:r>
    </w:p>
    <w:p w14:paraId="6B2EE441" w14:textId="77777777" w:rsidR="00653A76" w:rsidRPr="00873F82" w:rsidRDefault="00653A76" w:rsidP="008733A1">
      <w:pPr>
        <w:pStyle w:val="21"/>
        <w:numPr>
          <w:ilvl w:val="0"/>
          <w:numId w:val="0"/>
        </w:numPr>
        <w:spacing w:line="240" w:lineRule="auto"/>
        <w:rPr>
          <w:sz w:val="24"/>
        </w:rPr>
      </w:pPr>
      <w:r w:rsidRPr="00873F82">
        <w:rPr>
          <w:sz w:val="24"/>
        </w:rPr>
        <w:t>пользоваться языковой догадкой, например</w:t>
      </w:r>
      <w:r w:rsidR="00CB0302" w:rsidRPr="00873F82">
        <w:rPr>
          <w:sz w:val="24"/>
        </w:rPr>
        <w:t>,</w:t>
      </w:r>
      <w:r w:rsidRPr="00873F82">
        <w:rPr>
          <w:sz w:val="24"/>
        </w:rPr>
        <w:t xml:space="preserve"> при опознавании интернационализмов;</w:t>
      </w:r>
    </w:p>
    <w:p w14:paraId="00F78A07" w14:textId="77777777" w:rsidR="00653A76" w:rsidRPr="00873F82" w:rsidRDefault="00653A76" w:rsidP="008733A1">
      <w:pPr>
        <w:pStyle w:val="21"/>
        <w:numPr>
          <w:ilvl w:val="0"/>
          <w:numId w:val="0"/>
        </w:numPr>
        <w:spacing w:line="240" w:lineRule="auto"/>
        <w:rPr>
          <w:sz w:val="24"/>
        </w:rPr>
      </w:pPr>
      <w:r w:rsidRPr="00873F82">
        <w:rPr>
          <w:spacing w:val="2"/>
          <w:sz w:val="24"/>
        </w:rPr>
        <w:t xml:space="preserve">делать обобщения на основе </w:t>
      </w:r>
      <w:proofErr w:type="spellStart"/>
      <w:r w:rsidRPr="00873F82">
        <w:rPr>
          <w:spacing w:val="2"/>
          <w:sz w:val="24"/>
        </w:rPr>
        <w:t>структурно­функциональ</w:t>
      </w:r>
      <w:r w:rsidRPr="00873F82">
        <w:rPr>
          <w:sz w:val="24"/>
        </w:rPr>
        <w:t>ных</w:t>
      </w:r>
      <w:proofErr w:type="spellEnd"/>
      <w:r w:rsidRPr="00873F82">
        <w:rPr>
          <w:sz w:val="24"/>
        </w:rPr>
        <w:t xml:space="preserve"> схем простого предложения;</w:t>
      </w:r>
    </w:p>
    <w:p w14:paraId="3376DE20" w14:textId="77777777" w:rsidR="00653A76" w:rsidRPr="00873F82" w:rsidRDefault="00653A76" w:rsidP="008733A1">
      <w:pPr>
        <w:pStyle w:val="21"/>
        <w:numPr>
          <w:ilvl w:val="0"/>
          <w:numId w:val="0"/>
        </w:numPr>
        <w:spacing w:line="240" w:lineRule="auto"/>
        <w:rPr>
          <w:sz w:val="24"/>
        </w:rPr>
      </w:pPr>
      <w:r w:rsidRPr="00873F82">
        <w:rPr>
          <w:spacing w:val="-4"/>
          <w:sz w:val="24"/>
        </w:rPr>
        <w:t>опознавать грамматические явления, отсутствующие в род</w:t>
      </w:r>
      <w:r w:rsidRPr="00873F82">
        <w:rPr>
          <w:sz w:val="24"/>
        </w:rPr>
        <w:t>ном языке, например</w:t>
      </w:r>
      <w:r w:rsidR="00CB0302" w:rsidRPr="00873F82">
        <w:rPr>
          <w:sz w:val="24"/>
        </w:rPr>
        <w:t>,</w:t>
      </w:r>
      <w:r w:rsidRPr="00873F82">
        <w:rPr>
          <w:sz w:val="24"/>
        </w:rPr>
        <w:t xml:space="preserve"> артикли.</w:t>
      </w:r>
    </w:p>
    <w:p w14:paraId="72343236" w14:textId="77777777" w:rsidR="00653A76" w:rsidRPr="00873F82" w:rsidRDefault="0065696A" w:rsidP="008733A1">
      <w:pPr>
        <w:pStyle w:val="a3"/>
        <w:spacing w:line="240" w:lineRule="auto"/>
        <w:ind w:firstLine="0"/>
        <w:rPr>
          <w:rFonts w:ascii="Times New Roman" w:hAnsi="Times New Roman"/>
          <w:b/>
          <w:bCs/>
          <w:iCs/>
          <w:color w:val="auto"/>
          <w:sz w:val="24"/>
          <w:szCs w:val="24"/>
        </w:rPr>
      </w:pPr>
      <w:r w:rsidRPr="00873F82">
        <w:rPr>
          <w:rFonts w:ascii="Times New Roman" w:hAnsi="Times New Roman"/>
          <w:b/>
          <w:bCs/>
          <w:iCs/>
          <w:color w:val="auto"/>
          <w:sz w:val="24"/>
          <w:szCs w:val="24"/>
        </w:rPr>
        <w:t xml:space="preserve">Обще учебные умения </w:t>
      </w:r>
      <w:r w:rsidR="00653A76" w:rsidRPr="00873F82">
        <w:rPr>
          <w:rFonts w:ascii="Times New Roman" w:hAnsi="Times New Roman"/>
          <w:b/>
          <w:bCs/>
          <w:iCs/>
          <w:color w:val="auto"/>
          <w:sz w:val="24"/>
          <w:szCs w:val="24"/>
        </w:rPr>
        <w:t>и универсальные учебные действия</w:t>
      </w:r>
    </w:p>
    <w:p w14:paraId="57773CFC" w14:textId="77777777"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В процессе изучения курса «Иностранный язык» младшие школьники:</w:t>
      </w:r>
    </w:p>
    <w:p w14:paraId="146B7F6B" w14:textId="77777777" w:rsidR="00653A76" w:rsidRPr="00873F82" w:rsidRDefault="00653A76" w:rsidP="008733A1">
      <w:pPr>
        <w:pStyle w:val="21"/>
        <w:numPr>
          <w:ilvl w:val="0"/>
          <w:numId w:val="0"/>
        </w:numPr>
        <w:spacing w:line="240" w:lineRule="auto"/>
        <w:rPr>
          <w:sz w:val="24"/>
        </w:rPr>
      </w:pPr>
      <w:r w:rsidRPr="00873F82">
        <w:rPr>
          <w:sz w:val="24"/>
        </w:rPr>
        <w:t>совершенствуют при</w:t>
      </w:r>
      <w:r w:rsidR="00D30361" w:rsidRPr="00873F82">
        <w:rPr>
          <w:sz w:val="24"/>
        </w:rPr>
        <w:t>е</w:t>
      </w:r>
      <w:r w:rsidRPr="00873F82">
        <w:rPr>
          <w:sz w:val="24"/>
        </w:rPr>
        <w:t xml:space="preserve">мы работы с текстом, опираясь на </w:t>
      </w:r>
      <w:r w:rsidRPr="00873F82">
        <w:rPr>
          <w:spacing w:val="2"/>
          <w:sz w:val="24"/>
        </w:rPr>
        <w:t>умения, приобрет</w:t>
      </w:r>
      <w:r w:rsidR="00D30361" w:rsidRPr="00873F82">
        <w:rPr>
          <w:spacing w:val="2"/>
          <w:sz w:val="24"/>
        </w:rPr>
        <w:t>е</w:t>
      </w:r>
      <w:r w:rsidRPr="00873F82">
        <w:rPr>
          <w:spacing w:val="2"/>
          <w:sz w:val="24"/>
        </w:rPr>
        <w:t>нные на уроках родного языка (прогно</w:t>
      </w:r>
      <w:r w:rsidRPr="00873F82">
        <w:rPr>
          <w:sz w:val="24"/>
        </w:rPr>
        <w:t xml:space="preserve">зировать содержание текста по заголовку, данным к тексту </w:t>
      </w:r>
      <w:r w:rsidRPr="00873F82">
        <w:rPr>
          <w:spacing w:val="2"/>
          <w:sz w:val="24"/>
        </w:rPr>
        <w:t xml:space="preserve">рисункам, списывать текст, выписывать отдельные слова и </w:t>
      </w:r>
      <w:r w:rsidRPr="00873F82">
        <w:rPr>
          <w:sz w:val="24"/>
        </w:rPr>
        <w:t>предложения из текста и</w:t>
      </w:r>
      <w:r w:rsidRPr="00873F82">
        <w:rPr>
          <w:sz w:val="24"/>
        </w:rPr>
        <w:t> </w:t>
      </w:r>
      <w:r w:rsidRPr="00873F82">
        <w:rPr>
          <w:sz w:val="24"/>
        </w:rPr>
        <w:t>т.</w:t>
      </w:r>
      <w:r w:rsidRPr="00873F82">
        <w:rPr>
          <w:sz w:val="24"/>
        </w:rPr>
        <w:t> </w:t>
      </w:r>
      <w:r w:rsidRPr="00873F82">
        <w:rPr>
          <w:sz w:val="24"/>
        </w:rPr>
        <w:t>п.);</w:t>
      </w:r>
    </w:p>
    <w:p w14:paraId="7B03E69D" w14:textId="77777777" w:rsidR="00653A76" w:rsidRPr="00873F82" w:rsidRDefault="00653A76" w:rsidP="008733A1">
      <w:pPr>
        <w:pStyle w:val="21"/>
        <w:numPr>
          <w:ilvl w:val="0"/>
          <w:numId w:val="0"/>
        </w:numPr>
        <w:spacing w:line="240" w:lineRule="auto"/>
        <w:rPr>
          <w:sz w:val="24"/>
        </w:rPr>
      </w:pPr>
      <w:r w:rsidRPr="00873F82">
        <w:rPr>
          <w:sz w:val="24"/>
        </w:rPr>
        <w:t>овладевают более разнообразными при</w:t>
      </w:r>
      <w:r w:rsidR="00D30361" w:rsidRPr="00873F82">
        <w:rPr>
          <w:sz w:val="24"/>
        </w:rPr>
        <w:t>е</w:t>
      </w:r>
      <w:r w:rsidRPr="00873F82">
        <w:rPr>
          <w:sz w:val="24"/>
        </w:rPr>
        <w:t>мами раскрытия значения слова, используя словообразовательные элементы; синонимы, антонимы; контекст;</w:t>
      </w:r>
    </w:p>
    <w:p w14:paraId="5FB2FE75" w14:textId="77777777" w:rsidR="00653A76" w:rsidRPr="00873F82" w:rsidRDefault="00653A76" w:rsidP="008733A1">
      <w:pPr>
        <w:pStyle w:val="21"/>
        <w:numPr>
          <w:ilvl w:val="0"/>
          <w:numId w:val="0"/>
        </w:numPr>
        <w:spacing w:line="240" w:lineRule="auto"/>
        <w:rPr>
          <w:spacing w:val="2"/>
          <w:sz w:val="24"/>
        </w:rPr>
      </w:pPr>
      <w:r w:rsidRPr="00873F82">
        <w:rPr>
          <w:sz w:val="24"/>
        </w:rPr>
        <w:t xml:space="preserve">совершенствуют </w:t>
      </w:r>
      <w:proofErr w:type="spellStart"/>
      <w:r w:rsidRPr="00873F82">
        <w:rPr>
          <w:sz w:val="24"/>
        </w:rPr>
        <w:t>общеречевые</w:t>
      </w:r>
      <w:proofErr w:type="spellEnd"/>
      <w:r w:rsidRPr="00873F82">
        <w:rPr>
          <w:sz w:val="24"/>
        </w:rPr>
        <w:t xml:space="preserve"> коммуникативные умения, например</w:t>
      </w:r>
      <w:r w:rsidR="00700DC0" w:rsidRPr="00873F82">
        <w:rPr>
          <w:sz w:val="24"/>
        </w:rPr>
        <w:t>,</w:t>
      </w:r>
      <w:r w:rsidRPr="00873F82">
        <w:rPr>
          <w:sz w:val="24"/>
        </w:rPr>
        <w:t xml:space="preserve"> начинать и завершать разговор, используя </w:t>
      </w:r>
      <w:r w:rsidRPr="00873F82">
        <w:rPr>
          <w:spacing w:val="2"/>
          <w:sz w:val="24"/>
        </w:rPr>
        <w:t>речевые клише; поддерживать беседу, задавая вопросы и переспрашивая;</w:t>
      </w:r>
    </w:p>
    <w:p w14:paraId="70D8BE38" w14:textId="77777777" w:rsidR="00653A76" w:rsidRPr="00873F82" w:rsidRDefault="00653A76" w:rsidP="008733A1">
      <w:pPr>
        <w:pStyle w:val="21"/>
        <w:numPr>
          <w:ilvl w:val="0"/>
          <w:numId w:val="0"/>
        </w:numPr>
        <w:spacing w:line="240" w:lineRule="auto"/>
        <w:rPr>
          <w:sz w:val="24"/>
        </w:rPr>
      </w:pPr>
      <w:r w:rsidRPr="00873F82">
        <w:rPr>
          <w:sz w:val="24"/>
        </w:rPr>
        <w:t>учатся осуществлять самоконтроль, самооценку;</w:t>
      </w:r>
    </w:p>
    <w:p w14:paraId="460663E1" w14:textId="77777777" w:rsidR="00653A76" w:rsidRPr="00873F82" w:rsidRDefault="00653A76" w:rsidP="008733A1">
      <w:pPr>
        <w:pStyle w:val="21"/>
        <w:numPr>
          <w:ilvl w:val="0"/>
          <w:numId w:val="0"/>
        </w:numPr>
        <w:spacing w:line="240" w:lineRule="auto"/>
        <w:rPr>
          <w:spacing w:val="-2"/>
          <w:sz w:val="24"/>
        </w:rPr>
      </w:pPr>
      <w:r w:rsidRPr="00873F82">
        <w:rPr>
          <w:spacing w:val="-4"/>
          <w:sz w:val="24"/>
        </w:rPr>
        <w:t>учатся самостоятельно выполнять задания с использовани</w:t>
      </w:r>
      <w:r w:rsidRPr="00873F82">
        <w:rPr>
          <w:spacing w:val="-2"/>
          <w:sz w:val="24"/>
        </w:rPr>
        <w:t>ем компьютера (при наличии мультимедийного приложения).</w:t>
      </w:r>
    </w:p>
    <w:p w14:paraId="7E327A30" w14:textId="77777777" w:rsidR="00653A76" w:rsidRPr="00873F82" w:rsidRDefault="00653A76" w:rsidP="008733A1">
      <w:pPr>
        <w:pStyle w:val="a3"/>
        <w:spacing w:line="240" w:lineRule="auto"/>
        <w:ind w:firstLine="0"/>
        <w:rPr>
          <w:rFonts w:ascii="Times New Roman" w:hAnsi="Times New Roman"/>
          <w:color w:val="auto"/>
          <w:sz w:val="24"/>
          <w:szCs w:val="24"/>
        </w:rPr>
      </w:pPr>
      <w:proofErr w:type="spellStart"/>
      <w:r w:rsidRPr="00873F82">
        <w:rPr>
          <w:rFonts w:ascii="Times New Roman" w:hAnsi="Times New Roman"/>
          <w:color w:val="auto"/>
          <w:sz w:val="24"/>
          <w:szCs w:val="24"/>
        </w:rPr>
        <w:t>Общеучебные</w:t>
      </w:r>
      <w:proofErr w:type="spellEnd"/>
      <w:r w:rsidRPr="00873F82">
        <w:rPr>
          <w:rFonts w:ascii="Times New Roman" w:hAnsi="Times New Roman"/>
          <w:color w:val="auto"/>
          <w:sz w:val="24"/>
          <w:szCs w:val="24"/>
        </w:rPr>
        <w:t xml:space="preserve"> и специальные учебные умения, а также социокультурная осведомл</w:t>
      </w:r>
      <w:r w:rsidR="00D30361" w:rsidRPr="00873F82">
        <w:rPr>
          <w:rFonts w:ascii="Times New Roman" w:hAnsi="Times New Roman"/>
          <w:color w:val="auto"/>
          <w:sz w:val="24"/>
          <w:szCs w:val="24"/>
        </w:rPr>
        <w:t>е</w:t>
      </w:r>
      <w:r w:rsidRPr="00873F82">
        <w:rPr>
          <w:rFonts w:ascii="Times New Roman" w:hAnsi="Times New Roman"/>
          <w:color w:val="auto"/>
          <w:sz w:val="24"/>
          <w:szCs w:val="24"/>
        </w:rPr>
        <w:t xml:space="preserve">нность приобретаются учащимися в процессе формирования коммуникативных умений в основных видах речевой деятельности. Поэтому они </w:t>
      </w:r>
      <w:r w:rsidRPr="00873F82">
        <w:rPr>
          <w:rFonts w:ascii="Times New Roman" w:hAnsi="Times New Roman"/>
          <w:b/>
          <w:bCs/>
          <w:color w:val="auto"/>
          <w:sz w:val="24"/>
          <w:szCs w:val="24"/>
        </w:rPr>
        <w:t xml:space="preserve">не выделяются </w:t>
      </w:r>
      <w:r w:rsidRPr="00873F82">
        <w:rPr>
          <w:rFonts w:ascii="Times New Roman" w:hAnsi="Times New Roman"/>
          <w:color w:val="auto"/>
          <w:sz w:val="24"/>
          <w:szCs w:val="24"/>
        </w:rPr>
        <w:t>отдельно в тематическом планировании.</w:t>
      </w:r>
    </w:p>
    <w:p w14:paraId="71868044" w14:textId="77777777" w:rsidR="003F7807" w:rsidRPr="00873F82" w:rsidRDefault="003F7807" w:rsidP="008733A1">
      <w:pPr>
        <w:pStyle w:val="a3"/>
        <w:spacing w:line="240" w:lineRule="auto"/>
        <w:ind w:firstLine="0"/>
        <w:rPr>
          <w:rFonts w:ascii="Times New Roman" w:hAnsi="Times New Roman"/>
          <w:color w:val="auto"/>
          <w:sz w:val="24"/>
          <w:szCs w:val="24"/>
        </w:rPr>
      </w:pPr>
    </w:p>
    <w:p w14:paraId="4FF3A238" w14:textId="77777777" w:rsidR="00653A76" w:rsidRPr="00873F82" w:rsidRDefault="00653A76" w:rsidP="008733A1">
      <w:pPr>
        <w:pStyle w:val="afd"/>
        <w:numPr>
          <w:ilvl w:val="3"/>
          <w:numId w:val="0"/>
        </w:numPr>
        <w:spacing w:line="240" w:lineRule="auto"/>
        <w:rPr>
          <w:sz w:val="24"/>
        </w:rPr>
      </w:pPr>
      <w:bookmarkStart w:id="154" w:name="_Toc288394088"/>
      <w:bookmarkStart w:id="155" w:name="_Toc288410555"/>
      <w:bookmarkStart w:id="156" w:name="_Toc288410684"/>
      <w:bookmarkStart w:id="157" w:name="_Toc87044432"/>
      <w:r w:rsidRPr="00873F82">
        <w:rPr>
          <w:sz w:val="24"/>
        </w:rPr>
        <w:t>Математика и информатика</w:t>
      </w:r>
      <w:bookmarkEnd w:id="154"/>
      <w:bookmarkEnd w:id="155"/>
      <w:bookmarkEnd w:id="156"/>
      <w:bookmarkEnd w:id="157"/>
    </w:p>
    <w:p w14:paraId="50A31F60" w14:textId="77777777" w:rsidR="00653A76" w:rsidRPr="00873F82" w:rsidRDefault="00653A76" w:rsidP="008733A1">
      <w:pPr>
        <w:pStyle w:val="a3"/>
        <w:spacing w:line="240" w:lineRule="auto"/>
        <w:ind w:firstLine="0"/>
        <w:rPr>
          <w:rFonts w:ascii="Times New Roman" w:hAnsi="Times New Roman"/>
          <w:b/>
          <w:bCs/>
          <w:iCs/>
          <w:color w:val="auto"/>
          <w:sz w:val="24"/>
          <w:szCs w:val="24"/>
        </w:rPr>
      </w:pPr>
      <w:r w:rsidRPr="00873F82">
        <w:rPr>
          <w:rFonts w:ascii="Times New Roman" w:hAnsi="Times New Roman"/>
          <w:b/>
          <w:bCs/>
          <w:iCs/>
          <w:color w:val="auto"/>
          <w:sz w:val="24"/>
          <w:szCs w:val="24"/>
        </w:rPr>
        <w:t>Числа и величины</w:t>
      </w:r>
    </w:p>
    <w:p w14:paraId="1CF78855" w14:textId="77777777"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Сч</w:t>
      </w:r>
      <w:r w:rsidR="00D30361" w:rsidRPr="00873F82">
        <w:rPr>
          <w:rFonts w:ascii="Times New Roman" w:hAnsi="Times New Roman"/>
          <w:color w:val="auto"/>
          <w:sz w:val="24"/>
          <w:szCs w:val="24"/>
        </w:rPr>
        <w:t>е</w:t>
      </w:r>
      <w:r w:rsidRPr="00873F82">
        <w:rPr>
          <w:rFonts w:ascii="Times New Roman" w:hAnsi="Times New Roman"/>
          <w:color w:val="auto"/>
          <w:sz w:val="24"/>
          <w:szCs w:val="24"/>
        </w:rPr>
        <w:t xml:space="preserve">т предметов. Чтение и запись чисел от нуля до миллиона. Классы и разряды. Представление многозначных </w:t>
      </w:r>
      <w:proofErr w:type="spellStart"/>
      <w:r w:rsidRPr="00873F82">
        <w:rPr>
          <w:rFonts w:ascii="Times New Roman" w:hAnsi="Times New Roman"/>
          <w:color w:val="auto"/>
          <w:sz w:val="24"/>
          <w:szCs w:val="24"/>
        </w:rPr>
        <w:t>чиселв</w:t>
      </w:r>
      <w:proofErr w:type="spellEnd"/>
      <w:r w:rsidRPr="00873F82">
        <w:rPr>
          <w:rFonts w:ascii="Times New Roman" w:hAnsi="Times New Roman"/>
          <w:color w:val="auto"/>
          <w:sz w:val="24"/>
          <w:szCs w:val="24"/>
        </w:rPr>
        <w:t xml:space="preserve"> виде суммы разрядных слагаемых. Сравнение и упорядочение чисел, знаки сравнения.</w:t>
      </w:r>
    </w:p>
    <w:p w14:paraId="5F35F247" w14:textId="77777777"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w:t>
      </w:r>
      <w:r w:rsidRPr="00873F82">
        <w:rPr>
          <w:rFonts w:ascii="Times New Roman" w:hAnsi="Times New Roman"/>
          <w:color w:val="auto"/>
          <w:spacing w:val="2"/>
          <w:sz w:val="24"/>
          <w:szCs w:val="24"/>
        </w:rPr>
        <w:t xml:space="preserve">ние и упорядочение однородных величин. Доля величины </w:t>
      </w:r>
      <w:r w:rsidRPr="00873F82">
        <w:rPr>
          <w:rFonts w:ascii="Times New Roman" w:hAnsi="Times New Roman"/>
          <w:color w:val="auto"/>
          <w:sz w:val="24"/>
          <w:szCs w:val="24"/>
        </w:rPr>
        <w:t>(половина, треть, четверть, десятая, сотая, тысячная).</w:t>
      </w:r>
    </w:p>
    <w:p w14:paraId="339C7FFC" w14:textId="77777777" w:rsidR="00653A76" w:rsidRPr="00873F82" w:rsidRDefault="00653A76" w:rsidP="008733A1">
      <w:pPr>
        <w:pStyle w:val="a3"/>
        <w:spacing w:line="240" w:lineRule="auto"/>
        <w:ind w:firstLine="0"/>
        <w:rPr>
          <w:rFonts w:ascii="Times New Roman" w:hAnsi="Times New Roman"/>
          <w:b/>
          <w:bCs/>
          <w:iCs/>
          <w:color w:val="auto"/>
          <w:sz w:val="24"/>
          <w:szCs w:val="24"/>
        </w:rPr>
      </w:pPr>
      <w:r w:rsidRPr="00873F82">
        <w:rPr>
          <w:rFonts w:ascii="Times New Roman" w:hAnsi="Times New Roman"/>
          <w:b/>
          <w:bCs/>
          <w:iCs/>
          <w:color w:val="auto"/>
          <w:sz w:val="24"/>
          <w:szCs w:val="24"/>
        </w:rPr>
        <w:t>Арифметические действия</w:t>
      </w:r>
    </w:p>
    <w:p w14:paraId="15E6B97F" w14:textId="77777777"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 xml:space="preserve">Сложение, вычитание, умножение и деление. Названия </w:t>
      </w:r>
      <w:r w:rsidRPr="00873F82">
        <w:rPr>
          <w:rFonts w:ascii="Times New Roman" w:hAnsi="Times New Roman"/>
          <w:color w:val="auto"/>
          <w:sz w:val="24"/>
          <w:szCs w:val="24"/>
        </w:rPr>
        <w:t>компонентов арифметических действий, знаки действий. Таблица сложения. Таблица умножения. Связь между сложени</w:t>
      </w:r>
      <w:r w:rsidRPr="00873F82">
        <w:rPr>
          <w:rFonts w:ascii="Times New Roman" w:hAnsi="Times New Roman"/>
          <w:color w:val="auto"/>
          <w:spacing w:val="2"/>
          <w:sz w:val="24"/>
          <w:szCs w:val="24"/>
        </w:rPr>
        <w:t xml:space="preserve">ем, вычитанием, умножением и делением. Нахождение неизвестного компонента арифметического действия. Деление </w:t>
      </w:r>
      <w:r w:rsidRPr="00873F82">
        <w:rPr>
          <w:rFonts w:ascii="Times New Roman" w:hAnsi="Times New Roman"/>
          <w:color w:val="auto"/>
          <w:sz w:val="24"/>
          <w:szCs w:val="24"/>
        </w:rPr>
        <w:t>с остатком.</w:t>
      </w:r>
    </w:p>
    <w:p w14:paraId="4F66F389" w14:textId="77777777"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w:t>
      </w:r>
      <w:r w:rsidRPr="00873F82">
        <w:rPr>
          <w:rFonts w:ascii="Times New Roman" w:hAnsi="Times New Roman"/>
          <w:color w:val="auto"/>
          <w:spacing w:val="2"/>
          <w:sz w:val="24"/>
          <w:szCs w:val="24"/>
        </w:rPr>
        <w:t>свойств арифметических действий в вычислениях (переста</w:t>
      </w:r>
      <w:r w:rsidRPr="00873F82">
        <w:rPr>
          <w:rFonts w:ascii="Times New Roman" w:hAnsi="Times New Roman"/>
          <w:color w:val="auto"/>
          <w:sz w:val="24"/>
          <w:szCs w:val="24"/>
        </w:rPr>
        <w:t>новка и группировка слагаемых в сумме, множителей в произведении; умножение суммы и разности на число).</w:t>
      </w:r>
    </w:p>
    <w:p w14:paraId="3B99A3AA" w14:textId="77777777"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xml:space="preserve">Алгоритмы письменного сложения, вычитания, умножения и деления многозначных чисел. </w:t>
      </w:r>
    </w:p>
    <w:p w14:paraId="102882E2" w14:textId="77777777"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 xml:space="preserve">Способы проверки правильности вычислений (алгоритм, </w:t>
      </w:r>
      <w:r w:rsidRPr="00873F82">
        <w:rPr>
          <w:rFonts w:ascii="Times New Roman" w:hAnsi="Times New Roman"/>
          <w:color w:val="auto"/>
          <w:sz w:val="24"/>
          <w:szCs w:val="24"/>
        </w:rPr>
        <w:t>обратное действие, оценка достоверности, прикидки результата, вычисление на калькуляторе).</w:t>
      </w:r>
    </w:p>
    <w:p w14:paraId="7D31CE92" w14:textId="77777777" w:rsidR="00653A76" w:rsidRPr="00873F82" w:rsidRDefault="00653A76" w:rsidP="008733A1">
      <w:pPr>
        <w:pStyle w:val="a3"/>
        <w:spacing w:line="240" w:lineRule="auto"/>
        <w:ind w:firstLine="0"/>
        <w:rPr>
          <w:rFonts w:ascii="Times New Roman" w:hAnsi="Times New Roman"/>
          <w:b/>
          <w:bCs/>
          <w:iCs/>
          <w:color w:val="auto"/>
          <w:sz w:val="24"/>
          <w:szCs w:val="24"/>
        </w:rPr>
      </w:pPr>
      <w:r w:rsidRPr="00873F82">
        <w:rPr>
          <w:rFonts w:ascii="Times New Roman" w:hAnsi="Times New Roman"/>
          <w:b/>
          <w:bCs/>
          <w:iCs/>
          <w:color w:val="auto"/>
          <w:sz w:val="24"/>
          <w:szCs w:val="24"/>
        </w:rPr>
        <w:t>Работа с текстовыми задачами</w:t>
      </w:r>
    </w:p>
    <w:p w14:paraId="7ACEB943" w14:textId="77777777"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Решение текстовых задач арифметическим способом. Зада</w:t>
      </w:r>
      <w:r w:rsidRPr="00873F82">
        <w:rPr>
          <w:rFonts w:ascii="Times New Roman" w:hAnsi="Times New Roman"/>
          <w:color w:val="auto"/>
          <w:sz w:val="24"/>
          <w:szCs w:val="24"/>
        </w:rPr>
        <w:t>чи, содержащие отношения «больше (меньше) на…», «больше (меньше) в…». Зависимости между величинами, характеризу</w:t>
      </w:r>
      <w:r w:rsidRPr="00873F82">
        <w:rPr>
          <w:rFonts w:ascii="Times New Roman" w:hAnsi="Times New Roman"/>
          <w:color w:val="auto"/>
          <w:spacing w:val="2"/>
          <w:sz w:val="24"/>
          <w:szCs w:val="24"/>
        </w:rPr>
        <w:t>ющими процессы движения, работы, купли</w:t>
      </w:r>
      <w:r w:rsidRPr="00873F82">
        <w:rPr>
          <w:rFonts w:ascii="Times New Roman" w:hAnsi="Times New Roman"/>
          <w:color w:val="auto"/>
          <w:spacing w:val="2"/>
          <w:sz w:val="24"/>
          <w:szCs w:val="24"/>
        </w:rPr>
        <w:noBreakHyphen/>
        <w:t>продажи и</w:t>
      </w:r>
      <w:r w:rsidRPr="00873F82">
        <w:rPr>
          <w:rFonts w:ascii="Times New Roman" w:hAnsi="Times New Roman"/>
          <w:color w:val="auto"/>
          <w:spacing w:val="2"/>
          <w:sz w:val="24"/>
          <w:szCs w:val="24"/>
        </w:rPr>
        <w:t> </w:t>
      </w:r>
      <w:r w:rsidRPr="00873F82">
        <w:rPr>
          <w:rFonts w:ascii="Times New Roman" w:hAnsi="Times New Roman"/>
          <w:color w:val="auto"/>
          <w:spacing w:val="2"/>
          <w:sz w:val="24"/>
          <w:szCs w:val="24"/>
        </w:rPr>
        <w:t xml:space="preserve">др. </w:t>
      </w:r>
      <w:r w:rsidRPr="00873F82">
        <w:rPr>
          <w:rFonts w:ascii="Times New Roman" w:hAnsi="Times New Roman"/>
          <w:color w:val="auto"/>
          <w:sz w:val="24"/>
          <w:szCs w:val="24"/>
        </w:rPr>
        <w:t>Скорость, время, путь; объ</w:t>
      </w:r>
      <w:r w:rsidR="00D30361" w:rsidRPr="00873F82">
        <w:rPr>
          <w:rFonts w:ascii="Times New Roman" w:hAnsi="Times New Roman"/>
          <w:color w:val="auto"/>
          <w:sz w:val="24"/>
          <w:szCs w:val="24"/>
        </w:rPr>
        <w:t>е</w:t>
      </w:r>
      <w:r w:rsidRPr="00873F82">
        <w:rPr>
          <w:rFonts w:ascii="Times New Roman" w:hAnsi="Times New Roman"/>
          <w:color w:val="auto"/>
          <w:sz w:val="24"/>
          <w:szCs w:val="24"/>
        </w:rPr>
        <w:t>м работы, время, производительность труда; количество товара, его цена и стоимость и</w:t>
      </w:r>
      <w:r w:rsidRPr="00873F82">
        <w:rPr>
          <w:rFonts w:ascii="Times New Roman" w:hAnsi="Times New Roman"/>
          <w:color w:val="auto"/>
          <w:sz w:val="24"/>
          <w:szCs w:val="24"/>
        </w:rPr>
        <w:t> </w:t>
      </w:r>
      <w:r w:rsidRPr="00873F82">
        <w:rPr>
          <w:rFonts w:ascii="Times New Roman" w:hAnsi="Times New Roman"/>
          <w:color w:val="auto"/>
          <w:sz w:val="24"/>
          <w:szCs w:val="24"/>
        </w:rPr>
        <w:t xml:space="preserve">др. </w:t>
      </w:r>
      <w:r w:rsidRPr="00873F82">
        <w:rPr>
          <w:rFonts w:ascii="Times New Roman" w:hAnsi="Times New Roman"/>
          <w:color w:val="auto"/>
          <w:spacing w:val="2"/>
          <w:sz w:val="24"/>
          <w:szCs w:val="24"/>
        </w:rPr>
        <w:t xml:space="preserve">Планирование хода решения задачи. Представление текста </w:t>
      </w:r>
      <w:r w:rsidRPr="00873F82">
        <w:rPr>
          <w:rFonts w:ascii="Times New Roman" w:hAnsi="Times New Roman"/>
          <w:color w:val="auto"/>
          <w:sz w:val="24"/>
          <w:szCs w:val="24"/>
        </w:rPr>
        <w:t>задачи (схема, таблица, диаграмма и другие модели).</w:t>
      </w:r>
    </w:p>
    <w:p w14:paraId="67A633DA" w14:textId="77777777"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Задачи на нахождение доли целого и целого по его доле.</w:t>
      </w:r>
    </w:p>
    <w:p w14:paraId="6E201D6A" w14:textId="77777777" w:rsidR="00653A76" w:rsidRPr="00873F82" w:rsidRDefault="00653A76" w:rsidP="008733A1">
      <w:pPr>
        <w:pStyle w:val="a3"/>
        <w:spacing w:line="240" w:lineRule="auto"/>
        <w:ind w:firstLine="0"/>
        <w:rPr>
          <w:rFonts w:ascii="Times New Roman" w:hAnsi="Times New Roman"/>
          <w:b/>
          <w:bCs/>
          <w:iCs/>
          <w:color w:val="auto"/>
          <w:sz w:val="24"/>
          <w:szCs w:val="24"/>
        </w:rPr>
      </w:pPr>
      <w:r w:rsidRPr="00873F82">
        <w:rPr>
          <w:rFonts w:ascii="Times New Roman" w:hAnsi="Times New Roman"/>
          <w:b/>
          <w:bCs/>
          <w:iCs/>
          <w:color w:val="auto"/>
          <w:spacing w:val="2"/>
          <w:sz w:val="24"/>
          <w:szCs w:val="24"/>
        </w:rPr>
        <w:lastRenderedPageBreak/>
        <w:t>Пространственные отношения. Геометрические фи</w:t>
      </w:r>
      <w:r w:rsidRPr="00873F82">
        <w:rPr>
          <w:rFonts w:ascii="Times New Roman" w:hAnsi="Times New Roman"/>
          <w:b/>
          <w:bCs/>
          <w:iCs/>
          <w:color w:val="auto"/>
          <w:sz w:val="24"/>
          <w:szCs w:val="24"/>
        </w:rPr>
        <w:t>гуры</w:t>
      </w:r>
    </w:p>
    <w:p w14:paraId="611568F0" w14:textId="77777777"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 xml:space="preserve">Взаимное расположение предметов в пространстве и на плоскости (выше—ниже, </w:t>
      </w:r>
      <w:r w:rsidR="0065696A" w:rsidRPr="00873F82">
        <w:rPr>
          <w:rFonts w:ascii="Times New Roman" w:hAnsi="Times New Roman"/>
          <w:color w:val="auto"/>
          <w:spacing w:val="2"/>
          <w:sz w:val="24"/>
          <w:szCs w:val="24"/>
        </w:rPr>
        <w:t>слева—справа, сверху—снизу, бли</w:t>
      </w:r>
      <w:r w:rsidRPr="00873F82">
        <w:rPr>
          <w:rFonts w:ascii="Times New Roman" w:hAnsi="Times New Roman"/>
          <w:color w:val="auto"/>
          <w:spacing w:val="2"/>
          <w:sz w:val="24"/>
          <w:szCs w:val="24"/>
        </w:rPr>
        <w:t>же—дальше, между и</w:t>
      </w:r>
      <w:r w:rsidRPr="00873F82">
        <w:rPr>
          <w:rFonts w:ascii="Times New Roman" w:hAnsi="Times New Roman"/>
          <w:color w:val="auto"/>
          <w:spacing w:val="2"/>
          <w:sz w:val="24"/>
          <w:szCs w:val="24"/>
        </w:rPr>
        <w:t> </w:t>
      </w:r>
      <w:r w:rsidRPr="00873F82">
        <w:rPr>
          <w:rFonts w:ascii="Times New Roman" w:hAnsi="Times New Roman"/>
          <w:color w:val="auto"/>
          <w:spacing w:val="2"/>
          <w:sz w:val="24"/>
          <w:szCs w:val="24"/>
        </w:rPr>
        <w:t xml:space="preserve">пр.). Распознавание и </w:t>
      </w:r>
      <w:proofErr w:type="spellStart"/>
      <w:r w:rsidRPr="00873F82">
        <w:rPr>
          <w:rFonts w:ascii="Times New Roman" w:hAnsi="Times New Roman"/>
          <w:color w:val="auto"/>
          <w:spacing w:val="2"/>
          <w:sz w:val="24"/>
          <w:szCs w:val="24"/>
        </w:rPr>
        <w:t>изображение</w:t>
      </w:r>
      <w:r w:rsidRPr="00873F82">
        <w:rPr>
          <w:rFonts w:ascii="Times New Roman" w:hAnsi="Times New Roman"/>
          <w:color w:val="auto"/>
          <w:sz w:val="24"/>
          <w:szCs w:val="24"/>
        </w:rPr>
        <w:t>геометрических</w:t>
      </w:r>
      <w:proofErr w:type="spellEnd"/>
      <w:r w:rsidRPr="00873F82">
        <w:rPr>
          <w:rFonts w:ascii="Times New Roman" w:hAnsi="Times New Roman"/>
          <w:color w:val="auto"/>
          <w:sz w:val="24"/>
          <w:szCs w:val="24"/>
        </w:rPr>
        <w:t xml:space="preserve"> фигур: точка, линия (кривая, прямая), отрезок, ломаная, угол, многоугольник, треугольник, прямоуголь</w:t>
      </w:r>
      <w:r w:rsidRPr="00873F82">
        <w:rPr>
          <w:rFonts w:ascii="Times New Roman" w:hAnsi="Times New Roman"/>
          <w:color w:val="auto"/>
          <w:spacing w:val="2"/>
          <w:sz w:val="24"/>
          <w:szCs w:val="24"/>
        </w:rPr>
        <w:t>ник, квадрат, окружность, круг. Использование черт</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 xml:space="preserve">жных инструментов для выполнения построений. Геометрические формы в окружающем мире. </w:t>
      </w:r>
      <w:r w:rsidRPr="00873F82">
        <w:rPr>
          <w:rFonts w:ascii="Times New Roman" w:hAnsi="Times New Roman"/>
          <w:i/>
          <w:color w:val="auto"/>
          <w:spacing w:val="2"/>
          <w:sz w:val="24"/>
          <w:szCs w:val="24"/>
        </w:rPr>
        <w:t xml:space="preserve">Распознавание и называние: </w:t>
      </w:r>
      <w:r w:rsidRPr="00873F82">
        <w:rPr>
          <w:rFonts w:ascii="Times New Roman" w:hAnsi="Times New Roman"/>
          <w:i/>
          <w:color w:val="auto"/>
          <w:sz w:val="24"/>
          <w:szCs w:val="24"/>
        </w:rPr>
        <w:t>куб, шар, параллелепипед, пирамида, цилиндр, конус.</w:t>
      </w:r>
    </w:p>
    <w:p w14:paraId="0D679BBA" w14:textId="77777777" w:rsidR="00653A76" w:rsidRPr="00873F82" w:rsidRDefault="00653A76" w:rsidP="008733A1">
      <w:pPr>
        <w:pStyle w:val="a3"/>
        <w:spacing w:line="240" w:lineRule="auto"/>
        <w:ind w:firstLine="0"/>
        <w:rPr>
          <w:rFonts w:ascii="Times New Roman" w:hAnsi="Times New Roman"/>
          <w:b/>
          <w:bCs/>
          <w:iCs/>
          <w:color w:val="auto"/>
          <w:sz w:val="24"/>
          <w:szCs w:val="24"/>
        </w:rPr>
      </w:pPr>
      <w:r w:rsidRPr="00873F82">
        <w:rPr>
          <w:rFonts w:ascii="Times New Roman" w:hAnsi="Times New Roman"/>
          <w:b/>
          <w:bCs/>
          <w:iCs/>
          <w:color w:val="auto"/>
          <w:sz w:val="24"/>
          <w:szCs w:val="24"/>
        </w:rPr>
        <w:t>Геометрические величины</w:t>
      </w:r>
    </w:p>
    <w:p w14:paraId="5ACDEE8F" w14:textId="77777777"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 xml:space="preserve">Геометрические величины и их измерение. Измерение </w:t>
      </w:r>
      <w:r w:rsidRPr="00873F82">
        <w:rPr>
          <w:rFonts w:ascii="Times New Roman" w:hAnsi="Times New Roman"/>
          <w:color w:val="auto"/>
          <w:sz w:val="24"/>
          <w:szCs w:val="24"/>
        </w:rPr>
        <w:t>длины отрезка. Единицы длины (мм, см, дм, м, км). Периметр. Вычисление периметра многоугольника.</w:t>
      </w:r>
    </w:p>
    <w:p w14:paraId="2945C26F" w14:textId="77777777"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Площадь геометрической фигуры. Единицы площади (см</w:t>
      </w:r>
      <w:r w:rsidRPr="00873F82">
        <w:rPr>
          <w:rFonts w:ascii="Times New Roman" w:hAnsi="Times New Roman"/>
          <w:color w:val="auto"/>
          <w:sz w:val="24"/>
          <w:szCs w:val="24"/>
          <w:vertAlign w:val="superscript"/>
        </w:rPr>
        <w:t>2</w:t>
      </w:r>
      <w:r w:rsidRPr="00873F82">
        <w:rPr>
          <w:rFonts w:ascii="Times New Roman" w:hAnsi="Times New Roman"/>
          <w:color w:val="auto"/>
          <w:sz w:val="24"/>
          <w:szCs w:val="24"/>
        </w:rPr>
        <w:t xml:space="preserve">, </w:t>
      </w:r>
      <w:r w:rsidRPr="00873F82">
        <w:rPr>
          <w:rFonts w:ascii="Times New Roman" w:hAnsi="Times New Roman"/>
          <w:color w:val="auto"/>
          <w:spacing w:val="2"/>
          <w:sz w:val="24"/>
          <w:szCs w:val="24"/>
        </w:rPr>
        <w:t>дм</w:t>
      </w:r>
      <w:r w:rsidRPr="00873F82">
        <w:rPr>
          <w:rFonts w:ascii="Times New Roman" w:hAnsi="Times New Roman"/>
          <w:color w:val="auto"/>
          <w:spacing w:val="2"/>
          <w:sz w:val="24"/>
          <w:szCs w:val="24"/>
          <w:vertAlign w:val="superscript"/>
        </w:rPr>
        <w:t>2</w:t>
      </w:r>
      <w:r w:rsidRPr="00873F82">
        <w:rPr>
          <w:rFonts w:ascii="Times New Roman" w:hAnsi="Times New Roman"/>
          <w:color w:val="auto"/>
          <w:spacing w:val="2"/>
          <w:sz w:val="24"/>
          <w:szCs w:val="24"/>
        </w:rPr>
        <w:t>, м</w:t>
      </w:r>
      <w:r w:rsidRPr="00873F82">
        <w:rPr>
          <w:rFonts w:ascii="Times New Roman" w:hAnsi="Times New Roman"/>
          <w:color w:val="auto"/>
          <w:spacing w:val="2"/>
          <w:sz w:val="24"/>
          <w:szCs w:val="24"/>
          <w:vertAlign w:val="superscript"/>
        </w:rPr>
        <w:t>2</w:t>
      </w:r>
      <w:r w:rsidRPr="00873F82">
        <w:rPr>
          <w:rFonts w:ascii="Times New Roman" w:hAnsi="Times New Roman"/>
          <w:color w:val="auto"/>
          <w:spacing w:val="2"/>
          <w:sz w:val="24"/>
          <w:szCs w:val="24"/>
        </w:rPr>
        <w:t>). Точное и приближ</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нное измерение площади гео</w:t>
      </w:r>
      <w:r w:rsidRPr="00873F82">
        <w:rPr>
          <w:rFonts w:ascii="Times New Roman" w:hAnsi="Times New Roman"/>
          <w:color w:val="auto"/>
          <w:sz w:val="24"/>
          <w:szCs w:val="24"/>
        </w:rPr>
        <w:t>метрической фигуры. Вычисление площади прямоугольника.</w:t>
      </w:r>
    </w:p>
    <w:p w14:paraId="7440F809" w14:textId="77777777" w:rsidR="00653A76" w:rsidRPr="00873F82" w:rsidRDefault="00653A76" w:rsidP="008733A1">
      <w:pPr>
        <w:pStyle w:val="a3"/>
        <w:spacing w:line="240" w:lineRule="auto"/>
        <w:ind w:firstLine="0"/>
        <w:rPr>
          <w:rFonts w:ascii="Times New Roman" w:hAnsi="Times New Roman"/>
          <w:b/>
          <w:bCs/>
          <w:iCs/>
          <w:color w:val="auto"/>
          <w:sz w:val="24"/>
          <w:szCs w:val="24"/>
        </w:rPr>
      </w:pPr>
      <w:r w:rsidRPr="00873F82">
        <w:rPr>
          <w:rFonts w:ascii="Times New Roman" w:hAnsi="Times New Roman"/>
          <w:b/>
          <w:bCs/>
          <w:iCs/>
          <w:color w:val="auto"/>
          <w:sz w:val="24"/>
          <w:szCs w:val="24"/>
        </w:rPr>
        <w:t>Работа с информацией</w:t>
      </w:r>
    </w:p>
    <w:p w14:paraId="7B7857B1" w14:textId="77777777"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Сбор и представление информации, связанной со сч</w:t>
      </w:r>
      <w:r w:rsidR="00D30361" w:rsidRPr="00873F82">
        <w:rPr>
          <w:rFonts w:ascii="Times New Roman" w:hAnsi="Times New Roman"/>
          <w:color w:val="auto"/>
          <w:sz w:val="24"/>
          <w:szCs w:val="24"/>
        </w:rPr>
        <w:t>е</w:t>
      </w:r>
      <w:r w:rsidRPr="00873F82">
        <w:rPr>
          <w:rFonts w:ascii="Times New Roman" w:hAnsi="Times New Roman"/>
          <w:color w:val="auto"/>
          <w:sz w:val="24"/>
          <w:szCs w:val="24"/>
        </w:rPr>
        <w:t xml:space="preserve">том </w:t>
      </w:r>
      <w:r w:rsidRPr="00873F82">
        <w:rPr>
          <w:rFonts w:ascii="Times New Roman" w:hAnsi="Times New Roman"/>
          <w:color w:val="auto"/>
          <w:spacing w:val="2"/>
          <w:sz w:val="24"/>
          <w:szCs w:val="24"/>
        </w:rPr>
        <w:t>(пересч</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 xml:space="preserve">том), измерением величин; фиксирование, анализ </w:t>
      </w:r>
      <w:r w:rsidRPr="00873F82">
        <w:rPr>
          <w:rFonts w:ascii="Times New Roman" w:hAnsi="Times New Roman"/>
          <w:color w:val="auto"/>
          <w:sz w:val="24"/>
          <w:szCs w:val="24"/>
        </w:rPr>
        <w:t>полученной информации.</w:t>
      </w:r>
    </w:p>
    <w:p w14:paraId="52C92D31" w14:textId="77777777" w:rsidR="00653A76" w:rsidRPr="00873F82" w:rsidRDefault="00653A76" w:rsidP="008733A1">
      <w:pPr>
        <w:pStyle w:val="a3"/>
        <w:spacing w:line="240" w:lineRule="auto"/>
        <w:ind w:firstLine="0"/>
        <w:rPr>
          <w:rFonts w:ascii="Times New Roman" w:hAnsi="Times New Roman"/>
          <w:color w:val="auto"/>
          <w:spacing w:val="-2"/>
          <w:sz w:val="24"/>
          <w:szCs w:val="24"/>
        </w:rPr>
      </w:pPr>
      <w:r w:rsidRPr="00873F82">
        <w:rPr>
          <w:rFonts w:ascii="Times New Roman" w:hAnsi="Times New Roman"/>
          <w:color w:val="auto"/>
          <w:spacing w:val="-2"/>
          <w:sz w:val="24"/>
          <w:szCs w:val="24"/>
        </w:rPr>
        <w:t>Построение простейших выражений с помощью логических связок и слов («и»; «не»; «если… то…»; «верно/неверно, что…»; «каждый»; «все»; «некоторые»); истинность утверждений.</w:t>
      </w:r>
    </w:p>
    <w:p w14:paraId="0AD78F70" w14:textId="77777777"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Составление конечной последовательности (цепочки) пред</w:t>
      </w:r>
      <w:r w:rsidRPr="00873F82">
        <w:rPr>
          <w:rFonts w:ascii="Times New Roman" w:hAnsi="Times New Roman"/>
          <w:color w:val="auto"/>
          <w:spacing w:val="2"/>
          <w:sz w:val="24"/>
          <w:szCs w:val="24"/>
        </w:rPr>
        <w:t>метов, чисел, геометрических фигур и</w:t>
      </w:r>
      <w:r w:rsidRPr="00873F82">
        <w:rPr>
          <w:rFonts w:ascii="Times New Roman" w:hAnsi="Times New Roman"/>
          <w:color w:val="auto"/>
          <w:spacing w:val="2"/>
          <w:sz w:val="24"/>
          <w:szCs w:val="24"/>
        </w:rPr>
        <w:t> </w:t>
      </w:r>
      <w:r w:rsidRPr="00873F82">
        <w:rPr>
          <w:rFonts w:ascii="Times New Roman" w:hAnsi="Times New Roman"/>
          <w:color w:val="auto"/>
          <w:spacing w:val="2"/>
          <w:sz w:val="24"/>
          <w:szCs w:val="24"/>
        </w:rPr>
        <w:t xml:space="preserve">др. по </w:t>
      </w:r>
      <w:proofErr w:type="spellStart"/>
      <w:r w:rsidRPr="00873F82">
        <w:rPr>
          <w:rFonts w:ascii="Times New Roman" w:hAnsi="Times New Roman"/>
          <w:color w:val="auto"/>
          <w:spacing w:val="2"/>
          <w:sz w:val="24"/>
          <w:szCs w:val="24"/>
        </w:rPr>
        <w:t>правилу.</w:t>
      </w:r>
      <w:r w:rsidRPr="00873F82">
        <w:rPr>
          <w:rFonts w:ascii="Times New Roman" w:hAnsi="Times New Roman"/>
          <w:color w:val="auto"/>
          <w:sz w:val="24"/>
          <w:szCs w:val="24"/>
        </w:rPr>
        <w:t>Составление</w:t>
      </w:r>
      <w:proofErr w:type="spellEnd"/>
      <w:r w:rsidRPr="00873F82">
        <w:rPr>
          <w:rFonts w:ascii="Times New Roman" w:hAnsi="Times New Roman"/>
          <w:color w:val="auto"/>
          <w:sz w:val="24"/>
          <w:szCs w:val="24"/>
        </w:rPr>
        <w:t>, запись и выполнение простого алгоритма, плана поиска информации.</w:t>
      </w:r>
    </w:p>
    <w:p w14:paraId="0AA67EFA" w14:textId="77777777"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 xml:space="preserve">Чтение и заполнение таблицы. Интерпретация </w:t>
      </w:r>
      <w:proofErr w:type="spellStart"/>
      <w:r w:rsidRPr="00873F82">
        <w:rPr>
          <w:rFonts w:ascii="Times New Roman" w:hAnsi="Times New Roman"/>
          <w:color w:val="auto"/>
          <w:spacing w:val="2"/>
          <w:sz w:val="24"/>
          <w:szCs w:val="24"/>
        </w:rPr>
        <w:t>данных</w:t>
      </w:r>
      <w:r w:rsidRPr="00873F82">
        <w:rPr>
          <w:rFonts w:ascii="Times New Roman" w:hAnsi="Times New Roman"/>
          <w:color w:val="auto"/>
          <w:sz w:val="24"/>
          <w:szCs w:val="24"/>
        </w:rPr>
        <w:t>таблицы</w:t>
      </w:r>
      <w:proofErr w:type="spellEnd"/>
      <w:r w:rsidRPr="00873F82">
        <w:rPr>
          <w:rFonts w:ascii="Times New Roman" w:hAnsi="Times New Roman"/>
          <w:color w:val="auto"/>
          <w:sz w:val="24"/>
          <w:szCs w:val="24"/>
        </w:rPr>
        <w:t>. Чтение столбчатой диаграммы. Создание простейшей информационной модели (схема, таблица, цепочка).</w:t>
      </w:r>
    </w:p>
    <w:p w14:paraId="3061F4A5" w14:textId="77777777" w:rsidR="00653A76" w:rsidRPr="00873F82" w:rsidRDefault="00653A76" w:rsidP="008733A1">
      <w:pPr>
        <w:pStyle w:val="afd"/>
        <w:numPr>
          <w:ilvl w:val="3"/>
          <w:numId w:val="0"/>
        </w:numPr>
        <w:spacing w:line="240" w:lineRule="auto"/>
        <w:rPr>
          <w:sz w:val="24"/>
        </w:rPr>
      </w:pPr>
      <w:bookmarkStart w:id="158" w:name="_Toc288394089"/>
      <w:bookmarkStart w:id="159" w:name="_Toc288410556"/>
      <w:bookmarkStart w:id="160" w:name="_Toc288410685"/>
      <w:bookmarkStart w:id="161" w:name="_Toc87044433"/>
      <w:r w:rsidRPr="00873F82">
        <w:rPr>
          <w:sz w:val="24"/>
        </w:rPr>
        <w:t>Окружающий мир</w:t>
      </w:r>
      <w:bookmarkEnd w:id="158"/>
      <w:bookmarkEnd w:id="159"/>
      <w:bookmarkEnd w:id="160"/>
      <w:bookmarkEnd w:id="161"/>
    </w:p>
    <w:p w14:paraId="38F31DC8" w14:textId="77777777" w:rsidR="00653A76" w:rsidRPr="00873F82" w:rsidRDefault="00653A76" w:rsidP="008733A1">
      <w:pPr>
        <w:pStyle w:val="a3"/>
        <w:spacing w:line="240" w:lineRule="auto"/>
        <w:ind w:firstLine="0"/>
        <w:rPr>
          <w:rFonts w:ascii="Times New Roman" w:hAnsi="Times New Roman"/>
          <w:b/>
          <w:bCs/>
          <w:iCs/>
          <w:color w:val="auto"/>
          <w:sz w:val="24"/>
          <w:szCs w:val="24"/>
        </w:rPr>
      </w:pPr>
      <w:r w:rsidRPr="00873F82">
        <w:rPr>
          <w:rFonts w:ascii="Times New Roman" w:hAnsi="Times New Roman"/>
          <w:b/>
          <w:bCs/>
          <w:iCs/>
          <w:color w:val="auto"/>
          <w:sz w:val="24"/>
          <w:szCs w:val="24"/>
        </w:rPr>
        <w:t>Человек и природа</w:t>
      </w:r>
    </w:p>
    <w:p w14:paraId="61CA5234" w14:textId="77777777" w:rsidR="006C5DA7" w:rsidRPr="00873F82" w:rsidRDefault="006C5DA7" w:rsidP="008733A1">
      <w:pPr>
        <w:tabs>
          <w:tab w:val="left" w:leader="dot" w:pos="624"/>
        </w:tabs>
        <w:jc w:val="both"/>
        <w:rPr>
          <w:rStyle w:val="Zag11"/>
          <w:rFonts w:eastAsia="@Arial Unicode MS"/>
        </w:rPr>
      </w:pPr>
      <w:r w:rsidRPr="00873F82">
        <w:rPr>
          <w:rStyle w:val="Zag11"/>
          <w:rFonts w:eastAsia="@Arial Unicode MS"/>
        </w:rPr>
        <w:t>Природа. Природные объекты и предметы, созданные человеком. Неживая и живая природа. Признаки предметов (цвет, форма, сравнительные размеры и др.). Примеры явлений природы: смена времен года, снегопад, листопад, перелеты птиц, смена времени суток, рассвет, закат, ветер, дождь, гроза.</w:t>
      </w:r>
    </w:p>
    <w:p w14:paraId="29C078D9" w14:textId="77777777" w:rsidR="006C5DA7" w:rsidRPr="00873F82" w:rsidRDefault="006C5DA7" w:rsidP="008733A1">
      <w:pPr>
        <w:tabs>
          <w:tab w:val="left" w:leader="dot" w:pos="624"/>
        </w:tabs>
        <w:jc w:val="both"/>
        <w:rPr>
          <w:rStyle w:val="Zag11"/>
          <w:rFonts w:eastAsia="@Arial Unicode MS"/>
        </w:rPr>
      </w:pPr>
      <w:r w:rsidRPr="00873F82">
        <w:rPr>
          <w:rStyle w:val="Zag11"/>
          <w:rFonts w:eastAsia="@Arial Unicode MS"/>
        </w:rPr>
        <w:t xml:space="preserve">Вещество. Разнообразие веществ в окружающем мире. Примеры веществ: соль, сахар, вода, природный газ. Твердые тела, жидкости, </w:t>
      </w:r>
      <w:proofErr w:type="spellStart"/>
      <w:r w:rsidRPr="00873F82">
        <w:rPr>
          <w:rStyle w:val="Zag11"/>
          <w:rFonts w:eastAsia="@Arial Unicode MS"/>
        </w:rPr>
        <w:t>газы</w:t>
      </w:r>
      <w:proofErr w:type="spellEnd"/>
      <w:r w:rsidRPr="00873F82">
        <w:rPr>
          <w:rStyle w:val="Zag11"/>
          <w:rFonts w:eastAsia="@Arial Unicode MS"/>
        </w:rPr>
        <w:t>. Простейшие практические работы с веществами, жидкостями, газами.</w:t>
      </w:r>
    </w:p>
    <w:p w14:paraId="57E8DC25" w14:textId="77777777" w:rsidR="006C5DA7" w:rsidRPr="00873F82" w:rsidRDefault="006C5DA7" w:rsidP="008733A1">
      <w:pPr>
        <w:tabs>
          <w:tab w:val="left" w:leader="dot" w:pos="624"/>
        </w:tabs>
        <w:jc w:val="both"/>
        <w:rPr>
          <w:rStyle w:val="Zag11"/>
          <w:rFonts w:eastAsia="@Arial Unicode MS"/>
        </w:rPr>
      </w:pPr>
      <w:r w:rsidRPr="00873F82">
        <w:rPr>
          <w:rStyle w:val="Zag11"/>
          <w:rFonts w:eastAsia="@Arial Unicode MS"/>
        </w:rPr>
        <w:t xml:space="preserve">Звезды и планеты. </w:t>
      </w:r>
      <w:r w:rsidRPr="00873F82">
        <w:rPr>
          <w:rStyle w:val="Zag11"/>
          <w:rFonts w:eastAsia="@Arial Unicode MS"/>
          <w:i/>
          <w:iCs/>
        </w:rPr>
        <w:t>Солнце</w:t>
      </w:r>
      <w:r w:rsidRPr="00873F82">
        <w:rPr>
          <w:rStyle w:val="Zag11"/>
          <w:rFonts w:eastAsia="@Arial Unicode MS"/>
        </w:rPr>
        <w:t xml:space="preserve"> – </w:t>
      </w:r>
      <w:r w:rsidRPr="00873F82">
        <w:rPr>
          <w:rStyle w:val="Zag11"/>
          <w:rFonts w:eastAsia="@Arial Unicode MS"/>
          <w:i/>
          <w:iCs/>
        </w:rPr>
        <w:t>ближайшая к нам звезда, источник света и тепла для всего живого на Земле</w:t>
      </w:r>
      <w:r w:rsidRPr="00873F82">
        <w:rPr>
          <w:rStyle w:val="Zag11"/>
          <w:rFonts w:eastAsia="@Arial Unicode MS"/>
        </w:rPr>
        <w:t xml:space="preserve">.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w:t>
      </w:r>
      <w:r w:rsidRPr="00873F82">
        <w:rPr>
          <w:rStyle w:val="Zag11"/>
          <w:rFonts w:eastAsia="@Arial Unicode MS"/>
          <w:i/>
          <w:iCs/>
        </w:rPr>
        <w:t>Важнейшие природные объекты своей страны, района</w:t>
      </w:r>
      <w:r w:rsidRPr="00873F82">
        <w:rPr>
          <w:rStyle w:val="Zag11"/>
          <w:rFonts w:eastAsia="@Arial Unicode MS"/>
        </w:rPr>
        <w:t>. Ориентирование на местности. Компас.</w:t>
      </w:r>
    </w:p>
    <w:p w14:paraId="1B5263F1" w14:textId="77777777" w:rsidR="006C5DA7" w:rsidRPr="00873F82" w:rsidRDefault="006C5DA7" w:rsidP="008733A1">
      <w:pPr>
        <w:tabs>
          <w:tab w:val="left" w:leader="dot" w:pos="624"/>
        </w:tabs>
        <w:jc w:val="both"/>
        <w:rPr>
          <w:rStyle w:val="Zag11"/>
          <w:rFonts w:eastAsia="@Arial Unicode MS"/>
        </w:rPr>
      </w:pPr>
      <w:r w:rsidRPr="00873F82">
        <w:rPr>
          <w:rStyle w:val="Zag11"/>
          <w:rFonts w:eastAsia="@Arial Unicode MS"/>
        </w:rPr>
        <w:t xml:space="preserve">Смена дня и ночи на Земле. Вращение Земли как причина смены дня и ночи. Времена года, их особенности (на основе наблюдений). </w:t>
      </w:r>
      <w:r w:rsidRPr="00873F82">
        <w:rPr>
          <w:rStyle w:val="Zag11"/>
          <w:rFonts w:eastAsia="@Arial Unicode MS"/>
          <w:i/>
          <w:iCs/>
        </w:rPr>
        <w:t>Обращение Земли вокруг Солнца как причина смены времен года</w:t>
      </w:r>
      <w:r w:rsidRPr="00873F82">
        <w:rPr>
          <w:rStyle w:val="Zag11"/>
          <w:rFonts w:eastAsia="@Arial Unicode MS"/>
        </w:rPr>
        <w:t>. Смена времен года в родном крае на основе наблюдений.</w:t>
      </w:r>
    </w:p>
    <w:p w14:paraId="42D0C8A0" w14:textId="77777777" w:rsidR="006C5DA7" w:rsidRPr="00873F82" w:rsidRDefault="006C5DA7" w:rsidP="008733A1">
      <w:pPr>
        <w:tabs>
          <w:tab w:val="left" w:leader="dot" w:pos="624"/>
        </w:tabs>
        <w:jc w:val="both"/>
        <w:rPr>
          <w:rStyle w:val="Zag11"/>
          <w:rFonts w:eastAsia="@Arial Unicode MS"/>
        </w:rPr>
      </w:pPr>
      <w:r w:rsidRPr="00873F82">
        <w:rPr>
          <w:rStyle w:val="Zag11"/>
          <w:rFonts w:eastAsia="@Arial Unicode MS"/>
        </w:rPr>
        <w:t xml:space="preserve">Погода, ее составляющие (температура воздуха, облачность, осадки, ветер). Наблюдение за погодой своего края. </w:t>
      </w:r>
      <w:r w:rsidRPr="00873F82">
        <w:rPr>
          <w:rStyle w:val="Zag11"/>
          <w:rFonts w:eastAsia="@Arial Unicode MS"/>
          <w:i/>
          <w:iCs/>
        </w:rPr>
        <w:t>Предсказание погоды и его значение в жизни людей</w:t>
      </w:r>
      <w:r w:rsidRPr="00873F82">
        <w:rPr>
          <w:rStyle w:val="Zag11"/>
          <w:rFonts w:eastAsia="@Arial Unicode MS"/>
        </w:rPr>
        <w:t>.</w:t>
      </w:r>
    </w:p>
    <w:p w14:paraId="5EAD852E" w14:textId="77777777" w:rsidR="006C5DA7" w:rsidRPr="00873F82" w:rsidRDefault="006C5DA7" w:rsidP="008733A1">
      <w:pPr>
        <w:tabs>
          <w:tab w:val="left" w:leader="dot" w:pos="624"/>
        </w:tabs>
        <w:jc w:val="both"/>
        <w:rPr>
          <w:rStyle w:val="Zag11"/>
          <w:rFonts w:eastAsia="@Arial Unicode MS"/>
        </w:rPr>
      </w:pPr>
      <w:r w:rsidRPr="00873F82">
        <w:rPr>
          <w:rStyle w:val="Zag11"/>
          <w:rFonts w:eastAsia="@Arial Unicode MS"/>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14:paraId="41DB147F" w14:textId="77777777" w:rsidR="006C5DA7" w:rsidRPr="00873F82" w:rsidRDefault="006C5DA7" w:rsidP="008733A1">
      <w:pPr>
        <w:tabs>
          <w:tab w:val="left" w:leader="dot" w:pos="624"/>
        </w:tabs>
        <w:jc w:val="both"/>
        <w:rPr>
          <w:rStyle w:val="Zag11"/>
          <w:rFonts w:eastAsia="@Arial Unicode MS"/>
        </w:rPr>
      </w:pPr>
      <w:r w:rsidRPr="00873F82">
        <w:rPr>
          <w:rStyle w:val="Zag11"/>
          <w:rFonts w:eastAsia="@Arial Unicode MS"/>
        </w:rPr>
        <w:t>Водоемы, их разнообразие (океан, море, река, озеро, пруд); использование человеком. Водоемы родного края (названия, краткая характеристика на основе наблюдений).</w:t>
      </w:r>
    </w:p>
    <w:p w14:paraId="0CAE1D5D" w14:textId="77777777" w:rsidR="006C5DA7" w:rsidRPr="00873F82" w:rsidRDefault="006C5DA7" w:rsidP="008733A1">
      <w:pPr>
        <w:tabs>
          <w:tab w:val="left" w:leader="dot" w:pos="624"/>
        </w:tabs>
        <w:jc w:val="both"/>
        <w:rPr>
          <w:rStyle w:val="Zag11"/>
          <w:rFonts w:eastAsia="@Arial Unicode MS"/>
        </w:rPr>
      </w:pPr>
      <w:r w:rsidRPr="00873F82">
        <w:rPr>
          <w:rStyle w:val="Zag11"/>
          <w:rFonts w:eastAsia="@Arial Unicode MS"/>
        </w:rPr>
        <w:t>Воздух – смесь газов. Свойства воздуха. Значение воздуха для растений, животных, человека.</w:t>
      </w:r>
    </w:p>
    <w:p w14:paraId="0EA9285E" w14:textId="77777777" w:rsidR="006C5DA7" w:rsidRPr="00873F82" w:rsidRDefault="006C5DA7" w:rsidP="008733A1">
      <w:pPr>
        <w:tabs>
          <w:tab w:val="left" w:leader="dot" w:pos="624"/>
        </w:tabs>
        <w:jc w:val="both"/>
        <w:rPr>
          <w:rStyle w:val="Zag11"/>
          <w:rFonts w:eastAsia="@Arial Unicode MS"/>
        </w:rPr>
      </w:pPr>
      <w:r w:rsidRPr="00873F82">
        <w:rPr>
          <w:rStyle w:val="Zag11"/>
          <w:rFonts w:eastAsia="@Arial Unicode MS"/>
        </w:rP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w:t>
      </w:r>
    </w:p>
    <w:p w14:paraId="0A7E5EBD" w14:textId="77777777" w:rsidR="006C5DA7" w:rsidRPr="00873F82" w:rsidRDefault="006C5DA7" w:rsidP="008733A1">
      <w:pPr>
        <w:tabs>
          <w:tab w:val="left" w:leader="dot" w:pos="624"/>
        </w:tabs>
        <w:jc w:val="both"/>
        <w:rPr>
          <w:rStyle w:val="Zag11"/>
          <w:rFonts w:eastAsia="@Arial Unicode MS"/>
        </w:rPr>
      </w:pPr>
      <w:r w:rsidRPr="00873F82">
        <w:rPr>
          <w:rStyle w:val="Zag11"/>
          <w:rFonts w:eastAsia="@Arial Unicode MS"/>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14:paraId="2D05422B" w14:textId="77777777" w:rsidR="006C5DA7" w:rsidRPr="00873F82" w:rsidRDefault="006C5DA7" w:rsidP="008733A1">
      <w:pPr>
        <w:tabs>
          <w:tab w:val="left" w:leader="dot" w:pos="624"/>
        </w:tabs>
        <w:jc w:val="both"/>
        <w:rPr>
          <w:rStyle w:val="Zag11"/>
          <w:rFonts w:eastAsia="@Arial Unicode MS"/>
        </w:rPr>
      </w:pPr>
      <w:r w:rsidRPr="00873F82">
        <w:rPr>
          <w:rStyle w:val="Zag11"/>
          <w:rFonts w:eastAsia="@Arial Unicode MS"/>
        </w:rPr>
        <w:t>Почва, ее состав, значение для живой природы и для хозяйственной жизни человека.</w:t>
      </w:r>
    </w:p>
    <w:p w14:paraId="3DC8265E" w14:textId="77777777" w:rsidR="006C5DA7" w:rsidRPr="00873F82" w:rsidRDefault="006C5DA7" w:rsidP="008733A1">
      <w:pPr>
        <w:tabs>
          <w:tab w:val="left" w:leader="dot" w:pos="624"/>
        </w:tabs>
        <w:jc w:val="both"/>
        <w:rPr>
          <w:rStyle w:val="Zag11"/>
          <w:rFonts w:eastAsia="@Arial Unicode MS"/>
        </w:rPr>
      </w:pPr>
      <w:r w:rsidRPr="00873F82">
        <w:rPr>
          <w:rStyle w:val="Zag11"/>
          <w:rFonts w:eastAsia="@Arial Unicode MS"/>
        </w:rPr>
        <w:t xml:space="preserve">Растения, их </w:t>
      </w:r>
      <w:proofErr w:type="spellStart"/>
      <w:proofErr w:type="gramStart"/>
      <w:r w:rsidRPr="00873F82">
        <w:rPr>
          <w:rStyle w:val="Zag11"/>
          <w:rFonts w:eastAsia="@Arial Unicode MS"/>
        </w:rPr>
        <w:t>разнообразие.части</w:t>
      </w:r>
      <w:proofErr w:type="spellEnd"/>
      <w:proofErr w:type="gramEnd"/>
      <w:r w:rsidRPr="00873F82">
        <w:rPr>
          <w:rStyle w:val="Zag11"/>
          <w:rFonts w:eastAsia="@Arial Unicode MS"/>
        </w:rPr>
        <w:t xml:space="preserve">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w:t>
      </w:r>
      <w:r w:rsidRPr="00873F82">
        <w:rPr>
          <w:rStyle w:val="Zag11"/>
          <w:rFonts w:eastAsia="@Arial Unicode MS"/>
        </w:rPr>
        <w:lastRenderedPageBreak/>
        <w:t>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14:paraId="4274A736" w14:textId="77777777" w:rsidR="006C5DA7" w:rsidRPr="00873F82" w:rsidRDefault="006C5DA7" w:rsidP="008733A1">
      <w:pPr>
        <w:tabs>
          <w:tab w:val="left" w:leader="dot" w:pos="624"/>
        </w:tabs>
        <w:jc w:val="both"/>
        <w:rPr>
          <w:rStyle w:val="Zag11"/>
          <w:rFonts w:eastAsia="@Arial Unicode MS"/>
        </w:rPr>
      </w:pPr>
      <w:r w:rsidRPr="00873F82">
        <w:rPr>
          <w:rStyle w:val="Zag11"/>
          <w:rFonts w:eastAsia="@Arial Unicode MS"/>
        </w:rPr>
        <w:t>Грибы: съедобные и ядовитые. Правила сбора грибов.</w:t>
      </w:r>
    </w:p>
    <w:p w14:paraId="103F8BE6" w14:textId="77777777" w:rsidR="006C5DA7" w:rsidRPr="00873F82" w:rsidRDefault="006C5DA7" w:rsidP="008733A1">
      <w:pPr>
        <w:tabs>
          <w:tab w:val="left" w:leader="dot" w:pos="624"/>
        </w:tabs>
        <w:jc w:val="both"/>
        <w:rPr>
          <w:rStyle w:val="Zag11"/>
          <w:rFonts w:eastAsia="@Arial Unicode MS"/>
        </w:rPr>
      </w:pPr>
      <w:r w:rsidRPr="00873F82">
        <w:rPr>
          <w:rStyle w:val="Zag11"/>
          <w:rFonts w:eastAsia="@Arial Unicode MS"/>
        </w:rP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14:paraId="70E6C2C1" w14:textId="77777777" w:rsidR="006C5DA7" w:rsidRPr="00873F82" w:rsidRDefault="006C5DA7" w:rsidP="008733A1">
      <w:pPr>
        <w:tabs>
          <w:tab w:val="left" w:leader="dot" w:pos="624"/>
        </w:tabs>
        <w:jc w:val="both"/>
        <w:rPr>
          <w:rStyle w:val="Zag11"/>
          <w:rFonts w:eastAsia="@Arial Unicode MS"/>
        </w:rPr>
      </w:pPr>
      <w:r w:rsidRPr="00873F82">
        <w:rPr>
          <w:rStyle w:val="Zag11"/>
          <w:rFonts w:eastAsia="@Arial Unicode MS"/>
        </w:rPr>
        <w:t>Лес, луг, водоем – единство живой и неживой природы (солнечный свет, воздух, вода, почва, растения, животные</w:t>
      </w:r>
      <w:proofErr w:type="gramStart"/>
      <w:r w:rsidRPr="00873F82">
        <w:rPr>
          <w:rStyle w:val="Zag11"/>
          <w:rFonts w:eastAsia="@Arial Unicode MS"/>
        </w:rPr>
        <w:t>).</w:t>
      </w:r>
      <w:r w:rsidRPr="00873F82">
        <w:rPr>
          <w:rStyle w:val="Zag11"/>
          <w:rFonts w:eastAsia="@Arial Unicode MS"/>
          <w:iCs/>
        </w:rPr>
        <w:t>Круговорот</w:t>
      </w:r>
      <w:proofErr w:type="gramEnd"/>
      <w:r w:rsidRPr="00873F82">
        <w:rPr>
          <w:rStyle w:val="Zag11"/>
          <w:rFonts w:eastAsia="@Arial Unicode MS"/>
          <w:iCs/>
        </w:rPr>
        <w:t xml:space="preserve"> веществ</w:t>
      </w:r>
      <w:r w:rsidRPr="00873F82">
        <w:rPr>
          <w:rStyle w:val="Zag11"/>
          <w:rFonts w:eastAsia="@Arial Unicode MS"/>
          <w:i/>
          <w:iCs/>
        </w:rPr>
        <w:t>.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r w:rsidRPr="00873F82">
        <w:rPr>
          <w:rStyle w:val="Zag11"/>
          <w:rFonts w:eastAsia="@Arial Unicode MS"/>
        </w:rPr>
        <w:t>.</w:t>
      </w:r>
    </w:p>
    <w:p w14:paraId="5FCA5BE6" w14:textId="77777777" w:rsidR="006C5DA7" w:rsidRPr="00873F82" w:rsidRDefault="006C5DA7" w:rsidP="008733A1">
      <w:pPr>
        <w:tabs>
          <w:tab w:val="left" w:leader="dot" w:pos="624"/>
        </w:tabs>
        <w:jc w:val="both"/>
        <w:rPr>
          <w:rStyle w:val="Zag11"/>
          <w:rFonts w:eastAsia="@Arial Unicode MS"/>
        </w:rPr>
      </w:pPr>
      <w:r w:rsidRPr="00873F82">
        <w:rPr>
          <w:rStyle w:val="Zag11"/>
          <w:rFonts w:eastAsia="@Arial Unicode MS"/>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14:paraId="71347512" w14:textId="77777777" w:rsidR="006C5DA7" w:rsidRPr="00873F82" w:rsidRDefault="006C5DA7" w:rsidP="008733A1">
      <w:pPr>
        <w:tabs>
          <w:tab w:val="left" w:leader="dot" w:pos="624"/>
        </w:tabs>
        <w:jc w:val="both"/>
        <w:rPr>
          <w:rStyle w:val="Zag11"/>
          <w:rFonts w:eastAsia="@Arial Unicode MS"/>
        </w:rPr>
      </w:pPr>
      <w:r w:rsidRPr="00873F82">
        <w:rPr>
          <w:rStyle w:val="Zag11"/>
          <w:rFonts w:eastAsia="@Arial Unicode MS"/>
        </w:rP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14:paraId="047C30AC" w14:textId="77777777" w:rsidR="006C5DA7" w:rsidRPr="00873F82" w:rsidRDefault="006C5DA7" w:rsidP="008733A1">
      <w:pPr>
        <w:tabs>
          <w:tab w:val="left" w:leader="dot" w:pos="624"/>
        </w:tabs>
        <w:jc w:val="both"/>
        <w:rPr>
          <w:rStyle w:val="Zag11"/>
          <w:rFonts w:eastAsia="@Arial Unicode MS"/>
        </w:rPr>
      </w:pPr>
      <w:r w:rsidRPr="00873F82">
        <w:rPr>
          <w:rStyle w:val="Zag11"/>
          <w:rFonts w:eastAsia="@Arial Unicode MS"/>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ее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14:paraId="2B63F726" w14:textId="77777777" w:rsidR="00653A76" w:rsidRPr="00873F82" w:rsidRDefault="006C5DA7" w:rsidP="008733A1">
      <w:pPr>
        <w:pStyle w:val="zag4"/>
        <w:tabs>
          <w:tab w:val="left" w:leader="dot" w:pos="624"/>
        </w:tabs>
        <w:spacing w:line="240" w:lineRule="auto"/>
        <w:jc w:val="both"/>
        <w:rPr>
          <w:rFonts w:ascii="Times New Roman" w:eastAsia="@Arial Unicode MS" w:hAnsi="Times New Roman" w:cs="Times New Roman"/>
          <w:b w:val="0"/>
          <w:bCs w:val="0"/>
          <w:i w:val="0"/>
          <w:iCs w:val="0"/>
          <w:color w:val="auto"/>
          <w:sz w:val="24"/>
          <w:szCs w:val="24"/>
          <w:lang w:val="ru-RU"/>
        </w:rPr>
      </w:pPr>
      <w:r w:rsidRPr="00873F82">
        <w:rPr>
          <w:rStyle w:val="Zag11"/>
          <w:rFonts w:ascii="Times New Roman" w:eastAsia="@Arial Unicode MS" w:hAnsi="Times New Roman" w:cs="Times New Roman"/>
          <w:b w:val="0"/>
          <w:bCs w:val="0"/>
          <w:i w:val="0"/>
          <w:iCs w:val="0"/>
          <w:color w:val="auto"/>
          <w:sz w:val="24"/>
          <w:szCs w:val="24"/>
          <w:lang w:val="ru-RU"/>
        </w:rP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r w:rsidR="00653A76" w:rsidRPr="00873F82">
        <w:rPr>
          <w:rFonts w:ascii="Times New Roman" w:hAnsi="Times New Roman" w:cs="Times New Roman"/>
          <w:color w:val="auto"/>
          <w:sz w:val="24"/>
          <w:szCs w:val="24"/>
          <w:lang w:val="ru-RU"/>
        </w:rPr>
        <w:t>.</w:t>
      </w:r>
    </w:p>
    <w:p w14:paraId="350D3D47" w14:textId="77777777" w:rsidR="00653A76" w:rsidRPr="00873F82" w:rsidRDefault="00653A76" w:rsidP="008733A1">
      <w:pPr>
        <w:pStyle w:val="a3"/>
        <w:spacing w:line="240" w:lineRule="auto"/>
        <w:ind w:firstLine="0"/>
        <w:rPr>
          <w:rFonts w:ascii="Times New Roman" w:hAnsi="Times New Roman"/>
          <w:b/>
          <w:bCs/>
          <w:iCs/>
          <w:color w:val="auto"/>
          <w:sz w:val="24"/>
          <w:szCs w:val="24"/>
        </w:rPr>
      </w:pPr>
      <w:r w:rsidRPr="00873F82">
        <w:rPr>
          <w:rFonts w:ascii="Times New Roman" w:hAnsi="Times New Roman"/>
          <w:b/>
          <w:bCs/>
          <w:iCs/>
          <w:color w:val="auto"/>
          <w:sz w:val="24"/>
          <w:szCs w:val="24"/>
        </w:rPr>
        <w:t>Человек и общество</w:t>
      </w:r>
    </w:p>
    <w:p w14:paraId="57F4A9C7" w14:textId="77777777" w:rsidR="006C5DA7" w:rsidRPr="00873F82" w:rsidRDefault="006C5DA7" w:rsidP="008733A1">
      <w:pPr>
        <w:tabs>
          <w:tab w:val="left" w:leader="dot" w:pos="624"/>
        </w:tabs>
        <w:jc w:val="both"/>
        <w:rPr>
          <w:rStyle w:val="Zag11"/>
          <w:rFonts w:eastAsia="@Arial Unicode MS"/>
        </w:rPr>
      </w:pPr>
      <w:r w:rsidRPr="00873F82">
        <w:rPr>
          <w:rStyle w:val="Zag11"/>
          <w:rFonts w:eastAsia="@Arial Unicode MS"/>
        </w:rP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14:paraId="60222117" w14:textId="77777777" w:rsidR="006C5DA7" w:rsidRPr="00873F82" w:rsidRDefault="006C5DA7" w:rsidP="008733A1">
      <w:pPr>
        <w:tabs>
          <w:tab w:val="left" w:leader="dot" w:pos="624"/>
        </w:tabs>
        <w:jc w:val="both"/>
        <w:rPr>
          <w:rStyle w:val="Zag11"/>
          <w:rFonts w:eastAsia="@Arial Unicode MS"/>
        </w:rPr>
      </w:pPr>
      <w:r w:rsidRPr="00873F82">
        <w:rPr>
          <w:rStyle w:val="Zag11"/>
          <w:rFonts w:eastAsia="@Arial Unicode MS"/>
        </w:rPr>
        <w:t xml:space="preserve">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w:t>
      </w:r>
      <w:r w:rsidRPr="00873F82">
        <w:rPr>
          <w:rStyle w:val="Zag11"/>
          <w:rFonts w:eastAsia="@Arial Unicode MS"/>
          <w:i/>
          <w:iCs/>
        </w:rPr>
        <w:t>Внутренний мир человека: общее представление о человеческих свойствах и качествах</w:t>
      </w:r>
      <w:r w:rsidRPr="00873F82">
        <w:rPr>
          <w:rStyle w:val="Zag11"/>
          <w:rFonts w:eastAsia="@Arial Unicode MS"/>
        </w:rPr>
        <w:t>.</w:t>
      </w:r>
    </w:p>
    <w:p w14:paraId="185C5B7B" w14:textId="77777777" w:rsidR="006C5DA7" w:rsidRPr="00873F82" w:rsidRDefault="006C5DA7" w:rsidP="008733A1">
      <w:pPr>
        <w:tabs>
          <w:tab w:val="left" w:leader="dot" w:pos="624"/>
        </w:tabs>
        <w:jc w:val="both"/>
        <w:rPr>
          <w:rStyle w:val="Zag11"/>
          <w:rFonts w:eastAsia="@Arial Unicode MS"/>
        </w:rPr>
      </w:pPr>
      <w:r w:rsidRPr="00873F82">
        <w:rPr>
          <w:rStyle w:val="Zag11"/>
          <w:rFonts w:eastAsia="@Arial Unicode MS"/>
        </w:rP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w:t>
      </w:r>
      <w:r w:rsidRPr="00873F82">
        <w:rPr>
          <w:rStyle w:val="Zag11"/>
          <w:rFonts w:eastAsia="@Arial Unicode MS"/>
          <w:i/>
          <w:iCs/>
        </w:rPr>
        <w:t>Хозяйство семьи</w:t>
      </w:r>
      <w:r w:rsidRPr="00873F82">
        <w:rPr>
          <w:rStyle w:val="Zag11"/>
          <w:rFonts w:eastAsia="@Arial Unicode MS"/>
        </w:rPr>
        <w:t>.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14:paraId="2A2E3548" w14:textId="77777777" w:rsidR="006C5DA7" w:rsidRPr="00873F82" w:rsidRDefault="006C5DA7" w:rsidP="008733A1">
      <w:pPr>
        <w:tabs>
          <w:tab w:val="left" w:leader="dot" w:pos="624"/>
        </w:tabs>
        <w:jc w:val="both"/>
        <w:rPr>
          <w:rStyle w:val="Zag11"/>
          <w:rFonts w:eastAsia="@Arial Unicode MS"/>
        </w:rPr>
      </w:pPr>
      <w:r w:rsidRPr="00873F82">
        <w:rPr>
          <w:rStyle w:val="Zag11"/>
          <w:rFonts w:eastAsia="@Arial Unicode MS"/>
        </w:rPr>
        <w:t>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учеба, игры, отдых. Составление режима дня школьника.</w:t>
      </w:r>
    </w:p>
    <w:p w14:paraId="49BEDC74" w14:textId="77777777" w:rsidR="006C5DA7" w:rsidRPr="00873F82" w:rsidRDefault="006C5DA7" w:rsidP="008733A1">
      <w:pPr>
        <w:tabs>
          <w:tab w:val="left" w:leader="dot" w:pos="624"/>
        </w:tabs>
        <w:jc w:val="both"/>
        <w:rPr>
          <w:rStyle w:val="Zag11"/>
          <w:rFonts w:eastAsia="@Arial Unicode MS"/>
        </w:rPr>
      </w:pPr>
      <w:r w:rsidRPr="00873F82">
        <w:rPr>
          <w:rStyle w:val="Zag11"/>
          <w:rFonts w:eastAsia="@Arial Unicode MS"/>
        </w:rP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14:paraId="3A1C2B0D" w14:textId="77777777" w:rsidR="006C5DA7" w:rsidRPr="00873F82" w:rsidRDefault="006C5DA7" w:rsidP="008733A1">
      <w:pPr>
        <w:tabs>
          <w:tab w:val="left" w:leader="dot" w:pos="624"/>
        </w:tabs>
        <w:jc w:val="both"/>
        <w:rPr>
          <w:rStyle w:val="Zag11"/>
          <w:rFonts w:eastAsia="@Arial Unicode MS"/>
        </w:rPr>
      </w:pPr>
      <w:r w:rsidRPr="00873F82">
        <w:rPr>
          <w:rStyle w:val="Zag11"/>
          <w:rFonts w:eastAsia="@Arial Unicode MS"/>
        </w:rPr>
        <w:lastRenderedPageBreak/>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14:paraId="65AC748D" w14:textId="77777777" w:rsidR="006C5DA7" w:rsidRPr="00873F82" w:rsidRDefault="001E1D46" w:rsidP="008733A1">
      <w:pPr>
        <w:tabs>
          <w:tab w:val="left" w:leader="dot" w:pos="624"/>
        </w:tabs>
        <w:jc w:val="both"/>
        <w:rPr>
          <w:rStyle w:val="Zag11"/>
          <w:rFonts w:eastAsia="@Arial Unicode MS"/>
          <w:i/>
          <w:iCs/>
        </w:rPr>
      </w:pPr>
      <w:r w:rsidRPr="00873F82">
        <w:t xml:space="preserve">Общественный транспорт. Транспорт города и села. Наземный, воздушный и водный транспорт. Правила пользования транспортом (наземным, в том числе железнодорожным, воздушным и </w:t>
      </w:r>
      <w:proofErr w:type="spellStart"/>
      <w:proofErr w:type="gramStart"/>
      <w:r w:rsidRPr="00873F82">
        <w:t>водным</w:t>
      </w:r>
      <w:r w:rsidR="006C5DA7" w:rsidRPr="00873F82">
        <w:rPr>
          <w:rStyle w:val="Zag11"/>
          <w:rFonts w:eastAsia="@Arial Unicode MS"/>
        </w:rPr>
        <w:t>.</w:t>
      </w:r>
      <w:r w:rsidR="006C5DA7" w:rsidRPr="00873F82">
        <w:rPr>
          <w:rStyle w:val="Zag11"/>
          <w:rFonts w:eastAsia="@Arial Unicode MS"/>
          <w:i/>
          <w:iCs/>
        </w:rPr>
        <w:t>Средства</w:t>
      </w:r>
      <w:proofErr w:type="spellEnd"/>
      <w:proofErr w:type="gramEnd"/>
      <w:r w:rsidR="006C5DA7" w:rsidRPr="00873F82">
        <w:rPr>
          <w:rStyle w:val="Zag11"/>
          <w:rFonts w:eastAsia="@Arial Unicode MS"/>
          <w:i/>
          <w:iCs/>
        </w:rPr>
        <w:t xml:space="preserve"> связи</w:t>
      </w:r>
      <w:r w:rsidR="006C5DA7" w:rsidRPr="00873F82">
        <w:rPr>
          <w:rStyle w:val="Zag11"/>
          <w:rFonts w:eastAsia="@Arial Unicode MS"/>
        </w:rPr>
        <w:t xml:space="preserve">: </w:t>
      </w:r>
      <w:r w:rsidR="006C5DA7" w:rsidRPr="00873F82">
        <w:rPr>
          <w:rStyle w:val="Zag11"/>
          <w:rFonts w:eastAsia="@Arial Unicode MS"/>
          <w:i/>
          <w:iCs/>
        </w:rPr>
        <w:t>почта</w:t>
      </w:r>
      <w:r w:rsidR="006C5DA7" w:rsidRPr="00873F82">
        <w:rPr>
          <w:rStyle w:val="Zag11"/>
          <w:rFonts w:eastAsia="@Arial Unicode MS"/>
        </w:rPr>
        <w:t xml:space="preserve">, </w:t>
      </w:r>
      <w:r w:rsidR="006C5DA7" w:rsidRPr="00873F82">
        <w:rPr>
          <w:rStyle w:val="Zag11"/>
          <w:rFonts w:eastAsia="@Arial Unicode MS"/>
          <w:i/>
          <w:iCs/>
        </w:rPr>
        <w:t>телеграф</w:t>
      </w:r>
      <w:r w:rsidR="006C5DA7" w:rsidRPr="00873F82">
        <w:rPr>
          <w:rStyle w:val="Zag11"/>
          <w:rFonts w:eastAsia="@Arial Unicode MS"/>
        </w:rPr>
        <w:t xml:space="preserve">, </w:t>
      </w:r>
      <w:r w:rsidR="006C5DA7" w:rsidRPr="00873F82">
        <w:rPr>
          <w:rStyle w:val="Zag11"/>
          <w:rFonts w:eastAsia="@Arial Unicode MS"/>
          <w:i/>
          <w:iCs/>
        </w:rPr>
        <w:t>телефон, электронная почта, аудио- и видеочаты, форум.</w:t>
      </w:r>
    </w:p>
    <w:p w14:paraId="24003578" w14:textId="77777777" w:rsidR="006C5DA7" w:rsidRPr="00873F82" w:rsidRDefault="006C5DA7" w:rsidP="008733A1">
      <w:pPr>
        <w:tabs>
          <w:tab w:val="left" w:leader="dot" w:pos="624"/>
        </w:tabs>
        <w:jc w:val="both"/>
        <w:rPr>
          <w:rStyle w:val="Zag11"/>
          <w:rFonts w:eastAsia="@Arial Unicode MS"/>
        </w:rPr>
      </w:pPr>
      <w:r w:rsidRPr="00873F82">
        <w:rPr>
          <w:rStyle w:val="Zag11"/>
          <w:rFonts w:eastAsia="@Arial Unicode MS"/>
          <w:i/>
          <w:iCs/>
        </w:rP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14:paraId="370FF3D1" w14:textId="77777777" w:rsidR="006C5DA7" w:rsidRPr="00873F82" w:rsidRDefault="006C5DA7" w:rsidP="008733A1">
      <w:pPr>
        <w:tabs>
          <w:tab w:val="left" w:leader="dot" w:pos="624"/>
        </w:tabs>
        <w:jc w:val="both"/>
        <w:rPr>
          <w:rStyle w:val="Zag11"/>
          <w:rFonts w:eastAsia="@Arial Unicode MS"/>
        </w:rPr>
      </w:pPr>
      <w:r w:rsidRPr="00873F82">
        <w:rPr>
          <w:rStyle w:val="Zag11"/>
          <w:rFonts w:eastAsia="@Arial Unicode MS"/>
        </w:rP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ребенка.</w:t>
      </w:r>
    </w:p>
    <w:p w14:paraId="7A096DBE" w14:textId="77777777" w:rsidR="006C5DA7" w:rsidRPr="00873F82" w:rsidRDefault="006C5DA7" w:rsidP="008733A1">
      <w:pPr>
        <w:tabs>
          <w:tab w:val="left" w:leader="dot" w:pos="624"/>
        </w:tabs>
        <w:jc w:val="both"/>
        <w:rPr>
          <w:rStyle w:val="Zag11"/>
          <w:rFonts w:eastAsia="@Arial Unicode MS"/>
        </w:rPr>
      </w:pPr>
      <w:r w:rsidRPr="00873F82">
        <w:rPr>
          <w:rStyle w:val="Zag11"/>
          <w:rFonts w:eastAsia="@Arial Unicode MS"/>
        </w:rP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14:paraId="56C4038A" w14:textId="77777777" w:rsidR="006C5DA7" w:rsidRPr="00873F82" w:rsidRDefault="006C5DA7" w:rsidP="008733A1">
      <w:pPr>
        <w:tabs>
          <w:tab w:val="left" w:leader="dot" w:pos="624"/>
        </w:tabs>
        <w:jc w:val="both"/>
        <w:rPr>
          <w:rStyle w:val="Zag11"/>
          <w:rFonts w:eastAsia="@Arial Unicode MS"/>
        </w:rPr>
      </w:pPr>
      <w:r w:rsidRPr="00873F82">
        <w:rPr>
          <w:rStyle w:val="Zag11"/>
          <w:rFonts w:eastAsia="@Arial Unicode MS"/>
        </w:rPr>
        <w:t xml:space="preserve">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w:t>
      </w:r>
      <w:r w:rsidR="00B107F0" w:rsidRPr="00873F82">
        <w:rPr>
          <w:rStyle w:val="Zag11"/>
          <w:rFonts w:eastAsia="@Arial Unicode MS"/>
        </w:rPr>
        <w:t>Международный женский день</w:t>
      </w:r>
      <w:r w:rsidRPr="00873F82">
        <w:rPr>
          <w:rStyle w:val="Zag11"/>
          <w:rFonts w:eastAsia="@Arial Unicode MS"/>
        </w:rPr>
        <w:t>,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14:paraId="38C8A62A" w14:textId="77777777" w:rsidR="006C5DA7" w:rsidRPr="00873F82" w:rsidRDefault="006C5DA7" w:rsidP="008733A1">
      <w:pPr>
        <w:tabs>
          <w:tab w:val="left" w:leader="dot" w:pos="624"/>
        </w:tabs>
        <w:jc w:val="both"/>
        <w:rPr>
          <w:rStyle w:val="Zag11"/>
          <w:rFonts w:eastAsia="@Arial Unicode MS"/>
        </w:rPr>
      </w:pPr>
      <w:r w:rsidRPr="00873F82">
        <w:rPr>
          <w:rStyle w:val="Zag11"/>
          <w:rFonts w:eastAsia="@Arial Unicode MS"/>
        </w:rPr>
        <w:t>Россия на карте, государственная граница России.</w:t>
      </w:r>
    </w:p>
    <w:p w14:paraId="049B7BB8" w14:textId="77777777" w:rsidR="006C5DA7" w:rsidRPr="00873F82" w:rsidRDefault="006C5DA7" w:rsidP="008733A1">
      <w:pPr>
        <w:tabs>
          <w:tab w:val="left" w:leader="dot" w:pos="624"/>
        </w:tabs>
        <w:jc w:val="both"/>
        <w:rPr>
          <w:rStyle w:val="Zag11"/>
          <w:rFonts w:eastAsia="@Arial Unicode MS"/>
        </w:rPr>
      </w:pPr>
      <w:r w:rsidRPr="00873F82">
        <w:rPr>
          <w:rStyle w:val="Zag11"/>
          <w:rFonts w:eastAsia="@Arial Unicode MS"/>
        </w:rPr>
        <w:t>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w:t>
      </w:r>
    </w:p>
    <w:p w14:paraId="5BE5E8E1" w14:textId="77777777" w:rsidR="006C5DA7" w:rsidRPr="00873F82" w:rsidRDefault="006C5DA7" w:rsidP="008733A1">
      <w:pPr>
        <w:tabs>
          <w:tab w:val="left" w:leader="dot" w:pos="624"/>
        </w:tabs>
        <w:jc w:val="both"/>
        <w:rPr>
          <w:rStyle w:val="Zag11"/>
          <w:rFonts w:eastAsia="@Arial Unicode MS"/>
        </w:rPr>
      </w:pPr>
      <w:r w:rsidRPr="00873F82">
        <w:rPr>
          <w:rStyle w:val="Zag11"/>
          <w:rFonts w:eastAsia="@Arial Unicode MS"/>
        </w:rPr>
        <w:t xml:space="preserve">Города России. Санкт-Петербург: достопримечательности (Зимний дворец, памятник Петру I – Медный всадник, </w:t>
      </w:r>
      <w:r w:rsidRPr="00873F82">
        <w:rPr>
          <w:rStyle w:val="Zag11"/>
          <w:rFonts w:eastAsia="@Arial Unicode MS"/>
          <w:i/>
          <w:iCs/>
        </w:rPr>
        <w:t>разводные мосты через Неву</w:t>
      </w:r>
      <w:r w:rsidRPr="00873F82">
        <w:rPr>
          <w:rStyle w:val="Zag11"/>
          <w:rFonts w:eastAsia="@Arial Unicode MS"/>
        </w:rPr>
        <w:t xml:space="preserve"> и др.), города Золотого кольца России (по выбору).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14:paraId="1E23F1EE" w14:textId="77777777" w:rsidR="006C5DA7" w:rsidRPr="00873F82" w:rsidRDefault="006C5DA7" w:rsidP="008733A1">
      <w:pPr>
        <w:tabs>
          <w:tab w:val="left" w:leader="dot" w:pos="624"/>
        </w:tabs>
        <w:jc w:val="both"/>
        <w:rPr>
          <w:rStyle w:val="Zag11"/>
          <w:rFonts w:eastAsia="@Arial Unicode MS"/>
        </w:rPr>
      </w:pPr>
      <w:r w:rsidRPr="00873F82">
        <w:rPr>
          <w:rStyle w:val="Zag11"/>
          <w:rFonts w:eastAsia="@Arial Unicode MS"/>
        </w:rPr>
        <w:t>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14:paraId="64050A68" w14:textId="77777777" w:rsidR="006C5DA7" w:rsidRPr="00873F82" w:rsidRDefault="006C5DA7" w:rsidP="008733A1">
      <w:pPr>
        <w:tabs>
          <w:tab w:val="left" w:leader="dot" w:pos="624"/>
        </w:tabs>
        <w:jc w:val="both"/>
        <w:rPr>
          <w:rStyle w:val="Zag11"/>
          <w:rFonts w:eastAsia="@Arial Unicode MS"/>
        </w:rPr>
      </w:pPr>
      <w:r w:rsidRPr="00873F82">
        <w:rPr>
          <w:rStyle w:val="Zag11"/>
          <w:rFonts w:eastAsia="@Arial Unicode MS"/>
        </w:rPr>
        <w:t>Родной край – частица России. Родной город (населенный пункт), регион (область, край, республика): название, основные достопримечательности; музеи, театры, спортивные комплексы и 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14:paraId="306D148B" w14:textId="77777777" w:rsidR="006C5DA7" w:rsidRPr="00873F82" w:rsidRDefault="006C5DA7" w:rsidP="008733A1">
      <w:pPr>
        <w:tabs>
          <w:tab w:val="left" w:leader="dot" w:pos="624"/>
        </w:tabs>
        <w:jc w:val="both"/>
        <w:rPr>
          <w:rStyle w:val="Zag11"/>
          <w:rFonts w:eastAsia="@Arial Unicode MS"/>
        </w:rPr>
      </w:pPr>
      <w:r w:rsidRPr="00873F82">
        <w:rPr>
          <w:rStyle w:val="Zag11"/>
          <w:rFonts w:eastAsia="@Arial Unicode MS"/>
        </w:rPr>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14:paraId="63B9ED63" w14:textId="77777777" w:rsidR="00653A76" w:rsidRPr="00873F82" w:rsidRDefault="006C5DA7" w:rsidP="008733A1">
      <w:pPr>
        <w:pStyle w:val="a3"/>
        <w:spacing w:line="240" w:lineRule="auto"/>
        <w:ind w:firstLine="0"/>
        <w:rPr>
          <w:rFonts w:ascii="Times New Roman" w:hAnsi="Times New Roman"/>
          <w:color w:val="auto"/>
          <w:sz w:val="24"/>
          <w:szCs w:val="24"/>
        </w:rPr>
      </w:pPr>
      <w:r w:rsidRPr="00873F82">
        <w:rPr>
          <w:rStyle w:val="Zag11"/>
          <w:rFonts w:ascii="Times New Roman" w:eastAsia="@Arial Unicode MS" w:hAnsi="Times New Roman"/>
          <w:color w:val="auto"/>
          <w:sz w:val="24"/>
          <w:szCs w:val="24"/>
        </w:rPr>
        <w:t>Страны и народы мира. Общее представление о многообразии стран, народов, религий на Земле. Знакомство с 3–4 (несколькими) странами (с контрастными особенностями): название, расположение на политической карте, столица, главные достопримечательности</w:t>
      </w:r>
      <w:r w:rsidR="00653A76" w:rsidRPr="00873F82">
        <w:rPr>
          <w:rFonts w:ascii="Times New Roman" w:hAnsi="Times New Roman"/>
          <w:color w:val="auto"/>
          <w:sz w:val="24"/>
          <w:szCs w:val="24"/>
        </w:rPr>
        <w:t>.</w:t>
      </w:r>
    </w:p>
    <w:p w14:paraId="6ED4E772" w14:textId="77777777" w:rsidR="00653A76" w:rsidRPr="00873F82" w:rsidRDefault="00653A76" w:rsidP="008733A1">
      <w:pPr>
        <w:pStyle w:val="a3"/>
        <w:spacing w:line="240" w:lineRule="auto"/>
        <w:ind w:firstLine="0"/>
        <w:rPr>
          <w:rFonts w:ascii="Times New Roman" w:hAnsi="Times New Roman"/>
          <w:b/>
          <w:bCs/>
          <w:iCs/>
          <w:color w:val="auto"/>
          <w:sz w:val="24"/>
          <w:szCs w:val="24"/>
        </w:rPr>
      </w:pPr>
      <w:r w:rsidRPr="00873F82">
        <w:rPr>
          <w:rFonts w:ascii="Times New Roman" w:hAnsi="Times New Roman"/>
          <w:b/>
          <w:bCs/>
          <w:iCs/>
          <w:color w:val="auto"/>
          <w:sz w:val="24"/>
          <w:szCs w:val="24"/>
        </w:rPr>
        <w:t>Правила безопасной жизни</w:t>
      </w:r>
    </w:p>
    <w:p w14:paraId="78C0039C" w14:textId="77777777"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Ценность здоровья и здорового образа жизни.</w:t>
      </w:r>
    </w:p>
    <w:p w14:paraId="795779F8" w14:textId="77777777"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 xml:space="preserve">Режим дня школьника, чередование труда и отдыха </w:t>
      </w:r>
      <w:proofErr w:type="spellStart"/>
      <w:r w:rsidRPr="00873F82">
        <w:rPr>
          <w:rFonts w:ascii="Times New Roman" w:hAnsi="Times New Roman"/>
          <w:color w:val="auto"/>
          <w:spacing w:val="2"/>
          <w:sz w:val="24"/>
          <w:szCs w:val="24"/>
        </w:rPr>
        <w:t>в</w:t>
      </w:r>
      <w:r w:rsidRPr="00873F82">
        <w:rPr>
          <w:rFonts w:ascii="Times New Roman" w:hAnsi="Times New Roman"/>
          <w:color w:val="auto"/>
          <w:sz w:val="24"/>
          <w:szCs w:val="24"/>
        </w:rPr>
        <w:t>режиме</w:t>
      </w:r>
      <w:proofErr w:type="spellEnd"/>
      <w:r w:rsidRPr="00873F82">
        <w:rPr>
          <w:rFonts w:ascii="Times New Roman" w:hAnsi="Times New Roman"/>
          <w:color w:val="auto"/>
          <w:sz w:val="24"/>
          <w:szCs w:val="24"/>
        </w:rPr>
        <w:t xml:space="preserve"> дня; личная гигиена. Физическая культура, закаливание, игры на воздухе как условие сохранения и укрепления </w:t>
      </w:r>
      <w:r w:rsidRPr="00873F82">
        <w:rPr>
          <w:rFonts w:ascii="Times New Roman" w:hAnsi="Times New Roman"/>
          <w:color w:val="auto"/>
          <w:spacing w:val="2"/>
          <w:sz w:val="24"/>
          <w:szCs w:val="24"/>
        </w:rPr>
        <w:t>здоровья. Личная ответственность каждого человека за со</w:t>
      </w:r>
      <w:r w:rsidRPr="00873F82">
        <w:rPr>
          <w:rFonts w:ascii="Times New Roman" w:hAnsi="Times New Roman"/>
          <w:color w:val="auto"/>
          <w:sz w:val="24"/>
          <w:szCs w:val="24"/>
        </w:rPr>
        <w:t xml:space="preserve">хранение и укрепление своего физического и </w:t>
      </w:r>
      <w:r w:rsidRPr="00873F82">
        <w:rPr>
          <w:rFonts w:ascii="Times New Roman" w:hAnsi="Times New Roman"/>
          <w:color w:val="auto"/>
          <w:sz w:val="24"/>
          <w:szCs w:val="24"/>
        </w:rPr>
        <w:lastRenderedPageBreak/>
        <w:t xml:space="preserve">нравственного здоровья. Номера телефонов экстренной помощи. Первая </w:t>
      </w:r>
      <w:r w:rsidRPr="00873F82">
        <w:rPr>
          <w:rFonts w:ascii="Times New Roman" w:hAnsi="Times New Roman"/>
          <w:color w:val="auto"/>
          <w:spacing w:val="2"/>
          <w:sz w:val="24"/>
          <w:szCs w:val="24"/>
        </w:rPr>
        <w:t>помощь при л</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гких травмах (</w:t>
      </w:r>
      <w:r w:rsidRPr="00873F82">
        <w:rPr>
          <w:rFonts w:ascii="Times New Roman" w:hAnsi="Times New Roman"/>
          <w:iCs/>
          <w:color w:val="auto"/>
          <w:spacing w:val="2"/>
          <w:sz w:val="24"/>
          <w:szCs w:val="24"/>
        </w:rPr>
        <w:t>ушиб</w:t>
      </w:r>
      <w:r w:rsidRPr="00873F82">
        <w:rPr>
          <w:rFonts w:ascii="Times New Roman" w:hAnsi="Times New Roman"/>
          <w:color w:val="auto"/>
          <w:spacing w:val="2"/>
          <w:sz w:val="24"/>
          <w:szCs w:val="24"/>
        </w:rPr>
        <w:t xml:space="preserve">, </w:t>
      </w:r>
      <w:r w:rsidRPr="00873F82">
        <w:rPr>
          <w:rFonts w:ascii="Times New Roman" w:hAnsi="Times New Roman"/>
          <w:iCs/>
          <w:color w:val="auto"/>
          <w:spacing w:val="2"/>
          <w:sz w:val="24"/>
          <w:szCs w:val="24"/>
        </w:rPr>
        <w:t>порез</w:t>
      </w:r>
      <w:r w:rsidRPr="00873F82">
        <w:rPr>
          <w:rFonts w:ascii="Times New Roman" w:hAnsi="Times New Roman"/>
          <w:color w:val="auto"/>
          <w:spacing w:val="2"/>
          <w:sz w:val="24"/>
          <w:szCs w:val="24"/>
        </w:rPr>
        <w:t xml:space="preserve">, </w:t>
      </w:r>
      <w:r w:rsidRPr="00873F82">
        <w:rPr>
          <w:rFonts w:ascii="Times New Roman" w:hAnsi="Times New Roman"/>
          <w:iCs/>
          <w:color w:val="auto"/>
          <w:spacing w:val="2"/>
          <w:sz w:val="24"/>
          <w:szCs w:val="24"/>
        </w:rPr>
        <w:t>ожог</w:t>
      </w:r>
      <w:r w:rsidRPr="00873F82">
        <w:rPr>
          <w:rFonts w:ascii="Times New Roman" w:hAnsi="Times New Roman"/>
          <w:color w:val="auto"/>
          <w:spacing w:val="2"/>
          <w:sz w:val="24"/>
          <w:szCs w:val="24"/>
        </w:rPr>
        <w:t xml:space="preserve">), </w:t>
      </w:r>
      <w:r w:rsidRPr="00873F82">
        <w:rPr>
          <w:rFonts w:ascii="Times New Roman" w:hAnsi="Times New Roman"/>
          <w:iCs/>
          <w:color w:val="auto"/>
          <w:spacing w:val="2"/>
          <w:sz w:val="24"/>
          <w:szCs w:val="24"/>
        </w:rPr>
        <w:t>обмора</w:t>
      </w:r>
      <w:r w:rsidRPr="00873F82">
        <w:rPr>
          <w:rFonts w:ascii="Times New Roman" w:hAnsi="Times New Roman"/>
          <w:iCs/>
          <w:color w:val="auto"/>
          <w:sz w:val="24"/>
          <w:szCs w:val="24"/>
        </w:rPr>
        <w:t>живании</w:t>
      </w:r>
      <w:r w:rsidRPr="00873F82">
        <w:rPr>
          <w:rFonts w:ascii="Times New Roman" w:hAnsi="Times New Roman"/>
          <w:color w:val="auto"/>
          <w:sz w:val="24"/>
          <w:szCs w:val="24"/>
        </w:rPr>
        <w:t xml:space="preserve">, </w:t>
      </w:r>
      <w:r w:rsidRPr="00873F82">
        <w:rPr>
          <w:rFonts w:ascii="Times New Roman" w:hAnsi="Times New Roman"/>
          <w:iCs/>
          <w:color w:val="auto"/>
          <w:sz w:val="24"/>
          <w:szCs w:val="24"/>
        </w:rPr>
        <w:t>перегреве</w:t>
      </w:r>
      <w:r w:rsidRPr="00873F82">
        <w:rPr>
          <w:rFonts w:ascii="Times New Roman" w:hAnsi="Times New Roman"/>
          <w:color w:val="auto"/>
          <w:sz w:val="24"/>
          <w:szCs w:val="24"/>
        </w:rPr>
        <w:t>.</w:t>
      </w:r>
    </w:p>
    <w:p w14:paraId="2BEF1A81" w14:textId="77777777" w:rsidR="00653A76" w:rsidRPr="00873F82" w:rsidRDefault="001E1D46" w:rsidP="008733A1">
      <w:pPr>
        <w:pStyle w:val="a3"/>
        <w:spacing w:line="240" w:lineRule="auto"/>
        <w:ind w:firstLine="0"/>
        <w:rPr>
          <w:rFonts w:ascii="Times New Roman" w:hAnsi="Times New Roman"/>
          <w:color w:val="auto"/>
          <w:sz w:val="24"/>
          <w:szCs w:val="24"/>
        </w:rPr>
      </w:pPr>
      <w:r w:rsidRPr="00873F82">
        <w:rPr>
          <w:rFonts w:ascii="Times New Roman" w:hAnsi="Times New Roman"/>
          <w:sz w:val="24"/>
          <w:szCs w:val="24"/>
        </w:rPr>
        <w:t>Дорога от дома до школы, правила безопасного поведения на дорогах, на транспорте (наземном, в том числе железнодорожном, воздушном и водном), в лесу, на водоеме в разное время года. Правила пожарной безопасности, основные правила обращения с газом, электричеством, водой</w:t>
      </w:r>
      <w:r w:rsidR="00653A76" w:rsidRPr="00873F82">
        <w:rPr>
          <w:rFonts w:ascii="Times New Roman" w:hAnsi="Times New Roman"/>
          <w:color w:val="auto"/>
          <w:sz w:val="24"/>
          <w:szCs w:val="24"/>
        </w:rPr>
        <w:t>.</w:t>
      </w:r>
    </w:p>
    <w:p w14:paraId="0ED880A3" w14:textId="77777777"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Правила безопасного поведения в природе.</w:t>
      </w:r>
    </w:p>
    <w:p w14:paraId="22CBA26B" w14:textId="77777777"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Забота о здоровье и безопасности окружающих людей.</w:t>
      </w:r>
    </w:p>
    <w:p w14:paraId="792294FF" w14:textId="77777777" w:rsidR="00653A76" w:rsidRPr="00873F82" w:rsidRDefault="00653A76" w:rsidP="008733A1">
      <w:pPr>
        <w:pStyle w:val="afd"/>
        <w:numPr>
          <w:ilvl w:val="3"/>
          <w:numId w:val="0"/>
        </w:numPr>
        <w:spacing w:line="240" w:lineRule="auto"/>
        <w:rPr>
          <w:sz w:val="24"/>
        </w:rPr>
      </w:pPr>
      <w:bookmarkStart w:id="162" w:name="_Toc288394090"/>
      <w:bookmarkStart w:id="163" w:name="_Toc288410557"/>
      <w:bookmarkStart w:id="164" w:name="_Toc288410686"/>
      <w:bookmarkStart w:id="165" w:name="_Toc87044434"/>
      <w:r w:rsidRPr="00873F82">
        <w:rPr>
          <w:sz w:val="24"/>
        </w:rPr>
        <w:t xml:space="preserve">Основы </w:t>
      </w:r>
      <w:bookmarkEnd w:id="162"/>
      <w:bookmarkEnd w:id="163"/>
      <w:bookmarkEnd w:id="164"/>
      <w:r w:rsidR="00092A93" w:rsidRPr="00873F82">
        <w:rPr>
          <w:sz w:val="24"/>
        </w:rPr>
        <w:t>религиозных культур и светской этики</w:t>
      </w:r>
      <w:bookmarkEnd w:id="165"/>
    </w:p>
    <w:p w14:paraId="3EBAE855" w14:textId="77777777" w:rsidR="00F17F7A" w:rsidRPr="00873F82" w:rsidRDefault="00F17F7A" w:rsidP="008733A1">
      <w:pPr>
        <w:jc w:val="both"/>
        <w:rPr>
          <w:b/>
        </w:rPr>
      </w:pPr>
      <w:r w:rsidRPr="00873F82">
        <w:rPr>
          <w:b/>
        </w:rPr>
        <w:t>Основное содержание предметной области</w:t>
      </w:r>
    </w:p>
    <w:p w14:paraId="236FDBB9" w14:textId="77777777" w:rsidR="00F17F7A" w:rsidRPr="00873F82" w:rsidRDefault="00F17F7A" w:rsidP="008733A1">
      <w:pPr>
        <w:jc w:val="both"/>
      </w:pPr>
      <w:r w:rsidRPr="00873F82">
        <w:t>Предметная область «Основы религиозных культур и светской этики» представляет собой единый комплекс структурно и содержательно связанных друг с другом учебных модулей, один из которых изучается по выбору родителей (законных представителей) обучающихся: «Основы православной культуры», «Основы исламской культуры», «Основы буддийской культуры», «Основы иудейской культуры», «Основы мировых религиозных культур», «Основы светской этики».</w:t>
      </w:r>
    </w:p>
    <w:p w14:paraId="6330024E" w14:textId="77777777" w:rsidR="00F17F7A" w:rsidRPr="00873F82" w:rsidRDefault="00F17F7A" w:rsidP="008733A1">
      <w:pPr>
        <w:jc w:val="both"/>
        <w:rPr>
          <w:b/>
        </w:rPr>
      </w:pPr>
      <w:r w:rsidRPr="00873F82">
        <w:rPr>
          <w:b/>
        </w:rPr>
        <w:t>Основы светской этики</w:t>
      </w:r>
    </w:p>
    <w:p w14:paraId="43D554A9" w14:textId="77777777" w:rsidR="00F17F7A" w:rsidRPr="00873F82" w:rsidRDefault="00F17F7A" w:rsidP="008733A1">
      <w:pPr>
        <w:jc w:val="both"/>
      </w:pPr>
      <w:r w:rsidRPr="00873F82">
        <w:t>Россия – наша Родина.</w:t>
      </w:r>
    </w:p>
    <w:p w14:paraId="6A1DA791" w14:textId="77777777" w:rsidR="00F17F7A" w:rsidRPr="00873F82" w:rsidRDefault="00F17F7A" w:rsidP="008733A1">
      <w:pPr>
        <w:jc w:val="both"/>
      </w:pPr>
      <w:r w:rsidRPr="00873F82">
        <w:t>Культура и мораль. Этика и е</w:t>
      </w:r>
      <w:r w:rsidR="00D30361" w:rsidRPr="00873F82">
        <w:t>е</w:t>
      </w:r>
      <w:r w:rsidRPr="00873F82">
        <w:t xml:space="preserve">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w:t>
      </w:r>
    </w:p>
    <w:p w14:paraId="0EB24D28" w14:textId="77777777" w:rsidR="00F17F7A" w:rsidRPr="00873F82" w:rsidRDefault="00F17F7A" w:rsidP="008733A1">
      <w:pPr>
        <w:jc w:val="both"/>
      </w:pPr>
      <w:r w:rsidRPr="00873F82">
        <w:t>Любовь и уважение к Отечеству. Патриотизм многонационального и многоконфессионального народа России.</w:t>
      </w:r>
    </w:p>
    <w:p w14:paraId="6946A516" w14:textId="77777777" w:rsidR="00653A76" w:rsidRPr="00873F82" w:rsidRDefault="00653A76" w:rsidP="008733A1">
      <w:pPr>
        <w:pStyle w:val="afd"/>
        <w:numPr>
          <w:ilvl w:val="3"/>
          <w:numId w:val="0"/>
        </w:numPr>
        <w:spacing w:line="240" w:lineRule="auto"/>
        <w:rPr>
          <w:sz w:val="24"/>
        </w:rPr>
      </w:pPr>
      <w:bookmarkStart w:id="166" w:name="_Toc288394091"/>
      <w:bookmarkStart w:id="167" w:name="_Toc288410558"/>
      <w:bookmarkStart w:id="168" w:name="_Toc288410687"/>
      <w:bookmarkStart w:id="169" w:name="_Toc87044435"/>
      <w:r w:rsidRPr="00873F82">
        <w:rPr>
          <w:sz w:val="24"/>
        </w:rPr>
        <w:t>Изобразительное искусство</w:t>
      </w:r>
      <w:bookmarkEnd w:id="166"/>
      <w:bookmarkEnd w:id="167"/>
      <w:bookmarkEnd w:id="168"/>
      <w:bookmarkEnd w:id="169"/>
    </w:p>
    <w:p w14:paraId="5638279D" w14:textId="77777777" w:rsidR="00653A76" w:rsidRPr="00873F82" w:rsidRDefault="00653A76" w:rsidP="008733A1">
      <w:pPr>
        <w:pStyle w:val="a3"/>
        <w:spacing w:line="240" w:lineRule="auto"/>
        <w:ind w:firstLine="0"/>
        <w:rPr>
          <w:rFonts w:ascii="Times New Roman" w:hAnsi="Times New Roman"/>
          <w:b/>
          <w:bCs/>
          <w:iCs/>
          <w:color w:val="auto"/>
          <w:sz w:val="24"/>
          <w:szCs w:val="24"/>
        </w:rPr>
      </w:pPr>
      <w:r w:rsidRPr="00873F82">
        <w:rPr>
          <w:rFonts w:ascii="Times New Roman" w:hAnsi="Times New Roman"/>
          <w:b/>
          <w:bCs/>
          <w:iCs/>
          <w:color w:val="auto"/>
          <w:sz w:val="24"/>
          <w:szCs w:val="24"/>
        </w:rPr>
        <w:t>Виды художественной деятельности</w:t>
      </w:r>
    </w:p>
    <w:p w14:paraId="43549E15" w14:textId="77777777" w:rsidR="00653A76" w:rsidRPr="00873F82" w:rsidRDefault="00653A76" w:rsidP="008733A1">
      <w:pPr>
        <w:pStyle w:val="a3"/>
        <w:spacing w:line="240" w:lineRule="auto"/>
        <w:ind w:firstLine="0"/>
        <w:rPr>
          <w:rFonts w:ascii="Times New Roman" w:hAnsi="Times New Roman"/>
          <w:b/>
          <w:bCs/>
          <w:color w:val="auto"/>
          <w:sz w:val="24"/>
          <w:szCs w:val="24"/>
        </w:rPr>
      </w:pPr>
      <w:r w:rsidRPr="00873F82">
        <w:rPr>
          <w:rFonts w:ascii="Times New Roman" w:hAnsi="Times New Roman"/>
          <w:b/>
          <w:bCs/>
          <w:color w:val="auto"/>
          <w:sz w:val="24"/>
          <w:szCs w:val="24"/>
        </w:rPr>
        <w:t xml:space="preserve">Восприятие произведений искусства. </w:t>
      </w:r>
      <w:r w:rsidRPr="00873F82">
        <w:rPr>
          <w:rFonts w:ascii="Times New Roman" w:hAnsi="Times New Roman"/>
          <w:color w:val="auto"/>
          <w:sz w:val="24"/>
          <w:szCs w:val="24"/>
        </w:rPr>
        <w:t>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w:t>
      </w:r>
      <w:r w:rsidRPr="00873F82">
        <w:rPr>
          <w:rFonts w:ascii="Times New Roman" w:hAnsi="Times New Roman"/>
          <w:color w:val="auto"/>
          <w:spacing w:val="2"/>
          <w:sz w:val="24"/>
          <w:szCs w:val="24"/>
        </w:rPr>
        <w:t>ству. Фотография и произведение изобразительного искус</w:t>
      </w:r>
      <w:r w:rsidRPr="00873F82">
        <w:rPr>
          <w:rFonts w:ascii="Times New Roman" w:hAnsi="Times New Roman"/>
          <w:color w:val="auto"/>
          <w:sz w:val="24"/>
          <w:szCs w:val="24"/>
        </w:rPr>
        <w:t xml:space="preserve">ства: сходство и различия. Человек, мир природы в реальной жизни: образ человека, природы в искусстве. Представления </w:t>
      </w:r>
      <w:r w:rsidRPr="00873F82">
        <w:rPr>
          <w:rFonts w:ascii="Times New Roman" w:hAnsi="Times New Roman"/>
          <w:color w:val="auto"/>
          <w:spacing w:val="2"/>
          <w:sz w:val="24"/>
          <w:szCs w:val="24"/>
        </w:rPr>
        <w:t>о богатстве и разнообразии художественной культуры (на примере культуры народов России). Выдающиеся предста</w:t>
      </w:r>
      <w:r w:rsidRPr="00873F82">
        <w:rPr>
          <w:rFonts w:ascii="Times New Roman" w:hAnsi="Times New Roman"/>
          <w:color w:val="auto"/>
          <w:sz w:val="24"/>
          <w:szCs w:val="24"/>
        </w:rPr>
        <w:t>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w:t>
      </w:r>
      <w:r w:rsidRPr="00873F82">
        <w:rPr>
          <w:rFonts w:ascii="Times New Roman" w:hAnsi="Times New Roman"/>
          <w:color w:val="auto"/>
          <w:spacing w:val="2"/>
          <w:sz w:val="24"/>
          <w:szCs w:val="24"/>
        </w:rPr>
        <w:t xml:space="preserve">циональная оценка шедевров национального, </w:t>
      </w:r>
      <w:proofErr w:type="spellStart"/>
      <w:r w:rsidRPr="00873F82">
        <w:rPr>
          <w:rFonts w:ascii="Times New Roman" w:hAnsi="Times New Roman"/>
          <w:color w:val="auto"/>
          <w:spacing w:val="2"/>
          <w:sz w:val="24"/>
          <w:szCs w:val="24"/>
        </w:rPr>
        <w:t>российского</w:t>
      </w:r>
      <w:r w:rsidRPr="00873F82">
        <w:rPr>
          <w:rFonts w:ascii="Times New Roman" w:hAnsi="Times New Roman"/>
          <w:color w:val="auto"/>
          <w:sz w:val="24"/>
          <w:szCs w:val="24"/>
        </w:rPr>
        <w:t>и</w:t>
      </w:r>
      <w:proofErr w:type="spellEnd"/>
      <w:r w:rsidRPr="00873F82">
        <w:rPr>
          <w:rFonts w:ascii="Times New Roman" w:hAnsi="Times New Roman"/>
          <w:color w:val="auto"/>
          <w:sz w:val="24"/>
          <w:szCs w:val="24"/>
        </w:rPr>
        <w:t xml:space="preserve"> мирового искусства. Представление о роли изобразительных (пластических) искусств в повседневной жизни человека, в организации его материального окружения.</w:t>
      </w:r>
    </w:p>
    <w:p w14:paraId="2041629F" w14:textId="77777777" w:rsidR="00653A76" w:rsidRPr="00873F82" w:rsidRDefault="00653A76" w:rsidP="008733A1">
      <w:pPr>
        <w:pStyle w:val="a3"/>
        <w:spacing w:line="240" w:lineRule="auto"/>
        <w:ind w:firstLine="0"/>
        <w:rPr>
          <w:rFonts w:ascii="Times New Roman" w:hAnsi="Times New Roman"/>
          <w:b/>
          <w:bCs/>
          <w:color w:val="auto"/>
          <w:sz w:val="24"/>
          <w:szCs w:val="24"/>
        </w:rPr>
      </w:pPr>
      <w:r w:rsidRPr="00873F82">
        <w:rPr>
          <w:rFonts w:ascii="Times New Roman" w:hAnsi="Times New Roman"/>
          <w:b/>
          <w:bCs/>
          <w:color w:val="auto"/>
          <w:sz w:val="24"/>
          <w:szCs w:val="24"/>
        </w:rPr>
        <w:t xml:space="preserve">Рисунок. </w:t>
      </w:r>
      <w:r w:rsidRPr="00873F82">
        <w:rPr>
          <w:rFonts w:ascii="Times New Roman" w:hAnsi="Times New Roman"/>
          <w:color w:val="auto"/>
          <w:sz w:val="24"/>
          <w:szCs w:val="24"/>
        </w:rPr>
        <w:t>Материалы для рисунка: карандаш, ручка, фломастер, уголь, пастель, мелки и</w:t>
      </w:r>
      <w:r w:rsidRPr="00873F82">
        <w:rPr>
          <w:rFonts w:ascii="Times New Roman" w:hAnsi="Times New Roman"/>
          <w:color w:val="auto"/>
          <w:sz w:val="24"/>
          <w:szCs w:val="24"/>
        </w:rPr>
        <w:t> </w:t>
      </w:r>
      <w:r w:rsidRPr="00873F82">
        <w:rPr>
          <w:rFonts w:ascii="Times New Roman" w:hAnsi="Times New Roman"/>
          <w:color w:val="auto"/>
          <w:sz w:val="24"/>
          <w:szCs w:val="24"/>
        </w:rPr>
        <w:t>т.</w:t>
      </w:r>
      <w:r w:rsidRPr="00873F82">
        <w:rPr>
          <w:rFonts w:ascii="Times New Roman" w:hAnsi="Times New Roman"/>
          <w:color w:val="auto"/>
          <w:sz w:val="24"/>
          <w:szCs w:val="24"/>
        </w:rPr>
        <w:t> </w:t>
      </w:r>
      <w:r w:rsidRPr="00873F82">
        <w:rPr>
          <w:rFonts w:ascii="Times New Roman" w:hAnsi="Times New Roman"/>
          <w:color w:val="auto"/>
          <w:sz w:val="24"/>
          <w:szCs w:val="24"/>
        </w:rPr>
        <w:t>д. При</w:t>
      </w:r>
      <w:r w:rsidR="00D30361" w:rsidRPr="00873F82">
        <w:rPr>
          <w:rFonts w:ascii="Times New Roman" w:hAnsi="Times New Roman"/>
          <w:color w:val="auto"/>
          <w:sz w:val="24"/>
          <w:szCs w:val="24"/>
        </w:rPr>
        <w:t>е</w:t>
      </w:r>
      <w:r w:rsidRPr="00873F82">
        <w:rPr>
          <w:rFonts w:ascii="Times New Roman" w:hAnsi="Times New Roman"/>
          <w:color w:val="auto"/>
          <w:sz w:val="24"/>
          <w:szCs w:val="24"/>
        </w:rPr>
        <w:t xml:space="preserve">мы работы с различными графическими материалами. Роль рисунка в искусстве: основная и вспомогательная. Красота и разнообразие </w:t>
      </w:r>
      <w:r w:rsidRPr="00873F82">
        <w:rPr>
          <w:rFonts w:ascii="Times New Roman" w:hAnsi="Times New Roman"/>
          <w:color w:val="auto"/>
          <w:spacing w:val="2"/>
          <w:sz w:val="24"/>
          <w:szCs w:val="24"/>
        </w:rPr>
        <w:t xml:space="preserve">природы, человека, зданий, предметов, выраженные средствами рисунка. Изображение деревьев, птиц, животных: </w:t>
      </w:r>
      <w:r w:rsidRPr="00873F82">
        <w:rPr>
          <w:rFonts w:ascii="Times New Roman" w:hAnsi="Times New Roman"/>
          <w:color w:val="auto"/>
          <w:sz w:val="24"/>
          <w:szCs w:val="24"/>
        </w:rPr>
        <w:t>общие и характерные черты.</w:t>
      </w:r>
    </w:p>
    <w:p w14:paraId="0771432F" w14:textId="77777777" w:rsidR="00653A76" w:rsidRPr="00873F82" w:rsidRDefault="00653A76" w:rsidP="008733A1">
      <w:pPr>
        <w:pStyle w:val="a3"/>
        <w:spacing w:line="240" w:lineRule="auto"/>
        <w:ind w:firstLine="0"/>
        <w:rPr>
          <w:rFonts w:ascii="Times New Roman" w:hAnsi="Times New Roman"/>
          <w:b/>
          <w:bCs/>
          <w:color w:val="auto"/>
          <w:sz w:val="24"/>
          <w:szCs w:val="24"/>
        </w:rPr>
      </w:pPr>
      <w:r w:rsidRPr="00873F82">
        <w:rPr>
          <w:rFonts w:ascii="Times New Roman" w:hAnsi="Times New Roman"/>
          <w:b/>
          <w:bCs/>
          <w:color w:val="auto"/>
          <w:spacing w:val="2"/>
          <w:sz w:val="24"/>
          <w:szCs w:val="24"/>
        </w:rPr>
        <w:t xml:space="preserve">Живопись. </w:t>
      </w:r>
      <w:r w:rsidRPr="00873F82">
        <w:rPr>
          <w:rFonts w:ascii="Times New Roman" w:hAnsi="Times New Roman"/>
          <w:color w:val="auto"/>
          <w:spacing w:val="2"/>
          <w:sz w:val="24"/>
          <w:szCs w:val="24"/>
        </w:rPr>
        <w:t xml:space="preserve">Живописные материалы. Красота и разнообразие природы, человека, зданий, предметов, выраженные </w:t>
      </w:r>
      <w:r w:rsidR="00A22907" w:rsidRPr="00873F82">
        <w:rPr>
          <w:rFonts w:ascii="Times New Roman" w:hAnsi="Times New Roman"/>
          <w:color w:val="auto"/>
          <w:sz w:val="24"/>
          <w:szCs w:val="24"/>
        </w:rPr>
        <w:t>средствами живописи. Цвет </w:t>
      </w:r>
      <w:r w:rsidRPr="00873F82">
        <w:rPr>
          <w:rFonts w:ascii="Times New Roman" w:hAnsi="Times New Roman"/>
          <w:color w:val="auto"/>
          <w:sz w:val="24"/>
          <w:szCs w:val="24"/>
        </w:rPr>
        <w:t xml:space="preserve">основа </w:t>
      </w:r>
      <w:r w:rsidR="00A22907" w:rsidRPr="00873F82">
        <w:rPr>
          <w:rFonts w:ascii="Times New Roman" w:hAnsi="Times New Roman"/>
          <w:color w:val="auto"/>
          <w:sz w:val="24"/>
          <w:szCs w:val="24"/>
        </w:rPr>
        <w:t>языка </w:t>
      </w:r>
      <w:proofErr w:type="spellStart"/>
      <w:proofErr w:type="gramStart"/>
      <w:r w:rsidRPr="00873F82">
        <w:rPr>
          <w:rFonts w:ascii="Times New Roman" w:hAnsi="Times New Roman"/>
          <w:color w:val="auto"/>
          <w:sz w:val="24"/>
          <w:szCs w:val="24"/>
        </w:rPr>
        <w:t>живописи.</w:t>
      </w:r>
      <w:r w:rsidRPr="00873F82">
        <w:rPr>
          <w:rFonts w:ascii="Times New Roman" w:hAnsi="Times New Roman"/>
          <w:color w:val="auto"/>
          <w:spacing w:val="2"/>
          <w:sz w:val="24"/>
          <w:szCs w:val="24"/>
        </w:rPr>
        <w:t>Выбор</w:t>
      </w:r>
      <w:proofErr w:type="spellEnd"/>
      <w:proofErr w:type="gramEnd"/>
      <w:r w:rsidRPr="00873F82">
        <w:rPr>
          <w:rFonts w:ascii="Times New Roman" w:hAnsi="Times New Roman"/>
          <w:color w:val="auto"/>
          <w:spacing w:val="2"/>
          <w:sz w:val="24"/>
          <w:szCs w:val="24"/>
        </w:rPr>
        <w:t xml:space="preserve"> средств художественной выразительности для создания живописного образа в соответствии с поставленными </w:t>
      </w:r>
      <w:r w:rsidRPr="00873F82">
        <w:rPr>
          <w:rFonts w:ascii="Times New Roman" w:hAnsi="Times New Roman"/>
          <w:color w:val="auto"/>
          <w:sz w:val="24"/>
          <w:szCs w:val="24"/>
        </w:rPr>
        <w:t>задачами. Образы природы и человека в живописи.</w:t>
      </w:r>
    </w:p>
    <w:p w14:paraId="1F2B1840" w14:textId="77777777" w:rsidR="00653A76" w:rsidRPr="00873F82" w:rsidRDefault="00653A76" w:rsidP="008733A1">
      <w:pPr>
        <w:pStyle w:val="a3"/>
        <w:spacing w:line="240" w:lineRule="auto"/>
        <w:ind w:firstLine="0"/>
        <w:rPr>
          <w:rFonts w:ascii="Times New Roman" w:hAnsi="Times New Roman"/>
          <w:b/>
          <w:bCs/>
          <w:color w:val="auto"/>
          <w:sz w:val="24"/>
          <w:szCs w:val="24"/>
        </w:rPr>
      </w:pPr>
      <w:r w:rsidRPr="00873F82">
        <w:rPr>
          <w:rFonts w:ascii="Times New Roman" w:hAnsi="Times New Roman"/>
          <w:b/>
          <w:bCs/>
          <w:color w:val="auto"/>
          <w:spacing w:val="2"/>
          <w:sz w:val="24"/>
          <w:szCs w:val="24"/>
        </w:rPr>
        <w:t xml:space="preserve">Скульптура. </w:t>
      </w:r>
      <w:r w:rsidRPr="00873F82">
        <w:rPr>
          <w:rFonts w:ascii="Times New Roman" w:hAnsi="Times New Roman"/>
          <w:color w:val="auto"/>
          <w:spacing w:val="2"/>
          <w:sz w:val="24"/>
          <w:szCs w:val="24"/>
        </w:rPr>
        <w:t>Материалы скульптуры и их роль в создании выразительного образа. Элементарные при</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 xml:space="preserve">мы работы </w:t>
      </w:r>
      <w:r w:rsidRPr="00873F82">
        <w:rPr>
          <w:rFonts w:ascii="Times New Roman" w:hAnsi="Times New Roman"/>
          <w:color w:val="auto"/>
          <w:sz w:val="24"/>
          <w:szCs w:val="24"/>
        </w:rPr>
        <w:t xml:space="preserve">с пластическими скульптурными материалами для создания </w:t>
      </w:r>
      <w:r w:rsidRPr="00873F82">
        <w:rPr>
          <w:rFonts w:ascii="Times New Roman" w:hAnsi="Times New Roman"/>
          <w:color w:val="auto"/>
          <w:spacing w:val="2"/>
          <w:sz w:val="24"/>
          <w:szCs w:val="24"/>
        </w:rPr>
        <w:t xml:space="preserve">выразительного образа (пластилин, глина — раскатывание, </w:t>
      </w:r>
      <w:r w:rsidRPr="00873F82">
        <w:rPr>
          <w:rFonts w:ascii="Times New Roman" w:hAnsi="Times New Roman"/>
          <w:color w:val="auto"/>
          <w:sz w:val="24"/>
          <w:szCs w:val="24"/>
        </w:rPr>
        <w:t>набор объ</w:t>
      </w:r>
      <w:r w:rsidR="00D30361" w:rsidRPr="00873F82">
        <w:rPr>
          <w:rFonts w:ascii="Times New Roman" w:hAnsi="Times New Roman"/>
          <w:color w:val="auto"/>
          <w:sz w:val="24"/>
          <w:szCs w:val="24"/>
        </w:rPr>
        <w:t>е</w:t>
      </w:r>
      <w:r w:rsidRPr="00873F82">
        <w:rPr>
          <w:rFonts w:ascii="Times New Roman" w:hAnsi="Times New Roman"/>
          <w:color w:val="auto"/>
          <w:sz w:val="24"/>
          <w:szCs w:val="24"/>
        </w:rPr>
        <w:t>ма, вытягивание формы). Объ</w:t>
      </w:r>
      <w:r w:rsidR="00D30361" w:rsidRPr="00873F82">
        <w:rPr>
          <w:rFonts w:ascii="Times New Roman" w:hAnsi="Times New Roman"/>
          <w:color w:val="auto"/>
          <w:sz w:val="24"/>
          <w:szCs w:val="24"/>
        </w:rPr>
        <w:t>е</w:t>
      </w:r>
      <w:r w:rsidRPr="00873F82">
        <w:rPr>
          <w:rFonts w:ascii="Times New Roman" w:hAnsi="Times New Roman"/>
          <w:color w:val="auto"/>
          <w:sz w:val="24"/>
          <w:szCs w:val="24"/>
        </w:rPr>
        <w:t>м — основа языка скульптуры. Основные темы скульптуры. Красота человека и животных, выраженная средствами скульптуры.</w:t>
      </w:r>
    </w:p>
    <w:p w14:paraId="534E0F3D" w14:textId="77777777" w:rsidR="00653A76" w:rsidRPr="00873F82" w:rsidRDefault="00653A76" w:rsidP="008733A1">
      <w:pPr>
        <w:pStyle w:val="a3"/>
        <w:spacing w:line="240" w:lineRule="auto"/>
        <w:ind w:firstLine="0"/>
        <w:rPr>
          <w:rFonts w:ascii="Times New Roman" w:hAnsi="Times New Roman"/>
          <w:b/>
          <w:bCs/>
          <w:color w:val="auto"/>
          <w:sz w:val="24"/>
          <w:szCs w:val="24"/>
        </w:rPr>
      </w:pPr>
      <w:r w:rsidRPr="00873F82">
        <w:rPr>
          <w:rFonts w:ascii="Times New Roman" w:hAnsi="Times New Roman"/>
          <w:b/>
          <w:bCs/>
          <w:color w:val="auto"/>
          <w:sz w:val="24"/>
          <w:szCs w:val="24"/>
        </w:rPr>
        <w:t xml:space="preserve">Художественное конструирование и дизайн. </w:t>
      </w:r>
      <w:r w:rsidRPr="00873F82">
        <w:rPr>
          <w:rFonts w:ascii="Times New Roman" w:hAnsi="Times New Roman"/>
          <w:color w:val="auto"/>
          <w:sz w:val="24"/>
          <w:szCs w:val="24"/>
        </w:rPr>
        <w:t>Разнообразие материалов для художественного конструирования и моделирования (пластилин, бумага, картон и</w:t>
      </w:r>
      <w:r w:rsidRPr="00873F82">
        <w:rPr>
          <w:rFonts w:ascii="Times New Roman" w:hAnsi="Times New Roman"/>
          <w:color w:val="auto"/>
          <w:sz w:val="24"/>
          <w:szCs w:val="24"/>
        </w:rPr>
        <w:t> </w:t>
      </w:r>
      <w:r w:rsidRPr="00873F82">
        <w:rPr>
          <w:rFonts w:ascii="Times New Roman" w:hAnsi="Times New Roman"/>
          <w:color w:val="auto"/>
          <w:sz w:val="24"/>
          <w:szCs w:val="24"/>
        </w:rPr>
        <w:t>др.). Элементарные при</w:t>
      </w:r>
      <w:r w:rsidR="00D30361" w:rsidRPr="00873F82">
        <w:rPr>
          <w:rFonts w:ascii="Times New Roman" w:hAnsi="Times New Roman"/>
          <w:color w:val="auto"/>
          <w:sz w:val="24"/>
          <w:szCs w:val="24"/>
        </w:rPr>
        <w:t>е</w:t>
      </w:r>
      <w:r w:rsidRPr="00873F82">
        <w:rPr>
          <w:rFonts w:ascii="Times New Roman" w:hAnsi="Times New Roman"/>
          <w:color w:val="auto"/>
          <w:sz w:val="24"/>
          <w:szCs w:val="24"/>
        </w:rPr>
        <w:t xml:space="preserve">мы </w:t>
      </w:r>
      <w:r w:rsidRPr="00873F82">
        <w:rPr>
          <w:rFonts w:ascii="Times New Roman" w:hAnsi="Times New Roman"/>
          <w:color w:val="auto"/>
          <w:sz w:val="24"/>
          <w:szCs w:val="24"/>
        </w:rPr>
        <w:lastRenderedPageBreak/>
        <w:t xml:space="preserve">работы с различными материалами для создания </w:t>
      </w:r>
      <w:r w:rsidRPr="00873F82">
        <w:rPr>
          <w:rFonts w:ascii="Times New Roman" w:hAnsi="Times New Roman"/>
          <w:color w:val="auto"/>
          <w:spacing w:val="2"/>
          <w:sz w:val="24"/>
          <w:szCs w:val="24"/>
        </w:rPr>
        <w:t xml:space="preserve">выразительного образа (пластилин — раскатывание, набор </w:t>
      </w:r>
      <w:r w:rsidRPr="00873F82">
        <w:rPr>
          <w:rFonts w:ascii="Times New Roman" w:hAnsi="Times New Roman"/>
          <w:color w:val="auto"/>
          <w:sz w:val="24"/>
          <w:szCs w:val="24"/>
        </w:rPr>
        <w:t>объ</w:t>
      </w:r>
      <w:r w:rsidR="00D30361" w:rsidRPr="00873F82">
        <w:rPr>
          <w:rFonts w:ascii="Times New Roman" w:hAnsi="Times New Roman"/>
          <w:color w:val="auto"/>
          <w:sz w:val="24"/>
          <w:szCs w:val="24"/>
        </w:rPr>
        <w:t>е</w:t>
      </w:r>
      <w:r w:rsidRPr="00873F82">
        <w:rPr>
          <w:rFonts w:ascii="Times New Roman" w:hAnsi="Times New Roman"/>
          <w:color w:val="auto"/>
          <w:sz w:val="24"/>
          <w:szCs w:val="24"/>
        </w:rPr>
        <w:t xml:space="preserve">ма, вытягивание формы; бумага и картон — сгибание, </w:t>
      </w:r>
      <w:r w:rsidRPr="00873F82">
        <w:rPr>
          <w:rFonts w:ascii="Times New Roman" w:hAnsi="Times New Roman"/>
          <w:color w:val="auto"/>
          <w:spacing w:val="2"/>
          <w:sz w:val="24"/>
          <w:szCs w:val="24"/>
        </w:rPr>
        <w:t xml:space="preserve">вырезание). Представление о возможностях использования </w:t>
      </w:r>
      <w:r w:rsidRPr="00873F82">
        <w:rPr>
          <w:rFonts w:ascii="Times New Roman" w:hAnsi="Times New Roman"/>
          <w:color w:val="auto"/>
          <w:sz w:val="24"/>
          <w:szCs w:val="24"/>
        </w:rPr>
        <w:t>навыков художественного конструирования и моделирования в жизни человека.</w:t>
      </w:r>
    </w:p>
    <w:p w14:paraId="74AB75A4" w14:textId="77777777" w:rsidR="00653A76" w:rsidRPr="00873F82" w:rsidRDefault="00653A76" w:rsidP="008733A1">
      <w:pPr>
        <w:pStyle w:val="a3"/>
        <w:spacing w:line="240" w:lineRule="auto"/>
        <w:ind w:firstLine="0"/>
        <w:rPr>
          <w:rFonts w:ascii="Times New Roman" w:hAnsi="Times New Roman"/>
          <w:color w:val="auto"/>
          <w:sz w:val="24"/>
          <w:szCs w:val="24"/>
        </w:rPr>
      </w:pPr>
      <w:proofErr w:type="spellStart"/>
      <w:r w:rsidRPr="00873F82">
        <w:rPr>
          <w:rFonts w:ascii="Times New Roman" w:hAnsi="Times New Roman"/>
          <w:b/>
          <w:bCs/>
          <w:color w:val="auto"/>
          <w:spacing w:val="-4"/>
          <w:sz w:val="24"/>
          <w:szCs w:val="24"/>
        </w:rPr>
        <w:t>Декоративно­прикладное</w:t>
      </w:r>
      <w:proofErr w:type="spellEnd"/>
      <w:r w:rsidRPr="00873F82">
        <w:rPr>
          <w:rFonts w:ascii="Times New Roman" w:hAnsi="Times New Roman"/>
          <w:b/>
          <w:bCs/>
          <w:color w:val="auto"/>
          <w:spacing w:val="-4"/>
          <w:sz w:val="24"/>
          <w:szCs w:val="24"/>
        </w:rPr>
        <w:t xml:space="preserve"> искусство. </w:t>
      </w:r>
      <w:r w:rsidRPr="00873F82">
        <w:rPr>
          <w:rFonts w:ascii="Times New Roman" w:hAnsi="Times New Roman"/>
          <w:color w:val="auto"/>
          <w:spacing w:val="-4"/>
          <w:sz w:val="24"/>
          <w:szCs w:val="24"/>
        </w:rPr>
        <w:t xml:space="preserve">Истоки </w:t>
      </w:r>
      <w:proofErr w:type="spellStart"/>
      <w:r w:rsidRPr="00873F82">
        <w:rPr>
          <w:rFonts w:ascii="Times New Roman" w:hAnsi="Times New Roman"/>
          <w:color w:val="auto"/>
          <w:spacing w:val="-4"/>
          <w:sz w:val="24"/>
          <w:szCs w:val="24"/>
        </w:rPr>
        <w:t>декоративно­</w:t>
      </w:r>
      <w:r w:rsidRPr="00873F82">
        <w:rPr>
          <w:rFonts w:ascii="Times New Roman" w:hAnsi="Times New Roman"/>
          <w:color w:val="auto"/>
          <w:sz w:val="24"/>
          <w:szCs w:val="24"/>
        </w:rPr>
        <w:t>прикладного</w:t>
      </w:r>
      <w:proofErr w:type="spellEnd"/>
      <w:r w:rsidRPr="00873F82">
        <w:rPr>
          <w:rFonts w:ascii="Times New Roman" w:hAnsi="Times New Roman"/>
          <w:color w:val="auto"/>
          <w:sz w:val="24"/>
          <w:szCs w:val="24"/>
        </w:rPr>
        <w:t xml:space="preserve"> искусства и его роль в жизни человека. Понятие о синтетичном характере народной культуры (</w:t>
      </w:r>
      <w:proofErr w:type="spellStart"/>
      <w:r w:rsidRPr="00873F82">
        <w:rPr>
          <w:rFonts w:ascii="Times New Roman" w:hAnsi="Times New Roman"/>
          <w:color w:val="auto"/>
          <w:sz w:val="24"/>
          <w:szCs w:val="24"/>
        </w:rPr>
        <w:t>украшение</w:t>
      </w:r>
      <w:r w:rsidRPr="00873F82">
        <w:rPr>
          <w:rFonts w:ascii="Times New Roman" w:hAnsi="Times New Roman"/>
          <w:color w:val="auto"/>
          <w:spacing w:val="2"/>
          <w:sz w:val="24"/>
          <w:szCs w:val="24"/>
        </w:rPr>
        <w:t>жилища</w:t>
      </w:r>
      <w:proofErr w:type="spellEnd"/>
      <w:r w:rsidRPr="00873F82">
        <w:rPr>
          <w:rFonts w:ascii="Times New Roman" w:hAnsi="Times New Roman"/>
          <w:color w:val="auto"/>
          <w:spacing w:val="2"/>
          <w:sz w:val="24"/>
          <w:szCs w:val="24"/>
        </w:rPr>
        <w:t xml:space="preserve">, предметов быта, орудий труда, костюма; музыка, </w:t>
      </w:r>
      <w:r w:rsidRPr="00873F82">
        <w:rPr>
          <w:rFonts w:ascii="Times New Roman" w:hAnsi="Times New Roman"/>
          <w:color w:val="auto"/>
          <w:sz w:val="24"/>
          <w:szCs w:val="24"/>
        </w:rPr>
        <w:t xml:space="preserve">песни, хороводы; былины, сказания, сказки). Образ человека в традиционной </w:t>
      </w:r>
      <w:proofErr w:type="spellStart"/>
      <w:proofErr w:type="gramStart"/>
      <w:r w:rsidRPr="00873F82">
        <w:rPr>
          <w:rFonts w:ascii="Times New Roman" w:hAnsi="Times New Roman"/>
          <w:color w:val="auto"/>
          <w:sz w:val="24"/>
          <w:szCs w:val="24"/>
        </w:rPr>
        <w:t>культуре.Представления</w:t>
      </w:r>
      <w:proofErr w:type="spellEnd"/>
      <w:proofErr w:type="gramEnd"/>
      <w:r w:rsidRPr="00873F82">
        <w:rPr>
          <w:rFonts w:ascii="Times New Roman" w:hAnsi="Times New Roman"/>
          <w:color w:val="auto"/>
          <w:sz w:val="24"/>
          <w:szCs w:val="24"/>
        </w:rPr>
        <w:t xml:space="preserve"> народа о </w:t>
      </w:r>
      <w:proofErr w:type="spellStart"/>
      <w:r w:rsidRPr="00873F82">
        <w:rPr>
          <w:rFonts w:ascii="Times New Roman" w:hAnsi="Times New Roman"/>
          <w:color w:val="auto"/>
          <w:sz w:val="24"/>
          <w:szCs w:val="24"/>
        </w:rPr>
        <w:t>мужской</w:t>
      </w:r>
      <w:r w:rsidRPr="00873F82">
        <w:rPr>
          <w:rFonts w:ascii="Times New Roman" w:hAnsi="Times New Roman"/>
          <w:color w:val="auto"/>
          <w:spacing w:val="2"/>
          <w:sz w:val="24"/>
          <w:szCs w:val="24"/>
        </w:rPr>
        <w:t>и</w:t>
      </w:r>
      <w:proofErr w:type="spellEnd"/>
      <w:r w:rsidRPr="00873F82">
        <w:rPr>
          <w:rFonts w:ascii="Times New Roman" w:hAnsi="Times New Roman"/>
          <w:color w:val="auto"/>
          <w:spacing w:val="2"/>
          <w:sz w:val="24"/>
          <w:szCs w:val="24"/>
        </w:rPr>
        <w:t xml:space="preserve"> женской красоте, отраж</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нные в изобразительном искус</w:t>
      </w:r>
      <w:r w:rsidRPr="00873F82">
        <w:rPr>
          <w:rFonts w:ascii="Times New Roman" w:hAnsi="Times New Roman"/>
          <w:color w:val="auto"/>
          <w:sz w:val="24"/>
          <w:szCs w:val="24"/>
        </w:rPr>
        <w:t xml:space="preserve">стве, сказках, песнях. Сказочные образы в народной культуре и </w:t>
      </w:r>
      <w:proofErr w:type="spellStart"/>
      <w:r w:rsidRPr="00873F82">
        <w:rPr>
          <w:rFonts w:ascii="Times New Roman" w:hAnsi="Times New Roman"/>
          <w:color w:val="auto"/>
          <w:sz w:val="24"/>
          <w:szCs w:val="24"/>
        </w:rPr>
        <w:t>декоративно­прикладном</w:t>
      </w:r>
      <w:proofErr w:type="spellEnd"/>
      <w:r w:rsidRPr="00873F82">
        <w:rPr>
          <w:rFonts w:ascii="Times New Roman" w:hAnsi="Times New Roman"/>
          <w:color w:val="auto"/>
          <w:sz w:val="24"/>
          <w:szCs w:val="24"/>
        </w:rPr>
        <w:t xml:space="preserve"> искусстве. Разнообразие </w:t>
      </w:r>
      <w:proofErr w:type="spellStart"/>
      <w:r w:rsidRPr="00873F82">
        <w:rPr>
          <w:rFonts w:ascii="Times New Roman" w:hAnsi="Times New Roman"/>
          <w:color w:val="auto"/>
          <w:sz w:val="24"/>
          <w:szCs w:val="24"/>
        </w:rPr>
        <w:t>форм</w:t>
      </w:r>
      <w:r w:rsidRPr="00873F82">
        <w:rPr>
          <w:rFonts w:ascii="Times New Roman" w:hAnsi="Times New Roman"/>
          <w:color w:val="auto"/>
          <w:spacing w:val="2"/>
          <w:sz w:val="24"/>
          <w:szCs w:val="24"/>
        </w:rPr>
        <w:t>в</w:t>
      </w:r>
      <w:proofErr w:type="spellEnd"/>
      <w:r w:rsidRPr="00873F82">
        <w:rPr>
          <w:rFonts w:ascii="Times New Roman" w:hAnsi="Times New Roman"/>
          <w:color w:val="auto"/>
          <w:spacing w:val="2"/>
          <w:sz w:val="24"/>
          <w:szCs w:val="24"/>
        </w:rPr>
        <w:t xml:space="preserve"> природе как основа декоративных форм в </w:t>
      </w:r>
      <w:proofErr w:type="spellStart"/>
      <w:r w:rsidRPr="00873F82">
        <w:rPr>
          <w:rFonts w:ascii="Times New Roman" w:hAnsi="Times New Roman"/>
          <w:color w:val="auto"/>
          <w:spacing w:val="2"/>
          <w:sz w:val="24"/>
          <w:szCs w:val="24"/>
        </w:rPr>
        <w:t>прикладномискусстве</w:t>
      </w:r>
      <w:proofErr w:type="spellEnd"/>
      <w:r w:rsidRPr="00873F82">
        <w:rPr>
          <w:rFonts w:ascii="Times New Roman" w:hAnsi="Times New Roman"/>
          <w:color w:val="auto"/>
          <w:spacing w:val="2"/>
          <w:sz w:val="24"/>
          <w:szCs w:val="24"/>
        </w:rPr>
        <w:t xml:space="preserve"> (цветы, раскраска бабочек, переплетение ветвей </w:t>
      </w:r>
      <w:r w:rsidRPr="00873F82">
        <w:rPr>
          <w:rFonts w:ascii="Times New Roman" w:hAnsi="Times New Roman"/>
          <w:color w:val="auto"/>
          <w:sz w:val="24"/>
          <w:szCs w:val="24"/>
        </w:rPr>
        <w:t>деревьев, морозные узоры на стекле и</w:t>
      </w:r>
      <w:r w:rsidRPr="00873F82">
        <w:rPr>
          <w:rFonts w:ascii="Times New Roman" w:hAnsi="Times New Roman"/>
          <w:color w:val="auto"/>
          <w:sz w:val="24"/>
          <w:szCs w:val="24"/>
        </w:rPr>
        <w:t> </w:t>
      </w:r>
      <w:r w:rsidRPr="00873F82">
        <w:rPr>
          <w:rFonts w:ascii="Times New Roman" w:hAnsi="Times New Roman"/>
          <w:color w:val="auto"/>
          <w:sz w:val="24"/>
          <w:szCs w:val="24"/>
        </w:rPr>
        <w:t>т.</w:t>
      </w:r>
      <w:r w:rsidRPr="00873F82">
        <w:rPr>
          <w:rFonts w:ascii="Times New Roman" w:hAnsi="Times New Roman"/>
          <w:color w:val="auto"/>
          <w:sz w:val="24"/>
          <w:szCs w:val="24"/>
        </w:rPr>
        <w:t> </w:t>
      </w:r>
      <w:r w:rsidRPr="00873F82">
        <w:rPr>
          <w:rFonts w:ascii="Times New Roman" w:hAnsi="Times New Roman"/>
          <w:color w:val="auto"/>
          <w:sz w:val="24"/>
          <w:szCs w:val="24"/>
        </w:rPr>
        <w:t>д.). Ознакомление с произведениями народных художественных промыслов в России (с уч</w:t>
      </w:r>
      <w:r w:rsidR="00D30361" w:rsidRPr="00873F82">
        <w:rPr>
          <w:rFonts w:ascii="Times New Roman" w:hAnsi="Times New Roman"/>
          <w:color w:val="auto"/>
          <w:sz w:val="24"/>
          <w:szCs w:val="24"/>
        </w:rPr>
        <w:t>е</w:t>
      </w:r>
      <w:r w:rsidRPr="00873F82">
        <w:rPr>
          <w:rFonts w:ascii="Times New Roman" w:hAnsi="Times New Roman"/>
          <w:color w:val="auto"/>
          <w:sz w:val="24"/>
          <w:szCs w:val="24"/>
        </w:rPr>
        <w:t>том местных условий).</w:t>
      </w:r>
    </w:p>
    <w:p w14:paraId="70CD16A7" w14:textId="77777777" w:rsidR="00653A76" w:rsidRPr="00873F82" w:rsidRDefault="00653A76" w:rsidP="008733A1">
      <w:pPr>
        <w:pStyle w:val="a3"/>
        <w:spacing w:line="240" w:lineRule="auto"/>
        <w:ind w:firstLine="0"/>
        <w:rPr>
          <w:rFonts w:ascii="Times New Roman" w:hAnsi="Times New Roman"/>
          <w:b/>
          <w:bCs/>
          <w:iCs/>
          <w:color w:val="auto"/>
          <w:sz w:val="24"/>
          <w:szCs w:val="24"/>
        </w:rPr>
      </w:pPr>
      <w:r w:rsidRPr="00873F82">
        <w:rPr>
          <w:rFonts w:ascii="Times New Roman" w:hAnsi="Times New Roman"/>
          <w:b/>
          <w:bCs/>
          <w:iCs/>
          <w:color w:val="auto"/>
          <w:sz w:val="24"/>
          <w:szCs w:val="24"/>
        </w:rPr>
        <w:t>Азбука искусства. Как говорит искусство?</w:t>
      </w:r>
    </w:p>
    <w:p w14:paraId="06EAEB19" w14:textId="77777777" w:rsidR="00653A76" w:rsidRPr="00873F82" w:rsidRDefault="00653A76" w:rsidP="008733A1">
      <w:pPr>
        <w:pStyle w:val="a3"/>
        <w:spacing w:line="240" w:lineRule="auto"/>
        <w:ind w:firstLine="0"/>
        <w:rPr>
          <w:rFonts w:ascii="Times New Roman" w:hAnsi="Times New Roman"/>
          <w:b/>
          <w:bCs/>
          <w:color w:val="auto"/>
          <w:sz w:val="24"/>
          <w:szCs w:val="24"/>
        </w:rPr>
      </w:pPr>
      <w:r w:rsidRPr="00873F82">
        <w:rPr>
          <w:rFonts w:ascii="Times New Roman" w:hAnsi="Times New Roman"/>
          <w:b/>
          <w:bCs/>
          <w:color w:val="auto"/>
          <w:spacing w:val="-2"/>
          <w:sz w:val="24"/>
          <w:szCs w:val="24"/>
        </w:rPr>
        <w:t xml:space="preserve">Композиция. </w:t>
      </w:r>
      <w:r w:rsidRPr="00873F82">
        <w:rPr>
          <w:rFonts w:ascii="Times New Roman" w:hAnsi="Times New Roman"/>
          <w:color w:val="auto"/>
          <w:spacing w:val="-2"/>
          <w:sz w:val="24"/>
          <w:szCs w:val="24"/>
        </w:rPr>
        <w:t>Элементарные при</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мы композиции на плос</w:t>
      </w:r>
      <w:r w:rsidRPr="00873F82">
        <w:rPr>
          <w:rFonts w:ascii="Times New Roman" w:hAnsi="Times New Roman"/>
          <w:color w:val="auto"/>
          <w:spacing w:val="2"/>
          <w:sz w:val="24"/>
          <w:szCs w:val="24"/>
        </w:rPr>
        <w:t xml:space="preserve">кости и в пространстве. Понятия: горизонталь, вертикаль </w:t>
      </w:r>
      <w:r w:rsidRPr="00873F82">
        <w:rPr>
          <w:rFonts w:ascii="Times New Roman" w:hAnsi="Times New Roman"/>
          <w:color w:val="auto"/>
          <w:sz w:val="24"/>
          <w:szCs w:val="24"/>
        </w:rPr>
        <w:t>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низкое и высокое, большое и маленькое, тонкое и толстое, т</w:t>
      </w:r>
      <w:r w:rsidR="00D30361" w:rsidRPr="00873F82">
        <w:rPr>
          <w:rFonts w:ascii="Times New Roman" w:hAnsi="Times New Roman"/>
          <w:color w:val="auto"/>
          <w:sz w:val="24"/>
          <w:szCs w:val="24"/>
        </w:rPr>
        <w:t>е</w:t>
      </w:r>
      <w:r w:rsidRPr="00873F82">
        <w:rPr>
          <w:rFonts w:ascii="Times New Roman" w:hAnsi="Times New Roman"/>
          <w:color w:val="auto"/>
          <w:sz w:val="24"/>
          <w:szCs w:val="24"/>
        </w:rPr>
        <w:t>мное и светлое, спокойное и динамичное и</w:t>
      </w:r>
      <w:r w:rsidRPr="00873F82">
        <w:rPr>
          <w:rFonts w:ascii="Times New Roman" w:hAnsi="Times New Roman"/>
          <w:color w:val="auto"/>
          <w:sz w:val="24"/>
          <w:szCs w:val="24"/>
        </w:rPr>
        <w:t> </w:t>
      </w:r>
      <w:r w:rsidRPr="00873F82">
        <w:rPr>
          <w:rFonts w:ascii="Times New Roman" w:hAnsi="Times New Roman"/>
          <w:color w:val="auto"/>
          <w:sz w:val="24"/>
          <w:szCs w:val="24"/>
        </w:rPr>
        <w:t>т.</w:t>
      </w:r>
      <w:r w:rsidRPr="00873F82">
        <w:rPr>
          <w:rFonts w:ascii="Times New Roman" w:hAnsi="Times New Roman"/>
          <w:color w:val="auto"/>
          <w:sz w:val="24"/>
          <w:szCs w:val="24"/>
        </w:rPr>
        <w:t> </w:t>
      </w:r>
      <w:r w:rsidRPr="00873F82">
        <w:rPr>
          <w:rFonts w:ascii="Times New Roman" w:hAnsi="Times New Roman"/>
          <w:color w:val="auto"/>
          <w:sz w:val="24"/>
          <w:szCs w:val="24"/>
        </w:rPr>
        <w:t>д. Композиционный центр (зрительный центр композиции). Главное и второстепенное в композиции. Симметрия и асимметрия.</w:t>
      </w:r>
    </w:p>
    <w:p w14:paraId="7D49DD3E" w14:textId="77777777" w:rsidR="00653A76" w:rsidRPr="00873F82" w:rsidRDefault="00653A76" w:rsidP="008733A1">
      <w:pPr>
        <w:pStyle w:val="a3"/>
        <w:spacing w:line="240" w:lineRule="auto"/>
        <w:ind w:firstLine="0"/>
        <w:rPr>
          <w:rFonts w:ascii="Times New Roman" w:hAnsi="Times New Roman"/>
          <w:b/>
          <w:bCs/>
          <w:color w:val="auto"/>
          <w:sz w:val="24"/>
          <w:szCs w:val="24"/>
        </w:rPr>
      </w:pPr>
      <w:r w:rsidRPr="00873F82">
        <w:rPr>
          <w:rFonts w:ascii="Times New Roman" w:hAnsi="Times New Roman"/>
          <w:b/>
          <w:bCs/>
          <w:color w:val="auto"/>
          <w:sz w:val="24"/>
          <w:szCs w:val="24"/>
        </w:rPr>
        <w:t xml:space="preserve">Цвет. </w:t>
      </w:r>
      <w:r w:rsidRPr="00873F82">
        <w:rPr>
          <w:rFonts w:ascii="Times New Roman" w:hAnsi="Times New Roman"/>
          <w:color w:val="auto"/>
          <w:sz w:val="24"/>
          <w:szCs w:val="24"/>
        </w:rPr>
        <w:t>Основные и составные цвета. Т</w:t>
      </w:r>
      <w:r w:rsidR="00D30361" w:rsidRPr="00873F82">
        <w:rPr>
          <w:rFonts w:ascii="Times New Roman" w:hAnsi="Times New Roman"/>
          <w:color w:val="auto"/>
          <w:sz w:val="24"/>
          <w:szCs w:val="24"/>
        </w:rPr>
        <w:t>е</w:t>
      </w:r>
      <w:r w:rsidRPr="00873F82">
        <w:rPr>
          <w:rFonts w:ascii="Times New Roman" w:hAnsi="Times New Roman"/>
          <w:color w:val="auto"/>
          <w:sz w:val="24"/>
          <w:szCs w:val="24"/>
        </w:rPr>
        <w:t xml:space="preserve">плые и холодные </w:t>
      </w:r>
      <w:r w:rsidRPr="00873F82">
        <w:rPr>
          <w:rFonts w:ascii="Times New Roman" w:hAnsi="Times New Roman"/>
          <w:color w:val="auto"/>
          <w:spacing w:val="2"/>
          <w:sz w:val="24"/>
          <w:szCs w:val="24"/>
        </w:rPr>
        <w:t>цвета. Смешение цветов. Роль белой и ч</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рной красок в эмоциональном звучании</w:t>
      </w:r>
      <w:r w:rsidR="00A22907" w:rsidRPr="00873F82">
        <w:rPr>
          <w:rFonts w:ascii="Times New Roman" w:hAnsi="Times New Roman"/>
          <w:color w:val="auto"/>
          <w:spacing w:val="2"/>
          <w:sz w:val="24"/>
          <w:szCs w:val="24"/>
        </w:rPr>
        <w:t xml:space="preserve"> и выразительности образа. Эмо</w:t>
      </w:r>
      <w:r w:rsidRPr="00873F82">
        <w:rPr>
          <w:rFonts w:ascii="Times New Roman" w:hAnsi="Times New Roman"/>
          <w:color w:val="auto"/>
          <w:spacing w:val="2"/>
          <w:sz w:val="24"/>
          <w:szCs w:val="24"/>
        </w:rPr>
        <w:t>циональные возможности цвета. Практическое овладение ос</w:t>
      </w:r>
      <w:r w:rsidRPr="00873F82">
        <w:rPr>
          <w:rFonts w:ascii="Times New Roman" w:hAnsi="Times New Roman"/>
          <w:color w:val="auto"/>
          <w:sz w:val="24"/>
          <w:szCs w:val="24"/>
        </w:rPr>
        <w:t xml:space="preserve">новами </w:t>
      </w:r>
      <w:proofErr w:type="spellStart"/>
      <w:r w:rsidRPr="00873F82">
        <w:rPr>
          <w:rFonts w:ascii="Times New Roman" w:hAnsi="Times New Roman"/>
          <w:color w:val="auto"/>
          <w:sz w:val="24"/>
          <w:szCs w:val="24"/>
        </w:rPr>
        <w:t>цветоведения</w:t>
      </w:r>
      <w:proofErr w:type="spellEnd"/>
      <w:r w:rsidRPr="00873F82">
        <w:rPr>
          <w:rFonts w:ascii="Times New Roman" w:hAnsi="Times New Roman"/>
          <w:color w:val="auto"/>
          <w:sz w:val="24"/>
          <w:szCs w:val="24"/>
        </w:rPr>
        <w:t>. Передача с помощью цвета характера персонажа, его эмоционального состояния.</w:t>
      </w:r>
    </w:p>
    <w:p w14:paraId="15B99873" w14:textId="77777777" w:rsidR="00653A76" w:rsidRPr="00873F82" w:rsidRDefault="00653A76" w:rsidP="008733A1">
      <w:pPr>
        <w:pStyle w:val="a3"/>
        <w:spacing w:line="240" w:lineRule="auto"/>
        <w:ind w:firstLine="0"/>
        <w:rPr>
          <w:rFonts w:ascii="Times New Roman" w:hAnsi="Times New Roman"/>
          <w:b/>
          <w:bCs/>
          <w:color w:val="auto"/>
          <w:sz w:val="24"/>
          <w:szCs w:val="24"/>
        </w:rPr>
      </w:pPr>
      <w:r w:rsidRPr="00873F82">
        <w:rPr>
          <w:rFonts w:ascii="Times New Roman" w:hAnsi="Times New Roman"/>
          <w:b/>
          <w:bCs/>
          <w:color w:val="auto"/>
          <w:spacing w:val="2"/>
          <w:sz w:val="24"/>
          <w:szCs w:val="24"/>
        </w:rPr>
        <w:t xml:space="preserve">Линия. </w:t>
      </w:r>
      <w:r w:rsidRPr="00873F82">
        <w:rPr>
          <w:rFonts w:ascii="Times New Roman" w:hAnsi="Times New Roman"/>
          <w:color w:val="auto"/>
          <w:spacing w:val="2"/>
          <w:sz w:val="24"/>
          <w:szCs w:val="24"/>
        </w:rPr>
        <w:t xml:space="preserve">Многообразие линий (тонкие, толстые, прямые, </w:t>
      </w:r>
      <w:r w:rsidRPr="00873F82">
        <w:rPr>
          <w:rFonts w:ascii="Times New Roman" w:hAnsi="Times New Roman"/>
          <w:color w:val="auto"/>
          <w:sz w:val="24"/>
          <w:szCs w:val="24"/>
        </w:rPr>
        <w:t>волнистые, плавные, острые, закругл</w:t>
      </w:r>
      <w:r w:rsidR="00D30361" w:rsidRPr="00873F82">
        <w:rPr>
          <w:rFonts w:ascii="Times New Roman" w:hAnsi="Times New Roman"/>
          <w:color w:val="auto"/>
          <w:sz w:val="24"/>
          <w:szCs w:val="24"/>
        </w:rPr>
        <w:t>е</w:t>
      </w:r>
      <w:r w:rsidRPr="00873F82">
        <w:rPr>
          <w:rFonts w:ascii="Times New Roman" w:hAnsi="Times New Roman"/>
          <w:color w:val="auto"/>
          <w:sz w:val="24"/>
          <w:szCs w:val="24"/>
        </w:rPr>
        <w:t>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14:paraId="0C1A303F" w14:textId="77777777" w:rsidR="00653A76" w:rsidRPr="00873F82" w:rsidRDefault="00653A76" w:rsidP="008733A1">
      <w:pPr>
        <w:pStyle w:val="a3"/>
        <w:spacing w:line="240" w:lineRule="auto"/>
        <w:ind w:firstLine="0"/>
        <w:rPr>
          <w:rFonts w:ascii="Times New Roman" w:hAnsi="Times New Roman"/>
          <w:b/>
          <w:bCs/>
          <w:color w:val="auto"/>
          <w:sz w:val="24"/>
          <w:szCs w:val="24"/>
        </w:rPr>
      </w:pPr>
      <w:r w:rsidRPr="00873F82">
        <w:rPr>
          <w:rFonts w:ascii="Times New Roman" w:hAnsi="Times New Roman"/>
          <w:b/>
          <w:bCs/>
          <w:color w:val="auto"/>
          <w:sz w:val="24"/>
          <w:szCs w:val="24"/>
        </w:rPr>
        <w:t xml:space="preserve">Форма. </w:t>
      </w:r>
      <w:r w:rsidRPr="00873F82">
        <w:rPr>
          <w:rFonts w:ascii="Times New Roman" w:hAnsi="Times New Roman"/>
          <w:color w:val="auto"/>
          <w:sz w:val="24"/>
          <w:szCs w:val="24"/>
        </w:rPr>
        <w:t xml:space="preserve">Разнообразие форм предметного мира и передача их на плоскости и в пространстве. Сходство и контраст форм. Простые геометрические формы. Природные формы. </w:t>
      </w:r>
      <w:r w:rsidRPr="00873F82">
        <w:rPr>
          <w:rFonts w:ascii="Times New Roman" w:hAnsi="Times New Roman"/>
          <w:color w:val="auto"/>
          <w:spacing w:val="2"/>
          <w:sz w:val="24"/>
          <w:szCs w:val="24"/>
        </w:rPr>
        <w:t>Трансформация форм. Влияние формы предмета на пред</w:t>
      </w:r>
      <w:r w:rsidRPr="00873F82">
        <w:rPr>
          <w:rFonts w:ascii="Times New Roman" w:hAnsi="Times New Roman"/>
          <w:color w:val="auto"/>
          <w:sz w:val="24"/>
          <w:szCs w:val="24"/>
        </w:rPr>
        <w:t>ставление о его характере. Силуэт.</w:t>
      </w:r>
    </w:p>
    <w:p w14:paraId="63B9AAC4" w14:textId="77777777" w:rsidR="00653A76" w:rsidRPr="00873F82" w:rsidRDefault="00653A76" w:rsidP="008733A1">
      <w:pPr>
        <w:pStyle w:val="a3"/>
        <w:spacing w:line="240" w:lineRule="auto"/>
        <w:ind w:firstLine="0"/>
        <w:rPr>
          <w:rFonts w:ascii="Times New Roman" w:hAnsi="Times New Roman"/>
          <w:b/>
          <w:bCs/>
          <w:color w:val="auto"/>
          <w:sz w:val="24"/>
          <w:szCs w:val="24"/>
        </w:rPr>
      </w:pPr>
      <w:r w:rsidRPr="00873F82">
        <w:rPr>
          <w:rFonts w:ascii="Times New Roman" w:hAnsi="Times New Roman"/>
          <w:b/>
          <w:bCs/>
          <w:color w:val="auto"/>
          <w:spacing w:val="2"/>
          <w:sz w:val="24"/>
          <w:szCs w:val="24"/>
        </w:rPr>
        <w:t>Объ</w:t>
      </w:r>
      <w:r w:rsidR="00D30361" w:rsidRPr="00873F82">
        <w:rPr>
          <w:rFonts w:ascii="Times New Roman" w:hAnsi="Times New Roman"/>
          <w:b/>
          <w:bCs/>
          <w:color w:val="auto"/>
          <w:spacing w:val="2"/>
          <w:sz w:val="24"/>
          <w:szCs w:val="24"/>
        </w:rPr>
        <w:t>е</w:t>
      </w:r>
      <w:r w:rsidRPr="00873F82">
        <w:rPr>
          <w:rFonts w:ascii="Times New Roman" w:hAnsi="Times New Roman"/>
          <w:b/>
          <w:bCs/>
          <w:color w:val="auto"/>
          <w:spacing w:val="2"/>
          <w:sz w:val="24"/>
          <w:szCs w:val="24"/>
        </w:rPr>
        <w:t xml:space="preserve">м. </w:t>
      </w:r>
      <w:r w:rsidRPr="00873F82">
        <w:rPr>
          <w:rFonts w:ascii="Times New Roman" w:hAnsi="Times New Roman"/>
          <w:color w:val="auto"/>
          <w:spacing w:val="2"/>
          <w:sz w:val="24"/>
          <w:szCs w:val="24"/>
        </w:rPr>
        <w:t>Объ</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м в пространстве и объ</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 xml:space="preserve">м на плоскости. </w:t>
      </w:r>
      <w:r w:rsidRPr="00873F82">
        <w:rPr>
          <w:rFonts w:ascii="Times New Roman" w:hAnsi="Times New Roman"/>
          <w:color w:val="auto"/>
          <w:sz w:val="24"/>
          <w:szCs w:val="24"/>
        </w:rPr>
        <w:t>Способы передачи объ</w:t>
      </w:r>
      <w:r w:rsidR="00D30361" w:rsidRPr="00873F82">
        <w:rPr>
          <w:rFonts w:ascii="Times New Roman" w:hAnsi="Times New Roman"/>
          <w:color w:val="auto"/>
          <w:sz w:val="24"/>
          <w:szCs w:val="24"/>
        </w:rPr>
        <w:t>е</w:t>
      </w:r>
      <w:r w:rsidRPr="00873F82">
        <w:rPr>
          <w:rFonts w:ascii="Times New Roman" w:hAnsi="Times New Roman"/>
          <w:color w:val="auto"/>
          <w:sz w:val="24"/>
          <w:szCs w:val="24"/>
        </w:rPr>
        <w:t>ма. Выразительность объ</w:t>
      </w:r>
      <w:r w:rsidR="00D30361" w:rsidRPr="00873F82">
        <w:rPr>
          <w:rFonts w:ascii="Times New Roman" w:hAnsi="Times New Roman"/>
          <w:color w:val="auto"/>
          <w:sz w:val="24"/>
          <w:szCs w:val="24"/>
        </w:rPr>
        <w:t>е</w:t>
      </w:r>
      <w:r w:rsidRPr="00873F82">
        <w:rPr>
          <w:rFonts w:ascii="Times New Roman" w:hAnsi="Times New Roman"/>
          <w:color w:val="auto"/>
          <w:sz w:val="24"/>
          <w:szCs w:val="24"/>
        </w:rPr>
        <w:t>мных композиций.</w:t>
      </w:r>
    </w:p>
    <w:p w14:paraId="64D8FEC9" w14:textId="77777777"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b/>
          <w:bCs/>
          <w:color w:val="auto"/>
          <w:spacing w:val="2"/>
          <w:sz w:val="24"/>
          <w:szCs w:val="24"/>
        </w:rPr>
        <w:t xml:space="preserve">Ритм. </w:t>
      </w:r>
      <w:r w:rsidRPr="00873F82">
        <w:rPr>
          <w:rFonts w:ascii="Times New Roman" w:hAnsi="Times New Roman"/>
          <w:color w:val="auto"/>
          <w:spacing w:val="2"/>
          <w:sz w:val="24"/>
          <w:szCs w:val="24"/>
        </w:rPr>
        <w:t>Виды ритма (спокойный, замедленный, порыви</w:t>
      </w:r>
      <w:r w:rsidRPr="00873F82">
        <w:rPr>
          <w:rFonts w:ascii="Times New Roman" w:hAnsi="Times New Roman"/>
          <w:color w:val="auto"/>
          <w:sz w:val="24"/>
          <w:szCs w:val="24"/>
        </w:rPr>
        <w:t>стый, беспокойный и</w:t>
      </w:r>
      <w:r w:rsidRPr="00873F82">
        <w:rPr>
          <w:rFonts w:ascii="Times New Roman" w:hAnsi="Times New Roman"/>
          <w:color w:val="auto"/>
          <w:sz w:val="24"/>
          <w:szCs w:val="24"/>
        </w:rPr>
        <w:t> </w:t>
      </w:r>
      <w:r w:rsidRPr="00873F82">
        <w:rPr>
          <w:rFonts w:ascii="Times New Roman" w:hAnsi="Times New Roman"/>
          <w:color w:val="auto"/>
          <w:sz w:val="24"/>
          <w:szCs w:val="24"/>
        </w:rPr>
        <w:t>т.</w:t>
      </w:r>
      <w:r w:rsidRPr="00873F82">
        <w:rPr>
          <w:rFonts w:ascii="Times New Roman" w:hAnsi="Times New Roman"/>
          <w:color w:val="auto"/>
          <w:sz w:val="24"/>
          <w:szCs w:val="24"/>
        </w:rPr>
        <w:t> </w:t>
      </w:r>
      <w:r w:rsidRPr="00873F82">
        <w:rPr>
          <w:rFonts w:ascii="Times New Roman" w:hAnsi="Times New Roman"/>
          <w:color w:val="auto"/>
          <w:sz w:val="24"/>
          <w:szCs w:val="24"/>
        </w:rPr>
        <w:t xml:space="preserve">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w:t>
      </w:r>
      <w:proofErr w:type="spellStart"/>
      <w:r w:rsidRPr="00873F82">
        <w:rPr>
          <w:rFonts w:ascii="Times New Roman" w:hAnsi="Times New Roman"/>
          <w:color w:val="auto"/>
          <w:sz w:val="24"/>
          <w:szCs w:val="24"/>
        </w:rPr>
        <w:t>декоративно­прикладном</w:t>
      </w:r>
      <w:proofErr w:type="spellEnd"/>
      <w:r w:rsidRPr="00873F82">
        <w:rPr>
          <w:rFonts w:ascii="Times New Roman" w:hAnsi="Times New Roman"/>
          <w:color w:val="auto"/>
          <w:sz w:val="24"/>
          <w:szCs w:val="24"/>
        </w:rPr>
        <w:t xml:space="preserve"> искусстве.</w:t>
      </w:r>
    </w:p>
    <w:p w14:paraId="73B36033" w14:textId="77777777" w:rsidR="00653A76" w:rsidRPr="00873F82" w:rsidRDefault="00653A76" w:rsidP="008733A1">
      <w:pPr>
        <w:pStyle w:val="a3"/>
        <w:spacing w:line="240" w:lineRule="auto"/>
        <w:ind w:firstLine="0"/>
        <w:rPr>
          <w:rFonts w:ascii="Times New Roman" w:hAnsi="Times New Roman"/>
          <w:b/>
          <w:bCs/>
          <w:iCs/>
          <w:color w:val="auto"/>
          <w:spacing w:val="-2"/>
          <w:sz w:val="24"/>
          <w:szCs w:val="24"/>
        </w:rPr>
      </w:pPr>
      <w:r w:rsidRPr="00873F82">
        <w:rPr>
          <w:rFonts w:ascii="Times New Roman" w:hAnsi="Times New Roman"/>
          <w:b/>
          <w:bCs/>
          <w:iCs/>
          <w:color w:val="auto"/>
          <w:spacing w:val="-2"/>
          <w:sz w:val="24"/>
          <w:szCs w:val="24"/>
        </w:rPr>
        <w:t>Значимые темы искусства. О ч</w:t>
      </w:r>
      <w:r w:rsidR="00D30361" w:rsidRPr="00873F82">
        <w:rPr>
          <w:rFonts w:ascii="Times New Roman" w:hAnsi="Times New Roman"/>
          <w:b/>
          <w:bCs/>
          <w:iCs/>
          <w:color w:val="auto"/>
          <w:spacing w:val="-2"/>
          <w:sz w:val="24"/>
          <w:szCs w:val="24"/>
        </w:rPr>
        <w:t>е</w:t>
      </w:r>
      <w:r w:rsidRPr="00873F82">
        <w:rPr>
          <w:rFonts w:ascii="Times New Roman" w:hAnsi="Times New Roman"/>
          <w:b/>
          <w:bCs/>
          <w:iCs/>
          <w:color w:val="auto"/>
          <w:spacing w:val="-2"/>
          <w:sz w:val="24"/>
          <w:szCs w:val="24"/>
        </w:rPr>
        <w:t>м говорит искусство?</w:t>
      </w:r>
    </w:p>
    <w:p w14:paraId="437E760B" w14:textId="77777777"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b/>
          <w:bCs/>
          <w:color w:val="auto"/>
          <w:sz w:val="24"/>
          <w:szCs w:val="24"/>
        </w:rPr>
        <w:t xml:space="preserve">Земля — наш общий дом. </w:t>
      </w:r>
      <w:r w:rsidRPr="00873F82">
        <w:rPr>
          <w:rFonts w:ascii="Times New Roman" w:hAnsi="Times New Roman"/>
          <w:color w:val="auto"/>
          <w:sz w:val="24"/>
          <w:szCs w:val="24"/>
        </w:rPr>
        <w:t xml:space="preserve">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Использование различных </w:t>
      </w:r>
      <w:r w:rsidRPr="00873F82">
        <w:rPr>
          <w:rFonts w:ascii="Times New Roman" w:hAnsi="Times New Roman"/>
          <w:color w:val="auto"/>
          <w:spacing w:val="2"/>
          <w:sz w:val="24"/>
          <w:szCs w:val="24"/>
        </w:rPr>
        <w:t xml:space="preserve">художественных материалов и средств для создания выразительных образов природы. Постройки в природе: птичьи </w:t>
      </w:r>
      <w:r w:rsidRPr="00873F82">
        <w:rPr>
          <w:rFonts w:ascii="Times New Roman" w:hAnsi="Times New Roman"/>
          <w:color w:val="auto"/>
          <w:sz w:val="24"/>
          <w:szCs w:val="24"/>
        </w:rPr>
        <w:t>гн</w:t>
      </w:r>
      <w:r w:rsidR="00D30361" w:rsidRPr="00873F82">
        <w:rPr>
          <w:rFonts w:ascii="Times New Roman" w:hAnsi="Times New Roman"/>
          <w:color w:val="auto"/>
          <w:sz w:val="24"/>
          <w:szCs w:val="24"/>
        </w:rPr>
        <w:t>е</w:t>
      </w:r>
      <w:r w:rsidRPr="00873F82">
        <w:rPr>
          <w:rFonts w:ascii="Times New Roman" w:hAnsi="Times New Roman"/>
          <w:color w:val="auto"/>
          <w:sz w:val="24"/>
          <w:szCs w:val="24"/>
        </w:rPr>
        <w:t>зда, норы, ульи, панцирь черепахи, домик улитки и</w:t>
      </w:r>
      <w:r w:rsidRPr="00873F82">
        <w:rPr>
          <w:rFonts w:ascii="Times New Roman" w:hAnsi="Times New Roman"/>
          <w:color w:val="auto"/>
          <w:sz w:val="24"/>
          <w:szCs w:val="24"/>
        </w:rPr>
        <w:t> </w:t>
      </w:r>
      <w:r w:rsidRPr="00873F82">
        <w:rPr>
          <w:rFonts w:ascii="Times New Roman" w:hAnsi="Times New Roman"/>
          <w:color w:val="auto"/>
          <w:sz w:val="24"/>
          <w:szCs w:val="24"/>
        </w:rPr>
        <w:t>т.д.</w:t>
      </w:r>
    </w:p>
    <w:p w14:paraId="65836507" w14:textId="77777777" w:rsidR="00653A76" w:rsidRPr="00873F82" w:rsidRDefault="00653A76" w:rsidP="008733A1">
      <w:pPr>
        <w:pStyle w:val="a3"/>
        <w:spacing w:line="240" w:lineRule="auto"/>
        <w:ind w:firstLine="0"/>
        <w:rPr>
          <w:rFonts w:ascii="Times New Roman" w:hAnsi="Times New Roman"/>
          <w:color w:val="auto"/>
          <w:spacing w:val="-2"/>
          <w:sz w:val="24"/>
          <w:szCs w:val="24"/>
        </w:rPr>
      </w:pPr>
      <w:r w:rsidRPr="00873F82">
        <w:rPr>
          <w:rFonts w:ascii="Times New Roman" w:hAnsi="Times New Roman"/>
          <w:color w:val="auto"/>
          <w:spacing w:val="2"/>
          <w:sz w:val="24"/>
          <w:szCs w:val="24"/>
        </w:rPr>
        <w:t>Восприятие и эмоциональная оценка шедевров русского</w:t>
      </w:r>
      <w:r w:rsidRPr="00873F82">
        <w:rPr>
          <w:rFonts w:ascii="Times New Roman" w:hAnsi="Times New Roman"/>
          <w:color w:val="auto"/>
          <w:spacing w:val="2"/>
          <w:sz w:val="24"/>
          <w:szCs w:val="24"/>
        </w:rPr>
        <w:br/>
      </w:r>
      <w:r w:rsidRPr="00873F82">
        <w:rPr>
          <w:rFonts w:ascii="Times New Roman" w:hAnsi="Times New Roman"/>
          <w:color w:val="auto"/>
          <w:spacing w:val="-2"/>
          <w:sz w:val="24"/>
          <w:szCs w:val="24"/>
        </w:rPr>
        <w:t xml:space="preserve">и зарубежного искусства, изображающих природу. Общность </w:t>
      </w:r>
      <w:r w:rsidRPr="00873F82">
        <w:rPr>
          <w:rFonts w:ascii="Times New Roman" w:hAnsi="Times New Roman"/>
          <w:color w:val="auto"/>
          <w:spacing w:val="-3"/>
          <w:sz w:val="24"/>
          <w:szCs w:val="24"/>
        </w:rPr>
        <w:t>тематики, передаваемых чувств, отношения к природе в произ</w:t>
      </w:r>
      <w:r w:rsidRPr="00873F82">
        <w:rPr>
          <w:rFonts w:ascii="Times New Roman" w:hAnsi="Times New Roman"/>
          <w:color w:val="auto"/>
          <w:spacing w:val="-2"/>
          <w:sz w:val="24"/>
          <w:szCs w:val="24"/>
        </w:rPr>
        <w:t>ведениях авторов — представителей разных культур, народов, стран (например, А.</w:t>
      </w:r>
      <w:r w:rsidRPr="00873F82">
        <w:rPr>
          <w:rFonts w:ascii="Times New Roman" w:eastAsia="MS Mincho" w:hAnsi="Times New Roman"/>
          <w:color w:val="auto"/>
          <w:spacing w:val="-2"/>
          <w:sz w:val="24"/>
          <w:szCs w:val="24"/>
        </w:rPr>
        <w:t> </w:t>
      </w:r>
      <w:r w:rsidRPr="00873F82">
        <w:rPr>
          <w:rFonts w:ascii="Times New Roman" w:hAnsi="Times New Roman"/>
          <w:color w:val="auto"/>
          <w:spacing w:val="-2"/>
          <w:sz w:val="24"/>
          <w:szCs w:val="24"/>
        </w:rPr>
        <w:t>К.</w:t>
      </w:r>
      <w:r w:rsidRPr="00873F82">
        <w:rPr>
          <w:rFonts w:ascii="Times New Roman" w:eastAsia="MS Mincho" w:hAnsi="Times New Roman"/>
          <w:color w:val="auto"/>
          <w:spacing w:val="-2"/>
          <w:sz w:val="24"/>
          <w:szCs w:val="24"/>
        </w:rPr>
        <w:t> </w:t>
      </w:r>
      <w:r w:rsidRPr="00873F82">
        <w:rPr>
          <w:rFonts w:ascii="Times New Roman" w:hAnsi="Times New Roman"/>
          <w:color w:val="auto"/>
          <w:spacing w:val="-2"/>
          <w:sz w:val="24"/>
          <w:szCs w:val="24"/>
        </w:rPr>
        <w:t>Саврасов, И.</w:t>
      </w:r>
      <w:r w:rsidRPr="00873F82">
        <w:rPr>
          <w:rFonts w:ascii="Times New Roman" w:eastAsia="MS Mincho" w:hAnsi="Times New Roman"/>
          <w:color w:val="auto"/>
          <w:spacing w:val="-2"/>
          <w:sz w:val="24"/>
          <w:szCs w:val="24"/>
        </w:rPr>
        <w:t> </w:t>
      </w:r>
      <w:r w:rsidRPr="00873F82">
        <w:rPr>
          <w:rFonts w:ascii="Times New Roman" w:hAnsi="Times New Roman"/>
          <w:color w:val="auto"/>
          <w:spacing w:val="-2"/>
          <w:sz w:val="24"/>
          <w:szCs w:val="24"/>
        </w:rPr>
        <w:t>И.</w:t>
      </w:r>
      <w:r w:rsidRPr="00873F82">
        <w:rPr>
          <w:rFonts w:ascii="Times New Roman" w:eastAsia="MS Mincho" w:hAnsi="Times New Roman"/>
          <w:color w:val="auto"/>
          <w:spacing w:val="-2"/>
          <w:sz w:val="24"/>
          <w:szCs w:val="24"/>
        </w:rPr>
        <w:t> </w:t>
      </w:r>
      <w:r w:rsidRPr="00873F82">
        <w:rPr>
          <w:rFonts w:ascii="Times New Roman" w:hAnsi="Times New Roman"/>
          <w:color w:val="auto"/>
          <w:spacing w:val="-2"/>
          <w:sz w:val="24"/>
          <w:szCs w:val="24"/>
        </w:rPr>
        <w:t>Левитан, И.</w:t>
      </w:r>
      <w:r w:rsidRPr="00873F82">
        <w:rPr>
          <w:rFonts w:ascii="Times New Roman" w:eastAsia="MS Mincho" w:hAnsi="Times New Roman"/>
          <w:color w:val="auto"/>
          <w:spacing w:val="-2"/>
          <w:sz w:val="24"/>
          <w:szCs w:val="24"/>
        </w:rPr>
        <w:t> </w:t>
      </w:r>
      <w:r w:rsidRPr="00873F82">
        <w:rPr>
          <w:rFonts w:ascii="Times New Roman" w:hAnsi="Times New Roman"/>
          <w:color w:val="auto"/>
          <w:spacing w:val="-2"/>
          <w:sz w:val="24"/>
          <w:szCs w:val="24"/>
        </w:rPr>
        <w:t>И.</w:t>
      </w:r>
      <w:r w:rsidRPr="00873F82">
        <w:rPr>
          <w:rFonts w:ascii="Times New Roman" w:eastAsia="MS Mincho" w:hAnsi="Times New Roman"/>
          <w:color w:val="auto"/>
          <w:spacing w:val="-2"/>
          <w:sz w:val="24"/>
          <w:szCs w:val="24"/>
        </w:rPr>
        <w:t> </w:t>
      </w:r>
      <w:r w:rsidRPr="00873F82">
        <w:rPr>
          <w:rFonts w:ascii="Times New Roman" w:hAnsi="Times New Roman"/>
          <w:color w:val="auto"/>
          <w:spacing w:val="-2"/>
          <w:sz w:val="24"/>
          <w:szCs w:val="24"/>
        </w:rPr>
        <w:t>Шишкин, Н.</w:t>
      </w:r>
      <w:r w:rsidRPr="00873F82">
        <w:rPr>
          <w:rFonts w:ascii="Times New Roman" w:eastAsia="MS Mincho" w:hAnsi="Times New Roman"/>
          <w:color w:val="auto"/>
          <w:spacing w:val="-2"/>
          <w:sz w:val="24"/>
          <w:szCs w:val="24"/>
        </w:rPr>
        <w:t> </w:t>
      </w:r>
      <w:r w:rsidRPr="00873F82">
        <w:rPr>
          <w:rFonts w:ascii="Times New Roman" w:hAnsi="Times New Roman"/>
          <w:color w:val="auto"/>
          <w:spacing w:val="-2"/>
          <w:sz w:val="24"/>
          <w:szCs w:val="24"/>
        </w:rPr>
        <w:t>К.</w:t>
      </w:r>
      <w:r w:rsidRPr="00873F82">
        <w:rPr>
          <w:rFonts w:ascii="Times New Roman" w:eastAsia="MS Mincho" w:hAnsi="Times New Roman"/>
          <w:color w:val="auto"/>
          <w:spacing w:val="-2"/>
          <w:sz w:val="24"/>
          <w:szCs w:val="24"/>
        </w:rPr>
        <w:t> </w:t>
      </w:r>
      <w:r w:rsidRPr="00873F82">
        <w:rPr>
          <w:rFonts w:ascii="Times New Roman" w:hAnsi="Times New Roman"/>
          <w:color w:val="auto"/>
          <w:spacing w:val="-2"/>
          <w:sz w:val="24"/>
          <w:szCs w:val="24"/>
        </w:rPr>
        <w:t>Рерих, К.</w:t>
      </w:r>
      <w:r w:rsidRPr="00873F82">
        <w:rPr>
          <w:rFonts w:ascii="Times New Roman" w:eastAsia="MS Mincho" w:hAnsi="Times New Roman"/>
          <w:color w:val="auto"/>
          <w:spacing w:val="-2"/>
          <w:sz w:val="24"/>
          <w:szCs w:val="24"/>
        </w:rPr>
        <w:t> </w:t>
      </w:r>
      <w:r w:rsidRPr="00873F82">
        <w:rPr>
          <w:rFonts w:ascii="Times New Roman" w:hAnsi="Times New Roman"/>
          <w:color w:val="auto"/>
          <w:spacing w:val="-2"/>
          <w:sz w:val="24"/>
          <w:szCs w:val="24"/>
        </w:rPr>
        <w:t>Моне, П.</w:t>
      </w:r>
      <w:r w:rsidRPr="00873F82">
        <w:rPr>
          <w:rFonts w:ascii="Times New Roman" w:eastAsia="MS Mincho" w:hAnsi="Times New Roman"/>
          <w:color w:val="auto"/>
          <w:spacing w:val="-2"/>
          <w:sz w:val="24"/>
          <w:szCs w:val="24"/>
        </w:rPr>
        <w:t> </w:t>
      </w:r>
      <w:r w:rsidRPr="00873F82">
        <w:rPr>
          <w:rFonts w:ascii="Times New Roman" w:hAnsi="Times New Roman"/>
          <w:color w:val="auto"/>
          <w:spacing w:val="-2"/>
          <w:sz w:val="24"/>
          <w:szCs w:val="24"/>
        </w:rPr>
        <w:t>Сезанн, В.</w:t>
      </w:r>
      <w:r w:rsidRPr="00873F82">
        <w:rPr>
          <w:rFonts w:ascii="Times New Roman" w:eastAsia="MS Mincho" w:hAnsi="Times New Roman"/>
          <w:color w:val="auto"/>
          <w:spacing w:val="-2"/>
          <w:sz w:val="24"/>
          <w:szCs w:val="24"/>
        </w:rPr>
        <w:t> </w:t>
      </w:r>
      <w:r w:rsidRPr="00873F82">
        <w:rPr>
          <w:rFonts w:ascii="Times New Roman" w:hAnsi="Times New Roman"/>
          <w:color w:val="auto"/>
          <w:spacing w:val="-2"/>
          <w:sz w:val="24"/>
          <w:szCs w:val="24"/>
        </w:rPr>
        <w:t>Ван Гог и</w:t>
      </w:r>
      <w:r w:rsidRPr="00873F82">
        <w:rPr>
          <w:rFonts w:ascii="Times New Roman" w:hAnsi="Times New Roman"/>
          <w:color w:val="auto"/>
          <w:spacing w:val="-2"/>
          <w:sz w:val="24"/>
          <w:szCs w:val="24"/>
        </w:rPr>
        <w:t> </w:t>
      </w:r>
      <w:r w:rsidRPr="00873F82">
        <w:rPr>
          <w:rFonts w:ascii="Times New Roman" w:hAnsi="Times New Roman"/>
          <w:color w:val="auto"/>
          <w:spacing w:val="-2"/>
          <w:sz w:val="24"/>
          <w:szCs w:val="24"/>
        </w:rPr>
        <w:t>др.).</w:t>
      </w:r>
    </w:p>
    <w:p w14:paraId="7CC79FFF" w14:textId="77777777" w:rsidR="00653A76" w:rsidRPr="00873F82" w:rsidRDefault="00653A76" w:rsidP="008733A1">
      <w:pPr>
        <w:pStyle w:val="a3"/>
        <w:spacing w:line="240" w:lineRule="auto"/>
        <w:ind w:firstLine="0"/>
        <w:rPr>
          <w:rFonts w:ascii="Times New Roman" w:hAnsi="Times New Roman"/>
          <w:b/>
          <w:bCs/>
          <w:color w:val="auto"/>
          <w:sz w:val="24"/>
          <w:szCs w:val="24"/>
        </w:rPr>
      </w:pPr>
      <w:r w:rsidRPr="00873F82">
        <w:rPr>
          <w:rFonts w:ascii="Times New Roman" w:hAnsi="Times New Roman"/>
          <w:color w:val="auto"/>
          <w:spacing w:val="2"/>
          <w:sz w:val="24"/>
          <w:szCs w:val="24"/>
        </w:rPr>
        <w:t xml:space="preserve">Знакомство с несколькими наиболее яркими культурами </w:t>
      </w:r>
      <w:r w:rsidRPr="00873F82">
        <w:rPr>
          <w:rFonts w:ascii="Times New Roman" w:hAnsi="Times New Roman"/>
          <w:color w:val="auto"/>
          <w:spacing w:val="-2"/>
          <w:sz w:val="24"/>
          <w:szCs w:val="24"/>
        </w:rPr>
        <w:t xml:space="preserve">мира, представляющими разные народы и эпохи (например, </w:t>
      </w:r>
      <w:r w:rsidRPr="00873F82">
        <w:rPr>
          <w:rFonts w:ascii="Times New Roman" w:hAnsi="Times New Roman"/>
          <w:color w:val="auto"/>
          <w:spacing w:val="-4"/>
          <w:sz w:val="24"/>
          <w:szCs w:val="24"/>
        </w:rPr>
        <w:t xml:space="preserve">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w:t>
      </w:r>
      <w:r w:rsidRPr="00873F82">
        <w:rPr>
          <w:rFonts w:ascii="Times New Roman" w:hAnsi="Times New Roman"/>
          <w:color w:val="auto"/>
          <w:sz w:val="24"/>
          <w:szCs w:val="24"/>
        </w:rPr>
        <w:t xml:space="preserve">Образы архитектуры и </w:t>
      </w:r>
      <w:proofErr w:type="spellStart"/>
      <w:r w:rsidRPr="00873F82">
        <w:rPr>
          <w:rFonts w:ascii="Times New Roman" w:hAnsi="Times New Roman"/>
          <w:color w:val="auto"/>
          <w:sz w:val="24"/>
          <w:szCs w:val="24"/>
        </w:rPr>
        <w:t>декоративно­прикладного</w:t>
      </w:r>
      <w:proofErr w:type="spellEnd"/>
      <w:r w:rsidRPr="00873F82">
        <w:rPr>
          <w:rFonts w:ascii="Times New Roman" w:hAnsi="Times New Roman"/>
          <w:color w:val="auto"/>
          <w:sz w:val="24"/>
          <w:szCs w:val="24"/>
        </w:rPr>
        <w:t xml:space="preserve"> искусства.</w:t>
      </w:r>
    </w:p>
    <w:p w14:paraId="1151ED67" w14:textId="77777777" w:rsidR="00653A76" w:rsidRPr="00873F82" w:rsidRDefault="00653A76" w:rsidP="008733A1">
      <w:pPr>
        <w:pStyle w:val="a3"/>
        <w:spacing w:line="240" w:lineRule="auto"/>
        <w:ind w:firstLine="0"/>
        <w:rPr>
          <w:rFonts w:ascii="Times New Roman" w:hAnsi="Times New Roman"/>
          <w:b/>
          <w:bCs/>
          <w:color w:val="auto"/>
          <w:sz w:val="24"/>
          <w:szCs w:val="24"/>
        </w:rPr>
      </w:pPr>
      <w:r w:rsidRPr="00873F82">
        <w:rPr>
          <w:rFonts w:ascii="Times New Roman" w:hAnsi="Times New Roman"/>
          <w:b/>
          <w:bCs/>
          <w:color w:val="auto"/>
          <w:sz w:val="24"/>
          <w:szCs w:val="24"/>
        </w:rPr>
        <w:t xml:space="preserve">Родина моя — Россия. </w:t>
      </w:r>
      <w:r w:rsidRPr="00873F82">
        <w:rPr>
          <w:rFonts w:ascii="Times New Roman" w:hAnsi="Times New Roman"/>
          <w:color w:val="auto"/>
          <w:sz w:val="24"/>
          <w:szCs w:val="24"/>
        </w:rPr>
        <w:t>Роль природных условий в ха</w:t>
      </w:r>
      <w:r w:rsidRPr="00873F82">
        <w:rPr>
          <w:rFonts w:ascii="Times New Roman" w:hAnsi="Times New Roman"/>
          <w:color w:val="auto"/>
          <w:spacing w:val="2"/>
          <w:sz w:val="24"/>
          <w:szCs w:val="24"/>
        </w:rPr>
        <w:t xml:space="preserve">рактере традиционной культуры народов России. Пейзажи </w:t>
      </w:r>
      <w:r w:rsidRPr="00873F82">
        <w:rPr>
          <w:rFonts w:ascii="Times New Roman" w:hAnsi="Times New Roman"/>
          <w:color w:val="auto"/>
          <w:sz w:val="24"/>
          <w:szCs w:val="24"/>
        </w:rPr>
        <w:t xml:space="preserve">родной природы. Единство декоративного строя в украшении жилища, </w:t>
      </w:r>
      <w:r w:rsidRPr="00873F82">
        <w:rPr>
          <w:rFonts w:ascii="Times New Roman" w:hAnsi="Times New Roman"/>
          <w:color w:val="auto"/>
          <w:sz w:val="24"/>
          <w:szCs w:val="24"/>
        </w:rPr>
        <w:lastRenderedPageBreak/>
        <w:t>предметов быта, о</w:t>
      </w:r>
      <w:r w:rsidR="00A22907" w:rsidRPr="00873F82">
        <w:rPr>
          <w:rFonts w:ascii="Times New Roman" w:hAnsi="Times New Roman"/>
          <w:color w:val="auto"/>
          <w:sz w:val="24"/>
          <w:szCs w:val="24"/>
        </w:rPr>
        <w:t>рудий труда, костюма. Связь из</w:t>
      </w:r>
      <w:r w:rsidRPr="00873F82">
        <w:rPr>
          <w:rFonts w:ascii="Times New Roman" w:hAnsi="Times New Roman"/>
          <w:color w:val="auto"/>
          <w:sz w:val="24"/>
          <w:szCs w:val="24"/>
        </w:rPr>
        <w:t>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w:t>
      </w:r>
      <w:r w:rsidR="00D30361" w:rsidRPr="00873F82">
        <w:rPr>
          <w:rFonts w:ascii="Times New Roman" w:hAnsi="Times New Roman"/>
          <w:color w:val="auto"/>
          <w:sz w:val="24"/>
          <w:szCs w:val="24"/>
        </w:rPr>
        <w:t>е</w:t>
      </w:r>
      <w:r w:rsidRPr="00873F82">
        <w:rPr>
          <w:rFonts w:ascii="Times New Roman" w:hAnsi="Times New Roman"/>
          <w:color w:val="auto"/>
          <w:sz w:val="24"/>
          <w:szCs w:val="24"/>
        </w:rPr>
        <w:t xml:space="preserve">нные в искусстве. Образ </w:t>
      </w:r>
      <w:proofErr w:type="spellStart"/>
      <w:r w:rsidRPr="00873F82">
        <w:rPr>
          <w:rFonts w:ascii="Times New Roman" w:hAnsi="Times New Roman"/>
          <w:color w:val="auto"/>
          <w:sz w:val="24"/>
          <w:szCs w:val="24"/>
        </w:rPr>
        <w:t>защитникаОтечества</w:t>
      </w:r>
      <w:proofErr w:type="spellEnd"/>
      <w:r w:rsidRPr="00873F82">
        <w:rPr>
          <w:rFonts w:ascii="Times New Roman" w:hAnsi="Times New Roman"/>
          <w:color w:val="auto"/>
          <w:sz w:val="24"/>
          <w:szCs w:val="24"/>
        </w:rPr>
        <w:t>.</w:t>
      </w:r>
    </w:p>
    <w:p w14:paraId="0F0D5453" w14:textId="77777777" w:rsidR="00653A76" w:rsidRPr="00873F82" w:rsidRDefault="00653A76" w:rsidP="008733A1">
      <w:pPr>
        <w:pStyle w:val="a3"/>
        <w:spacing w:line="240" w:lineRule="auto"/>
        <w:ind w:firstLine="0"/>
        <w:rPr>
          <w:rFonts w:ascii="Times New Roman" w:hAnsi="Times New Roman"/>
          <w:b/>
          <w:bCs/>
          <w:color w:val="auto"/>
          <w:sz w:val="24"/>
          <w:szCs w:val="24"/>
        </w:rPr>
      </w:pPr>
      <w:r w:rsidRPr="00873F82">
        <w:rPr>
          <w:rFonts w:ascii="Times New Roman" w:hAnsi="Times New Roman"/>
          <w:b/>
          <w:bCs/>
          <w:color w:val="auto"/>
          <w:spacing w:val="2"/>
          <w:sz w:val="24"/>
          <w:szCs w:val="24"/>
        </w:rPr>
        <w:t xml:space="preserve">Человек и человеческие взаимоотношения. </w:t>
      </w:r>
      <w:r w:rsidRPr="00873F82">
        <w:rPr>
          <w:rFonts w:ascii="Times New Roman" w:hAnsi="Times New Roman"/>
          <w:color w:val="auto"/>
          <w:spacing w:val="2"/>
          <w:sz w:val="24"/>
          <w:szCs w:val="24"/>
        </w:rPr>
        <w:t>Образ че</w:t>
      </w:r>
      <w:r w:rsidRPr="00873F82">
        <w:rPr>
          <w:rFonts w:ascii="Times New Roman" w:hAnsi="Times New Roman"/>
          <w:color w:val="auto"/>
          <w:sz w:val="24"/>
          <w:szCs w:val="24"/>
        </w:rPr>
        <w:t>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w:t>
      </w:r>
      <w:r w:rsidRPr="00873F82">
        <w:rPr>
          <w:rFonts w:ascii="Times New Roman" w:hAnsi="Times New Roman"/>
          <w:color w:val="auto"/>
          <w:sz w:val="24"/>
          <w:szCs w:val="24"/>
        </w:rPr>
        <w:t> </w:t>
      </w:r>
      <w:r w:rsidRPr="00873F82">
        <w:rPr>
          <w:rFonts w:ascii="Times New Roman" w:hAnsi="Times New Roman"/>
          <w:color w:val="auto"/>
          <w:sz w:val="24"/>
          <w:szCs w:val="24"/>
        </w:rPr>
        <w:t>т.</w:t>
      </w:r>
      <w:r w:rsidRPr="00873F82">
        <w:rPr>
          <w:rFonts w:ascii="Times New Roman" w:hAnsi="Times New Roman"/>
          <w:color w:val="auto"/>
          <w:sz w:val="24"/>
          <w:szCs w:val="24"/>
        </w:rPr>
        <w:t> </w:t>
      </w:r>
      <w:r w:rsidRPr="00873F82">
        <w:rPr>
          <w:rFonts w:ascii="Times New Roman" w:hAnsi="Times New Roman"/>
          <w:color w:val="auto"/>
          <w:sz w:val="24"/>
          <w:szCs w:val="24"/>
        </w:rPr>
        <w:t>д. Образы персонажей, вызывающие гнев, раздражение, презрение.</w:t>
      </w:r>
    </w:p>
    <w:p w14:paraId="0D68A7B5" w14:textId="77777777"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b/>
          <w:bCs/>
          <w:color w:val="auto"/>
          <w:sz w:val="24"/>
          <w:szCs w:val="24"/>
        </w:rPr>
        <w:t xml:space="preserve">Искусство дарит людям красоту. </w:t>
      </w:r>
      <w:r w:rsidRPr="00873F82">
        <w:rPr>
          <w:rFonts w:ascii="Times New Roman" w:hAnsi="Times New Roman"/>
          <w:color w:val="auto"/>
          <w:sz w:val="24"/>
          <w:szCs w:val="24"/>
        </w:rPr>
        <w:t>Искусство вокруг нас сегодня. Использование различных художественных матери</w:t>
      </w:r>
      <w:r w:rsidRPr="00873F82">
        <w:rPr>
          <w:rFonts w:ascii="Times New Roman" w:hAnsi="Times New Roman"/>
          <w:color w:val="auto"/>
          <w:spacing w:val="2"/>
          <w:sz w:val="24"/>
          <w:szCs w:val="24"/>
        </w:rPr>
        <w:t xml:space="preserve">алов и средств для создания проектов красивых, удобных </w:t>
      </w:r>
      <w:r w:rsidRPr="00873F82">
        <w:rPr>
          <w:rFonts w:ascii="Times New Roman" w:hAnsi="Times New Roman"/>
          <w:color w:val="auto"/>
          <w:sz w:val="24"/>
          <w:szCs w:val="24"/>
        </w:rPr>
        <w:t>и выразительных предметов быта, видов транспорта. Пред</w:t>
      </w:r>
      <w:r w:rsidRPr="00873F82">
        <w:rPr>
          <w:rFonts w:ascii="Times New Roman" w:hAnsi="Times New Roman"/>
          <w:color w:val="auto"/>
          <w:spacing w:val="2"/>
          <w:sz w:val="24"/>
          <w:szCs w:val="24"/>
        </w:rPr>
        <w:t xml:space="preserve">ставление о роли изобразительных (пластических) искусств </w:t>
      </w:r>
      <w:r w:rsidRPr="00873F82">
        <w:rPr>
          <w:rFonts w:ascii="Times New Roman" w:hAnsi="Times New Roman"/>
          <w:color w:val="auto"/>
          <w:sz w:val="24"/>
          <w:szCs w:val="24"/>
        </w:rPr>
        <w:t>в повседневной жизни человека, в организации его матери</w:t>
      </w:r>
      <w:r w:rsidRPr="00873F82">
        <w:rPr>
          <w:rFonts w:ascii="Times New Roman" w:hAnsi="Times New Roman"/>
          <w:color w:val="auto"/>
          <w:spacing w:val="2"/>
          <w:sz w:val="24"/>
          <w:szCs w:val="24"/>
        </w:rPr>
        <w:t xml:space="preserve">ального окружения. Отражение в пластических искусствах </w:t>
      </w:r>
      <w:r w:rsidRPr="00873F82">
        <w:rPr>
          <w:rFonts w:ascii="Times New Roman" w:hAnsi="Times New Roman"/>
          <w:color w:val="auto"/>
          <w:sz w:val="24"/>
          <w:szCs w:val="24"/>
        </w:rPr>
        <w:t xml:space="preserve">природных, географических условий, традиций, религиозных </w:t>
      </w:r>
      <w:r w:rsidRPr="00873F82">
        <w:rPr>
          <w:rFonts w:ascii="Times New Roman" w:hAnsi="Times New Roman"/>
          <w:color w:val="auto"/>
          <w:spacing w:val="2"/>
          <w:sz w:val="24"/>
          <w:szCs w:val="24"/>
        </w:rPr>
        <w:t xml:space="preserve">верований разных народов (на примере </w:t>
      </w:r>
      <w:proofErr w:type="spellStart"/>
      <w:r w:rsidRPr="00873F82">
        <w:rPr>
          <w:rFonts w:ascii="Times New Roman" w:hAnsi="Times New Roman"/>
          <w:color w:val="auto"/>
          <w:spacing w:val="2"/>
          <w:sz w:val="24"/>
          <w:szCs w:val="24"/>
        </w:rPr>
        <w:t>изобразительного</w:t>
      </w:r>
      <w:r w:rsidRPr="00873F82">
        <w:rPr>
          <w:rFonts w:ascii="Times New Roman" w:hAnsi="Times New Roman"/>
          <w:color w:val="auto"/>
          <w:spacing w:val="-2"/>
          <w:sz w:val="24"/>
          <w:szCs w:val="24"/>
        </w:rPr>
        <w:t>и</w:t>
      </w:r>
      <w:proofErr w:type="spellEnd"/>
      <w:r w:rsidRPr="00873F82">
        <w:rPr>
          <w:rFonts w:ascii="Times New Roman" w:hAnsi="Times New Roman"/>
          <w:color w:val="auto"/>
          <w:spacing w:val="-2"/>
          <w:sz w:val="24"/>
          <w:szCs w:val="24"/>
        </w:rPr>
        <w:t xml:space="preserve"> </w:t>
      </w:r>
      <w:proofErr w:type="spellStart"/>
      <w:r w:rsidRPr="00873F82">
        <w:rPr>
          <w:rFonts w:ascii="Times New Roman" w:hAnsi="Times New Roman"/>
          <w:color w:val="auto"/>
          <w:spacing w:val="-2"/>
          <w:sz w:val="24"/>
          <w:szCs w:val="24"/>
        </w:rPr>
        <w:t>декоративно­прикладного</w:t>
      </w:r>
      <w:proofErr w:type="spellEnd"/>
      <w:r w:rsidRPr="00873F82">
        <w:rPr>
          <w:rFonts w:ascii="Times New Roman" w:hAnsi="Times New Roman"/>
          <w:color w:val="auto"/>
          <w:spacing w:val="-2"/>
          <w:sz w:val="24"/>
          <w:szCs w:val="24"/>
        </w:rPr>
        <w:t xml:space="preserve"> искусства народов России). Жанр </w:t>
      </w:r>
      <w:r w:rsidRPr="00873F82">
        <w:rPr>
          <w:rFonts w:ascii="Times New Roman" w:hAnsi="Times New Roman"/>
          <w:color w:val="auto"/>
          <w:sz w:val="24"/>
          <w:szCs w:val="24"/>
        </w:rPr>
        <w:t>натюрморта. Художественное конструирование и оформление помещений и парков, транспорта и посуды, мебели и одежды, книг и игрушек.</w:t>
      </w:r>
    </w:p>
    <w:p w14:paraId="02F67D09" w14:textId="77777777" w:rsidR="00653A76" w:rsidRPr="00873F82" w:rsidRDefault="00653A76" w:rsidP="008733A1">
      <w:pPr>
        <w:pStyle w:val="a3"/>
        <w:spacing w:line="240" w:lineRule="auto"/>
        <w:ind w:firstLine="0"/>
        <w:rPr>
          <w:rFonts w:ascii="Times New Roman" w:hAnsi="Times New Roman"/>
          <w:b/>
          <w:bCs/>
          <w:iCs/>
          <w:color w:val="auto"/>
          <w:sz w:val="24"/>
          <w:szCs w:val="24"/>
        </w:rPr>
      </w:pPr>
      <w:r w:rsidRPr="00873F82">
        <w:rPr>
          <w:rFonts w:ascii="Times New Roman" w:hAnsi="Times New Roman"/>
          <w:b/>
          <w:bCs/>
          <w:iCs/>
          <w:color w:val="auto"/>
          <w:sz w:val="24"/>
          <w:szCs w:val="24"/>
        </w:rPr>
        <w:t xml:space="preserve">Опыт </w:t>
      </w:r>
      <w:proofErr w:type="spellStart"/>
      <w:r w:rsidRPr="00873F82">
        <w:rPr>
          <w:rFonts w:ascii="Times New Roman" w:hAnsi="Times New Roman"/>
          <w:b/>
          <w:bCs/>
          <w:iCs/>
          <w:color w:val="auto"/>
          <w:sz w:val="24"/>
          <w:szCs w:val="24"/>
        </w:rPr>
        <w:t>художественно­творческой</w:t>
      </w:r>
      <w:proofErr w:type="spellEnd"/>
      <w:r w:rsidRPr="00873F82">
        <w:rPr>
          <w:rFonts w:ascii="Times New Roman" w:hAnsi="Times New Roman"/>
          <w:b/>
          <w:bCs/>
          <w:iCs/>
          <w:color w:val="auto"/>
          <w:sz w:val="24"/>
          <w:szCs w:val="24"/>
        </w:rPr>
        <w:t xml:space="preserve"> деятельности</w:t>
      </w:r>
    </w:p>
    <w:p w14:paraId="4527712D" w14:textId="77777777"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xml:space="preserve">Участие в различных видах изобразительной, </w:t>
      </w:r>
      <w:proofErr w:type="spellStart"/>
      <w:r w:rsidRPr="00873F82">
        <w:rPr>
          <w:rFonts w:ascii="Times New Roman" w:hAnsi="Times New Roman"/>
          <w:color w:val="auto"/>
          <w:sz w:val="24"/>
          <w:szCs w:val="24"/>
        </w:rPr>
        <w:t>декоративно­прикладной</w:t>
      </w:r>
      <w:proofErr w:type="spellEnd"/>
      <w:r w:rsidRPr="00873F82">
        <w:rPr>
          <w:rFonts w:ascii="Times New Roman" w:hAnsi="Times New Roman"/>
          <w:color w:val="auto"/>
          <w:sz w:val="24"/>
          <w:szCs w:val="24"/>
        </w:rPr>
        <w:t xml:space="preserve"> и </w:t>
      </w:r>
      <w:proofErr w:type="spellStart"/>
      <w:r w:rsidRPr="00873F82">
        <w:rPr>
          <w:rFonts w:ascii="Times New Roman" w:hAnsi="Times New Roman"/>
          <w:color w:val="auto"/>
          <w:sz w:val="24"/>
          <w:szCs w:val="24"/>
        </w:rPr>
        <w:t>художественно­конструкторской</w:t>
      </w:r>
      <w:proofErr w:type="spellEnd"/>
      <w:r w:rsidRPr="00873F82">
        <w:rPr>
          <w:rFonts w:ascii="Times New Roman" w:hAnsi="Times New Roman"/>
          <w:color w:val="auto"/>
          <w:sz w:val="24"/>
          <w:szCs w:val="24"/>
        </w:rPr>
        <w:t xml:space="preserve"> деятельности.</w:t>
      </w:r>
    </w:p>
    <w:p w14:paraId="152D99F4" w14:textId="77777777"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 xml:space="preserve">Освоение основ рисунка, живописи, скульптуры, </w:t>
      </w:r>
      <w:proofErr w:type="spellStart"/>
      <w:r w:rsidRPr="00873F82">
        <w:rPr>
          <w:rFonts w:ascii="Times New Roman" w:hAnsi="Times New Roman"/>
          <w:color w:val="auto"/>
          <w:spacing w:val="2"/>
          <w:sz w:val="24"/>
          <w:szCs w:val="24"/>
        </w:rPr>
        <w:t>деко</w:t>
      </w:r>
      <w:r w:rsidRPr="00873F82">
        <w:rPr>
          <w:rFonts w:ascii="Times New Roman" w:hAnsi="Times New Roman"/>
          <w:color w:val="auto"/>
          <w:sz w:val="24"/>
          <w:szCs w:val="24"/>
        </w:rPr>
        <w:t>ративно­прикладного</w:t>
      </w:r>
      <w:proofErr w:type="spellEnd"/>
      <w:r w:rsidRPr="00873F82">
        <w:rPr>
          <w:rFonts w:ascii="Times New Roman" w:hAnsi="Times New Roman"/>
          <w:color w:val="auto"/>
          <w:sz w:val="24"/>
          <w:szCs w:val="24"/>
        </w:rPr>
        <w:t xml:space="preserve"> искусства. Изображение с натуры, по памяти и воображению (натюрморт, пейзаж, человек, животные, растения).</w:t>
      </w:r>
    </w:p>
    <w:p w14:paraId="1177DE84" w14:textId="77777777"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Овладение основами художественной грамоты: компози</w:t>
      </w:r>
      <w:r w:rsidRPr="00873F82">
        <w:rPr>
          <w:rFonts w:ascii="Times New Roman" w:hAnsi="Times New Roman"/>
          <w:color w:val="auto"/>
          <w:sz w:val="24"/>
          <w:szCs w:val="24"/>
        </w:rPr>
        <w:t>цией, формой, ритмом, линией, цветом, объ</w:t>
      </w:r>
      <w:r w:rsidR="00D30361" w:rsidRPr="00873F82">
        <w:rPr>
          <w:rFonts w:ascii="Times New Roman" w:hAnsi="Times New Roman"/>
          <w:color w:val="auto"/>
          <w:sz w:val="24"/>
          <w:szCs w:val="24"/>
        </w:rPr>
        <w:t>е</w:t>
      </w:r>
      <w:r w:rsidRPr="00873F82">
        <w:rPr>
          <w:rFonts w:ascii="Times New Roman" w:hAnsi="Times New Roman"/>
          <w:color w:val="auto"/>
          <w:sz w:val="24"/>
          <w:szCs w:val="24"/>
        </w:rPr>
        <w:t xml:space="preserve">мом, фактурой. </w:t>
      </w:r>
    </w:p>
    <w:p w14:paraId="3EA01C42" w14:textId="77777777"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xml:space="preserve">Создание моделей предметов бытового окружения человека. Овладение элементарными навыками лепки и </w:t>
      </w:r>
      <w:proofErr w:type="spellStart"/>
      <w:r w:rsidRPr="00873F82">
        <w:rPr>
          <w:rFonts w:ascii="Times New Roman" w:hAnsi="Times New Roman"/>
          <w:color w:val="auto"/>
          <w:sz w:val="24"/>
          <w:szCs w:val="24"/>
        </w:rPr>
        <w:t>бумагопластики</w:t>
      </w:r>
      <w:proofErr w:type="spellEnd"/>
      <w:r w:rsidRPr="00873F82">
        <w:rPr>
          <w:rFonts w:ascii="Times New Roman" w:hAnsi="Times New Roman"/>
          <w:color w:val="auto"/>
          <w:sz w:val="24"/>
          <w:szCs w:val="24"/>
        </w:rPr>
        <w:t>.</w:t>
      </w:r>
    </w:p>
    <w:p w14:paraId="1F68F38F" w14:textId="77777777"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Выбор и применение выразительных средств для реали</w:t>
      </w:r>
      <w:r w:rsidRPr="00873F82">
        <w:rPr>
          <w:rFonts w:ascii="Times New Roman" w:hAnsi="Times New Roman"/>
          <w:color w:val="auto"/>
          <w:sz w:val="24"/>
          <w:szCs w:val="24"/>
        </w:rPr>
        <w:t>зации собственного замысла в рисунке, живописи, аппликации, скульптуре, художественном конструировании.</w:t>
      </w:r>
    </w:p>
    <w:p w14:paraId="185477CA" w14:textId="77777777"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xml:space="preserve">Передача настроения в творческой работе с помощью цвета, </w:t>
      </w:r>
      <w:r w:rsidRPr="00873F82">
        <w:rPr>
          <w:rFonts w:ascii="Times New Roman" w:hAnsi="Times New Roman"/>
          <w:iCs/>
          <w:color w:val="auto"/>
          <w:sz w:val="24"/>
          <w:szCs w:val="24"/>
        </w:rPr>
        <w:t>тона</w:t>
      </w:r>
      <w:r w:rsidRPr="00873F82">
        <w:rPr>
          <w:rFonts w:ascii="Times New Roman" w:hAnsi="Times New Roman"/>
          <w:color w:val="auto"/>
          <w:sz w:val="24"/>
          <w:szCs w:val="24"/>
        </w:rPr>
        <w:t>, композиции, пространства, линии, штриха, пятна, объ</w:t>
      </w:r>
      <w:r w:rsidR="00D30361" w:rsidRPr="00873F82">
        <w:rPr>
          <w:rFonts w:ascii="Times New Roman" w:hAnsi="Times New Roman"/>
          <w:color w:val="auto"/>
          <w:sz w:val="24"/>
          <w:szCs w:val="24"/>
        </w:rPr>
        <w:t>е</w:t>
      </w:r>
      <w:r w:rsidRPr="00873F82">
        <w:rPr>
          <w:rFonts w:ascii="Times New Roman" w:hAnsi="Times New Roman"/>
          <w:color w:val="auto"/>
          <w:sz w:val="24"/>
          <w:szCs w:val="24"/>
        </w:rPr>
        <w:t xml:space="preserve">ма, </w:t>
      </w:r>
      <w:r w:rsidRPr="00873F82">
        <w:rPr>
          <w:rFonts w:ascii="Times New Roman" w:hAnsi="Times New Roman"/>
          <w:iCs/>
          <w:color w:val="auto"/>
          <w:sz w:val="24"/>
          <w:szCs w:val="24"/>
        </w:rPr>
        <w:t>фактуры материала</w:t>
      </w:r>
      <w:r w:rsidRPr="00873F82">
        <w:rPr>
          <w:rFonts w:ascii="Times New Roman" w:hAnsi="Times New Roman"/>
          <w:color w:val="auto"/>
          <w:sz w:val="24"/>
          <w:szCs w:val="24"/>
        </w:rPr>
        <w:t>.</w:t>
      </w:r>
    </w:p>
    <w:p w14:paraId="7B8434C1" w14:textId="77777777"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Использование в индивидуальной и коллективной дея</w:t>
      </w:r>
      <w:r w:rsidRPr="00873F82">
        <w:rPr>
          <w:rFonts w:ascii="Times New Roman" w:hAnsi="Times New Roman"/>
          <w:color w:val="auto"/>
          <w:sz w:val="24"/>
          <w:szCs w:val="24"/>
        </w:rPr>
        <w:t xml:space="preserve">тельности различных художественных техник и материалов: </w:t>
      </w:r>
      <w:r w:rsidRPr="00873F82">
        <w:rPr>
          <w:rFonts w:ascii="Times New Roman" w:hAnsi="Times New Roman"/>
          <w:iCs/>
          <w:color w:val="auto"/>
          <w:spacing w:val="2"/>
          <w:sz w:val="24"/>
          <w:szCs w:val="24"/>
        </w:rPr>
        <w:t>коллажа</w:t>
      </w:r>
      <w:r w:rsidRPr="00873F82">
        <w:rPr>
          <w:rFonts w:ascii="Times New Roman" w:hAnsi="Times New Roman"/>
          <w:color w:val="auto"/>
          <w:spacing w:val="2"/>
          <w:sz w:val="24"/>
          <w:szCs w:val="24"/>
        </w:rPr>
        <w:t xml:space="preserve">, </w:t>
      </w:r>
      <w:proofErr w:type="spellStart"/>
      <w:r w:rsidRPr="00873F82">
        <w:rPr>
          <w:rFonts w:ascii="Times New Roman" w:hAnsi="Times New Roman"/>
          <w:iCs/>
          <w:color w:val="auto"/>
          <w:spacing w:val="2"/>
          <w:sz w:val="24"/>
          <w:szCs w:val="24"/>
        </w:rPr>
        <w:t>граттажа</w:t>
      </w:r>
      <w:proofErr w:type="spellEnd"/>
      <w:r w:rsidRPr="00873F82">
        <w:rPr>
          <w:rFonts w:ascii="Times New Roman" w:hAnsi="Times New Roman"/>
          <w:color w:val="auto"/>
          <w:spacing w:val="2"/>
          <w:sz w:val="24"/>
          <w:szCs w:val="24"/>
        </w:rPr>
        <w:t>, аппликации, компьютерной анимации, натурной мультипликации, фотографии, видеосъ</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 xml:space="preserve">мки, бумажной пластики, гуаши, акварели, </w:t>
      </w:r>
      <w:r w:rsidRPr="00873F82">
        <w:rPr>
          <w:rFonts w:ascii="Times New Roman" w:hAnsi="Times New Roman"/>
          <w:iCs/>
          <w:color w:val="auto"/>
          <w:spacing w:val="2"/>
          <w:sz w:val="24"/>
          <w:szCs w:val="24"/>
        </w:rPr>
        <w:t>пастели</w:t>
      </w:r>
      <w:r w:rsidRPr="00873F82">
        <w:rPr>
          <w:rFonts w:ascii="Times New Roman" w:hAnsi="Times New Roman"/>
          <w:color w:val="auto"/>
          <w:spacing w:val="2"/>
          <w:sz w:val="24"/>
          <w:szCs w:val="24"/>
        </w:rPr>
        <w:t xml:space="preserve">, </w:t>
      </w:r>
      <w:r w:rsidRPr="00873F82">
        <w:rPr>
          <w:rFonts w:ascii="Times New Roman" w:hAnsi="Times New Roman"/>
          <w:iCs/>
          <w:color w:val="auto"/>
          <w:spacing w:val="2"/>
          <w:sz w:val="24"/>
          <w:szCs w:val="24"/>
        </w:rPr>
        <w:t>восковых</w:t>
      </w:r>
      <w:r w:rsidRPr="00873F82">
        <w:rPr>
          <w:rFonts w:ascii="Times New Roman" w:hAnsi="Times New Roman"/>
          <w:iCs/>
          <w:color w:val="auto"/>
          <w:sz w:val="24"/>
          <w:szCs w:val="24"/>
        </w:rPr>
        <w:t xml:space="preserve"> мелков</w:t>
      </w:r>
      <w:r w:rsidRPr="00873F82">
        <w:rPr>
          <w:rFonts w:ascii="Times New Roman" w:hAnsi="Times New Roman"/>
          <w:color w:val="auto"/>
          <w:sz w:val="24"/>
          <w:szCs w:val="24"/>
        </w:rPr>
        <w:t xml:space="preserve">, </w:t>
      </w:r>
      <w:r w:rsidRPr="00873F82">
        <w:rPr>
          <w:rFonts w:ascii="Times New Roman" w:hAnsi="Times New Roman"/>
          <w:iCs/>
          <w:color w:val="auto"/>
          <w:sz w:val="24"/>
          <w:szCs w:val="24"/>
        </w:rPr>
        <w:t>туши</w:t>
      </w:r>
      <w:r w:rsidRPr="00873F82">
        <w:rPr>
          <w:rFonts w:ascii="Times New Roman" w:hAnsi="Times New Roman"/>
          <w:color w:val="auto"/>
          <w:sz w:val="24"/>
          <w:szCs w:val="24"/>
        </w:rPr>
        <w:t xml:space="preserve">, карандаша, фломастеров, </w:t>
      </w:r>
      <w:r w:rsidRPr="00873F82">
        <w:rPr>
          <w:rFonts w:ascii="Times New Roman" w:hAnsi="Times New Roman"/>
          <w:iCs/>
          <w:color w:val="auto"/>
          <w:sz w:val="24"/>
          <w:szCs w:val="24"/>
        </w:rPr>
        <w:t>пластилина</w:t>
      </w:r>
      <w:r w:rsidRPr="00873F82">
        <w:rPr>
          <w:rFonts w:ascii="Times New Roman" w:hAnsi="Times New Roman"/>
          <w:color w:val="auto"/>
          <w:sz w:val="24"/>
          <w:szCs w:val="24"/>
        </w:rPr>
        <w:t xml:space="preserve">, </w:t>
      </w:r>
      <w:r w:rsidRPr="00873F82">
        <w:rPr>
          <w:rFonts w:ascii="Times New Roman" w:hAnsi="Times New Roman"/>
          <w:iCs/>
          <w:color w:val="auto"/>
          <w:sz w:val="24"/>
          <w:szCs w:val="24"/>
        </w:rPr>
        <w:t>глины</w:t>
      </w:r>
      <w:r w:rsidRPr="00873F82">
        <w:rPr>
          <w:rFonts w:ascii="Times New Roman" w:hAnsi="Times New Roman"/>
          <w:color w:val="auto"/>
          <w:sz w:val="24"/>
          <w:szCs w:val="24"/>
        </w:rPr>
        <w:t>, подручных и природных материалов.</w:t>
      </w:r>
    </w:p>
    <w:p w14:paraId="19E8CF0B" w14:textId="77777777"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 xml:space="preserve">Участие в обсуждении содержания и выразительных средств </w:t>
      </w:r>
      <w:r w:rsidRPr="00873F82">
        <w:rPr>
          <w:rFonts w:ascii="Times New Roman" w:hAnsi="Times New Roman"/>
          <w:color w:val="auto"/>
          <w:sz w:val="24"/>
          <w:szCs w:val="24"/>
        </w:rPr>
        <w:t>произведений изобразительного искусства, выражение своего отношения к произведению.</w:t>
      </w:r>
    </w:p>
    <w:p w14:paraId="135BA773" w14:textId="77777777" w:rsidR="00653A76" w:rsidRPr="00873F82" w:rsidRDefault="00653A76" w:rsidP="008733A1">
      <w:pPr>
        <w:pStyle w:val="afd"/>
        <w:numPr>
          <w:ilvl w:val="3"/>
          <w:numId w:val="0"/>
        </w:numPr>
        <w:spacing w:line="240" w:lineRule="auto"/>
        <w:rPr>
          <w:sz w:val="24"/>
        </w:rPr>
      </w:pPr>
      <w:bookmarkStart w:id="170" w:name="_Toc288394092"/>
      <w:bookmarkStart w:id="171" w:name="_Toc288410559"/>
      <w:bookmarkStart w:id="172" w:name="_Toc288410688"/>
      <w:bookmarkStart w:id="173" w:name="_Toc87044436"/>
      <w:r w:rsidRPr="00873F82">
        <w:rPr>
          <w:sz w:val="24"/>
        </w:rPr>
        <w:t>Музыка</w:t>
      </w:r>
      <w:bookmarkEnd w:id="170"/>
      <w:bookmarkEnd w:id="171"/>
      <w:bookmarkEnd w:id="172"/>
      <w:bookmarkEnd w:id="173"/>
    </w:p>
    <w:p w14:paraId="3E33A112" w14:textId="77777777" w:rsidR="00BF0EAD" w:rsidRPr="00873F82" w:rsidRDefault="00BF0EAD" w:rsidP="008733A1">
      <w:pPr>
        <w:contextualSpacing/>
        <w:jc w:val="both"/>
        <w:rPr>
          <w:b/>
          <w:lang w:eastAsia="en-US"/>
        </w:rPr>
      </w:pPr>
      <w:r w:rsidRPr="00873F82">
        <w:rPr>
          <w:b/>
          <w:lang w:eastAsia="en-US"/>
        </w:rPr>
        <w:t>1 класс</w:t>
      </w:r>
    </w:p>
    <w:p w14:paraId="5DB71584" w14:textId="77777777" w:rsidR="00BF0EAD" w:rsidRPr="00873F82" w:rsidRDefault="00BF0EAD" w:rsidP="008733A1">
      <w:pPr>
        <w:jc w:val="both"/>
        <w:rPr>
          <w:b/>
          <w:lang w:eastAsia="en-US"/>
        </w:rPr>
      </w:pPr>
      <w:r w:rsidRPr="00873F82">
        <w:rPr>
          <w:b/>
          <w:lang w:eastAsia="en-US"/>
        </w:rPr>
        <w:t>Мир музыкальных звуков</w:t>
      </w:r>
    </w:p>
    <w:p w14:paraId="53C14AF5" w14:textId="77777777" w:rsidR="00BF0EAD" w:rsidRPr="00873F82" w:rsidRDefault="00BF0EAD" w:rsidP="008733A1">
      <w:pPr>
        <w:jc w:val="both"/>
        <w:rPr>
          <w:lang w:eastAsia="en-US"/>
        </w:rPr>
      </w:pPr>
      <w:r w:rsidRPr="00873F82">
        <w:rPr>
          <w:lang w:eastAsia="en-US"/>
        </w:rPr>
        <w:t xml:space="preserve">Классификация музыкальных звуков. Свойства музыкального звука: тембр, длительность, громкость, высота. </w:t>
      </w:r>
    </w:p>
    <w:p w14:paraId="39658952" w14:textId="77777777" w:rsidR="00BF0EAD" w:rsidRPr="00873F82" w:rsidRDefault="00BF0EAD" w:rsidP="008733A1">
      <w:pPr>
        <w:jc w:val="both"/>
        <w:rPr>
          <w:b/>
          <w:lang w:eastAsia="en-US"/>
        </w:rPr>
      </w:pPr>
      <w:r w:rsidRPr="00873F82">
        <w:rPr>
          <w:b/>
          <w:lang w:eastAsia="en-US"/>
        </w:rPr>
        <w:t xml:space="preserve">Содержание обучения по видам деятельности: </w:t>
      </w:r>
    </w:p>
    <w:p w14:paraId="0751F359" w14:textId="77777777" w:rsidR="00BF0EAD" w:rsidRPr="00873F82" w:rsidRDefault="00BF0EAD" w:rsidP="008733A1">
      <w:pPr>
        <w:jc w:val="both"/>
        <w:rPr>
          <w:lang w:eastAsia="en-US"/>
        </w:rPr>
      </w:pPr>
      <w:r w:rsidRPr="00873F82">
        <w:rPr>
          <w:b/>
          <w:lang w:eastAsia="en-US"/>
        </w:rPr>
        <w:t>Восприятие и воспроизведение звуков окружающего мира во всем многообразии.</w:t>
      </w:r>
      <w:r w:rsidRPr="00873F82">
        <w:rPr>
          <w:lang w:eastAsia="en-US"/>
        </w:rPr>
        <w:t xml:space="preserve"> Звуки окружающего мира; звуки шумовые и музыкальные. Свойства музыкального звука: тембр, длительность, громкость, высота. Знакомство со звучанием музыкальных инструментов разной высоты и тембровой окраски (просмотр фрагментов видеозаписей исполнения на различных инструментах). Прослушивание фрагментов музыкальных произведений с имитацией звуков окружающего мира. </w:t>
      </w:r>
    </w:p>
    <w:p w14:paraId="6DF147AA" w14:textId="77777777" w:rsidR="00BF0EAD" w:rsidRPr="00873F82" w:rsidRDefault="00BF0EAD" w:rsidP="008733A1">
      <w:pPr>
        <w:jc w:val="both"/>
        <w:rPr>
          <w:lang w:eastAsia="en-US"/>
        </w:rPr>
      </w:pPr>
      <w:r w:rsidRPr="00873F82">
        <w:rPr>
          <w:b/>
          <w:lang w:eastAsia="en-US"/>
        </w:rPr>
        <w:t>Игра на элементарных музыкальных инструментах в ансамбле.</w:t>
      </w:r>
      <w:r w:rsidRPr="00873F82">
        <w:rPr>
          <w:lang w:eastAsia="en-US"/>
        </w:rPr>
        <w:t xml:space="preserve"> Первые опыты игры детей на инструментах, различных по способам звукоизвлечения, тембрам. </w:t>
      </w:r>
    </w:p>
    <w:p w14:paraId="5C5736A6" w14:textId="77777777" w:rsidR="00BF0EAD" w:rsidRPr="00873F82" w:rsidRDefault="00BF0EAD" w:rsidP="008733A1">
      <w:pPr>
        <w:jc w:val="both"/>
        <w:rPr>
          <w:lang w:eastAsia="en-US"/>
        </w:rPr>
      </w:pPr>
      <w:r w:rsidRPr="00873F82">
        <w:rPr>
          <w:b/>
          <w:lang w:eastAsia="en-US"/>
        </w:rPr>
        <w:lastRenderedPageBreak/>
        <w:t>Пение попевок и простых песен.</w:t>
      </w:r>
      <w:r w:rsidRPr="00873F82">
        <w:rPr>
          <w:lang w:eastAsia="en-US"/>
        </w:rPr>
        <w:t xml:space="preserve"> Разучивание попевок и простых народных песен и обработок народных песен, в том числе, зарубежных; песен из мультфильмов, детских кинофильмов, песен к праздникам. Формирование правильной певческой установки и певческого дыхания.</w:t>
      </w:r>
    </w:p>
    <w:p w14:paraId="18D85BBE" w14:textId="77777777" w:rsidR="00BF0EAD" w:rsidRPr="00873F82" w:rsidRDefault="00BF0EAD" w:rsidP="008733A1">
      <w:pPr>
        <w:jc w:val="both"/>
        <w:rPr>
          <w:b/>
          <w:lang w:eastAsia="en-US"/>
        </w:rPr>
      </w:pPr>
      <w:r w:rsidRPr="00873F82">
        <w:rPr>
          <w:b/>
          <w:lang w:eastAsia="en-US"/>
        </w:rPr>
        <w:t>Ритм – движение жизни</w:t>
      </w:r>
    </w:p>
    <w:p w14:paraId="3F444EE8" w14:textId="77777777" w:rsidR="00BF0EAD" w:rsidRPr="00873F82" w:rsidRDefault="00BF0EAD" w:rsidP="008733A1">
      <w:pPr>
        <w:jc w:val="both"/>
        <w:rPr>
          <w:lang w:eastAsia="en-US"/>
        </w:rPr>
      </w:pPr>
      <w:r w:rsidRPr="00873F82">
        <w:rPr>
          <w:lang w:eastAsia="en-US"/>
        </w:rPr>
        <w:t xml:space="preserve">Ритм окружающего мира. Понятие длительностей в музыке. Короткие и длинные звуки. Ритмический рисунок. Акцент в музыке: сильная и слабая доли. </w:t>
      </w:r>
    </w:p>
    <w:p w14:paraId="3A93EDAD" w14:textId="77777777" w:rsidR="00BF0EAD" w:rsidRPr="00873F82" w:rsidRDefault="00BF0EAD" w:rsidP="008733A1">
      <w:pPr>
        <w:jc w:val="both"/>
        <w:rPr>
          <w:b/>
          <w:lang w:eastAsia="en-US"/>
        </w:rPr>
      </w:pPr>
      <w:r w:rsidRPr="00873F82">
        <w:rPr>
          <w:b/>
          <w:lang w:eastAsia="en-US"/>
        </w:rPr>
        <w:t xml:space="preserve">Содержание обучения по видам деятельности: </w:t>
      </w:r>
    </w:p>
    <w:p w14:paraId="5811E60E" w14:textId="77777777" w:rsidR="00BF0EAD" w:rsidRPr="00873F82" w:rsidRDefault="00BF0EAD" w:rsidP="008733A1">
      <w:pPr>
        <w:jc w:val="both"/>
        <w:rPr>
          <w:lang w:eastAsia="en-US"/>
        </w:rPr>
      </w:pPr>
      <w:r w:rsidRPr="00873F82">
        <w:rPr>
          <w:b/>
          <w:lang w:eastAsia="en-US"/>
        </w:rPr>
        <w:t xml:space="preserve">Восприятие и воспроизведение ритмов окружающего мира. Ритмические игры. </w:t>
      </w:r>
      <w:r w:rsidRPr="00873F82">
        <w:rPr>
          <w:lang w:eastAsia="en-US"/>
        </w:rPr>
        <w:t xml:space="preserve">«Звучащие жесты» («инструменты тела»): хлопки, шлепки, щелчки, притопы и др. Осознание коротких и длинных звуков в ритмических играх: слоговая система озвучивания длительностей и их графическое изображение; </w:t>
      </w:r>
      <w:proofErr w:type="spellStart"/>
      <w:r w:rsidRPr="00873F82">
        <w:rPr>
          <w:lang w:eastAsia="en-US"/>
        </w:rPr>
        <w:t>ритмоинтонирование</w:t>
      </w:r>
      <w:proofErr w:type="spellEnd"/>
      <w:r w:rsidRPr="00873F82">
        <w:rPr>
          <w:lang w:eastAsia="en-US"/>
        </w:rPr>
        <w:t xml:space="preserve"> слов, стихов; ритмические «паззлы».</w:t>
      </w:r>
    </w:p>
    <w:p w14:paraId="41B3899E" w14:textId="77777777" w:rsidR="00BF0EAD" w:rsidRPr="00873F82" w:rsidRDefault="00BF0EAD" w:rsidP="008733A1">
      <w:pPr>
        <w:jc w:val="both"/>
        <w:rPr>
          <w:lang w:eastAsia="en-US"/>
        </w:rPr>
      </w:pPr>
      <w:r w:rsidRPr="00873F82">
        <w:rPr>
          <w:b/>
          <w:lang w:eastAsia="en-US"/>
        </w:rPr>
        <w:t>Игра в детском шумовом оркестре.</w:t>
      </w:r>
      <w:r w:rsidRPr="00873F82">
        <w:rPr>
          <w:lang w:eastAsia="en-US"/>
        </w:rPr>
        <w:t xml:space="preserve"> Простые ритмические аккомпанементы к музыкальным произведениям.</w:t>
      </w:r>
    </w:p>
    <w:p w14:paraId="1FB346C5" w14:textId="77777777" w:rsidR="00BF0EAD" w:rsidRPr="00873F82" w:rsidRDefault="00BF0EAD" w:rsidP="008733A1">
      <w:pPr>
        <w:jc w:val="both"/>
        <w:rPr>
          <w:lang w:eastAsia="en-US"/>
        </w:rPr>
      </w:pPr>
      <w:r w:rsidRPr="00873F82">
        <w:rPr>
          <w:lang w:eastAsia="en-US"/>
        </w:rPr>
        <w:t xml:space="preserve">Игра в детском шумовом оркестре: ложки, погремушки, </w:t>
      </w:r>
      <w:proofErr w:type="gramStart"/>
      <w:r w:rsidRPr="00873F82">
        <w:rPr>
          <w:lang w:eastAsia="en-US"/>
        </w:rPr>
        <w:t>трещотки,  треугольники</w:t>
      </w:r>
      <w:proofErr w:type="gramEnd"/>
      <w:r w:rsidRPr="00873F82">
        <w:rPr>
          <w:lang w:eastAsia="en-US"/>
        </w:rPr>
        <w:t>, колокольчики и др. Простые ритмические аккомпанементы к инструментальным пьесам (</w:t>
      </w:r>
      <w:proofErr w:type="spellStart"/>
      <w:r w:rsidRPr="00873F82">
        <w:rPr>
          <w:lang w:eastAsia="en-US"/>
        </w:rPr>
        <w:t>примеры:Д.Д</w:t>
      </w:r>
      <w:proofErr w:type="spellEnd"/>
      <w:r w:rsidRPr="00873F82">
        <w:rPr>
          <w:lang w:eastAsia="en-US"/>
        </w:rPr>
        <w:t>. Шостакович «Шарманка», «Марш»; М.И. Глинка «Полька», П.И. Чайковский пьесы из «Детского альбома» и др.). Чередование коротких и длинных звуков; формирование устойчивой способности к равномерной пульсации; формирование ощущения сильной доли; чередование сильных и слабых долей. Использование «звучащих жестов» в качестве аккомпанемента к стихотворным текстам и музыкальным пьесам. Простые ритмические аккомпанементы к пройденным песням.</w:t>
      </w:r>
    </w:p>
    <w:p w14:paraId="3BAEBB46" w14:textId="77777777" w:rsidR="00BF0EAD" w:rsidRPr="00873F82" w:rsidRDefault="00BF0EAD" w:rsidP="008733A1">
      <w:pPr>
        <w:jc w:val="both"/>
        <w:rPr>
          <w:lang w:eastAsia="en-US"/>
        </w:rPr>
      </w:pPr>
      <w:r w:rsidRPr="00873F82">
        <w:rPr>
          <w:b/>
          <w:lang w:eastAsia="en-US"/>
        </w:rPr>
        <w:t>Мелодия – царица музыки</w:t>
      </w:r>
    </w:p>
    <w:p w14:paraId="39533FC0" w14:textId="77777777" w:rsidR="00BF0EAD" w:rsidRPr="00873F82" w:rsidRDefault="00BF0EAD" w:rsidP="008733A1">
      <w:pPr>
        <w:jc w:val="both"/>
        <w:rPr>
          <w:lang w:eastAsia="en-US"/>
        </w:rPr>
      </w:pPr>
      <w:r w:rsidRPr="00873F82">
        <w:rPr>
          <w:lang w:eastAsia="en-US"/>
        </w:rPr>
        <w:t xml:space="preserve">Мелодия – главный носитель содержания в музыке. Интонация в музыке и в </w:t>
      </w:r>
      <w:proofErr w:type="spellStart"/>
      <w:proofErr w:type="gramStart"/>
      <w:r w:rsidRPr="00873F82">
        <w:rPr>
          <w:lang w:eastAsia="en-US"/>
        </w:rPr>
        <w:t>речи.Интонация</w:t>
      </w:r>
      <w:proofErr w:type="spellEnd"/>
      <w:proofErr w:type="gramEnd"/>
      <w:r w:rsidRPr="00873F82">
        <w:rPr>
          <w:lang w:eastAsia="en-US"/>
        </w:rPr>
        <w:t xml:space="preserve"> как основа эмоционально-образной природы музыки. Выразительные свойства мелодии. Типы мелодического движения. Аккомпанемент.</w:t>
      </w:r>
    </w:p>
    <w:p w14:paraId="49C181FD" w14:textId="77777777" w:rsidR="00BF0EAD" w:rsidRPr="00873F82" w:rsidRDefault="00BF0EAD" w:rsidP="008733A1">
      <w:pPr>
        <w:jc w:val="both"/>
        <w:rPr>
          <w:b/>
          <w:lang w:eastAsia="en-US"/>
        </w:rPr>
      </w:pPr>
      <w:r w:rsidRPr="00873F82">
        <w:rPr>
          <w:b/>
          <w:lang w:eastAsia="en-US"/>
        </w:rPr>
        <w:t xml:space="preserve">Содержание обучения по видам деятельности: </w:t>
      </w:r>
    </w:p>
    <w:p w14:paraId="1FA4AD90" w14:textId="77777777" w:rsidR="00BF0EAD" w:rsidRPr="00873F82" w:rsidRDefault="00BF0EAD" w:rsidP="008733A1">
      <w:pPr>
        <w:jc w:val="both"/>
        <w:rPr>
          <w:lang w:eastAsia="en-US"/>
        </w:rPr>
      </w:pPr>
      <w:r w:rsidRPr="00873F82">
        <w:rPr>
          <w:b/>
          <w:lang w:eastAsia="en-US"/>
        </w:rPr>
        <w:t>Слушание музыкальных произведений яркого интонационно-образного содержания.</w:t>
      </w:r>
      <w:r w:rsidRPr="00873F82">
        <w:rPr>
          <w:lang w:eastAsia="en-US"/>
        </w:rPr>
        <w:t xml:space="preserve"> Примеры: Г. Свиридов «Ласковая просьба», Р. Шуман «Первая утрата», Л. Бетховен Симфония № 5 (начало), В.А. Моцарт Симфония № 40 (начало).</w:t>
      </w:r>
    </w:p>
    <w:p w14:paraId="0BA34150" w14:textId="77777777" w:rsidR="00BF0EAD" w:rsidRPr="00873F82" w:rsidRDefault="00BF0EAD" w:rsidP="008733A1">
      <w:pPr>
        <w:jc w:val="both"/>
        <w:rPr>
          <w:lang w:eastAsia="en-US"/>
        </w:rPr>
      </w:pPr>
      <w:r w:rsidRPr="00873F82">
        <w:rPr>
          <w:lang w:eastAsia="en-US"/>
        </w:rPr>
        <w:t xml:space="preserve">Исполнение песен с плавным мелодическим движением. Разучивание и исполнение песен с </w:t>
      </w:r>
      <w:proofErr w:type="spellStart"/>
      <w:r w:rsidRPr="00873F82">
        <w:rPr>
          <w:lang w:eastAsia="en-US"/>
        </w:rPr>
        <w:t>поступенным</w:t>
      </w:r>
      <w:proofErr w:type="spellEnd"/>
      <w:r w:rsidRPr="00873F82">
        <w:rPr>
          <w:lang w:eastAsia="en-US"/>
        </w:rPr>
        <w:t xml:space="preserve"> движением, повторяющимися интонациями. Пение по «лесенке»; пение с применением ручных знаков. </w:t>
      </w:r>
    </w:p>
    <w:p w14:paraId="110D3EEE" w14:textId="77777777" w:rsidR="00BF0EAD" w:rsidRPr="00873F82" w:rsidRDefault="00BF0EAD" w:rsidP="008733A1">
      <w:pPr>
        <w:jc w:val="both"/>
        <w:rPr>
          <w:lang w:eastAsia="en-US"/>
        </w:rPr>
      </w:pPr>
      <w:r w:rsidRPr="00873F82">
        <w:rPr>
          <w:lang w:eastAsia="en-US"/>
        </w:rPr>
        <w:t xml:space="preserve">Музыкально-игровая деятельность – интонация-вопрос, интонация-ответ. Интонации музыкально-речевые: музыкальные игры «вопрос-ответ», «поставь точку в конце музыкального предложения» (пример, А.Н. Пахмутова «Кто пасется на лугу?»). </w:t>
      </w:r>
    </w:p>
    <w:p w14:paraId="4433F206" w14:textId="77777777" w:rsidR="00BF0EAD" w:rsidRPr="00873F82" w:rsidRDefault="00BF0EAD" w:rsidP="008733A1">
      <w:pPr>
        <w:jc w:val="both"/>
        <w:rPr>
          <w:lang w:eastAsia="en-US"/>
        </w:rPr>
      </w:pPr>
      <w:r w:rsidRPr="00873F82">
        <w:rPr>
          <w:lang w:eastAsia="en-US"/>
        </w:rPr>
        <w:t>Освоение приемов игры мелодии на ксилофоне и металлофоне. Ознакомление с приемами игры на ксилофоне и металлофоне. Исполнение элементарных мелодий на ксилофоне и металлофоне с простым ритмическим аккомпанементом.</w:t>
      </w:r>
    </w:p>
    <w:p w14:paraId="17D8A78D" w14:textId="77777777" w:rsidR="00BF0EAD" w:rsidRPr="00873F82" w:rsidRDefault="00BF0EAD" w:rsidP="008733A1">
      <w:pPr>
        <w:jc w:val="both"/>
        <w:rPr>
          <w:lang w:eastAsia="en-US"/>
        </w:rPr>
      </w:pPr>
      <w:r w:rsidRPr="00873F82">
        <w:rPr>
          <w:b/>
          <w:lang w:eastAsia="en-US"/>
        </w:rPr>
        <w:t>Музыкальные краски</w:t>
      </w:r>
    </w:p>
    <w:p w14:paraId="6DA077C1" w14:textId="77777777" w:rsidR="00BF0EAD" w:rsidRPr="00873F82" w:rsidRDefault="00BF0EAD" w:rsidP="008733A1">
      <w:pPr>
        <w:jc w:val="both"/>
        <w:rPr>
          <w:lang w:eastAsia="en-US"/>
        </w:rPr>
      </w:pPr>
      <w:r w:rsidRPr="00873F82">
        <w:rPr>
          <w:lang w:eastAsia="en-US"/>
        </w:rPr>
        <w:t>Первоначальные знания о средствах музыкальной выразительности. Понятие контраста в музыке. Лад. Мажор и минор. Тоника.</w:t>
      </w:r>
    </w:p>
    <w:p w14:paraId="401F1568" w14:textId="77777777" w:rsidR="00BF0EAD" w:rsidRPr="00873F82" w:rsidRDefault="00BF0EAD" w:rsidP="008733A1">
      <w:pPr>
        <w:jc w:val="both"/>
        <w:rPr>
          <w:b/>
          <w:lang w:eastAsia="en-US"/>
        </w:rPr>
      </w:pPr>
      <w:r w:rsidRPr="00873F82">
        <w:rPr>
          <w:b/>
          <w:lang w:eastAsia="en-US"/>
        </w:rPr>
        <w:t xml:space="preserve">Содержание обучения по видам деятельности: </w:t>
      </w:r>
    </w:p>
    <w:p w14:paraId="03851F03" w14:textId="77777777" w:rsidR="00BF0EAD" w:rsidRPr="00873F82" w:rsidRDefault="00BF0EAD" w:rsidP="008733A1">
      <w:pPr>
        <w:jc w:val="both"/>
        <w:rPr>
          <w:lang w:eastAsia="en-US"/>
        </w:rPr>
      </w:pPr>
      <w:r w:rsidRPr="00873F82">
        <w:rPr>
          <w:b/>
          <w:lang w:eastAsia="en-US"/>
        </w:rPr>
        <w:t>Слушание музыкальных произведений с контрастными образами, пьес различного ладового наклонения.</w:t>
      </w:r>
      <w:r w:rsidRPr="00873F82">
        <w:rPr>
          <w:lang w:eastAsia="en-US"/>
        </w:rPr>
        <w:t xml:space="preserve"> Пьесы различного образно-эмоционального содержания. Примеры: П.И. Чайковский «Детский альбом» («Болезнь куклы», «Новая кукла»); Р. Шуман «Альбом для юношества» («Дед Мороз», «Веселый крестьянин»). Контрастные образы внутри одного произведения. Пример: Л. Бетховен «Весело-грустно». </w:t>
      </w:r>
    </w:p>
    <w:p w14:paraId="25035C9B" w14:textId="77777777" w:rsidR="00BF0EAD" w:rsidRPr="00873F82" w:rsidRDefault="00BF0EAD" w:rsidP="008733A1">
      <w:pPr>
        <w:jc w:val="both"/>
        <w:rPr>
          <w:lang w:eastAsia="en-US"/>
        </w:rPr>
      </w:pPr>
      <w:r w:rsidRPr="00873F82">
        <w:rPr>
          <w:b/>
          <w:lang w:eastAsia="en-US"/>
        </w:rPr>
        <w:t>Пластическое интонирование, двигательная импровизация под музыку разного характера.</w:t>
      </w:r>
      <w:r w:rsidRPr="00873F82">
        <w:rPr>
          <w:lang w:eastAsia="en-US"/>
        </w:rPr>
        <w:t xml:space="preserve"> «Создаем образ»: пластическое интонирование музыкального образа с применением «звучащих жестов»; двигательная импровизация под музыку контрастного характера.</w:t>
      </w:r>
    </w:p>
    <w:p w14:paraId="0D0467B9" w14:textId="77777777" w:rsidR="00BF0EAD" w:rsidRPr="00873F82" w:rsidRDefault="00BF0EAD" w:rsidP="008733A1">
      <w:pPr>
        <w:jc w:val="both"/>
        <w:rPr>
          <w:lang w:eastAsia="en-US"/>
        </w:rPr>
      </w:pPr>
      <w:r w:rsidRPr="00873F82">
        <w:rPr>
          <w:b/>
          <w:lang w:eastAsia="en-US"/>
        </w:rPr>
        <w:t>Исполнение песен, написанных в разных ладах.</w:t>
      </w:r>
      <w:r w:rsidRPr="00873F82">
        <w:rPr>
          <w:lang w:eastAsia="en-US"/>
        </w:rPr>
        <w:t xml:space="preserve"> Формирование ладового чувства в хоровом пении: мажорные и минорные краски в создании песенных образов. Разучивание и исполнение песен контрастного характера в разных ладах. </w:t>
      </w:r>
    </w:p>
    <w:p w14:paraId="7D0BEDA2" w14:textId="77777777" w:rsidR="00BF0EAD" w:rsidRPr="00873F82" w:rsidRDefault="00BF0EAD" w:rsidP="008733A1">
      <w:pPr>
        <w:jc w:val="both"/>
        <w:rPr>
          <w:lang w:eastAsia="en-US"/>
        </w:rPr>
      </w:pPr>
      <w:r w:rsidRPr="00873F82">
        <w:rPr>
          <w:b/>
          <w:lang w:eastAsia="en-US"/>
        </w:rPr>
        <w:lastRenderedPageBreak/>
        <w:t>Игры-драматизации</w:t>
      </w:r>
      <w:r w:rsidRPr="00873F82">
        <w:rPr>
          <w:lang w:eastAsia="en-US"/>
        </w:rPr>
        <w:t xml:space="preserve">. Театрализация небольших инструментальных пьес контрастного ладового характера. Самостоятельный подбор и применение элементарных инструментов в создании музыкального образа. </w:t>
      </w:r>
    </w:p>
    <w:p w14:paraId="4DA8605A" w14:textId="77777777" w:rsidR="00BF0EAD" w:rsidRPr="00873F82" w:rsidRDefault="00BF0EAD" w:rsidP="008733A1">
      <w:pPr>
        <w:jc w:val="both"/>
        <w:rPr>
          <w:b/>
          <w:lang w:eastAsia="en-US"/>
        </w:rPr>
      </w:pPr>
      <w:r w:rsidRPr="00873F82">
        <w:rPr>
          <w:b/>
          <w:lang w:eastAsia="en-US"/>
        </w:rPr>
        <w:t>Музыкальные жанры: песня, танец, марш</w:t>
      </w:r>
    </w:p>
    <w:p w14:paraId="4F854A51" w14:textId="77777777" w:rsidR="00BF0EAD" w:rsidRPr="00873F82" w:rsidRDefault="00BF0EAD" w:rsidP="008733A1">
      <w:pPr>
        <w:jc w:val="both"/>
        <w:rPr>
          <w:lang w:eastAsia="en-US"/>
        </w:rPr>
      </w:pPr>
      <w:r w:rsidRPr="00873F82">
        <w:rPr>
          <w:lang w:eastAsia="en-US"/>
        </w:rPr>
        <w:t>Формирование первичных аналитических навыков. Определение особенностей основных жанров музыки: песня, танец, марш.</w:t>
      </w:r>
    </w:p>
    <w:p w14:paraId="4780D54D" w14:textId="77777777" w:rsidR="00BF0EAD" w:rsidRPr="00873F82" w:rsidRDefault="00BF0EAD" w:rsidP="008733A1">
      <w:pPr>
        <w:jc w:val="both"/>
        <w:rPr>
          <w:b/>
          <w:lang w:eastAsia="en-US"/>
        </w:rPr>
      </w:pPr>
      <w:r w:rsidRPr="00873F82">
        <w:rPr>
          <w:b/>
          <w:lang w:eastAsia="en-US"/>
        </w:rPr>
        <w:t xml:space="preserve">Содержание обучения по видам деятельности: </w:t>
      </w:r>
    </w:p>
    <w:p w14:paraId="3483B694" w14:textId="77777777" w:rsidR="00BF0EAD" w:rsidRPr="00873F82" w:rsidRDefault="00BF0EAD" w:rsidP="008733A1">
      <w:pPr>
        <w:jc w:val="both"/>
        <w:rPr>
          <w:lang w:eastAsia="en-US"/>
        </w:rPr>
      </w:pPr>
      <w:r w:rsidRPr="00873F82">
        <w:rPr>
          <w:b/>
          <w:lang w:eastAsia="en-US"/>
        </w:rPr>
        <w:t>Слушание музыкальных произведений, имеющих ярко выраженную жанровую основу.</w:t>
      </w:r>
      <w:r w:rsidRPr="00873F82">
        <w:rPr>
          <w:lang w:eastAsia="en-US"/>
        </w:rPr>
        <w:t xml:space="preserve"> Песня, танец, марш в музыкальном материале для прослушивания и пения (в том числе, на основе пройденного материала): восприятие и анализ особенностей жанра. Двигательная импровизация под музыку с использованием простых танцевальных и маршевых движений.</w:t>
      </w:r>
    </w:p>
    <w:p w14:paraId="3C0009CF" w14:textId="77777777" w:rsidR="00BF0EAD" w:rsidRPr="00873F82" w:rsidRDefault="00BF0EAD" w:rsidP="008733A1">
      <w:pPr>
        <w:jc w:val="both"/>
        <w:rPr>
          <w:lang w:eastAsia="en-US"/>
        </w:rPr>
      </w:pPr>
      <w:r w:rsidRPr="00873F82">
        <w:rPr>
          <w:b/>
          <w:lang w:eastAsia="en-US"/>
        </w:rPr>
        <w:t>Сочинение простых инструментальных аккомпанементов как сопровождения к песенной, танцевальной и маршевой музыке.</w:t>
      </w:r>
      <w:r w:rsidRPr="00873F82">
        <w:rPr>
          <w:lang w:eastAsia="en-US"/>
        </w:rPr>
        <w:t xml:space="preserve"> Песня, танец, марш в музыкальном материале для инструментального музицирования: подбор инструментов и сочинение простых вариантов аккомпанемента к произведениям разных жанров. </w:t>
      </w:r>
    </w:p>
    <w:p w14:paraId="68850CF5" w14:textId="77777777" w:rsidR="00BF0EAD" w:rsidRPr="00873F82" w:rsidRDefault="00BF0EAD" w:rsidP="008733A1">
      <w:pPr>
        <w:jc w:val="both"/>
        <w:rPr>
          <w:lang w:eastAsia="en-US"/>
        </w:rPr>
      </w:pPr>
      <w:r w:rsidRPr="00873F82">
        <w:rPr>
          <w:b/>
          <w:lang w:eastAsia="en-US"/>
        </w:rPr>
        <w:t>Исполнение хоровых и инструментальных произведений разных жанров. Двигательная импровизация.</w:t>
      </w:r>
      <w:r w:rsidRPr="00873F82">
        <w:rPr>
          <w:lang w:eastAsia="en-US"/>
        </w:rPr>
        <w:t xml:space="preserve"> Формирование навыков публичного исполнения на основе пройденного хоровой и инструментальной музыки разных жанров. Первые опыты концертных выступлений в тематических мероприятиях. </w:t>
      </w:r>
    </w:p>
    <w:p w14:paraId="534F0D23" w14:textId="77777777" w:rsidR="00BF0EAD" w:rsidRPr="00873F82" w:rsidRDefault="00BF0EAD" w:rsidP="008733A1">
      <w:pPr>
        <w:jc w:val="both"/>
        <w:rPr>
          <w:lang w:eastAsia="en-US"/>
        </w:rPr>
      </w:pPr>
      <w:r w:rsidRPr="00873F82">
        <w:rPr>
          <w:b/>
          <w:lang w:eastAsia="en-US"/>
        </w:rPr>
        <w:t>Музыкальная азбука или где живут ноты</w:t>
      </w:r>
    </w:p>
    <w:p w14:paraId="1AB7D467" w14:textId="77777777" w:rsidR="00BF0EAD" w:rsidRPr="00873F82" w:rsidRDefault="00BF0EAD" w:rsidP="008733A1">
      <w:pPr>
        <w:jc w:val="both"/>
        <w:rPr>
          <w:lang w:eastAsia="en-US"/>
        </w:rPr>
      </w:pPr>
      <w:r w:rsidRPr="00873F82">
        <w:rPr>
          <w:lang w:eastAsia="en-US"/>
        </w:rPr>
        <w:t>Основы музыкальной грамоты. Нотная запись как способ фиксации музыкальной речи. Нотоносец, скрипичный ключ, нота, диез, бемоль. Знакомство с фортепианной клавиатурой: изучение регистров фортепиано. Расположение нот первой октавы на нотоносце и клавиатуре. Формирование зрительно-слуховой связи: ноты-клавиши-звуки. Динамические оттенки (форте, пиано).</w:t>
      </w:r>
    </w:p>
    <w:p w14:paraId="195C4159" w14:textId="77777777" w:rsidR="00BF0EAD" w:rsidRPr="00873F82" w:rsidRDefault="00BF0EAD" w:rsidP="008733A1">
      <w:pPr>
        <w:jc w:val="both"/>
        <w:rPr>
          <w:b/>
          <w:lang w:eastAsia="en-US"/>
        </w:rPr>
      </w:pPr>
      <w:r w:rsidRPr="00873F82">
        <w:rPr>
          <w:b/>
          <w:lang w:eastAsia="en-US"/>
        </w:rPr>
        <w:t xml:space="preserve">Содержание обучения по видам деятельности: </w:t>
      </w:r>
    </w:p>
    <w:p w14:paraId="0343A337" w14:textId="77777777" w:rsidR="00BF0EAD" w:rsidRPr="00873F82" w:rsidRDefault="00BF0EAD" w:rsidP="008733A1">
      <w:pPr>
        <w:jc w:val="both"/>
        <w:rPr>
          <w:lang w:eastAsia="en-US"/>
        </w:rPr>
      </w:pPr>
      <w:r w:rsidRPr="00873F82">
        <w:rPr>
          <w:b/>
          <w:lang w:eastAsia="en-US"/>
        </w:rPr>
        <w:t>Игровые дидактические упражнения с использованием наглядного материала.</w:t>
      </w:r>
      <w:r w:rsidRPr="00873F82">
        <w:rPr>
          <w:lang w:eastAsia="en-US"/>
        </w:rPr>
        <w:t xml:space="preserve"> Освоение в игровой деятельности элементов музыкальной грамоты: нотоносец, скрипичный ключ, расположение нот первой октавы на нотоносце, диез, бемоль. Знакомство с фортепианной клавиатурой (возможно на основе клавиатуры синтезатора). Установление зрительно-слуховой и двигательной связи между нотами, клавишами, звуками; логика расположения клавиш: высокий, средний, низкий регистры; </w:t>
      </w:r>
      <w:proofErr w:type="spellStart"/>
      <w:r w:rsidRPr="00873F82">
        <w:rPr>
          <w:lang w:eastAsia="en-US"/>
        </w:rPr>
        <w:t>поступенное</w:t>
      </w:r>
      <w:proofErr w:type="spellEnd"/>
      <w:r w:rsidRPr="00873F82">
        <w:rPr>
          <w:lang w:eastAsia="en-US"/>
        </w:rPr>
        <w:t xml:space="preserve"> движение в диапазоне октавы. </w:t>
      </w:r>
    </w:p>
    <w:p w14:paraId="54D92B14" w14:textId="77777777" w:rsidR="00BF0EAD" w:rsidRPr="00873F82" w:rsidRDefault="00BF0EAD" w:rsidP="008733A1">
      <w:pPr>
        <w:jc w:val="both"/>
        <w:rPr>
          <w:lang w:eastAsia="en-US"/>
        </w:rPr>
      </w:pPr>
      <w:r w:rsidRPr="00873F82">
        <w:rPr>
          <w:b/>
          <w:lang w:eastAsia="en-US"/>
        </w:rPr>
        <w:t>Слушание музыкальных произведений с использованием элементарной графической записи.</w:t>
      </w:r>
      <w:r w:rsidRPr="00873F82">
        <w:rPr>
          <w:lang w:eastAsia="en-US"/>
        </w:rPr>
        <w:t xml:space="preserve"> Развитие слухового внимания: определение динамики и динамических оттенков. Установление зрительно-слуховых ассоциаций в процессе прослушивания музыкальных произведений с характерным мелодическим рисунком (восходящее и нисходящее движение мелодии) и отражение их в элементарной графической записи (с использованием знаков – линии, стрелки и т.д.). </w:t>
      </w:r>
    </w:p>
    <w:p w14:paraId="2A567DA7" w14:textId="77777777" w:rsidR="00BF0EAD" w:rsidRPr="00873F82" w:rsidRDefault="00BF0EAD" w:rsidP="008733A1">
      <w:pPr>
        <w:jc w:val="both"/>
        <w:rPr>
          <w:lang w:eastAsia="en-US"/>
        </w:rPr>
      </w:pPr>
      <w:r w:rsidRPr="00873F82">
        <w:rPr>
          <w:b/>
          <w:lang w:eastAsia="en-US"/>
        </w:rPr>
        <w:t xml:space="preserve">Пение с применением ручных знаков. Пение простейших песен по нотам. </w:t>
      </w:r>
      <w:r w:rsidRPr="00873F82">
        <w:rPr>
          <w:lang w:eastAsia="en-US"/>
        </w:rPr>
        <w:t>Разучивание и исполнение песен с применением ручных знаков. Пение разученных ранее песен по нотам.</w:t>
      </w:r>
    </w:p>
    <w:p w14:paraId="531F42EA" w14:textId="77777777" w:rsidR="00BF0EAD" w:rsidRPr="00873F82" w:rsidRDefault="00BF0EAD" w:rsidP="008733A1">
      <w:pPr>
        <w:jc w:val="both"/>
        <w:rPr>
          <w:lang w:eastAsia="en-US"/>
        </w:rPr>
      </w:pPr>
      <w:r w:rsidRPr="00873F82">
        <w:rPr>
          <w:b/>
          <w:lang w:eastAsia="en-US"/>
        </w:rPr>
        <w:t>Игра на элементарных музыкальных инструментах в ансамбле</w:t>
      </w:r>
      <w:r w:rsidRPr="00873F82">
        <w:rPr>
          <w:lang w:eastAsia="en-US"/>
        </w:rPr>
        <w:t>. Первые навыки игры по нотам.</w:t>
      </w:r>
    </w:p>
    <w:p w14:paraId="7156DD47" w14:textId="77777777" w:rsidR="00BF0EAD" w:rsidRPr="00873F82" w:rsidRDefault="00BF0EAD" w:rsidP="008733A1">
      <w:pPr>
        <w:jc w:val="both"/>
        <w:rPr>
          <w:b/>
          <w:lang w:eastAsia="en-US"/>
        </w:rPr>
      </w:pPr>
      <w:r w:rsidRPr="00873F82">
        <w:rPr>
          <w:b/>
          <w:lang w:eastAsia="en-US"/>
        </w:rPr>
        <w:t>Я – артист</w:t>
      </w:r>
    </w:p>
    <w:p w14:paraId="2C73D791" w14:textId="77777777" w:rsidR="00BF0EAD" w:rsidRPr="00873F82" w:rsidRDefault="00BF0EAD" w:rsidP="008733A1">
      <w:pPr>
        <w:jc w:val="both"/>
        <w:rPr>
          <w:lang w:eastAsia="en-US"/>
        </w:rPr>
      </w:pPr>
      <w:r w:rsidRPr="00873F82">
        <w:rPr>
          <w:lang w:eastAsia="en-US"/>
        </w:rPr>
        <w:t>Сольное и ансамблевое музицирование (вокальное и инструментальное). Творческое соревнование.</w:t>
      </w:r>
    </w:p>
    <w:p w14:paraId="7321A95E" w14:textId="77777777" w:rsidR="00BF0EAD" w:rsidRPr="00873F82" w:rsidRDefault="00BF0EAD" w:rsidP="008733A1">
      <w:pPr>
        <w:jc w:val="both"/>
        <w:rPr>
          <w:b/>
          <w:lang w:eastAsia="en-US"/>
        </w:rPr>
      </w:pPr>
      <w:r w:rsidRPr="00873F82">
        <w:rPr>
          <w:b/>
          <w:lang w:eastAsia="en-US"/>
        </w:rPr>
        <w:t xml:space="preserve">Содержание обучения по видам деятельности: </w:t>
      </w:r>
    </w:p>
    <w:p w14:paraId="6D6B773A" w14:textId="77777777" w:rsidR="00BF0EAD" w:rsidRPr="00873F82" w:rsidRDefault="00BF0EAD" w:rsidP="008733A1">
      <w:pPr>
        <w:jc w:val="both"/>
        <w:rPr>
          <w:lang w:eastAsia="en-US"/>
        </w:rPr>
      </w:pPr>
      <w:r w:rsidRPr="00873F82">
        <w:rPr>
          <w:b/>
          <w:lang w:eastAsia="en-US"/>
        </w:rPr>
        <w:t>Исполнение пройденных хоровых и инструментальных произведений</w:t>
      </w:r>
      <w:r w:rsidRPr="00873F82">
        <w:rPr>
          <w:lang w:eastAsia="en-US"/>
        </w:rPr>
        <w:t xml:space="preserve"> в школьных мероприятиях.</w:t>
      </w:r>
    </w:p>
    <w:p w14:paraId="4EC9E47B" w14:textId="77777777" w:rsidR="00BF0EAD" w:rsidRPr="00873F82" w:rsidRDefault="00BF0EAD" w:rsidP="008733A1">
      <w:pPr>
        <w:jc w:val="both"/>
        <w:rPr>
          <w:lang w:eastAsia="en-US"/>
        </w:rPr>
      </w:pPr>
      <w:r w:rsidRPr="00873F82">
        <w:rPr>
          <w:b/>
          <w:lang w:eastAsia="en-US"/>
        </w:rPr>
        <w:t>Командные состязания</w:t>
      </w:r>
      <w:r w:rsidRPr="00873F82">
        <w:rPr>
          <w:lang w:eastAsia="en-US"/>
        </w:rPr>
        <w:t>: викторины на основе изученного музыкального материала; ритмические эстафеты; ритмическое эхо, ритмические «диалоги».</w:t>
      </w:r>
    </w:p>
    <w:p w14:paraId="324F18A1" w14:textId="77777777" w:rsidR="00BF0EAD" w:rsidRPr="00873F82" w:rsidRDefault="00BF0EAD" w:rsidP="008733A1">
      <w:pPr>
        <w:jc w:val="both"/>
        <w:rPr>
          <w:lang w:eastAsia="en-US"/>
        </w:rPr>
      </w:pPr>
      <w:r w:rsidRPr="00873F82">
        <w:rPr>
          <w:b/>
          <w:lang w:eastAsia="en-US"/>
        </w:rPr>
        <w:t>Развитие навыка импровизации</w:t>
      </w:r>
      <w:r w:rsidRPr="00873F82">
        <w:rPr>
          <w:lang w:eastAsia="en-US"/>
        </w:rPr>
        <w:t xml:space="preserve">, импровизация на элементарных музыкальных инструментах с использованием пройденных </w:t>
      </w:r>
      <w:proofErr w:type="spellStart"/>
      <w:r w:rsidRPr="00873F82">
        <w:rPr>
          <w:lang w:eastAsia="en-US"/>
        </w:rPr>
        <w:t>ритмоформул</w:t>
      </w:r>
      <w:proofErr w:type="spellEnd"/>
      <w:r w:rsidRPr="00873F82">
        <w:rPr>
          <w:lang w:eastAsia="en-US"/>
        </w:rPr>
        <w:t>; импровизация-вопрос, импровизация-ответ; соревнование солистов – импровизация простых аккомпанементов и ритмических рисунков.</w:t>
      </w:r>
    </w:p>
    <w:p w14:paraId="1F709914" w14:textId="77777777" w:rsidR="00BF0EAD" w:rsidRPr="00873F82" w:rsidRDefault="00BF0EAD" w:rsidP="008733A1">
      <w:pPr>
        <w:jc w:val="both"/>
        <w:rPr>
          <w:b/>
          <w:lang w:eastAsia="en-US"/>
        </w:rPr>
      </w:pPr>
      <w:r w:rsidRPr="00873F82">
        <w:rPr>
          <w:b/>
          <w:lang w:eastAsia="en-US"/>
        </w:rPr>
        <w:t>Музыкально-театрализованное представление</w:t>
      </w:r>
    </w:p>
    <w:p w14:paraId="3DAD5DC5" w14:textId="77777777" w:rsidR="00BF0EAD" w:rsidRPr="00873F82" w:rsidRDefault="00BF0EAD" w:rsidP="008733A1">
      <w:pPr>
        <w:jc w:val="both"/>
        <w:rPr>
          <w:lang w:eastAsia="en-US"/>
        </w:rPr>
      </w:pPr>
      <w:r w:rsidRPr="00873F82">
        <w:rPr>
          <w:lang w:eastAsia="en-US"/>
        </w:rPr>
        <w:lastRenderedPageBreak/>
        <w:t>Музыкально-театрализованное представление как результат освоения программы по учебному предмету «Музыка» в первом классе.</w:t>
      </w:r>
    </w:p>
    <w:p w14:paraId="3EF32FAD" w14:textId="77777777" w:rsidR="00BF0EAD" w:rsidRPr="00873F82" w:rsidRDefault="00BF0EAD" w:rsidP="008733A1">
      <w:pPr>
        <w:jc w:val="both"/>
        <w:rPr>
          <w:b/>
          <w:lang w:eastAsia="en-US"/>
        </w:rPr>
      </w:pPr>
      <w:r w:rsidRPr="00873F82">
        <w:rPr>
          <w:b/>
          <w:lang w:eastAsia="en-US"/>
        </w:rPr>
        <w:t xml:space="preserve">Содержание обучения по видам деятельности: </w:t>
      </w:r>
    </w:p>
    <w:p w14:paraId="1278C2E9" w14:textId="77777777" w:rsidR="00BF0EAD" w:rsidRPr="00873F82" w:rsidRDefault="00BF0EAD" w:rsidP="008733A1">
      <w:pPr>
        <w:jc w:val="both"/>
        <w:rPr>
          <w:lang w:eastAsia="en-US"/>
        </w:rPr>
      </w:pPr>
      <w:r w:rsidRPr="00873F82">
        <w:rPr>
          <w:lang w:eastAsia="en-US"/>
        </w:rPr>
        <w:t>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Подготовка и разыгрывание сказок, театрализация песен.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w:t>
      </w:r>
    </w:p>
    <w:p w14:paraId="3DDA2DED" w14:textId="77777777" w:rsidR="00BF0EAD" w:rsidRPr="00873F82" w:rsidRDefault="00BF0EAD" w:rsidP="008733A1">
      <w:pPr>
        <w:contextualSpacing/>
        <w:jc w:val="both"/>
        <w:rPr>
          <w:b/>
          <w:lang w:eastAsia="en-US"/>
        </w:rPr>
      </w:pPr>
      <w:r w:rsidRPr="00873F82">
        <w:rPr>
          <w:b/>
          <w:lang w:eastAsia="en-US"/>
        </w:rPr>
        <w:t>2 класс</w:t>
      </w:r>
    </w:p>
    <w:p w14:paraId="7620A94C" w14:textId="77777777" w:rsidR="00BF0EAD" w:rsidRPr="00873F82" w:rsidRDefault="00BF0EAD" w:rsidP="008733A1">
      <w:pPr>
        <w:contextualSpacing/>
        <w:jc w:val="both"/>
        <w:rPr>
          <w:b/>
          <w:lang w:eastAsia="en-US"/>
        </w:rPr>
      </w:pPr>
      <w:r w:rsidRPr="00873F82">
        <w:rPr>
          <w:b/>
          <w:lang w:eastAsia="en-US"/>
        </w:rPr>
        <w:t xml:space="preserve">Народное музыкальное искусство. Традиции и обряды </w:t>
      </w:r>
    </w:p>
    <w:p w14:paraId="5E0BBE65" w14:textId="77777777" w:rsidR="00BF0EAD" w:rsidRPr="00873F82" w:rsidRDefault="00BF0EAD" w:rsidP="008733A1">
      <w:pPr>
        <w:contextualSpacing/>
        <w:jc w:val="both"/>
        <w:rPr>
          <w:lang w:eastAsia="en-US"/>
        </w:rPr>
      </w:pPr>
      <w:r w:rsidRPr="00873F82">
        <w:rPr>
          <w:lang w:eastAsia="en-US"/>
        </w:rPr>
        <w:t>Музыкальный фольклор. Народные игры. Народные инструменты. Годовой круг календарных праздников</w:t>
      </w:r>
    </w:p>
    <w:p w14:paraId="03941737" w14:textId="77777777" w:rsidR="00BF0EAD" w:rsidRPr="00873F82" w:rsidRDefault="00BF0EAD" w:rsidP="008733A1">
      <w:pPr>
        <w:jc w:val="both"/>
        <w:rPr>
          <w:b/>
          <w:lang w:eastAsia="en-US"/>
        </w:rPr>
      </w:pPr>
      <w:r w:rsidRPr="00873F82">
        <w:rPr>
          <w:b/>
          <w:lang w:eastAsia="en-US"/>
        </w:rPr>
        <w:t xml:space="preserve">Содержание обучения по видам деятельности: </w:t>
      </w:r>
    </w:p>
    <w:p w14:paraId="634B4962" w14:textId="77777777" w:rsidR="00BF0EAD" w:rsidRPr="00873F82" w:rsidRDefault="00BF0EAD" w:rsidP="008733A1">
      <w:pPr>
        <w:contextualSpacing/>
        <w:jc w:val="both"/>
        <w:rPr>
          <w:lang w:eastAsia="en-US"/>
        </w:rPr>
      </w:pPr>
      <w:r w:rsidRPr="00873F82">
        <w:rPr>
          <w:b/>
          <w:lang w:eastAsia="en-US"/>
        </w:rPr>
        <w:t>Музыкально-игровая деятельность</w:t>
      </w:r>
      <w:r w:rsidRPr="00873F82">
        <w:rPr>
          <w:lang w:eastAsia="en-US"/>
        </w:rPr>
        <w:t xml:space="preserve">. Повторение и инсценирование народных песен, пройденных в первом классе. Разучивание и исполнение </w:t>
      </w:r>
      <w:proofErr w:type="spellStart"/>
      <w:r w:rsidRPr="00873F82">
        <w:rPr>
          <w:lang w:eastAsia="en-US"/>
        </w:rPr>
        <w:t>закличек</w:t>
      </w:r>
      <w:proofErr w:type="spellEnd"/>
      <w:r w:rsidRPr="00873F82">
        <w:rPr>
          <w:lang w:eastAsia="en-US"/>
        </w:rPr>
        <w:t>, потешек, игровых и хороводных песен. П</w:t>
      </w:r>
      <w:r w:rsidRPr="00873F82">
        <w:rPr>
          <w:rFonts w:eastAsia="SimSun"/>
          <w:kern w:val="2"/>
          <w:lang w:eastAsia="hi-IN" w:bidi="hi-IN"/>
        </w:rPr>
        <w:t xml:space="preserve">риобщение детей к игровой традиционной народной культуре: </w:t>
      </w:r>
      <w:r w:rsidRPr="00873F82">
        <w:rPr>
          <w:lang w:eastAsia="en-US"/>
        </w:rPr>
        <w:t xml:space="preserve">народные игры с музыкальным сопровождением. Примеры: </w:t>
      </w:r>
      <w:r w:rsidRPr="00873F82">
        <w:rPr>
          <w:rFonts w:eastAsia="SimSun"/>
          <w:kern w:val="2"/>
          <w:lang w:eastAsia="hi-IN" w:bidi="hi-IN"/>
        </w:rPr>
        <w:t xml:space="preserve">«Каравай», «Яблонька», «Галка», «Заинька». Игры народного календаря: святочные игры, колядки, весенние игры (виды весенних хороводов – «змейка», «улитка» и др.). </w:t>
      </w:r>
    </w:p>
    <w:p w14:paraId="5A4B1B7A" w14:textId="77777777" w:rsidR="00BF0EAD" w:rsidRPr="00873F82" w:rsidRDefault="00BF0EAD" w:rsidP="008733A1">
      <w:pPr>
        <w:contextualSpacing/>
        <w:jc w:val="both"/>
        <w:rPr>
          <w:lang w:eastAsia="en-US"/>
        </w:rPr>
      </w:pPr>
      <w:r w:rsidRPr="00873F82">
        <w:rPr>
          <w:b/>
          <w:lang w:eastAsia="en-US"/>
        </w:rPr>
        <w:t>Игра на народных инструментах</w:t>
      </w:r>
      <w:r w:rsidRPr="00873F82">
        <w:rPr>
          <w:lang w:eastAsia="en-US"/>
        </w:rPr>
        <w:t xml:space="preserve">. Знакомство с ритмической партитурой. Исполнение произведений по ритмической партитуре. Свободное дирижирование ансамблем одноклассников. Исполнение песен с инструментальным сопровождением: подражание «народному оркестру» (ложки, трещотки, гусли, </w:t>
      </w:r>
      <w:proofErr w:type="spellStart"/>
      <w:r w:rsidRPr="00873F82">
        <w:rPr>
          <w:lang w:eastAsia="en-US"/>
        </w:rPr>
        <w:t>шаркунки</w:t>
      </w:r>
      <w:proofErr w:type="spellEnd"/>
      <w:r w:rsidRPr="00873F82">
        <w:rPr>
          <w:lang w:eastAsia="en-US"/>
        </w:rPr>
        <w:t>). Народные инструменты разных регионов.</w:t>
      </w:r>
    </w:p>
    <w:p w14:paraId="0E6A0039" w14:textId="77777777" w:rsidR="00BF0EAD" w:rsidRPr="00873F82" w:rsidRDefault="00BF0EAD" w:rsidP="008733A1">
      <w:pPr>
        <w:contextualSpacing/>
        <w:jc w:val="both"/>
        <w:rPr>
          <w:lang w:eastAsia="en-US"/>
        </w:rPr>
      </w:pPr>
      <w:r w:rsidRPr="00873F82">
        <w:rPr>
          <w:b/>
          <w:lang w:eastAsia="en-US"/>
        </w:rPr>
        <w:t>Слушание произведений в исполнении фольклорных коллективов</w:t>
      </w:r>
      <w:r w:rsidRPr="00873F82">
        <w:rPr>
          <w:lang w:eastAsia="en-US"/>
        </w:rPr>
        <w:t>. Прослушивание народных песен в исполнении детских фольклорных ансамблей, хоровых коллективов (пример: детский фольклорный ансамбль «Зоренька», Государственный академический русский народный хор имени М.Е. Пятницкого и др.). Знакомство с народными танцами в исполнении фольклорных и профессиональных ансамблей (</w:t>
      </w:r>
      <w:proofErr w:type="spellStart"/>
      <w:proofErr w:type="gramStart"/>
      <w:r w:rsidRPr="00873F82">
        <w:rPr>
          <w:lang w:eastAsia="en-US"/>
        </w:rPr>
        <w:t>пример:Государственный</w:t>
      </w:r>
      <w:proofErr w:type="spellEnd"/>
      <w:proofErr w:type="gramEnd"/>
      <w:r w:rsidRPr="00873F82">
        <w:rPr>
          <w:lang w:eastAsia="en-US"/>
        </w:rPr>
        <w:t xml:space="preserve"> ансамбль народного танца имени Игоря Моисеева; коллективы разных регионов России и др.).</w:t>
      </w:r>
    </w:p>
    <w:p w14:paraId="13974993" w14:textId="77777777" w:rsidR="00BF0EAD" w:rsidRPr="00873F82" w:rsidRDefault="00BF0EAD" w:rsidP="008733A1">
      <w:pPr>
        <w:jc w:val="both"/>
        <w:rPr>
          <w:b/>
          <w:lang w:eastAsia="en-US"/>
        </w:rPr>
      </w:pPr>
      <w:r w:rsidRPr="00873F82">
        <w:rPr>
          <w:b/>
          <w:lang w:eastAsia="en-US"/>
        </w:rPr>
        <w:t>Широка страна моя родная</w:t>
      </w:r>
    </w:p>
    <w:p w14:paraId="2DEE4F17" w14:textId="77777777" w:rsidR="00BF0EAD" w:rsidRPr="00873F82" w:rsidRDefault="00BF0EAD" w:rsidP="008733A1">
      <w:pPr>
        <w:jc w:val="both"/>
        <w:rPr>
          <w:lang w:eastAsia="en-US"/>
        </w:rPr>
      </w:pPr>
      <w:r w:rsidRPr="00873F82">
        <w:rPr>
          <w:lang w:eastAsia="en-US"/>
        </w:rPr>
        <w:t>Государственные символы России (герб, флаг, гимн). Гимн – главная песня народов нашей страны. Гимн Российской Федерации.</w:t>
      </w:r>
    </w:p>
    <w:p w14:paraId="2A5CF229" w14:textId="77777777" w:rsidR="00BF0EAD" w:rsidRPr="00873F82" w:rsidRDefault="00BF0EAD" w:rsidP="008733A1">
      <w:pPr>
        <w:jc w:val="both"/>
        <w:rPr>
          <w:lang w:eastAsia="en-US"/>
        </w:rPr>
      </w:pPr>
      <w:r w:rsidRPr="00873F82">
        <w:rPr>
          <w:lang w:eastAsia="en-US"/>
        </w:rPr>
        <w:t>Мелодия. Мелодический рисунок, его выразительные свойства, фразировка. Многообразие музыкальных интонаций. Великие русские композиторы-мелодисты: М.И. Глинка, П.И. Чайковский, С.В. Рахманинов.</w:t>
      </w:r>
    </w:p>
    <w:p w14:paraId="4AC2C957" w14:textId="77777777" w:rsidR="00BF0EAD" w:rsidRPr="00873F82" w:rsidRDefault="00BF0EAD" w:rsidP="008733A1">
      <w:pPr>
        <w:jc w:val="both"/>
        <w:rPr>
          <w:b/>
          <w:lang w:eastAsia="en-US"/>
        </w:rPr>
      </w:pPr>
      <w:r w:rsidRPr="00873F82">
        <w:rPr>
          <w:b/>
          <w:lang w:eastAsia="en-US"/>
        </w:rPr>
        <w:t xml:space="preserve">Содержание обучения по видам деятельности: </w:t>
      </w:r>
    </w:p>
    <w:p w14:paraId="2DB2DC28" w14:textId="77777777" w:rsidR="00BF0EAD" w:rsidRPr="00873F82" w:rsidRDefault="00BF0EAD" w:rsidP="008733A1">
      <w:pPr>
        <w:contextualSpacing/>
        <w:jc w:val="both"/>
        <w:rPr>
          <w:lang w:eastAsia="en-US"/>
        </w:rPr>
      </w:pPr>
      <w:r w:rsidRPr="00873F82">
        <w:rPr>
          <w:b/>
          <w:lang w:eastAsia="en-US"/>
        </w:rPr>
        <w:t>Разучивание и исполнение Гимна Российской Федерации. Исполнение гимна своей республики, города, школы</w:t>
      </w:r>
      <w:r w:rsidRPr="00873F82">
        <w:rPr>
          <w:lang w:eastAsia="en-US"/>
        </w:rPr>
        <w:t>. Применение знаний о способах и приемах выразительного пения.</w:t>
      </w:r>
    </w:p>
    <w:p w14:paraId="41B4C44C" w14:textId="77777777" w:rsidR="00BF0EAD" w:rsidRPr="00873F82" w:rsidRDefault="00BF0EAD" w:rsidP="008733A1">
      <w:pPr>
        <w:contextualSpacing/>
        <w:jc w:val="both"/>
        <w:rPr>
          <w:lang w:eastAsia="en-US"/>
        </w:rPr>
      </w:pPr>
      <w:r w:rsidRPr="00873F82">
        <w:rPr>
          <w:b/>
          <w:lang w:eastAsia="en-US"/>
        </w:rPr>
        <w:t>Слушание музыки отечественных композиторов. Элементарный анализ особенностей мелодии.</w:t>
      </w:r>
      <w:r w:rsidRPr="00873F82">
        <w:rPr>
          <w:lang w:eastAsia="en-US"/>
        </w:rPr>
        <w:t xml:space="preserve"> Прослушивание произведений с яркой выразительной мелодией. Примеры: М.И. Глинка «Патриотическая песня», П.И. Чайковский Первый концерт для фортепиано с оркестром (1 часть), С.В. Рахманинов «Вокализ», Второй концерт для фортепиано с оркестром (начало). Узнавание в прослушанных произведениях различных видов интонаций (призывная, жалобная, настойчивая и т.д.).</w:t>
      </w:r>
    </w:p>
    <w:p w14:paraId="4EDB6250" w14:textId="77777777" w:rsidR="00BF0EAD" w:rsidRPr="00873F82" w:rsidRDefault="00BF0EAD" w:rsidP="008733A1">
      <w:pPr>
        <w:jc w:val="both"/>
        <w:rPr>
          <w:i/>
          <w:lang w:eastAsia="en-US"/>
        </w:rPr>
      </w:pPr>
      <w:r w:rsidRPr="00873F82">
        <w:rPr>
          <w:i/>
          <w:lang w:eastAsia="en-US"/>
        </w:rPr>
        <w:t>Подбор по слуху с помощью учителя пройденных песен с несложным (</w:t>
      </w:r>
      <w:proofErr w:type="spellStart"/>
      <w:r w:rsidRPr="00873F82">
        <w:rPr>
          <w:i/>
          <w:lang w:eastAsia="en-US"/>
        </w:rPr>
        <w:t>поступенным</w:t>
      </w:r>
      <w:proofErr w:type="spellEnd"/>
      <w:r w:rsidRPr="00873F82">
        <w:rPr>
          <w:i/>
          <w:lang w:eastAsia="en-US"/>
        </w:rPr>
        <w:t xml:space="preserve">) движением. Освоение фактуры «мелодия-аккомпанемент» в упражнениях и пьесах для оркестра элементарных инструментов. </w:t>
      </w:r>
    </w:p>
    <w:p w14:paraId="51577493" w14:textId="77777777" w:rsidR="00BF0EAD" w:rsidRPr="00873F82" w:rsidRDefault="00BF0EAD" w:rsidP="008733A1">
      <w:pPr>
        <w:jc w:val="both"/>
        <w:rPr>
          <w:lang w:eastAsia="en-US"/>
        </w:rPr>
      </w:pPr>
      <w:r w:rsidRPr="00873F82">
        <w:rPr>
          <w:b/>
          <w:lang w:eastAsia="en-US"/>
        </w:rPr>
        <w:t>Игра на элементарных музыкальных инструментах в ансамбле</w:t>
      </w:r>
      <w:r w:rsidRPr="00873F82">
        <w:rPr>
          <w:lang w:eastAsia="en-US"/>
        </w:rPr>
        <w:t>. Развитие приемов игры на металлофоне и ксилофоне одной и двумя руками: восходящее и нисходящее движение; подбор по слуху с помощью учителя пройденных песен; освоение фактуры «мелодия-аккомпанемент» в упражнениях и пьесах для оркестра элементарных инструментов.</w:t>
      </w:r>
    </w:p>
    <w:p w14:paraId="231FF941" w14:textId="77777777" w:rsidR="00BF0EAD" w:rsidRPr="00873F82" w:rsidRDefault="00BF0EAD" w:rsidP="008733A1">
      <w:pPr>
        <w:jc w:val="both"/>
        <w:rPr>
          <w:b/>
          <w:lang w:eastAsia="en-US"/>
        </w:rPr>
      </w:pPr>
      <w:r w:rsidRPr="00873F82">
        <w:rPr>
          <w:b/>
          <w:lang w:eastAsia="en-US"/>
        </w:rPr>
        <w:lastRenderedPageBreak/>
        <w:t>Музыкальное время и его особенности</w:t>
      </w:r>
    </w:p>
    <w:p w14:paraId="1CAA01E4" w14:textId="77777777" w:rsidR="00BF0EAD" w:rsidRPr="00873F82" w:rsidRDefault="00BF0EAD" w:rsidP="008733A1">
      <w:pPr>
        <w:jc w:val="both"/>
        <w:rPr>
          <w:lang w:eastAsia="en-US"/>
        </w:rPr>
      </w:pPr>
      <w:r w:rsidRPr="00873F82">
        <w:rPr>
          <w:lang w:eastAsia="en-US"/>
        </w:rPr>
        <w:t xml:space="preserve">Метроритм. Длительности и паузы в простых ритмических рисунках. </w:t>
      </w:r>
      <w:proofErr w:type="spellStart"/>
      <w:r w:rsidRPr="00873F82">
        <w:rPr>
          <w:lang w:eastAsia="en-US"/>
        </w:rPr>
        <w:t>Ритмоформулы</w:t>
      </w:r>
      <w:proofErr w:type="spellEnd"/>
      <w:r w:rsidRPr="00873F82">
        <w:rPr>
          <w:lang w:eastAsia="en-US"/>
        </w:rPr>
        <w:t xml:space="preserve">. Такт. Размер. </w:t>
      </w:r>
    </w:p>
    <w:p w14:paraId="4117420C" w14:textId="77777777" w:rsidR="00BF0EAD" w:rsidRPr="00873F82" w:rsidRDefault="00BF0EAD" w:rsidP="008733A1">
      <w:pPr>
        <w:jc w:val="both"/>
        <w:rPr>
          <w:b/>
          <w:lang w:eastAsia="en-US"/>
        </w:rPr>
      </w:pPr>
      <w:r w:rsidRPr="00873F82">
        <w:rPr>
          <w:b/>
          <w:lang w:eastAsia="en-US"/>
        </w:rPr>
        <w:t xml:space="preserve">Содержание обучения по видам деятельности: </w:t>
      </w:r>
    </w:p>
    <w:p w14:paraId="344DA55F" w14:textId="77777777" w:rsidR="00BF0EAD" w:rsidRPr="00873F82" w:rsidRDefault="00BF0EAD" w:rsidP="008733A1">
      <w:pPr>
        <w:jc w:val="both"/>
        <w:rPr>
          <w:lang w:eastAsia="en-US"/>
        </w:rPr>
      </w:pPr>
      <w:r w:rsidRPr="00873F82">
        <w:rPr>
          <w:b/>
          <w:lang w:eastAsia="en-US"/>
        </w:rPr>
        <w:t>Игровые дидактические упражнения с использованием наглядного материала.</w:t>
      </w:r>
      <w:r w:rsidRPr="00873F82">
        <w:rPr>
          <w:lang w:eastAsia="en-US"/>
        </w:rPr>
        <w:t xml:space="preserve"> Восьмые, четвертные и половинные длительности, паузы. Составление ритмических рисунков в объеме фраз и предложений, ритмизация стихов. </w:t>
      </w:r>
    </w:p>
    <w:p w14:paraId="21CDED47" w14:textId="77777777" w:rsidR="00BF0EAD" w:rsidRPr="00873F82" w:rsidRDefault="00BF0EAD" w:rsidP="008733A1">
      <w:pPr>
        <w:jc w:val="both"/>
        <w:rPr>
          <w:lang w:eastAsia="en-US"/>
        </w:rPr>
      </w:pPr>
      <w:r w:rsidRPr="00873F82">
        <w:rPr>
          <w:b/>
          <w:lang w:eastAsia="en-US"/>
        </w:rPr>
        <w:t>Ритмические игры.</w:t>
      </w:r>
      <w:r w:rsidRPr="00873F82">
        <w:rPr>
          <w:lang w:eastAsia="en-US"/>
        </w:rPr>
        <w:t xml:space="preserve"> Ритмические «паззлы», ритмическая эстафета, ритмическое эхо, простые ритмические каноны. </w:t>
      </w:r>
    </w:p>
    <w:p w14:paraId="7414865F" w14:textId="77777777" w:rsidR="00BF0EAD" w:rsidRPr="00873F82" w:rsidRDefault="00BF0EAD" w:rsidP="008733A1">
      <w:pPr>
        <w:contextualSpacing/>
        <w:jc w:val="both"/>
        <w:rPr>
          <w:lang w:eastAsia="en-US"/>
        </w:rPr>
      </w:pPr>
      <w:r w:rsidRPr="00873F82">
        <w:rPr>
          <w:b/>
          <w:lang w:eastAsia="en-US"/>
        </w:rPr>
        <w:t>Игра на элементарных музыкальных инструментах в ансамбле</w:t>
      </w:r>
      <w:r w:rsidRPr="00873F82">
        <w:rPr>
          <w:lang w:eastAsia="en-US"/>
        </w:rPr>
        <w:t xml:space="preserve">. Чтение простейших ритмических партитур. Соло-тутти. Исполнение пьес на инструментах малой ударной группы: маракас, </w:t>
      </w:r>
      <w:proofErr w:type="spellStart"/>
      <w:r w:rsidRPr="00873F82">
        <w:rPr>
          <w:lang w:eastAsia="en-US"/>
        </w:rPr>
        <w:t>пандейра</w:t>
      </w:r>
      <w:proofErr w:type="spellEnd"/>
      <w:r w:rsidRPr="00873F82">
        <w:rPr>
          <w:lang w:eastAsia="en-US"/>
        </w:rPr>
        <w:t>, коробочка (</w:t>
      </w:r>
      <w:proofErr w:type="spellStart"/>
      <w:r w:rsidRPr="00873F82">
        <w:rPr>
          <w:lang w:eastAsia="en-US"/>
        </w:rPr>
        <w:t>вуд</w:t>
      </w:r>
      <w:proofErr w:type="spellEnd"/>
      <w:r w:rsidRPr="00873F82">
        <w:rPr>
          <w:lang w:eastAsia="en-US"/>
        </w:rPr>
        <w:t xml:space="preserve">-блок), </w:t>
      </w:r>
      <w:proofErr w:type="spellStart"/>
      <w:r w:rsidRPr="00873F82">
        <w:rPr>
          <w:lang w:eastAsia="en-US"/>
        </w:rPr>
        <w:t>блоктроммель</w:t>
      </w:r>
      <w:proofErr w:type="spellEnd"/>
      <w:r w:rsidRPr="00873F82">
        <w:rPr>
          <w:lang w:eastAsia="en-US"/>
        </w:rPr>
        <w:t xml:space="preserve">, барабан, треугольник, </w:t>
      </w:r>
      <w:proofErr w:type="spellStart"/>
      <w:r w:rsidRPr="00873F82">
        <w:rPr>
          <w:lang w:eastAsia="en-US"/>
        </w:rPr>
        <w:t>реко-реко</w:t>
      </w:r>
      <w:proofErr w:type="spellEnd"/>
      <w:r w:rsidRPr="00873F82">
        <w:rPr>
          <w:lang w:eastAsia="en-US"/>
        </w:rPr>
        <w:t xml:space="preserve"> и др. </w:t>
      </w:r>
    </w:p>
    <w:p w14:paraId="5273D296" w14:textId="77777777" w:rsidR="00BF0EAD" w:rsidRPr="00873F82" w:rsidRDefault="00BF0EAD" w:rsidP="008733A1">
      <w:pPr>
        <w:contextualSpacing/>
        <w:jc w:val="both"/>
        <w:rPr>
          <w:lang w:eastAsia="en-US"/>
        </w:rPr>
      </w:pPr>
      <w:r w:rsidRPr="00873F82">
        <w:rPr>
          <w:b/>
          <w:lang w:eastAsia="en-US"/>
        </w:rPr>
        <w:t>Разучивание и исполнение хоровых и инструментальных произведений</w:t>
      </w:r>
      <w:r w:rsidRPr="00873F82">
        <w:rPr>
          <w:lang w:eastAsia="en-US"/>
        </w:rPr>
        <w:t xml:space="preserve"> с разнообразным ритмическим рисунком. Исполнение пройденных песенных и инструментальных мелодий по нотам. </w:t>
      </w:r>
    </w:p>
    <w:p w14:paraId="4062A9DF" w14:textId="77777777" w:rsidR="00BF0EAD" w:rsidRPr="00873F82" w:rsidRDefault="00BF0EAD" w:rsidP="008733A1">
      <w:pPr>
        <w:jc w:val="both"/>
        <w:rPr>
          <w:lang w:eastAsia="en-US"/>
        </w:rPr>
      </w:pPr>
      <w:r w:rsidRPr="00873F82">
        <w:rPr>
          <w:b/>
          <w:lang w:eastAsia="en-US"/>
        </w:rPr>
        <w:t>Музыкальная грамота</w:t>
      </w:r>
    </w:p>
    <w:p w14:paraId="241BA0A3" w14:textId="77777777" w:rsidR="00BF0EAD" w:rsidRPr="00873F82" w:rsidRDefault="00BF0EAD" w:rsidP="008733A1">
      <w:pPr>
        <w:jc w:val="both"/>
        <w:rPr>
          <w:lang w:eastAsia="en-US"/>
        </w:rPr>
      </w:pPr>
      <w:r w:rsidRPr="00873F82">
        <w:rPr>
          <w:lang w:eastAsia="en-US"/>
        </w:rPr>
        <w:t xml:space="preserve">Основы музыкальной грамоты. Расположение нот в первой-второй октавах. Интервалы в пределах октавы, выразительные возможности интервалов. </w:t>
      </w:r>
    </w:p>
    <w:p w14:paraId="52EE51C6" w14:textId="77777777" w:rsidR="00BF0EAD" w:rsidRPr="00873F82" w:rsidRDefault="00BF0EAD" w:rsidP="008733A1">
      <w:pPr>
        <w:jc w:val="both"/>
        <w:rPr>
          <w:b/>
          <w:lang w:eastAsia="en-US"/>
        </w:rPr>
      </w:pPr>
      <w:r w:rsidRPr="00873F82">
        <w:rPr>
          <w:b/>
          <w:lang w:eastAsia="en-US"/>
        </w:rPr>
        <w:t xml:space="preserve">Содержание обучения по видам деятельности: </w:t>
      </w:r>
    </w:p>
    <w:p w14:paraId="1BC3FA7D" w14:textId="77777777" w:rsidR="00BF0EAD" w:rsidRPr="00873F82" w:rsidRDefault="00BF0EAD" w:rsidP="008733A1">
      <w:pPr>
        <w:jc w:val="both"/>
        <w:rPr>
          <w:lang w:eastAsia="en-US"/>
        </w:rPr>
      </w:pPr>
      <w:r w:rsidRPr="00873F82">
        <w:rPr>
          <w:b/>
          <w:lang w:eastAsia="en-US"/>
        </w:rPr>
        <w:t>Чтение нотной записи</w:t>
      </w:r>
      <w:r w:rsidRPr="00873F82">
        <w:rPr>
          <w:lang w:eastAsia="en-US"/>
        </w:rPr>
        <w:t>. Чтение нот первой-второй октав в записи пройденных песен. Пение простых выученных попевок и песен в размере 2/4 по нотам с тактированием.</w:t>
      </w:r>
    </w:p>
    <w:p w14:paraId="486D53EB" w14:textId="77777777" w:rsidR="00BF0EAD" w:rsidRPr="00873F82" w:rsidRDefault="00BF0EAD" w:rsidP="008733A1">
      <w:pPr>
        <w:jc w:val="both"/>
        <w:rPr>
          <w:lang w:eastAsia="en-US"/>
        </w:rPr>
      </w:pPr>
      <w:r w:rsidRPr="00873F82">
        <w:rPr>
          <w:b/>
          <w:lang w:eastAsia="en-US"/>
        </w:rPr>
        <w:t xml:space="preserve">Игровые дидактические упражнения с использованием наглядного материала. </w:t>
      </w:r>
      <w:r w:rsidRPr="00873F82">
        <w:rPr>
          <w:lang w:eastAsia="en-US"/>
        </w:rPr>
        <w:t>Игры и тесты на знание элементов музыкальной грамоты: расположение нот первой-второй октав на нотном стане, обозначения длительностей (восьмые, четверти, половинные), пауз (четверти и восьмые), размера (2/4, 3/4, 4/4), динамики (форте, пиано, крещендо, диминуэндо). Простые интервалы: виды, особенности звучания и выразительные возможности.</w:t>
      </w:r>
    </w:p>
    <w:p w14:paraId="2539354A" w14:textId="77777777" w:rsidR="00BF0EAD" w:rsidRPr="00873F82" w:rsidRDefault="00BF0EAD" w:rsidP="008733A1">
      <w:pPr>
        <w:jc w:val="both"/>
        <w:rPr>
          <w:lang w:eastAsia="en-US"/>
        </w:rPr>
      </w:pPr>
      <w:r w:rsidRPr="00873F82">
        <w:rPr>
          <w:b/>
          <w:lang w:eastAsia="en-US"/>
        </w:rPr>
        <w:t>Пение мелодических интервалов</w:t>
      </w:r>
      <w:r w:rsidRPr="00873F82">
        <w:rPr>
          <w:lang w:eastAsia="en-US"/>
        </w:rPr>
        <w:t xml:space="preserve"> с использованием ручных знаков.</w:t>
      </w:r>
    </w:p>
    <w:p w14:paraId="1EBE2656" w14:textId="77777777" w:rsidR="00BF0EAD" w:rsidRPr="00873F82" w:rsidRDefault="00BF0EAD" w:rsidP="008733A1">
      <w:pPr>
        <w:jc w:val="both"/>
        <w:rPr>
          <w:lang w:eastAsia="en-US"/>
        </w:rPr>
      </w:pPr>
      <w:r w:rsidRPr="00873F82">
        <w:rPr>
          <w:b/>
          <w:lang w:eastAsia="en-US"/>
        </w:rPr>
        <w:t>Прослушивание и узнавание</w:t>
      </w:r>
      <w:r w:rsidRPr="00873F82">
        <w:rPr>
          <w:lang w:eastAsia="en-US"/>
        </w:rPr>
        <w:t xml:space="preserve"> в пройденном вокальном и инструментальном музыкальном материале интервалов (терция, кварта, квинта, октава). Слушание двухголосных хоровых произведений </w:t>
      </w:r>
    </w:p>
    <w:p w14:paraId="7FD16B88" w14:textId="77777777" w:rsidR="00BF0EAD" w:rsidRPr="00873F82" w:rsidRDefault="00BF0EAD" w:rsidP="008733A1">
      <w:pPr>
        <w:contextualSpacing/>
        <w:jc w:val="both"/>
        <w:rPr>
          <w:lang w:eastAsia="en-US"/>
        </w:rPr>
      </w:pPr>
      <w:r w:rsidRPr="00873F82">
        <w:rPr>
          <w:b/>
          <w:lang w:eastAsia="en-US"/>
        </w:rPr>
        <w:t>Игра на элементарных музыкальных инструментах в ансамбле.</w:t>
      </w:r>
      <w:r w:rsidRPr="00873F82">
        <w:rPr>
          <w:lang w:eastAsia="en-US"/>
        </w:rPr>
        <w:t xml:space="preserve"> Простое </w:t>
      </w:r>
      <w:proofErr w:type="spellStart"/>
      <w:r w:rsidRPr="00873F82">
        <w:rPr>
          <w:lang w:eastAsia="en-US"/>
        </w:rPr>
        <w:t>остинатное</w:t>
      </w:r>
      <w:proofErr w:type="spellEnd"/>
      <w:r w:rsidRPr="00873F82">
        <w:rPr>
          <w:lang w:eastAsia="en-US"/>
        </w:rPr>
        <w:t xml:space="preserve"> сопровождение к пройденным песням, инструментальным пьесам с использованием интервалов (терция, кварта, квинта, октава). Ознакомление с приемами игры на синтезаторе.</w:t>
      </w:r>
    </w:p>
    <w:p w14:paraId="20174CC0" w14:textId="77777777" w:rsidR="00BF0EAD" w:rsidRPr="00873F82" w:rsidRDefault="00BF0EAD" w:rsidP="008733A1">
      <w:pPr>
        <w:jc w:val="both"/>
        <w:rPr>
          <w:b/>
          <w:lang w:eastAsia="en-US"/>
        </w:rPr>
      </w:pPr>
      <w:r w:rsidRPr="00873F82">
        <w:rPr>
          <w:b/>
          <w:lang w:eastAsia="en-US"/>
        </w:rPr>
        <w:t xml:space="preserve"> «Музыкальный конструктор»</w:t>
      </w:r>
    </w:p>
    <w:p w14:paraId="38E81D78" w14:textId="77777777" w:rsidR="00BF0EAD" w:rsidRPr="00873F82" w:rsidRDefault="00BF0EAD" w:rsidP="008733A1">
      <w:pPr>
        <w:jc w:val="both"/>
        <w:rPr>
          <w:lang w:eastAsia="en-US"/>
        </w:rPr>
      </w:pPr>
      <w:r w:rsidRPr="00873F82">
        <w:rPr>
          <w:lang w:eastAsia="en-US"/>
        </w:rPr>
        <w:t xml:space="preserve">Мир музыкальных форм. Повторность и вариативность в музыке. Простые песенные формы (двухчастная и трехчастная формы). Вариации. Куплетная форма в вокальной музыке. Прогулки в прошлое. Классические музыкальные формы (Й. Гайдн, В.А Моцарт, Л. Бетховен, Р. Шуман, П.И. Чайковский, С.С. Прокофьев и др.). </w:t>
      </w:r>
    </w:p>
    <w:p w14:paraId="3BBF5584" w14:textId="77777777" w:rsidR="00BF0EAD" w:rsidRPr="00873F82" w:rsidRDefault="00BF0EAD" w:rsidP="008733A1">
      <w:pPr>
        <w:jc w:val="both"/>
        <w:rPr>
          <w:b/>
          <w:lang w:eastAsia="en-US"/>
        </w:rPr>
      </w:pPr>
      <w:r w:rsidRPr="00873F82">
        <w:rPr>
          <w:b/>
          <w:lang w:eastAsia="en-US"/>
        </w:rPr>
        <w:t xml:space="preserve">Содержание обучения по видам деятельности: </w:t>
      </w:r>
    </w:p>
    <w:p w14:paraId="36408963" w14:textId="77777777" w:rsidR="00BF0EAD" w:rsidRPr="00873F82" w:rsidRDefault="00BF0EAD" w:rsidP="008733A1">
      <w:pPr>
        <w:contextualSpacing/>
        <w:jc w:val="both"/>
        <w:rPr>
          <w:lang w:eastAsia="en-US"/>
        </w:rPr>
      </w:pPr>
      <w:r w:rsidRPr="00873F82">
        <w:rPr>
          <w:b/>
          <w:lang w:eastAsia="en-US"/>
        </w:rPr>
        <w:t>Слушание музыкальных произведений</w:t>
      </w:r>
      <w:r w:rsidRPr="00873F82">
        <w:rPr>
          <w:lang w:eastAsia="en-US"/>
        </w:rPr>
        <w:t>. Восприятие точной и вариативной повторности в музыке. Прослушивание музыкальных произведений в простой двухчастной форме (примеры: Л. Бетховен Багатели, Ф. Шуберт Экосезы); в простой трехчастной форме (примеры: П.И. Чайковский пьесы из «Детского альбома», Р. Шуман «Детские сцены», «Альбом для юношества», С.С. Прокофьев «Детская музыка»); в форме вариаций (примеры: инструментальные и оркестровые вариации Й. Гайдна, В.А. Моцарта, Л. Бетховена, М.И. Глинки); куплетная форма (песни и хоровые произведения).</w:t>
      </w:r>
    </w:p>
    <w:p w14:paraId="64E36C09" w14:textId="77777777" w:rsidR="00BF0EAD" w:rsidRPr="00873F82" w:rsidRDefault="00BF0EAD" w:rsidP="008733A1">
      <w:pPr>
        <w:contextualSpacing/>
        <w:jc w:val="both"/>
        <w:rPr>
          <w:lang w:eastAsia="en-US"/>
        </w:rPr>
      </w:pPr>
      <w:r w:rsidRPr="00873F82">
        <w:rPr>
          <w:b/>
          <w:lang w:eastAsia="en-US"/>
        </w:rPr>
        <w:t xml:space="preserve">Игра на элементарных музыкальных инструментах в ансамбле. </w:t>
      </w:r>
      <w:r w:rsidRPr="00873F82">
        <w:rPr>
          <w:lang w:eastAsia="en-US"/>
        </w:rPr>
        <w:t>Исполнение пьес в простой двухчастной, простой трехчастной и куплетной формах в инструментальном музицировании. Различные типы аккомпанемента как один из элементов создания контрастных образов.</w:t>
      </w:r>
    </w:p>
    <w:p w14:paraId="03B483A5" w14:textId="77777777" w:rsidR="00BF0EAD" w:rsidRPr="00873F82" w:rsidRDefault="00BF0EAD" w:rsidP="008733A1">
      <w:pPr>
        <w:jc w:val="both"/>
        <w:rPr>
          <w:lang w:eastAsia="en-US"/>
        </w:rPr>
      </w:pPr>
      <w:r w:rsidRPr="00873F82">
        <w:rPr>
          <w:b/>
          <w:lang w:eastAsia="en-US"/>
        </w:rPr>
        <w:t>Сочинение простейших мелодий</w:t>
      </w:r>
      <w:r w:rsidRPr="00873F82">
        <w:rPr>
          <w:lang w:eastAsia="en-US"/>
        </w:rPr>
        <w:t>. Сочинение мелодий по пройденным мелодическим моделям. Игра на ксилофоне и металлофоне сочиненных вариантов. «Музыкальная эстафета»: игра на элементарных инструментах сочиненного мелодико-ритмического рисунка с точным и неточным повтором по эстафете.</w:t>
      </w:r>
    </w:p>
    <w:p w14:paraId="3F2AF369" w14:textId="77777777" w:rsidR="00BF0EAD" w:rsidRPr="00873F82" w:rsidRDefault="00BF0EAD" w:rsidP="008733A1">
      <w:pPr>
        <w:jc w:val="both"/>
        <w:rPr>
          <w:lang w:eastAsia="en-US"/>
        </w:rPr>
      </w:pPr>
      <w:r w:rsidRPr="00873F82">
        <w:rPr>
          <w:b/>
          <w:lang w:eastAsia="en-US"/>
        </w:rPr>
        <w:t>Исполнение песен</w:t>
      </w:r>
      <w:r w:rsidRPr="00873F82">
        <w:rPr>
          <w:lang w:eastAsia="en-US"/>
        </w:rPr>
        <w:t xml:space="preserve"> в простой двухчастной и простой трехчастной формах. Примеры: В.А. Моцарт «Колыбельная»; Л. Бетховен «Сурок»; Й. Гайдн «Мы дружим с музыкой» и др.</w:t>
      </w:r>
    </w:p>
    <w:p w14:paraId="6DC8CBE6" w14:textId="77777777" w:rsidR="00BF0EAD" w:rsidRPr="00873F82" w:rsidRDefault="00BF0EAD" w:rsidP="008733A1">
      <w:pPr>
        <w:jc w:val="both"/>
        <w:rPr>
          <w:b/>
          <w:lang w:eastAsia="en-US"/>
        </w:rPr>
      </w:pPr>
      <w:r w:rsidRPr="00873F82">
        <w:rPr>
          <w:b/>
          <w:lang w:eastAsia="en-US"/>
        </w:rPr>
        <w:lastRenderedPageBreak/>
        <w:t>Жанровое разнообразие в музыке</w:t>
      </w:r>
    </w:p>
    <w:p w14:paraId="4B431EB4" w14:textId="77777777" w:rsidR="00BF0EAD" w:rsidRPr="00873F82" w:rsidRDefault="00BF0EAD" w:rsidP="008733A1">
      <w:pPr>
        <w:jc w:val="both"/>
        <w:rPr>
          <w:lang w:eastAsia="en-US"/>
        </w:rPr>
      </w:pPr>
      <w:proofErr w:type="spellStart"/>
      <w:r w:rsidRPr="00873F82">
        <w:rPr>
          <w:lang w:eastAsia="en-US"/>
        </w:rPr>
        <w:t>Песенность</w:t>
      </w:r>
      <w:proofErr w:type="spellEnd"/>
      <w:r w:rsidRPr="00873F82">
        <w:rPr>
          <w:lang w:eastAsia="en-US"/>
        </w:rPr>
        <w:t xml:space="preserve">, </w:t>
      </w:r>
      <w:proofErr w:type="spellStart"/>
      <w:r w:rsidRPr="00873F82">
        <w:rPr>
          <w:lang w:eastAsia="en-US"/>
        </w:rPr>
        <w:t>танцевальность</w:t>
      </w:r>
      <w:proofErr w:type="spellEnd"/>
      <w:r w:rsidRPr="00873F82">
        <w:rPr>
          <w:lang w:eastAsia="en-US"/>
        </w:rPr>
        <w:t xml:space="preserve">, </w:t>
      </w:r>
      <w:proofErr w:type="spellStart"/>
      <w:r w:rsidRPr="00873F82">
        <w:rPr>
          <w:lang w:eastAsia="en-US"/>
        </w:rPr>
        <w:t>маршевость</w:t>
      </w:r>
      <w:proofErr w:type="spellEnd"/>
      <w:r w:rsidRPr="00873F82">
        <w:rPr>
          <w:lang w:eastAsia="en-US"/>
        </w:rPr>
        <w:t xml:space="preserve"> в различных жанрах вокальной и инструментальной музыки. </w:t>
      </w:r>
      <w:proofErr w:type="spellStart"/>
      <w:r w:rsidRPr="00873F82">
        <w:rPr>
          <w:lang w:eastAsia="en-US"/>
        </w:rPr>
        <w:t>Песенность</w:t>
      </w:r>
      <w:proofErr w:type="spellEnd"/>
      <w:r w:rsidRPr="00873F82">
        <w:rPr>
          <w:lang w:eastAsia="en-US"/>
        </w:rPr>
        <w:t xml:space="preserve"> как отличительная черта русской музыки. Средства музыкальной выразительности. Формирование первичных знаний о музыкально-театральных жанрах: путешествие в мир театра (театральное здание, театральный зал, сцена, за кулисами театра). Балет, опера.</w:t>
      </w:r>
    </w:p>
    <w:p w14:paraId="68FDCBCF" w14:textId="77777777" w:rsidR="00BF0EAD" w:rsidRPr="00873F82" w:rsidRDefault="00BF0EAD" w:rsidP="008733A1">
      <w:pPr>
        <w:jc w:val="both"/>
        <w:rPr>
          <w:b/>
          <w:lang w:eastAsia="en-US"/>
        </w:rPr>
      </w:pPr>
      <w:r w:rsidRPr="00873F82">
        <w:rPr>
          <w:b/>
          <w:lang w:eastAsia="en-US"/>
        </w:rPr>
        <w:t xml:space="preserve">Содержание обучения по видам деятельности: </w:t>
      </w:r>
    </w:p>
    <w:p w14:paraId="6B80BE08" w14:textId="77777777" w:rsidR="00BF0EAD" w:rsidRPr="00873F82" w:rsidRDefault="00BF0EAD" w:rsidP="008733A1">
      <w:pPr>
        <w:contextualSpacing/>
        <w:jc w:val="both"/>
        <w:rPr>
          <w:lang w:eastAsia="en-US"/>
        </w:rPr>
      </w:pPr>
      <w:r w:rsidRPr="00873F82">
        <w:rPr>
          <w:b/>
          <w:lang w:eastAsia="en-US"/>
        </w:rPr>
        <w:t>Слушание классических музыкальных произведений с определением их жанровой основы.</w:t>
      </w:r>
      <w:r w:rsidRPr="00873F82">
        <w:rPr>
          <w:lang w:eastAsia="en-US"/>
        </w:rPr>
        <w:t xml:space="preserve"> Элементарный анализ средств музыкальной выразительности, формирующих признаки жанра (характерный размер, ритмический рисунок, мелодико-интонационная основа). Примеры: пьесы из детских альбомов А.Т. Гречанинова, Г.В. Свиридова, А.И. Хачатуряна, «Детской музыки» С.С. Прокофьева, фортепианные прелюдии Д.Д. Шостаковича и др.). </w:t>
      </w:r>
    </w:p>
    <w:p w14:paraId="45072015" w14:textId="77777777" w:rsidR="00BF0EAD" w:rsidRPr="00873F82" w:rsidRDefault="00BF0EAD" w:rsidP="008733A1">
      <w:pPr>
        <w:contextualSpacing/>
        <w:jc w:val="both"/>
        <w:rPr>
          <w:lang w:eastAsia="en-US"/>
        </w:rPr>
      </w:pPr>
      <w:r w:rsidRPr="00873F82">
        <w:rPr>
          <w:b/>
          <w:lang w:eastAsia="en-US"/>
        </w:rPr>
        <w:t>Пластическое интонирование</w:t>
      </w:r>
      <w:r w:rsidRPr="00873F82">
        <w:rPr>
          <w:lang w:eastAsia="en-US"/>
        </w:rPr>
        <w:t xml:space="preserve">: передача в движении характерных жанровых признаков различных классических музыкальных произведений; пластическое и графическое моделирование метроритма («рисуем музыку»). </w:t>
      </w:r>
    </w:p>
    <w:p w14:paraId="3D66A41D" w14:textId="77777777" w:rsidR="00BF0EAD" w:rsidRPr="00873F82" w:rsidRDefault="00BF0EAD" w:rsidP="008733A1">
      <w:pPr>
        <w:contextualSpacing/>
        <w:jc w:val="both"/>
        <w:rPr>
          <w:lang w:eastAsia="en-US"/>
        </w:rPr>
      </w:pPr>
      <w:r w:rsidRPr="00873F82">
        <w:rPr>
          <w:b/>
          <w:lang w:eastAsia="en-US"/>
        </w:rPr>
        <w:t>Создание презентации</w:t>
      </w:r>
      <w:r w:rsidRPr="00873F82">
        <w:rPr>
          <w:lang w:eastAsia="en-US"/>
        </w:rPr>
        <w:t xml:space="preserve"> «Путешествие в мир театра» (общая панорама, балет, опера). Сравнение на основе презентации жанров балета и оперы. Разработка и создание элементарных макетов театральных декораций и афиш по сюжетам известных сказок, мультфильмов и др. </w:t>
      </w:r>
    </w:p>
    <w:p w14:paraId="25B2C840" w14:textId="77777777" w:rsidR="00BF0EAD" w:rsidRPr="00873F82" w:rsidRDefault="00BF0EAD" w:rsidP="008733A1">
      <w:pPr>
        <w:contextualSpacing/>
        <w:jc w:val="both"/>
        <w:rPr>
          <w:lang w:eastAsia="en-US"/>
        </w:rPr>
      </w:pPr>
      <w:r w:rsidRPr="00873F82">
        <w:rPr>
          <w:b/>
          <w:lang w:eastAsia="en-US"/>
        </w:rPr>
        <w:t>Исполнение песен</w:t>
      </w:r>
      <w:r w:rsidRPr="00873F82">
        <w:rPr>
          <w:lang w:eastAsia="en-US"/>
        </w:rPr>
        <w:t xml:space="preserve"> </w:t>
      </w:r>
      <w:proofErr w:type="spellStart"/>
      <w:r w:rsidRPr="00873F82">
        <w:rPr>
          <w:lang w:eastAsia="en-US"/>
        </w:rPr>
        <w:t>кантиленного</w:t>
      </w:r>
      <w:proofErr w:type="spellEnd"/>
      <w:r w:rsidRPr="00873F82">
        <w:rPr>
          <w:lang w:eastAsia="en-US"/>
        </w:rPr>
        <w:t xml:space="preserve">, маршевого и танцевального характера. Примеры: А. </w:t>
      </w:r>
      <w:proofErr w:type="spellStart"/>
      <w:r w:rsidRPr="00873F82">
        <w:rPr>
          <w:lang w:eastAsia="en-US"/>
        </w:rPr>
        <w:t>Спадавеккиа</w:t>
      </w:r>
      <w:proofErr w:type="spellEnd"/>
      <w:r w:rsidRPr="00873F82">
        <w:rPr>
          <w:lang w:eastAsia="en-US"/>
        </w:rPr>
        <w:t xml:space="preserve"> «Добрый жук», В. Шаинский «Вместе весело шагать», А. Островский «Пусть всегда будет солнце», песен современных композиторов. </w:t>
      </w:r>
    </w:p>
    <w:p w14:paraId="56B8FF50" w14:textId="77777777" w:rsidR="00BF0EAD" w:rsidRPr="00873F82" w:rsidRDefault="00BF0EAD" w:rsidP="008733A1">
      <w:pPr>
        <w:contextualSpacing/>
        <w:jc w:val="both"/>
        <w:rPr>
          <w:lang w:eastAsia="en-US"/>
        </w:rPr>
      </w:pPr>
      <w:r w:rsidRPr="00873F82">
        <w:rPr>
          <w:lang w:eastAsia="en-US"/>
        </w:rPr>
        <w:t xml:space="preserve">Игра на элементарных музыкальных инструментах в ансамбле. Исполнение пьес различных жанров. Сочинение простых пьес с различной жанровой основой по пройденным мелодическим и ритмическим моделям для шумового оркестра, ансамбля элементарных инструментов. </w:t>
      </w:r>
    </w:p>
    <w:p w14:paraId="12278585" w14:textId="77777777" w:rsidR="00BF0EAD" w:rsidRPr="00873F82" w:rsidRDefault="00BF0EAD" w:rsidP="008733A1">
      <w:pPr>
        <w:jc w:val="both"/>
        <w:rPr>
          <w:b/>
          <w:lang w:eastAsia="en-US"/>
        </w:rPr>
      </w:pPr>
      <w:r w:rsidRPr="00873F82">
        <w:rPr>
          <w:b/>
          <w:lang w:eastAsia="en-US"/>
        </w:rPr>
        <w:t>Я – артист</w:t>
      </w:r>
    </w:p>
    <w:p w14:paraId="1139F08C" w14:textId="77777777" w:rsidR="00BF0EAD" w:rsidRPr="00873F82" w:rsidRDefault="00BF0EAD" w:rsidP="008733A1">
      <w:pPr>
        <w:jc w:val="both"/>
        <w:rPr>
          <w:lang w:eastAsia="en-US"/>
        </w:rPr>
      </w:pPr>
      <w:r w:rsidRPr="00873F82">
        <w:rPr>
          <w:lang w:eastAsia="en-US"/>
        </w:rPr>
        <w:t xml:space="preserve">Сольное и ансамблевое музицирование (вокальное и инструментальное). Творческое соревнование. </w:t>
      </w:r>
    </w:p>
    <w:p w14:paraId="76CDEB4B" w14:textId="77777777" w:rsidR="00BF0EAD" w:rsidRPr="00873F82" w:rsidRDefault="00BF0EAD" w:rsidP="008733A1">
      <w:pPr>
        <w:jc w:val="both"/>
        <w:rPr>
          <w:lang w:eastAsia="en-US"/>
        </w:rPr>
      </w:pPr>
      <w:r w:rsidRPr="00873F82">
        <w:rPr>
          <w:lang w:eastAsia="en-US"/>
        </w:rPr>
        <w:t>Разучивание песен к праздникам (Новый год, День Защитника Отечества, Международный день 8 марта, годовой круг календарных праздников и другие), подготовка концертных программ.</w:t>
      </w:r>
    </w:p>
    <w:p w14:paraId="54C8A48A" w14:textId="77777777" w:rsidR="00BF0EAD" w:rsidRPr="00873F82" w:rsidRDefault="00BF0EAD" w:rsidP="008733A1">
      <w:pPr>
        <w:jc w:val="both"/>
        <w:rPr>
          <w:b/>
          <w:lang w:eastAsia="en-US"/>
        </w:rPr>
      </w:pPr>
      <w:r w:rsidRPr="00873F82">
        <w:rPr>
          <w:b/>
          <w:lang w:eastAsia="en-US"/>
        </w:rPr>
        <w:t xml:space="preserve">Содержание обучения по видам деятельности: </w:t>
      </w:r>
    </w:p>
    <w:p w14:paraId="305D2B8F" w14:textId="77777777" w:rsidR="00BF0EAD" w:rsidRPr="00873F82" w:rsidRDefault="00BF0EAD" w:rsidP="008733A1">
      <w:pPr>
        <w:jc w:val="both"/>
        <w:rPr>
          <w:lang w:eastAsia="en-US"/>
        </w:rPr>
      </w:pPr>
      <w:r w:rsidRPr="00873F82">
        <w:rPr>
          <w:b/>
          <w:lang w:eastAsia="en-US"/>
        </w:rPr>
        <w:t>Исполнение пройденных хоровых и инструментальных произведений</w:t>
      </w:r>
      <w:r w:rsidRPr="00873F82">
        <w:rPr>
          <w:lang w:eastAsia="en-US"/>
        </w:rPr>
        <w:t xml:space="preserve"> в школьных мероприятиях, посвященных праздникам, торжественным событиям. </w:t>
      </w:r>
    </w:p>
    <w:p w14:paraId="015CD63C" w14:textId="77777777" w:rsidR="00BF0EAD" w:rsidRPr="00873F82" w:rsidRDefault="00BF0EAD" w:rsidP="008733A1">
      <w:pPr>
        <w:jc w:val="both"/>
        <w:rPr>
          <w:lang w:eastAsia="en-US"/>
        </w:rPr>
      </w:pPr>
      <w:r w:rsidRPr="00873F82">
        <w:rPr>
          <w:b/>
          <w:lang w:eastAsia="en-US"/>
        </w:rPr>
        <w:t>Подготовка концертных программ</w:t>
      </w:r>
      <w:r w:rsidRPr="00873F82">
        <w:rPr>
          <w:lang w:eastAsia="en-US"/>
        </w:rPr>
        <w:t xml:space="preserve">, включающих произведения для хорового и инструментального (либо совместного) музицирования. </w:t>
      </w:r>
    </w:p>
    <w:p w14:paraId="619361A2" w14:textId="77777777" w:rsidR="00BF0EAD" w:rsidRPr="00873F82" w:rsidRDefault="00BF0EAD" w:rsidP="008733A1">
      <w:pPr>
        <w:jc w:val="both"/>
        <w:rPr>
          <w:i/>
          <w:lang w:eastAsia="en-US"/>
        </w:rPr>
      </w:pPr>
      <w:r w:rsidRPr="00873F82">
        <w:rPr>
          <w:i/>
          <w:lang w:eastAsia="en-US"/>
        </w:rPr>
        <w:t>Участие в школьных, региональных и всероссийских музыкально-исполнительских фестивалях, конкурсах и т.д.</w:t>
      </w:r>
    </w:p>
    <w:p w14:paraId="6E1579A3" w14:textId="77777777" w:rsidR="00BF0EAD" w:rsidRPr="00873F82" w:rsidRDefault="00BF0EAD" w:rsidP="008733A1">
      <w:pPr>
        <w:jc w:val="both"/>
        <w:rPr>
          <w:lang w:eastAsia="en-US"/>
        </w:rPr>
      </w:pPr>
      <w:r w:rsidRPr="00873F82">
        <w:rPr>
          <w:b/>
          <w:lang w:eastAsia="en-US"/>
        </w:rPr>
        <w:t>Командные состязания</w:t>
      </w:r>
      <w:r w:rsidRPr="00873F82">
        <w:rPr>
          <w:lang w:eastAsia="en-US"/>
        </w:rPr>
        <w:t xml:space="preserve">: викторины на основе изученного музыкального материала; ритмические эстафеты; ритмическое эхо, ритмические «диалоги» с применением усложненных </w:t>
      </w:r>
      <w:proofErr w:type="spellStart"/>
      <w:r w:rsidRPr="00873F82">
        <w:rPr>
          <w:lang w:eastAsia="en-US"/>
        </w:rPr>
        <w:t>ритмоформул</w:t>
      </w:r>
      <w:proofErr w:type="spellEnd"/>
      <w:r w:rsidRPr="00873F82">
        <w:rPr>
          <w:lang w:eastAsia="en-US"/>
        </w:rPr>
        <w:t>.</w:t>
      </w:r>
    </w:p>
    <w:p w14:paraId="48E85C33" w14:textId="77777777" w:rsidR="00BF0EAD" w:rsidRPr="00873F82" w:rsidRDefault="00BF0EAD" w:rsidP="008733A1">
      <w:pPr>
        <w:jc w:val="both"/>
        <w:rPr>
          <w:lang w:eastAsia="en-US"/>
        </w:rPr>
      </w:pPr>
      <w:r w:rsidRPr="00873F82">
        <w:rPr>
          <w:b/>
          <w:lang w:eastAsia="en-US"/>
        </w:rPr>
        <w:t>Игра на элементарных музыкальных инструментах в ансамбле. Совершенствование навыка импровизации</w:t>
      </w:r>
      <w:r w:rsidRPr="00873F82">
        <w:rPr>
          <w:lang w:eastAsia="en-US"/>
        </w:rPr>
        <w:t>. 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солистов – импровизация простых аккомпанементов и мелодико-ритмических рисунков.</w:t>
      </w:r>
    </w:p>
    <w:p w14:paraId="1525DF48" w14:textId="77777777" w:rsidR="00BF0EAD" w:rsidRPr="00873F82" w:rsidRDefault="00BF0EAD" w:rsidP="008733A1">
      <w:pPr>
        <w:jc w:val="both"/>
        <w:rPr>
          <w:b/>
          <w:lang w:eastAsia="en-US"/>
        </w:rPr>
      </w:pPr>
      <w:r w:rsidRPr="00873F82">
        <w:rPr>
          <w:b/>
          <w:lang w:eastAsia="en-US"/>
        </w:rPr>
        <w:t>Музыкально-театрализованное представление</w:t>
      </w:r>
    </w:p>
    <w:p w14:paraId="68F37CF5" w14:textId="77777777" w:rsidR="00BF0EAD" w:rsidRPr="00873F82" w:rsidRDefault="00BF0EAD" w:rsidP="008733A1">
      <w:pPr>
        <w:jc w:val="both"/>
        <w:rPr>
          <w:lang w:eastAsia="en-US"/>
        </w:rPr>
      </w:pPr>
      <w:r w:rsidRPr="00873F82">
        <w:rPr>
          <w:lang w:eastAsia="en-US"/>
        </w:rPr>
        <w:t>Музыкально-театрализованное представление как результат освоения программы во втором классе.</w:t>
      </w:r>
    </w:p>
    <w:p w14:paraId="600DBEDC" w14:textId="77777777" w:rsidR="00BF0EAD" w:rsidRPr="00873F82" w:rsidRDefault="00BF0EAD" w:rsidP="008733A1">
      <w:pPr>
        <w:jc w:val="both"/>
        <w:rPr>
          <w:b/>
          <w:lang w:eastAsia="en-US"/>
        </w:rPr>
      </w:pPr>
      <w:r w:rsidRPr="00873F82">
        <w:rPr>
          <w:b/>
          <w:lang w:eastAsia="en-US"/>
        </w:rPr>
        <w:t xml:space="preserve">Содержание обучения по видам деятельности: </w:t>
      </w:r>
    </w:p>
    <w:p w14:paraId="0A5FE16E" w14:textId="77777777" w:rsidR="00BF0EAD" w:rsidRPr="00873F82" w:rsidRDefault="00BF0EAD" w:rsidP="008733A1">
      <w:pPr>
        <w:jc w:val="both"/>
        <w:rPr>
          <w:lang w:eastAsia="en-US"/>
        </w:rPr>
      </w:pPr>
      <w:r w:rsidRPr="00873F82">
        <w:rPr>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Театрализованные формы проведения открытых уроков, концертов. Подготовка и разыгрывание сказок, фольклорных композиций, театрализация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w:t>
      </w:r>
      <w:r w:rsidRPr="00873F82">
        <w:rPr>
          <w:lang w:eastAsia="en-US"/>
        </w:rPr>
        <w:lastRenderedPageBreak/>
        <w:t xml:space="preserve">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 </w:t>
      </w:r>
    </w:p>
    <w:p w14:paraId="1B57F4D5" w14:textId="77777777" w:rsidR="00BF0EAD" w:rsidRPr="00873F82" w:rsidRDefault="00BF0EAD" w:rsidP="008733A1">
      <w:pPr>
        <w:jc w:val="both"/>
        <w:rPr>
          <w:b/>
          <w:lang w:eastAsia="en-US"/>
        </w:rPr>
      </w:pPr>
      <w:r w:rsidRPr="00873F82">
        <w:rPr>
          <w:b/>
          <w:lang w:eastAsia="en-US"/>
        </w:rPr>
        <w:t>3 класс</w:t>
      </w:r>
    </w:p>
    <w:p w14:paraId="185847E1" w14:textId="77777777" w:rsidR="00BF0EAD" w:rsidRPr="00873F82" w:rsidRDefault="00BF0EAD" w:rsidP="008733A1">
      <w:pPr>
        <w:jc w:val="both"/>
        <w:rPr>
          <w:b/>
          <w:lang w:eastAsia="en-US"/>
        </w:rPr>
      </w:pPr>
      <w:r w:rsidRPr="00873F82">
        <w:rPr>
          <w:b/>
          <w:lang w:eastAsia="en-US"/>
        </w:rPr>
        <w:t xml:space="preserve">Музыкальный проект «Сочиняем сказку». </w:t>
      </w:r>
    </w:p>
    <w:p w14:paraId="0DCA3492" w14:textId="77777777" w:rsidR="00BF0EAD" w:rsidRPr="00873F82" w:rsidRDefault="00BF0EAD" w:rsidP="008733A1">
      <w:pPr>
        <w:jc w:val="both"/>
        <w:rPr>
          <w:lang w:eastAsia="en-US"/>
        </w:rPr>
      </w:pPr>
      <w:r w:rsidRPr="00873F82">
        <w:rPr>
          <w:lang w:eastAsia="en-US"/>
        </w:rPr>
        <w:t>Применение приобретенных знаний, умений и навыков в творческо-исполнительской деятельности. Создание творческого проекта силами обучающихся, педагогов, родителей. Формирование умений и навыков ансамблевого и хорового пения. Практическое освоение и применение элементов музыкальной грамоты. Развитие музыкально-слуховых представлений в процессе работы над творческим проектом.</w:t>
      </w:r>
    </w:p>
    <w:p w14:paraId="214F7080" w14:textId="77777777" w:rsidR="00BF0EAD" w:rsidRPr="00873F82" w:rsidRDefault="00BF0EAD" w:rsidP="008733A1">
      <w:pPr>
        <w:jc w:val="both"/>
        <w:rPr>
          <w:b/>
          <w:lang w:eastAsia="en-US"/>
        </w:rPr>
      </w:pPr>
      <w:r w:rsidRPr="00873F82">
        <w:rPr>
          <w:b/>
          <w:lang w:eastAsia="en-US"/>
        </w:rPr>
        <w:t xml:space="preserve">Содержание обучения по видам деятельности: </w:t>
      </w:r>
    </w:p>
    <w:p w14:paraId="7F9B9F76" w14:textId="77777777" w:rsidR="00BF0EAD" w:rsidRPr="00873F82" w:rsidRDefault="00BF0EAD" w:rsidP="008733A1">
      <w:pPr>
        <w:jc w:val="both"/>
        <w:rPr>
          <w:lang w:eastAsia="en-US"/>
        </w:rPr>
      </w:pPr>
      <w:r w:rsidRPr="00873F82">
        <w:rPr>
          <w:b/>
          <w:lang w:eastAsia="en-US"/>
        </w:rPr>
        <w:t>Разработка плана</w:t>
      </w:r>
      <w:r w:rsidRPr="00873F82">
        <w:rPr>
          <w:lang w:eastAsia="en-US"/>
        </w:rPr>
        <w:t xml:space="preserve"> организации музыкального проекта «Сочиняем сказку» с участием обучающихся, педагогов, родителей. Обсуждение его содержания: сюжет, распределение функций участников, действующие лица, подбор музыкального материала. Разучивание и показ. </w:t>
      </w:r>
    </w:p>
    <w:p w14:paraId="10415E37" w14:textId="77777777" w:rsidR="00BF0EAD" w:rsidRPr="00873F82" w:rsidRDefault="00BF0EAD" w:rsidP="008733A1">
      <w:pPr>
        <w:jc w:val="both"/>
        <w:rPr>
          <w:b/>
          <w:lang w:eastAsia="en-US"/>
        </w:rPr>
      </w:pPr>
      <w:r w:rsidRPr="00873F82">
        <w:rPr>
          <w:b/>
          <w:lang w:eastAsia="en-US"/>
        </w:rPr>
        <w:t>Создание информационного сопровождения проекта</w:t>
      </w:r>
      <w:r w:rsidRPr="00873F82">
        <w:rPr>
          <w:lang w:eastAsia="en-US"/>
        </w:rPr>
        <w:t xml:space="preserve"> (афиша, презентация, пригласительные билеты и т.д.).</w:t>
      </w:r>
    </w:p>
    <w:p w14:paraId="36C830A2" w14:textId="77777777" w:rsidR="00BF0EAD" w:rsidRPr="00873F82" w:rsidRDefault="00BF0EAD" w:rsidP="008733A1">
      <w:pPr>
        <w:jc w:val="both"/>
        <w:rPr>
          <w:lang w:eastAsia="en-US"/>
        </w:rPr>
      </w:pPr>
      <w:r w:rsidRPr="00873F82">
        <w:rPr>
          <w:b/>
          <w:lang w:eastAsia="en-US"/>
        </w:rPr>
        <w:t>Разучивание и исполнение песенного ансамблевого и хорового материала как части проекта.</w:t>
      </w:r>
      <w:r w:rsidRPr="00873F82">
        <w:rPr>
          <w:lang w:eastAsia="en-US"/>
        </w:rPr>
        <w:t xml:space="preserve"> Формирование умений и навыков ансамблевого и хорового пения в процессе работы над целостным музыкально-театральным проектом.</w:t>
      </w:r>
    </w:p>
    <w:p w14:paraId="38FE89B9" w14:textId="77777777" w:rsidR="00BF0EAD" w:rsidRPr="00873F82" w:rsidRDefault="00BF0EAD" w:rsidP="008733A1">
      <w:pPr>
        <w:jc w:val="both"/>
        <w:rPr>
          <w:lang w:eastAsia="en-US"/>
        </w:rPr>
      </w:pPr>
      <w:r w:rsidRPr="00873F82">
        <w:rPr>
          <w:b/>
          <w:lang w:eastAsia="en-US"/>
        </w:rPr>
        <w:t>Практическое освоение и применение элементов музыкальной грамоты</w:t>
      </w:r>
      <w:r w:rsidRPr="00873F82">
        <w:rPr>
          <w:lang w:eastAsia="en-US"/>
        </w:rPr>
        <w:t>. Разучивание оркестровых партий по ритмическим партитурам. Пение хоровых партий по нотам. Развитие музыкально-слуховых представлений в процессе работы над творческим проектом.</w:t>
      </w:r>
    </w:p>
    <w:p w14:paraId="17F65401" w14:textId="77777777" w:rsidR="00BF0EAD" w:rsidRPr="00873F82" w:rsidRDefault="00BF0EAD" w:rsidP="008733A1">
      <w:pPr>
        <w:jc w:val="both"/>
        <w:rPr>
          <w:lang w:eastAsia="en-US"/>
        </w:rPr>
      </w:pPr>
      <w:r w:rsidRPr="00873F82">
        <w:rPr>
          <w:b/>
          <w:lang w:eastAsia="en-US"/>
        </w:rPr>
        <w:t>Работа над метроритмом</w:t>
      </w:r>
      <w:r w:rsidRPr="00873F82">
        <w:rPr>
          <w:lang w:eastAsia="en-US"/>
        </w:rPr>
        <w:t xml:space="preserve">. Ритмическое остинато и ритмические каноны в сопровождении музыкального проекта. Усложнение метроритмических структур с использованием пройденных длительностей и пауз в размерах 2/4, 3/4, 4/4; сочинение </w:t>
      </w:r>
      <w:proofErr w:type="spellStart"/>
      <w:r w:rsidRPr="00873F82">
        <w:rPr>
          <w:lang w:eastAsia="en-US"/>
        </w:rPr>
        <w:t>ритмоформул</w:t>
      </w:r>
      <w:proofErr w:type="spellEnd"/>
      <w:r w:rsidRPr="00873F82">
        <w:rPr>
          <w:lang w:eastAsia="en-US"/>
        </w:rPr>
        <w:t xml:space="preserve"> для ритмического остинато. </w:t>
      </w:r>
    </w:p>
    <w:p w14:paraId="60015D03" w14:textId="77777777" w:rsidR="00BF0EAD" w:rsidRPr="00873F82" w:rsidRDefault="00BF0EAD" w:rsidP="008733A1">
      <w:pPr>
        <w:contextualSpacing/>
        <w:jc w:val="both"/>
        <w:rPr>
          <w:lang w:eastAsia="en-US"/>
        </w:rPr>
      </w:pPr>
      <w:r w:rsidRPr="00873F82">
        <w:rPr>
          <w:b/>
          <w:lang w:eastAsia="en-US"/>
        </w:rPr>
        <w:t>Игра на элементарных музыкальных инструментах в ансамбле</w:t>
      </w:r>
      <w:r w:rsidRPr="00873F82">
        <w:rPr>
          <w:lang w:eastAsia="en-US"/>
        </w:rPr>
        <w:t>. Совершенствование игры в детском инструментальном ансамбле (оркестре): исполнение оркестровых партитур для различных составов (группы ударных инструментов различных тембров, включение в оркестр партии синтезатора).</w:t>
      </w:r>
    </w:p>
    <w:p w14:paraId="2F5A3434" w14:textId="77777777" w:rsidR="00BF0EAD" w:rsidRPr="00873F82" w:rsidRDefault="00BF0EAD" w:rsidP="008733A1">
      <w:pPr>
        <w:jc w:val="both"/>
        <w:rPr>
          <w:lang w:eastAsia="en-US"/>
        </w:rPr>
      </w:pPr>
      <w:r w:rsidRPr="00873F82">
        <w:rPr>
          <w:b/>
          <w:lang w:eastAsia="en-US"/>
        </w:rPr>
        <w:t>Соревнование классов</w:t>
      </w:r>
      <w:r w:rsidRPr="00873F82">
        <w:rPr>
          <w:lang w:eastAsia="en-US"/>
        </w:rPr>
        <w:t xml:space="preserve"> на лучший музыкальный проект «Сочиняем сказку».</w:t>
      </w:r>
    </w:p>
    <w:p w14:paraId="329168E3" w14:textId="77777777" w:rsidR="00BF0EAD" w:rsidRPr="00873F82" w:rsidRDefault="00BF0EAD" w:rsidP="008733A1">
      <w:pPr>
        <w:jc w:val="both"/>
        <w:rPr>
          <w:lang w:eastAsia="en-US"/>
        </w:rPr>
      </w:pPr>
      <w:r w:rsidRPr="00873F82">
        <w:rPr>
          <w:b/>
          <w:lang w:eastAsia="en-US"/>
        </w:rPr>
        <w:t>Широка страна моя родная</w:t>
      </w:r>
    </w:p>
    <w:p w14:paraId="0F719692" w14:textId="77777777" w:rsidR="00BF0EAD" w:rsidRPr="00873F82" w:rsidRDefault="00BF0EAD" w:rsidP="008733A1">
      <w:pPr>
        <w:jc w:val="both"/>
        <w:rPr>
          <w:lang w:eastAsia="en-US"/>
        </w:rPr>
      </w:pPr>
      <w:r w:rsidRPr="00873F82">
        <w:rPr>
          <w:lang w:eastAsia="en-US"/>
        </w:rPr>
        <w:t xml:space="preserve">Творчество народов России. Формирование знаний о музыкальном и поэтическом фольклоре, национальных инструментах, национальной одежде. Развитие навыков ансамблевого, хорового пения. Элементы </w:t>
      </w:r>
      <w:proofErr w:type="spellStart"/>
      <w:r w:rsidRPr="00873F82">
        <w:rPr>
          <w:lang w:eastAsia="en-US"/>
        </w:rPr>
        <w:t>двухголосия</w:t>
      </w:r>
      <w:proofErr w:type="spellEnd"/>
      <w:r w:rsidRPr="00873F82">
        <w:rPr>
          <w:lang w:eastAsia="en-US"/>
        </w:rPr>
        <w:t>.</w:t>
      </w:r>
    </w:p>
    <w:p w14:paraId="13AA2B2B" w14:textId="77777777" w:rsidR="00BF0EAD" w:rsidRPr="00873F82" w:rsidRDefault="00BF0EAD" w:rsidP="008733A1">
      <w:pPr>
        <w:jc w:val="both"/>
        <w:rPr>
          <w:b/>
          <w:lang w:eastAsia="en-US"/>
        </w:rPr>
      </w:pPr>
      <w:r w:rsidRPr="00873F82">
        <w:rPr>
          <w:b/>
          <w:lang w:eastAsia="en-US"/>
        </w:rPr>
        <w:t xml:space="preserve">Содержание обучения по видам деятельности: </w:t>
      </w:r>
    </w:p>
    <w:p w14:paraId="0246D915" w14:textId="77777777" w:rsidR="00BF0EAD" w:rsidRPr="00873F82" w:rsidRDefault="00BF0EAD" w:rsidP="008733A1">
      <w:pPr>
        <w:jc w:val="both"/>
        <w:rPr>
          <w:lang w:eastAsia="en-US"/>
        </w:rPr>
      </w:pPr>
      <w:r w:rsidRPr="00873F82">
        <w:rPr>
          <w:lang w:eastAsia="en-US"/>
        </w:rPr>
        <w:t>Слушание музыкальных и поэтических произведений фольклора; русских народных песен разных жанров, песен народов, проживающих в национальных республиках России; звучание национальных инструментов. Прослушивание песен народов России в исполнении фольклорных и этнографических ансамблей.</w:t>
      </w:r>
    </w:p>
    <w:p w14:paraId="7302A08A" w14:textId="77777777" w:rsidR="00BF0EAD" w:rsidRPr="00873F82" w:rsidRDefault="00BF0EAD" w:rsidP="008733A1">
      <w:pPr>
        <w:jc w:val="both"/>
        <w:rPr>
          <w:lang w:eastAsia="en-US"/>
        </w:rPr>
      </w:pPr>
      <w:r w:rsidRPr="00873F82">
        <w:rPr>
          <w:b/>
          <w:lang w:eastAsia="en-US"/>
        </w:rPr>
        <w:t>Исполнение песен</w:t>
      </w:r>
      <w:r w:rsidRPr="00873F82">
        <w:rPr>
          <w:lang w:eastAsia="en-US"/>
        </w:rPr>
        <w:t xml:space="preserve"> народов России различных жанров колыбельные, хороводные, плясовые и др.) в сопровождении народных инструментов. Пение </w:t>
      </w:r>
      <w:r w:rsidRPr="00873F82">
        <w:rPr>
          <w:lang w:val="en-US" w:eastAsia="en-US"/>
        </w:rPr>
        <w:t>acapella</w:t>
      </w:r>
      <w:r w:rsidRPr="00873F82">
        <w:rPr>
          <w:lang w:eastAsia="en-US"/>
        </w:rPr>
        <w:t xml:space="preserve">, канонов, включение элементов </w:t>
      </w:r>
      <w:proofErr w:type="spellStart"/>
      <w:r w:rsidRPr="00873F82">
        <w:rPr>
          <w:lang w:eastAsia="en-US"/>
        </w:rPr>
        <w:t>двухголосия</w:t>
      </w:r>
      <w:proofErr w:type="spellEnd"/>
      <w:r w:rsidRPr="00873F82">
        <w:rPr>
          <w:lang w:eastAsia="en-US"/>
        </w:rPr>
        <w:t>. Разучивание песен по нотам.</w:t>
      </w:r>
    </w:p>
    <w:p w14:paraId="46D5CAE4" w14:textId="77777777" w:rsidR="00BF0EAD" w:rsidRPr="00873F82" w:rsidRDefault="00BF0EAD" w:rsidP="008733A1">
      <w:pPr>
        <w:jc w:val="both"/>
        <w:rPr>
          <w:lang w:eastAsia="en-US"/>
        </w:rPr>
      </w:pPr>
      <w:r w:rsidRPr="00873F82">
        <w:rPr>
          <w:b/>
          <w:lang w:eastAsia="en-US"/>
        </w:rPr>
        <w:t>Игра на музыкальных инструментах в ансамбле</w:t>
      </w:r>
      <w:r w:rsidRPr="00873F82">
        <w:rPr>
          <w:lang w:eastAsia="en-US"/>
        </w:rPr>
        <w:t xml:space="preserve">. Исполнение на народных инструментах (свирели, жалейки, гусли, балалайки, свистульки, ложки, трещотки, народные инструменты региона и др.) ритмических партитур и аккомпанементов к музыкальным произведениям, а также простейших наигрышей. </w:t>
      </w:r>
    </w:p>
    <w:p w14:paraId="12D567DE" w14:textId="77777777" w:rsidR="00BF0EAD" w:rsidRPr="00873F82" w:rsidRDefault="00BF0EAD" w:rsidP="008733A1">
      <w:pPr>
        <w:jc w:val="both"/>
        <w:rPr>
          <w:lang w:eastAsia="en-US"/>
        </w:rPr>
      </w:pPr>
      <w:r w:rsidRPr="00873F82">
        <w:rPr>
          <w:b/>
          <w:lang w:eastAsia="en-US"/>
        </w:rPr>
        <w:t>Игры-драматизации</w:t>
      </w:r>
      <w:r w:rsidRPr="00873F82">
        <w:rPr>
          <w:lang w:eastAsia="en-US"/>
        </w:rPr>
        <w:t xml:space="preserve">. Разыгрывание народных песен по ролям. Театрализация небольших инструментальных пьес разных народов России. Самостоятельный подбор и применение элементарных инструментов в создании музыкального образа. </w:t>
      </w:r>
    </w:p>
    <w:p w14:paraId="1FFE7DBA" w14:textId="77777777" w:rsidR="00BF0EAD" w:rsidRPr="00873F82" w:rsidRDefault="00BF0EAD" w:rsidP="008733A1">
      <w:pPr>
        <w:contextualSpacing/>
        <w:jc w:val="both"/>
        <w:rPr>
          <w:b/>
          <w:lang w:eastAsia="en-US"/>
        </w:rPr>
      </w:pPr>
      <w:r w:rsidRPr="00873F82">
        <w:rPr>
          <w:b/>
          <w:lang w:eastAsia="en-US"/>
        </w:rPr>
        <w:t>Хоровая планета</w:t>
      </w:r>
    </w:p>
    <w:p w14:paraId="012A0664" w14:textId="77777777" w:rsidR="00BF0EAD" w:rsidRPr="00873F82" w:rsidRDefault="00BF0EAD" w:rsidP="008733A1">
      <w:pPr>
        <w:contextualSpacing/>
        <w:jc w:val="both"/>
        <w:rPr>
          <w:lang w:eastAsia="en-US"/>
        </w:rPr>
      </w:pPr>
      <w:r w:rsidRPr="00873F82">
        <w:rPr>
          <w:lang w:eastAsia="en-US"/>
        </w:rPr>
        <w:t xml:space="preserve">Хоровая музыка, хоровые коллективы и их виды (смешанные, женские, мужские, детские). Накопление хорового репертуара, совершенствование музыкально-исполнительской культуры. </w:t>
      </w:r>
    </w:p>
    <w:p w14:paraId="4443D82F" w14:textId="77777777" w:rsidR="00BF0EAD" w:rsidRPr="00873F82" w:rsidRDefault="00BF0EAD" w:rsidP="008733A1">
      <w:pPr>
        <w:jc w:val="both"/>
        <w:rPr>
          <w:b/>
          <w:lang w:eastAsia="en-US"/>
        </w:rPr>
      </w:pPr>
      <w:r w:rsidRPr="00873F82">
        <w:rPr>
          <w:b/>
          <w:lang w:eastAsia="en-US"/>
        </w:rPr>
        <w:t xml:space="preserve">Содержание обучения по видам деятельности: </w:t>
      </w:r>
    </w:p>
    <w:p w14:paraId="79C96335" w14:textId="77777777" w:rsidR="00BF0EAD" w:rsidRPr="00873F82" w:rsidRDefault="00BF0EAD" w:rsidP="008733A1">
      <w:pPr>
        <w:suppressAutoHyphens/>
        <w:autoSpaceDN w:val="0"/>
        <w:jc w:val="both"/>
        <w:rPr>
          <w:rFonts w:eastAsia="Calibri"/>
          <w:kern w:val="3"/>
          <w:lang w:eastAsia="zh-CN" w:bidi="hi-IN"/>
        </w:rPr>
      </w:pPr>
      <w:r w:rsidRPr="00873F82">
        <w:rPr>
          <w:rFonts w:eastAsia="Calibri"/>
          <w:b/>
          <w:kern w:val="3"/>
          <w:lang w:eastAsia="zh-CN" w:bidi="hi-IN"/>
        </w:rPr>
        <w:lastRenderedPageBreak/>
        <w:t>Слушание произведений</w:t>
      </w:r>
      <w:r w:rsidRPr="00873F82">
        <w:rPr>
          <w:rFonts w:eastAsia="Calibri"/>
          <w:kern w:val="3"/>
          <w:lang w:eastAsia="zh-CN" w:bidi="hi-IN"/>
        </w:rPr>
        <w:t xml:space="preserve"> в исполнении хоровых коллективов: Академического ансамбля песни и пляски Российской Армии имени А. Александрова, Государственного академического русского народного </w:t>
      </w:r>
      <w:proofErr w:type="spellStart"/>
      <w:r w:rsidRPr="00873F82">
        <w:rPr>
          <w:rFonts w:eastAsia="Calibri"/>
          <w:kern w:val="3"/>
          <w:lang w:eastAsia="zh-CN" w:bidi="hi-IN"/>
        </w:rPr>
        <w:t>хорап</w:t>
      </w:r>
      <w:proofErr w:type="spellEnd"/>
      <w:r w:rsidRPr="00873F82">
        <w:rPr>
          <w:rFonts w:eastAsia="Calibri"/>
          <w:kern w:val="3"/>
          <w:lang w:eastAsia="zh-CN" w:bidi="hi-IN"/>
        </w:rPr>
        <w:t>/у А.В. Свешникова, Государственного академического р</w:t>
      </w:r>
      <w:r w:rsidRPr="00873F82">
        <w:rPr>
          <w:rFonts w:eastAsia="Calibri"/>
          <w:kern w:val="3"/>
          <w:lang w:bidi="hi-IN"/>
        </w:rPr>
        <w:t>усского народного хора им. М.Е. Пятницкого</w:t>
      </w:r>
      <w:r w:rsidRPr="00873F82">
        <w:rPr>
          <w:rFonts w:eastAsia="Calibri"/>
          <w:kern w:val="3"/>
          <w:lang w:eastAsia="zh-CN" w:bidi="hi-IN"/>
        </w:rPr>
        <w:t>; Большого детского хора имени В. С. Попова и др. Определение вида хора по составу голосов: детский, женский, мужской, смешанный. Определение типа хора по характеру исполнения: академический, народный.</w:t>
      </w:r>
    </w:p>
    <w:p w14:paraId="3DEFCF48" w14:textId="77777777" w:rsidR="00BF0EAD" w:rsidRPr="00873F82" w:rsidRDefault="00BF0EAD" w:rsidP="008733A1">
      <w:pPr>
        <w:jc w:val="both"/>
        <w:rPr>
          <w:b/>
          <w:lang w:eastAsia="en-US"/>
        </w:rPr>
      </w:pPr>
      <w:r w:rsidRPr="00873F82">
        <w:rPr>
          <w:b/>
          <w:lang w:eastAsia="en-US"/>
        </w:rPr>
        <w:t>Совершенствование хорового исполнения</w:t>
      </w:r>
      <w:r w:rsidRPr="00873F82">
        <w:rPr>
          <w:lang w:eastAsia="en-US"/>
        </w:rPr>
        <w:t xml:space="preserve">: развитие основных хоровых навыков, эмоционально-выразительное исполнение хоровых произведений. Накопление хорового репертуара. Исполнение хоровых произведений классической и современной музыки с элементами </w:t>
      </w:r>
      <w:proofErr w:type="spellStart"/>
      <w:r w:rsidRPr="00873F82">
        <w:rPr>
          <w:lang w:eastAsia="en-US"/>
        </w:rPr>
        <w:t>двухголосия</w:t>
      </w:r>
      <w:proofErr w:type="spellEnd"/>
      <w:r w:rsidRPr="00873F82">
        <w:rPr>
          <w:lang w:eastAsia="en-US"/>
        </w:rPr>
        <w:t>.</w:t>
      </w:r>
    </w:p>
    <w:p w14:paraId="33EFCDB5" w14:textId="77777777" w:rsidR="00BF0EAD" w:rsidRPr="00873F82" w:rsidRDefault="00BF0EAD" w:rsidP="008733A1">
      <w:pPr>
        <w:jc w:val="both"/>
        <w:rPr>
          <w:b/>
          <w:lang w:eastAsia="en-US"/>
        </w:rPr>
      </w:pPr>
      <w:r w:rsidRPr="00873F82">
        <w:rPr>
          <w:b/>
          <w:lang w:eastAsia="en-US"/>
        </w:rPr>
        <w:t>Мир оркестра</w:t>
      </w:r>
    </w:p>
    <w:p w14:paraId="11B35659" w14:textId="77777777" w:rsidR="00BF0EAD" w:rsidRPr="00873F82" w:rsidRDefault="00BF0EAD" w:rsidP="008733A1">
      <w:pPr>
        <w:contextualSpacing/>
        <w:jc w:val="both"/>
        <w:rPr>
          <w:lang w:eastAsia="en-US"/>
        </w:rPr>
      </w:pPr>
      <w:r w:rsidRPr="00873F82">
        <w:rPr>
          <w:lang w:eastAsia="en-US"/>
        </w:rPr>
        <w:t>Симфонический оркестр. Формирование знаний об основных группах симфонического оркестра: виды инструментов, тембры. Жанр концерта: концерты для солирующего инструмента (скрипки, фортепиано, гитары и др.) и оркестра.</w:t>
      </w:r>
    </w:p>
    <w:p w14:paraId="280453A6" w14:textId="77777777" w:rsidR="00BF0EAD" w:rsidRPr="00873F82" w:rsidRDefault="00BF0EAD" w:rsidP="008733A1">
      <w:pPr>
        <w:jc w:val="both"/>
        <w:rPr>
          <w:b/>
          <w:lang w:eastAsia="en-US"/>
        </w:rPr>
      </w:pPr>
      <w:r w:rsidRPr="00873F82">
        <w:rPr>
          <w:b/>
          <w:lang w:eastAsia="en-US"/>
        </w:rPr>
        <w:t xml:space="preserve">Содержание обучения по видам деятельности: </w:t>
      </w:r>
    </w:p>
    <w:p w14:paraId="4909CD70" w14:textId="77777777" w:rsidR="00BF0EAD" w:rsidRPr="00873F82" w:rsidRDefault="00BF0EAD" w:rsidP="008733A1">
      <w:pPr>
        <w:contextualSpacing/>
        <w:jc w:val="both"/>
        <w:rPr>
          <w:lang w:eastAsia="en-US"/>
        </w:rPr>
      </w:pPr>
      <w:r w:rsidRPr="00873F82">
        <w:rPr>
          <w:b/>
          <w:lang w:eastAsia="en-US"/>
        </w:rPr>
        <w:t>Слушание фрагментов произведений мировой музыкальной классики</w:t>
      </w:r>
      <w:r w:rsidRPr="00873F82">
        <w:rPr>
          <w:lang w:eastAsia="en-US"/>
        </w:rPr>
        <w:t xml:space="preserve"> с яркой оркестровкой в исполнении выдающихся музыкантов-исполнителей, исполнительских коллективов. Узнавание основных оркестровых групп и тембров инструментов симфонического оркестра. Примеры М.П. Мусоргский «Картинки с выставки» (в оркестровке М. Равеля); Б. Бриттен «Путеводитель по оркестру для молодежи» и другие. Прослушивание фрагментов концертов для солирующего инструмента (фортепиано, скрипка, виолончель, гитара и др.) и оркестра.</w:t>
      </w:r>
    </w:p>
    <w:p w14:paraId="181B1C21" w14:textId="77777777" w:rsidR="00BF0EAD" w:rsidRPr="00873F82" w:rsidRDefault="00BF0EAD" w:rsidP="008733A1">
      <w:pPr>
        <w:contextualSpacing/>
        <w:jc w:val="both"/>
        <w:rPr>
          <w:lang w:eastAsia="en-US"/>
        </w:rPr>
      </w:pPr>
      <w:r w:rsidRPr="00873F82">
        <w:rPr>
          <w:b/>
          <w:lang w:eastAsia="en-US"/>
        </w:rPr>
        <w:t>Музыкальная викторина</w:t>
      </w:r>
      <w:r w:rsidRPr="00873F82">
        <w:rPr>
          <w:lang w:eastAsia="en-US"/>
        </w:rPr>
        <w:t xml:space="preserve"> «Угадай инструмент». Викторина-соревнование на определение тембра различных инструментов и оркестровых групп. </w:t>
      </w:r>
    </w:p>
    <w:p w14:paraId="6312DAAE" w14:textId="77777777" w:rsidR="00BF0EAD" w:rsidRPr="00873F82" w:rsidRDefault="00BF0EAD" w:rsidP="008733A1">
      <w:pPr>
        <w:contextualSpacing/>
        <w:jc w:val="both"/>
        <w:rPr>
          <w:lang w:eastAsia="en-US"/>
        </w:rPr>
      </w:pPr>
      <w:r w:rsidRPr="00873F82">
        <w:rPr>
          <w:b/>
          <w:lang w:eastAsia="en-US"/>
        </w:rPr>
        <w:t>Игра на музыкальных инструментах в ансамбле</w:t>
      </w:r>
      <w:r w:rsidRPr="00873F82">
        <w:rPr>
          <w:lang w:eastAsia="en-US"/>
        </w:rPr>
        <w:t xml:space="preserve">. Исполнение инструментальных миниатюр «соло-тутти» оркестром элементарных инструментов. </w:t>
      </w:r>
    </w:p>
    <w:p w14:paraId="655C23FE" w14:textId="77777777" w:rsidR="00BF0EAD" w:rsidRPr="00873F82" w:rsidRDefault="00BF0EAD" w:rsidP="008733A1">
      <w:pPr>
        <w:contextualSpacing/>
        <w:jc w:val="both"/>
        <w:rPr>
          <w:lang w:eastAsia="en-US"/>
        </w:rPr>
      </w:pPr>
      <w:r w:rsidRPr="00873F82">
        <w:rPr>
          <w:b/>
          <w:lang w:eastAsia="en-US"/>
        </w:rPr>
        <w:t>Исполнение песен</w:t>
      </w:r>
      <w:r w:rsidRPr="00873F82">
        <w:rPr>
          <w:lang w:eastAsia="en-US"/>
        </w:rPr>
        <w:t xml:space="preserve"> в сопровождении оркестра элементарного музицирования. Начальные навыки пения под фонограмму.</w:t>
      </w:r>
    </w:p>
    <w:p w14:paraId="1ADDBEDD" w14:textId="77777777" w:rsidR="00BF0EAD" w:rsidRPr="00873F82" w:rsidRDefault="00BF0EAD" w:rsidP="008733A1">
      <w:pPr>
        <w:jc w:val="both"/>
        <w:rPr>
          <w:b/>
          <w:lang w:eastAsia="en-US"/>
        </w:rPr>
      </w:pPr>
      <w:r w:rsidRPr="00873F82">
        <w:rPr>
          <w:b/>
          <w:lang w:eastAsia="en-US"/>
        </w:rPr>
        <w:t>Музыкальная грамота</w:t>
      </w:r>
    </w:p>
    <w:p w14:paraId="47EFD3DD" w14:textId="77777777" w:rsidR="00BF0EAD" w:rsidRPr="00873F82" w:rsidRDefault="00BF0EAD" w:rsidP="008733A1">
      <w:pPr>
        <w:jc w:val="both"/>
        <w:rPr>
          <w:lang w:eastAsia="en-US"/>
        </w:rPr>
      </w:pPr>
      <w:r w:rsidRPr="00873F82">
        <w:rPr>
          <w:lang w:eastAsia="en-US"/>
        </w:rPr>
        <w:t>Основы музыкальной грамоты. Чтение нот. Пение по нотам с тактированием. Исполнение канонов. Интервалы и трезвучия.</w:t>
      </w:r>
    </w:p>
    <w:p w14:paraId="569FAC3C" w14:textId="77777777" w:rsidR="00BF0EAD" w:rsidRPr="00873F82" w:rsidRDefault="00BF0EAD" w:rsidP="008733A1">
      <w:pPr>
        <w:jc w:val="both"/>
        <w:rPr>
          <w:b/>
          <w:lang w:eastAsia="en-US"/>
        </w:rPr>
      </w:pPr>
      <w:r w:rsidRPr="00873F82">
        <w:rPr>
          <w:b/>
          <w:lang w:eastAsia="en-US"/>
        </w:rPr>
        <w:t xml:space="preserve">Содержание обучения по видам деятельности: </w:t>
      </w:r>
    </w:p>
    <w:p w14:paraId="469F69AA" w14:textId="77777777" w:rsidR="00BF0EAD" w:rsidRPr="00873F82" w:rsidRDefault="00BF0EAD" w:rsidP="008733A1">
      <w:pPr>
        <w:jc w:val="both"/>
        <w:rPr>
          <w:lang w:eastAsia="en-US"/>
        </w:rPr>
      </w:pPr>
      <w:r w:rsidRPr="00873F82">
        <w:rPr>
          <w:b/>
          <w:lang w:eastAsia="en-US"/>
        </w:rPr>
        <w:t>Чтение нот</w:t>
      </w:r>
      <w:r w:rsidRPr="00873F82">
        <w:rPr>
          <w:lang w:eastAsia="en-US"/>
        </w:rPr>
        <w:t xml:space="preserve"> хоровых и оркестровых партий.</w:t>
      </w:r>
    </w:p>
    <w:p w14:paraId="6CA57FDD" w14:textId="77777777" w:rsidR="00BF0EAD" w:rsidRPr="00873F82" w:rsidRDefault="00BF0EAD" w:rsidP="008733A1">
      <w:pPr>
        <w:jc w:val="both"/>
        <w:rPr>
          <w:lang w:eastAsia="en-US"/>
        </w:rPr>
      </w:pPr>
      <w:r w:rsidRPr="00873F82">
        <w:rPr>
          <w:b/>
          <w:lang w:eastAsia="en-US"/>
        </w:rPr>
        <w:t>Освоение новых элементов</w:t>
      </w:r>
      <w:r w:rsidRPr="00873F82">
        <w:rPr>
          <w:lang w:eastAsia="en-US"/>
        </w:rPr>
        <w:t xml:space="preserve"> музыкальной грамоты: интервалы в пределах октавы, мажорные и минорные трезвучия. Пение мелодических интервалов и трезвучий с использованием ручных знаков.</w:t>
      </w:r>
    </w:p>
    <w:p w14:paraId="24272AB6" w14:textId="77777777" w:rsidR="00BF0EAD" w:rsidRPr="00873F82" w:rsidRDefault="00BF0EAD" w:rsidP="008733A1">
      <w:pPr>
        <w:jc w:val="both"/>
        <w:rPr>
          <w:lang w:eastAsia="en-US"/>
        </w:rPr>
      </w:pPr>
      <w:r w:rsidRPr="00873F82">
        <w:rPr>
          <w:b/>
          <w:lang w:eastAsia="en-US"/>
        </w:rPr>
        <w:t>Подбор по слуху</w:t>
      </w:r>
      <w:r w:rsidRPr="00873F82">
        <w:rPr>
          <w:lang w:eastAsia="en-US"/>
        </w:rPr>
        <w:t xml:space="preserve"> с помощью учителя пройденных песен на металлофоне, ксилофоне, синтезаторе. </w:t>
      </w:r>
    </w:p>
    <w:p w14:paraId="0D9E517A" w14:textId="77777777" w:rsidR="00BF0EAD" w:rsidRPr="00873F82" w:rsidRDefault="00BF0EAD" w:rsidP="008733A1">
      <w:pPr>
        <w:contextualSpacing/>
        <w:jc w:val="both"/>
        <w:rPr>
          <w:lang w:eastAsia="en-US"/>
        </w:rPr>
      </w:pPr>
      <w:r w:rsidRPr="00873F82">
        <w:rPr>
          <w:b/>
          <w:lang w:eastAsia="en-US"/>
        </w:rPr>
        <w:t>Музыкально-игровая деятельность</w:t>
      </w:r>
      <w:r w:rsidRPr="00873F82">
        <w:rPr>
          <w:lang w:eastAsia="en-US"/>
        </w:rPr>
        <w:t xml:space="preserve">: двигательные, ритмические и мелодические каноны-эстафеты в коллективном музицировании. </w:t>
      </w:r>
    </w:p>
    <w:p w14:paraId="0DA86221" w14:textId="77777777" w:rsidR="00BF0EAD" w:rsidRPr="00873F82" w:rsidRDefault="00BF0EAD" w:rsidP="008733A1">
      <w:pPr>
        <w:jc w:val="both"/>
        <w:rPr>
          <w:lang w:eastAsia="en-US"/>
        </w:rPr>
      </w:pPr>
      <w:r w:rsidRPr="00873F82">
        <w:rPr>
          <w:b/>
          <w:lang w:eastAsia="en-US"/>
        </w:rPr>
        <w:t>Сочинение ритмических рисунков</w:t>
      </w:r>
      <w:r w:rsidRPr="00873F82">
        <w:rPr>
          <w:lang w:eastAsia="en-US"/>
        </w:rPr>
        <w:t xml:space="preserve"> в форме рондо (с повторяющимся рефреном), в простой двухчастной и трехчастной формах. Сочинение простых аккомпанементов с использованием интервалов и трезвучий.</w:t>
      </w:r>
    </w:p>
    <w:p w14:paraId="0FC9574B" w14:textId="77777777" w:rsidR="00BF0EAD" w:rsidRPr="00873F82" w:rsidRDefault="00BF0EAD" w:rsidP="008733A1">
      <w:pPr>
        <w:jc w:val="both"/>
        <w:rPr>
          <w:lang w:eastAsia="en-US"/>
        </w:rPr>
      </w:pPr>
      <w:r w:rsidRPr="00873F82">
        <w:rPr>
          <w:b/>
          <w:lang w:eastAsia="en-US"/>
        </w:rPr>
        <w:t>Игра на элементарных музыкальных инструментах в ансамбле. Импровизация</w:t>
      </w:r>
      <w:r w:rsidRPr="00873F82">
        <w:rPr>
          <w:lang w:eastAsia="en-US"/>
        </w:rPr>
        <w:t xml:space="preserve"> с использованием пройденных интервалов и трезвучий. Применение интервалов и трезвучий в инструментальном сопровождении к пройденным песням, в партии синтезатора.</w:t>
      </w:r>
    </w:p>
    <w:p w14:paraId="3A26A0C7" w14:textId="77777777" w:rsidR="00BF0EAD" w:rsidRPr="00873F82" w:rsidRDefault="00BF0EAD" w:rsidP="008733A1">
      <w:pPr>
        <w:jc w:val="both"/>
        <w:rPr>
          <w:lang w:eastAsia="en-US"/>
        </w:rPr>
      </w:pPr>
      <w:r w:rsidRPr="00873F82">
        <w:rPr>
          <w:b/>
          <w:lang w:eastAsia="en-US"/>
        </w:rPr>
        <w:t>Разучивание</w:t>
      </w:r>
      <w:r w:rsidRPr="00873F82">
        <w:rPr>
          <w:lang w:eastAsia="en-US"/>
        </w:rPr>
        <w:t xml:space="preserve"> хоровых и оркестровых партий по нотам; исполнение по нотам оркестровых партитур различных составов. </w:t>
      </w:r>
    </w:p>
    <w:p w14:paraId="76F2C589" w14:textId="77777777" w:rsidR="00BF0EAD" w:rsidRPr="00873F82" w:rsidRDefault="00BF0EAD" w:rsidP="008733A1">
      <w:pPr>
        <w:jc w:val="both"/>
        <w:rPr>
          <w:b/>
          <w:lang w:eastAsia="en-US"/>
        </w:rPr>
      </w:pPr>
      <w:r w:rsidRPr="00873F82">
        <w:rPr>
          <w:lang w:eastAsia="en-US"/>
        </w:rPr>
        <w:t>Слушание многоголосных (два-три голоса) хоровых произведений хорального склада, узнавание пройденных интервалов и трезвучий.</w:t>
      </w:r>
    </w:p>
    <w:p w14:paraId="5A911167" w14:textId="77777777" w:rsidR="00BF0EAD" w:rsidRPr="00873F82" w:rsidRDefault="00BF0EAD" w:rsidP="008733A1">
      <w:pPr>
        <w:jc w:val="both"/>
        <w:rPr>
          <w:b/>
          <w:lang w:eastAsia="en-US"/>
        </w:rPr>
      </w:pPr>
      <w:r w:rsidRPr="00873F82">
        <w:rPr>
          <w:b/>
          <w:lang w:eastAsia="en-US"/>
        </w:rPr>
        <w:t>Формы и жанры в музыке</w:t>
      </w:r>
    </w:p>
    <w:p w14:paraId="0A558758" w14:textId="77777777" w:rsidR="00BF0EAD" w:rsidRPr="00873F82" w:rsidRDefault="00BF0EAD" w:rsidP="008733A1">
      <w:pPr>
        <w:jc w:val="both"/>
        <w:rPr>
          <w:lang w:eastAsia="en-US"/>
        </w:rPr>
      </w:pPr>
      <w:r w:rsidRPr="00873F82">
        <w:rPr>
          <w:lang w:eastAsia="en-US"/>
        </w:rPr>
        <w:t>Простые двухчастная и трехчастная формы, вариации на новом музыкальном материале. Форма рондо.</w:t>
      </w:r>
    </w:p>
    <w:p w14:paraId="0E35F62A" w14:textId="77777777" w:rsidR="00BF0EAD" w:rsidRPr="00873F82" w:rsidRDefault="00BF0EAD" w:rsidP="008733A1">
      <w:pPr>
        <w:jc w:val="both"/>
        <w:rPr>
          <w:b/>
          <w:lang w:eastAsia="en-US"/>
        </w:rPr>
      </w:pPr>
      <w:r w:rsidRPr="00873F82">
        <w:rPr>
          <w:b/>
          <w:lang w:eastAsia="en-US"/>
        </w:rPr>
        <w:t xml:space="preserve">Содержание обучения по видам деятельности: </w:t>
      </w:r>
    </w:p>
    <w:p w14:paraId="47316FC4" w14:textId="77777777" w:rsidR="00BF0EAD" w:rsidRPr="00873F82" w:rsidRDefault="00BF0EAD" w:rsidP="008733A1">
      <w:pPr>
        <w:contextualSpacing/>
        <w:jc w:val="both"/>
        <w:rPr>
          <w:lang w:eastAsia="en-US"/>
        </w:rPr>
      </w:pPr>
      <w:r w:rsidRPr="00873F82">
        <w:rPr>
          <w:lang w:eastAsia="en-US"/>
        </w:rPr>
        <w:t xml:space="preserve">Слушание музыкальных произведений, написанных в разных формах и жанрах. Определение соединений формы рондо и различных жанров. Примеры: Д.Б. </w:t>
      </w:r>
      <w:proofErr w:type="spellStart"/>
      <w:r w:rsidRPr="00873F82">
        <w:rPr>
          <w:lang w:eastAsia="en-US"/>
        </w:rPr>
        <w:t>Кабалевский</w:t>
      </w:r>
      <w:proofErr w:type="spellEnd"/>
      <w:r w:rsidRPr="00873F82">
        <w:rPr>
          <w:lang w:eastAsia="en-US"/>
        </w:rPr>
        <w:t xml:space="preserve"> «Рондо-марш», </w:t>
      </w:r>
      <w:r w:rsidRPr="00873F82">
        <w:rPr>
          <w:lang w:eastAsia="en-US"/>
        </w:rPr>
        <w:lastRenderedPageBreak/>
        <w:t>«Рондо-танец», «Рондо-песня»; Л. Бетховен «Ярость по поводу потерянного гроша». Прослушивание оркестровых произведений, написанных в форме вариаций. Примеры: М. И. Глинка «Арагонская хота»; М. Равель «Болеро». Активное слушание с элементами пластического интонирования пьес-сценок, пьес-портретов в простой двухчастной и простой трехчастной формах и др.</w:t>
      </w:r>
    </w:p>
    <w:p w14:paraId="4E99891F" w14:textId="77777777" w:rsidR="00BF0EAD" w:rsidRPr="00873F82" w:rsidRDefault="00BF0EAD" w:rsidP="008733A1">
      <w:pPr>
        <w:contextualSpacing/>
        <w:jc w:val="both"/>
        <w:rPr>
          <w:lang w:eastAsia="en-US"/>
        </w:rPr>
      </w:pPr>
      <w:r w:rsidRPr="00873F82">
        <w:rPr>
          <w:b/>
          <w:lang w:eastAsia="en-US"/>
        </w:rPr>
        <w:t>Музыкально-игровая деятельность</w:t>
      </w:r>
      <w:r w:rsidRPr="00873F82">
        <w:rPr>
          <w:lang w:eastAsia="en-US"/>
        </w:rPr>
        <w:t>. Форма рондо и вариации в музыкально-ритмических играх с инструментами (чередование ритмического тутти и ритмического соло на различных элементарных инструментах (бубен, тамбурин и др.).</w:t>
      </w:r>
    </w:p>
    <w:p w14:paraId="732E38B5" w14:textId="77777777" w:rsidR="00BF0EAD" w:rsidRPr="00873F82" w:rsidRDefault="00BF0EAD" w:rsidP="008733A1">
      <w:pPr>
        <w:contextualSpacing/>
        <w:jc w:val="both"/>
        <w:rPr>
          <w:lang w:eastAsia="en-US"/>
        </w:rPr>
      </w:pPr>
      <w:r w:rsidRPr="00873F82">
        <w:rPr>
          <w:b/>
          <w:lang w:eastAsia="en-US"/>
        </w:rPr>
        <w:t>Исполнение хоровых произведений</w:t>
      </w:r>
      <w:r w:rsidRPr="00873F82">
        <w:rPr>
          <w:lang w:eastAsia="en-US"/>
        </w:rPr>
        <w:t xml:space="preserve"> в форме рондо. Инструментальный аккомпанемент с применением ритмического остинато, интервалов и трезвучий.</w:t>
      </w:r>
    </w:p>
    <w:p w14:paraId="4F427EC6" w14:textId="77777777" w:rsidR="00BF0EAD" w:rsidRPr="00873F82" w:rsidRDefault="00BF0EAD" w:rsidP="008733A1">
      <w:pPr>
        <w:contextualSpacing/>
        <w:jc w:val="both"/>
        <w:rPr>
          <w:lang w:eastAsia="en-US"/>
        </w:rPr>
      </w:pPr>
      <w:r w:rsidRPr="00873F82">
        <w:rPr>
          <w:b/>
          <w:lang w:eastAsia="en-US"/>
        </w:rPr>
        <w:t>Игра на элементарных музыкальных инструментах в ансамбле</w:t>
      </w:r>
      <w:r w:rsidRPr="00873F82">
        <w:rPr>
          <w:lang w:eastAsia="en-US"/>
        </w:rPr>
        <w:t xml:space="preserve">. </w:t>
      </w:r>
    </w:p>
    <w:p w14:paraId="4506580F" w14:textId="77777777" w:rsidR="00BF0EAD" w:rsidRPr="00873F82" w:rsidRDefault="00BF0EAD" w:rsidP="008733A1">
      <w:pPr>
        <w:contextualSpacing/>
        <w:jc w:val="both"/>
        <w:rPr>
          <w:b/>
          <w:lang w:eastAsia="en-US"/>
        </w:rPr>
      </w:pPr>
      <w:r w:rsidRPr="00873F82">
        <w:rPr>
          <w:lang w:eastAsia="en-US"/>
        </w:rPr>
        <w:t>Сочинение и исполнение на элементарных инструментах пьес в различных формах и жанрах с применением пройденных мелодико-ритмических формул, интервалов, трезвучий, ладов.</w:t>
      </w:r>
    </w:p>
    <w:p w14:paraId="1F6D0108" w14:textId="77777777" w:rsidR="00BF0EAD" w:rsidRPr="00873F82" w:rsidRDefault="00BF0EAD" w:rsidP="008733A1">
      <w:pPr>
        <w:jc w:val="both"/>
        <w:rPr>
          <w:b/>
          <w:lang w:eastAsia="en-US"/>
        </w:rPr>
      </w:pPr>
      <w:r w:rsidRPr="00873F82">
        <w:rPr>
          <w:b/>
          <w:lang w:eastAsia="en-US"/>
        </w:rPr>
        <w:t>Я – артист</w:t>
      </w:r>
    </w:p>
    <w:p w14:paraId="33CD519F" w14:textId="77777777" w:rsidR="00BF0EAD" w:rsidRPr="00873F82" w:rsidRDefault="00BF0EAD" w:rsidP="008733A1">
      <w:pPr>
        <w:jc w:val="both"/>
        <w:rPr>
          <w:lang w:eastAsia="en-US"/>
        </w:rPr>
      </w:pPr>
      <w:r w:rsidRPr="00873F82">
        <w:rPr>
          <w:lang w:eastAsia="en-US"/>
        </w:rPr>
        <w:t xml:space="preserve">Сольное и ансамблевое музицирование (вокальное и инструментальное). Творческое соревнование. </w:t>
      </w:r>
    </w:p>
    <w:p w14:paraId="66C0FFB3" w14:textId="77777777" w:rsidR="00BF0EAD" w:rsidRPr="00873F82" w:rsidRDefault="00BF0EAD" w:rsidP="008733A1">
      <w:pPr>
        <w:jc w:val="both"/>
        <w:rPr>
          <w:lang w:eastAsia="en-US"/>
        </w:rPr>
      </w:pPr>
      <w:r w:rsidRPr="00873F82">
        <w:rPr>
          <w:lang w:eastAsia="en-US"/>
        </w:rP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14:paraId="151E660C" w14:textId="77777777" w:rsidR="00BF0EAD" w:rsidRPr="00873F82" w:rsidRDefault="00BF0EAD" w:rsidP="008733A1">
      <w:pPr>
        <w:jc w:val="both"/>
        <w:rPr>
          <w:b/>
          <w:lang w:eastAsia="en-US"/>
        </w:rPr>
      </w:pPr>
      <w:r w:rsidRPr="00873F82">
        <w:rPr>
          <w:b/>
          <w:lang w:eastAsia="en-US"/>
        </w:rPr>
        <w:t xml:space="preserve">Содержание обучения по видам деятельности: </w:t>
      </w:r>
    </w:p>
    <w:p w14:paraId="4A3DA30A" w14:textId="77777777" w:rsidR="00BF0EAD" w:rsidRPr="00873F82" w:rsidRDefault="00BF0EAD" w:rsidP="008733A1">
      <w:pPr>
        <w:jc w:val="both"/>
        <w:rPr>
          <w:lang w:eastAsia="en-US"/>
        </w:rPr>
      </w:pPr>
      <w:r w:rsidRPr="00873F82">
        <w:rPr>
          <w:b/>
          <w:lang w:eastAsia="en-US"/>
        </w:rPr>
        <w:t>Исполнение пройденных хоровых и инструментальных произведений</w:t>
      </w:r>
      <w:r w:rsidRPr="00873F82">
        <w:rPr>
          <w:lang w:eastAsia="en-US"/>
        </w:rPr>
        <w:t xml:space="preserve"> в школьных мероприятиях, посвященных праздникам, торжественным событиям. </w:t>
      </w:r>
    </w:p>
    <w:p w14:paraId="39A497D1" w14:textId="77777777" w:rsidR="00BF0EAD" w:rsidRPr="00873F82" w:rsidRDefault="00BF0EAD" w:rsidP="008733A1">
      <w:pPr>
        <w:jc w:val="both"/>
        <w:rPr>
          <w:lang w:eastAsia="en-US"/>
        </w:rPr>
      </w:pPr>
      <w:r w:rsidRPr="00873F82">
        <w:rPr>
          <w:b/>
          <w:lang w:eastAsia="en-US"/>
        </w:rPr>
        <w:t>Подготовка концертных программ</w:t>
      </w:r>
      <w:r w:rsidRPr="00873F82">
        <w:rPr>
          <w:lang w:eastAsia="en-US"/>
        </w:rPr>
        <w:t xml:space="preserve">, включающих произведения для хорового и инструментального (либо совместного) музицирования, в том числе музыку народов России. </w:t>
      </w:r>
    </w:p>
    <w:p w14:paraId="7A60F6F4" w14:textId="77777777" w:rsidR="00BF0EAD" w:rsidRPr="00873F82" w:rsidRDefault="00BF0EAD" w:rsidP="008733A1">
      <w:pPr>
        <w:jc w:val="both"/>
        <w:rPr>
          <w:i/>
          <w:lang w:eastAsia="en-US"/>
        </w:rPr>
      </w:pPr>
      <w:r w:rsidRPr="00873F82">
        <w:rPr>
          <w:i/>
          <w:lang w:eastAsia="en-US"/>
        </w:rPr>
        <w:t>Участие в школьных, региональных и всероссийских музыкально-исполнительских фестивалях, конкурсах и т.д.</w:t>
      </w:r>
    </w:p>
    <w:p w14:paraId="74EEDA29" w14:textId="77777777" w:rsidR="00BF0EAD" w:rsidRPr="00873F82" w:rsidRDefault="00BF0EAD" w:rsidP="008733A1">
      <w:pPr>
        <w:jc w:val="both"/>
        <w:rPr>
          <w:lang w:eastAsia="en-US"/>
        </w:rPr>
      </w:pPr>
      <w:r w:rsidRPr="00873F82">
        <w:rPr>
          <w:b/>
          <w:lang w:eastAsia="en-US"/>
        </w:rPr>
        <w:t>Командные состязания</w:t>
      </w:r>
      <w:r w:rsidRPr="00873F82">
        <w:rPr>
          <w:lang w:eastAsia="en-US"/>
        </w:rPr>
        <w:t xml:space="preserve">: викторины на основе изученного музыкального материала; ритмические эстафеты; ритмическое эхо, ритмические «диалоги» с применением усложненных </w:t>
      </w:r>
      <w:proofErr w:type="spellStart"/>
      <w:r w:rsidRPr="00873F82">
        <w:rPr>
          <w:lang w:eastAsia="en-US"/>
        </w:rPr>
        <w:t>ритмоформул</w:t>
      </w:r>
      <w:proofErr w:type="spellEnd"/>
      <w:r w:rsidRPr="00873F82">
        <w:rPr>
          <w:lang w:eastAsia="en-US"/>
        </w:rPr>
        <w:t>.</w:t>
      </w:r>
    </w:p>
    <w:p w14:paraId="0A3449EA" w14:textId="77777777" w:rsidR="00BF0EAD" w:rsidRPr="00873F82" w:rsidRDefault="00BF0EAD" w:rsidP="008733A1">
      <w:pPr>
        <w:jc w:val="both"/>
        <w:rPr>
          <w:lang w:eastAsia="en-US"/>
        </w:rPr>
      </w:pPr>
      <w:r w:rsidRPr="00873F82">
        <w:rPr>
          <w:b/>
          <w:lang w:eastAsia="en-US"/>
        </w:rPr>
        <w:t>Игра на элементарных музыкальных инструментах в ансамбле. Совершенствование навыка импровизации.</w:t>
      </w:r>
      <w:r w:rsidRPr="00873F82">
        <w:rPr>
          <w:lang w:eastAsia="en-US"/>
        </w:rPr>
        <w:t xml:space="preserve"> 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солиста и оркестра – исполнение «концертных» форм.</w:t>
      </w:r>
    </w:p>
    <w:p w14:paraId="13044298" w14:textId="77777777" w:rsidR="00BF0EAD" w:rsidRPr="00873F82" w:rsidRDefault="00BF0EAD" w:rsidP="008733A1">
      <w:pPr>
        <w:jc w:val="both"/>
        <w:rPr>
          <w:b/>
          <w:lang w:eastAsia="en-US"/>
        </w:rPr>
      </w:pPr>
      <w:r w:rsidRPr="00873F82">
        <w:rPr>
          <w:b/>
          <w:lang w:eastAsia="en-US"/>
        </w:rPr>
        <w:t>Музыкально-театрализованное представление</w:t>
      </w:r>
    </w:p>
    <w:p w14:paraId="257B779E" w14:textId="77777777" w:rsidR="00BF0EAD" w:rsidRPr="00873F82" w:rsidRDefault="00BF0EAD" w:rsidP="008733A1">
      <w:pPr>
        <w:jc w:val="both"/>
        <w:rPr>
          <w:lang w:eastAsia="en-US"/>
        </w:rPr>
      </w:pPr>
      <w:r w:rsidRPr="00873F82">
        <w:rPr>
          <w:lang w:eastAsia="en-US"/>
        </w:rPr>
        <w:t>Музыкально-театрализованное представление как результат освоения программы в третьем классе.</w:t>
      </w:r>
    </w:p>
    <w:p w14:paraId="0CA8BD4C" w14:textId="77777777" w:rsidR="00BF0EAD" w:rsidRPr="00873F82" w:rsidRDefault="00BF0EAD" w:rsidP="008733A1">
      <w:pPr>
        <w:jc w:val="both"/>
        <w:rPr>
          <w:b/>
          <w:lang w:eastAsia="en-US"/>
        </w:rPr>
      </w:pPr>
      <w:r w:rsidRPr="00873F82">
        <w:rPr>
          <w:b/>
          <w:lang w:eastAsia="en-US"/>
        </w:rPr>
        <w:t xml:space="preserve">Содержание обучения по видам деятельности: </w:t>
      </w:r>
    </w:p>
    <w:p w14:paraId="4072B85E" w14:textId="77777777" w:rsidR="00BF0EAD" w:rsidRPr="00873F82" w:rsidRDefault="00BF0EAD" w:rsidP="008733A1">
      <w:pPr>
        <w:jc w:val="both"/>
        <w:rPr>
          <w:lang w:eastAsia="en-US"/>
        </w:rPr>
      </w:pPr>
      <w:r w:rsidRPr="00873F82">
        <w:rPr>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Рекомендуемые темы: «Моя Родина», «Широка страна моя родная», «Сказка в музыке», «Наша школьная планета», «Мир природы» и другие. Театрализованные формы проведения открытых уроков, </w:t>
      </w:r>
      <w:proofErr w:type="spellStart"/>
      <w:proofErr w:type="gramStart"/>
      <w:r w:rsidRPr="00873F82">
        <w:rPr>
          <w:lang w:eastAsia="en-US"/>
        </w:rPr>
        <w:t>концертов.Подготовка</w:t>
      </w:r>
      <w:proofErr w:type="spellEnd"/>
      <w:proofErr w:type="gramEnd"/>
      <w:r w:rsidRPr="00873F82">
        <w:rPr>
          <w:lang w:eastAsia="en-US"/>
        </w:rPr>
        <w:t xml:space="preserve"> и разыгрывание сказок, фольклорных композиций, театрализация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 </w:t>
      </w:r>
    </w:p>
    <w:p w14:paraId="0C17CAFD" w14:textId="77777777" w:rsidR="00BF0EAD" w:rsidRPr="00873F82" w:rsidRDefault="00BF0EAD" w:rsidP="008733A1">
      <w:pPr>
        <w:jc w:val="both"/>
        <w:rPr>
          <w:b/>
          <w:lang w:eastAsia="en-US"/>
        </w:rPr>
      </w:pPr>
      <w:r w:rsidRPr="00873F82">
        <w:rPr>
          <w:b/>
          <w:lang w:eastAsia="en-US"/>
        </w:rPr>
        <w:t>4 класс</w:t>
      </w:r>
    </w:p>
    <w:p w14:paraId="07D3016A" w14:textId="77777777" w:rsidR="00BF0EAD" w:rsidRPr="00873F82" w:rsidRDefault="00BF0EAD" w:rsidP="008733A1">
      <w:pPr>
        <w:jc w:val="both"/>
        <w:rPr>
          <w:b/>
          <w:lang w:eastAsia="en-US"/>
        </w:rPr>
      </w:pPr>
      <w:r w:rsidRPr="00873F82">
        <w:rPr>
          <w:b/>
          <w:lang w:eastAsia="en-US"/>
        </w:rPr>
        <w:t xml:space="preserve">Песни народов мира </w:t>
      </w:r>
    </w:p>
    <w:p w14:paraId="44E9E725" w14:textId="77777777" w:rsidR="00BF0EAD" w:rsidRPr="00873F82" w:rsidRDefault="00BF0EAD" w:rsidP="008733A1">
      <w:pPr>
        <w:jc w:val="both"/>
        <w:rPr>
          <w:lang w:eastAsia="en-US"/>
        </w:rPr>
      </w:pPr>
      <w:r w:rsidRPr="00873F82">
        <w:rPr>
          <w:lang w:eastAsia="en-US"/>
        </w:rPr>
        <w:t>Песня как отражение истории культуры и быта различных народов мира. Образное и жанровое содержание, структурные, мелодические и ритмические особенности песен народов мира.</w:t>
      </w:r>
    </w:p>
    <w:p w14:paraId="5C5553A7" w14:textId="77777777" w:rsidR="00BF0EAD" w:rsidRPr="00873F82" w:rsidRDefault="00BF0EAD" w:rsidP="008733A1">
      <w:pPr>
        <w:jc w:val="both"/>
        <w:rPr>
          <w:b/>
          <w:lang w:eastAsia="en-US"/>
        </w:rPr>
      </w:pPr>
      <w:r w:rsidRPr="00873F82">
        <w:rPr>
          <w:b/>
          <w:lang w:eastAsia="en-US"/>
        </w:rPr>
        <w:t xml:space="preserve">Содержание обучения по видам деятельности: </w:t>
      </w:r>
    </w:p>
    <w:p w14:paraId="50770602" w14:textId="77777777" w:rsidR="00BF0EAD" w:rsidRPr="00873F82" w:rsidRDefault="00BF0EAD" w:rsidP="008733A1">
      <w:pPr>
        <w:contextualSpacing/>
        <w:jc w:val="both"/>
        <w:rPr>
          <w:lang w:eastAsia="en-US"/>
        </w:rPr>
      </w:pPr>
      <w:r w:rsidRPr="00873F82">
        <w:rPr>
          <w:b/>
          <w:lang w:eastAsia="en-US"/>
        </w:rPr>
        <w:t>Слушание песен народов мира</w:t>
      </w:r>
      <w:r w:rsidRPr="00873F82">
        <w:rPr>
          <w:lang w:eastAsia="en-US"/>
        </w:rPr>
        <w:t xml:space="preserve"> с элементами анализа жанрового разнообразия, ритмических особенностей песен разных регионов, приемов развития (повтор, вариантность, контраст). </w:t>
      </w:r>
    </w:p>
    <w:p w14:paraId="012E5A7D" w14:textId="77777777" w:rsidR="00BF0EAD" w:rsidRPr="00873F82" w:rsidRDefault="00BF0EAD" w:rsidP="008733A1">
      <w:pPr>
        <w:contextualSpacing/>
        <w:jc w:val="both"/>
        <w:rPr>
          <w:lang w:eastAsia="en-US"/>
        </w:rPr>
      </w:pPr>
      <w:r w:rsidRPr="00873F82">
        <w:rPr>
          <w:b/>
          <w:lang w:eastAsia="en-US"/>
        </w:rPr>
        <w:lastRenderedPageBreak/>
        <w:t>Исполнение песен</w:t>
      </w:r>
      <w:r w:rsidRPr="00873F82">
        <w:rPr>
          <w:lang w:eastAsia="en-US"/>
        </w:rPr>
        <w:t xml:space="preserve"> народов мира с более сложными ритмическими рисунками (синкопа, пунктирный ритм) и различными типами движения (</w:t>
      </w:r>
      <w:proofErr w:type="spellStart"/>
      <w:r w:rsidRPr="00873F82">
        <w:rPr>
          <w:lang w:eastAsia="en-US"/>
        </w:rPr>
        <w:t>поступенное</w:t>
      </w:r>
      <w:proofErr w:type="spellEnd"/>
      <w:r w:rsidRPr="00873F82">
        <w:rPr>
          <w:lang w:eastAsia="en-US"/>
        </w:rPr>
        <w:t>, по звукам аккорда, скачками).</w:t>
      </w:r>
    </w:p>
    <w:p w14:paraId="6A522621" w14:textId="77777777" w:rsidR="00BF0EAD" w:rsidRPr="00873F82" w:rsidRDefault="00BF0EAD" w:rsidP="008733A1">
      <w:pPr>
        <w:contextualSpacing/>
        <w:jc w:val="both"/>
        <w:rPr>
          <w:lang w:eastAsia="en-US"/>
        </w:rPr>
      </w:pPr>
      <w:r w:rsidRPr="00873F82">
        <w:rPr>
          <w:b/>
          <w:lang w:eastAsia="en-US"/>
        </w:rPr>
        <w:t>Игра на элементарных музыкальных инструментах в ансамбле</w:t>
      </w:r>
      <w:r w:rsidRPr="00873F82">
        <w:rPr>
          <w:lang w:eastAsia="en-US"/>
        </w:rPr>
        <w:t xml:space="preserve">. Исполнение оркестровых партитур с относительно самостоятельными по ритмическому рисунку партиями (например, ритмическое остинато / партия, дублирующая ритм мелодии; пульсация равными длительностями / две партии – ритмическое эхо и др.). Исполнение простых ансамблевых дуэтов, трио; соревнование малых исполнительских групп. </w:t>
      </w:r>
    </w:p>
    <w:p w14:paraId="6C8DAD15" w14:textId="77777777" w:rsidR="00BF0EAD" w:rsidRPr="00873F82" w:rsidRDefault="00BF0EAD" w:rsidP="008733A1">
      <w:pPr>
        <w:jc w:val="both"/>
        <w:rPr>
          <w:lang w:eastAsia="en-US"/>
        </w:rPr>
      </w:pPr>
      <w:r w:rsidRPr="00873F82">
        <w:rPr>
          <w:b/>
          <w:lang w:eastAsia="en-US"/>
        </w:rPr>
        <w:t>Музыкальная грамота</w:t>
      </w:r>
    </w:p>
    <w:p w14:paraId="1235F5EB" w14:textId="77777777" w:rsidR="00BF0EAD" w:rsidRPr="00873F82" w:rsidRDefault="00BF0EAD" w:rsidP="008733A1">
      <w:pPr>
        <w:jc w:val="both"/>
        <w:rPr>
          <w:lang w:eastAsia="en-US"/>
        </w:rPr>
      </w:pPr>
      <w:r w:rsidRPr="00873F82">
        <w:rPr>
          <w:lang w:eastAsia="en-US"/>
        </w:rPr>
        <w:t xml:space="preserve">Основы музыкальной грамоты. Ключевые знаки и тональности (до двух знаков). Чтение нот. Пение по нотам с тактированием. Исполнение канонов. Интервалы и трезвучия. Средства музыкальной выразительности. </w:t>
      </w:r>
    </w:p>
    <w:p w14:paraId="3B27F271" w14:textId="77777777" w:rsidR="00BF0EAD" w:rsidRPr="00873F82" w:rsidRDefault="00BF0EAD" w:rsidP="008733A1">
      <w:pPr>
        <w:jc w:val="both"/>
        <w:rPr>
          <w:b/>
          <w:lang w:eastAsia="en-US"/>
        </w:rPr>
      </w:pPr>
      <w:r w:rsidRPr="00873F82">
        <w:rPr>
          <w:b/>
          <w:lang w:eastAsia="en-US"/>
        </w:rPr>
        <w:t xml:space="preserve">Содержание обучения по видам деятельности: </w:t>
      </w:r>
    </w:p>
    <w:p w14:paraId="068CAA21" w14:textId="77777777" w:rsidR="00BF0EAD" w:rsidRPr="00873F82" w:rsidRDefault="00BF0EAD" w:rsidP="008733A1">
      <w:pPr>
        <w:jc w:val="both"/>
        <w:rPr>
          <w:lang w:eastAsia="en-US"/>
        </w:rPr>
      </w:pPr>
      <w:r w:rsidRPr="00873F82">
        <w:rPr>
          <w:b/>
          <w:lang w:eastAsia="en-US"/>
        </w:rPr>
        <w:t>Чтение нот</w:t>
      </w:r>
      <w:r w:rsidRPr="00873F82">
        <w:rPr>
          <w:lang w:eastAsia="en-US"/>
        </w:rPr>
        <w:t xml:space="preserve"> хоровых и оркестровых партий в тональностях (до двух знаков). Разучивание хоровых и оркестровых партий по нотам с тактированием, с применением ручных знаков. Исполнение простейших мелодических канонов по нотам.</w:t>
      </w:r>
    </w:p>
    <w:p w14:paraId="5D6755A1" w14:textId="77777777" w:rsidR="00BF0EAD" w:rsidRPr="00873F82" w:rsidRDefault="00BF0EAD" w:rsidP="008733A1">
      <w:pPr>
        <w:jc w:val="both"/>
        <w:rPr>
          <w:lang w:eastAsia="en-US"/>
        </w:rPr>
      </w:pPr>
      <w:r w:rsidRPr="00873F82">
        <w:rPr>
          <w:b/>
          <w:lang w:eastAsia="en-US"/>
        </w:rPr>
        <w:t>Подбор по слуху</w:t>
      </w:r>
      <w:r w:rsidRPr="00873F82">
        <w:rPr>
          <w:lang w:eastAsia="en-US"/>
        </w:rPr>
        <w:t xml:space="preserve"> с помощью учителя пройденных песен.</w:t>
      </w:r>
    </w:p>
    <w:p w14:paraId="604CF0AE" w14:textId="77777777" w:rsidR="00BF0EAD" w:rsidRPr="00873F82" w:rsidRDefault="00BF0EAD" w:rsidP="008733A1">
      <w:pPr>
        <w:contextualSpacing/>
        <w:jc w:val="both"/>
        <w:rPr>
          <w:lang w:eastAsia="en-US"/>
        </w:rPr>
      </w:pPr>
      <w:r w:rsidRPr="00873F82">
        <w:rPr>
          <w:b/>
          <w:lang w:eastAsia="en-US"/>
        </w:rPr>
        <w:t>Игра на элементарных музыкальных инструментах в ансамбле</w:t>
      </w:r>
      <w:r w:rsidRPr="00873F82">
        <w:rPr>
          <w:lang w:eastAsia="en-US"/>
        </w:rPr>
        <w:t xml:space="preserve">. Сочинение ритмических рисунков в форме рондо, в простой двухчастной и простой трехчастной формах, исполнение их на музыкальных инструментах. Ритмические каноны на основе освоенных </w:t>
      </w:r>
      <w:proofErr w:type="spellStart"/>
      <w:r w:rsidRPr="00873F82">
        <w:rPr>
          <w:lang w:eastAsia="en-US"/>
        </w:rPr>
        <w:t>ритмоформул</w:t>
      </w:r>
      <w:proofErr w:type="spellEnd"/>
      <w:r w:rsidRPr="00873F82">
        <w:rPr>
          <w:lang w:eastAsia="en-US"/>
        </w:rPr>
        <w:t xml:space="preserve">. Применение простых интервалов и мажорного и минорного трезвучий в аккомпанементе к пройденным хоровым произведениям (в партиях металлофона, ксилофона, синтезатора). </w:t>
      </w:r>
    </w:p>
    <w:p w14:paraId="02BA3255" w14:textId="77777777" w:rsidR="00BF0EAD" w:rsidRPr="00873F82" w:rsidRDefault="00BF0EAD" w:rsidP="008733A1">
      <w:pPr>
        <w:jc w:val="both"/>
        <w:rPr>
          <w:lang w:eastAsia="en-US"/>
        </w:rPr>
      </w:pPr>
      <w:r w:rsidRPr="00873F82">
        <w:rPr>
          <w:b/>
          <w:lang w:eastAsia="en-US"/>
        </w:rPr>
        <w:t>Инструментальная и вокальная импровизация</w:t>
      </w:r>
      <w:r w:rsidRPr="00873F82">
        <w:rPr>
          <w:lang w:eastAsia="en-US"/>
        </w:rPr>
        <w:t xml:space="preserve"> с использованием простых интервалов, мажорного и минорного трезвучий.</w:t>
      </w:r>
    </w:p>
    <w:p w14:paraId="3C29A8AB" w14:textId="77777777" w:rsidR="00BF0EAD" w:rsidRPr="00873F82" w:rsidRDefault="00BF0EAD" w:rsidP="008733A1">
      <w:pPr>
        <w:jc w:val="both"/>
        <w:rPr>
          <w:b/>
          <w:lang w:eastAsia="en-US"/>
        </w:rPr>
      </w:pPr>
      <w:r w:rsidRPr="00873F82">
        <w:rPr>
          <w:b/>
          <w:lang w:eastAsia="en-US"/>
        </w:rPr>
        <w:t>Оркестровая музыка</w:t>
      </w:r>
    </w:p>
    <w:p w14:paraId="25386E09" w14:textId="77777777" w:rsidR="00BF0EAD" w:rsidRPr="00873F82" w:rsidRDefault="00BF0EAD" w:rsidP="008733A1">
      <w:pPr>
        <w:jc w:val="both"/>
        <w:rPr>
          <w:lang w:eastAsia="en-US"/>
        </w:rPr>
      </w:pPr>
      <w:r w:rsidRPr="00873F82">
        <w:rPr>
          <w:lang w:eastAsia="en-US"/>
        </w:rPr>
        <w:t>Виды оркестров: симфонический, камерный, духовой, народный, джазовый, эстрадный. Формирование знаний об основных группах, особенностях устройства и тембров инструментов. Оркестровая партитура. Электромузыкальные инструменты. Синтезатор как инструмент-оркестр. Осознание тембровых возможностей синтезатора в практической исполнительской деятельности.</w:t>
      </w:r>
    </w:p>
    <w:p w14:paraId="00E20572" w14:textId="77777777" w:rsidR="00BF0EAD" w:rsidRPr="00873F82" w:rsidRDefault="00BF0EAD" w:rsidP="008733A1">
      <w:pPr>
        <w:jc w:val="both"/>
        <w:rPr>
          <w:b/>
          <w:lang w:eastAsia="en-US"/>
        </w:rPr>
      </w:pPr>
      <w:r w:rsidRPr="00873F82">
        <w:rPr>
          <w:b/>
          <w:lang w:eastAsia="en-US"/>
        </w:rPr>
        <w:t xml:space="preserve">Содержание обучения по видам деятельности: </w:t>
      </w:r>
    </w:p>
    <w:p w14:paraId="79F7A666" w14:textId="77777777" w:rsidR="00BF0EAD" w:rsidRPr="00873F82" w:rsidRDefault="00BF0EAD" w:rsidP="008733A1">
      <w:pPr>
        <w:contextualSpacing/>
        <w:jc w:val="both"/>
        <w:rPr>
          <w:lang w:eastAsia="en-US"/>
        </w:rPr>
      </w:pPr>
      <w:r w:rsidRPr="00873F82">
        <w:rPr>
          <w:b/>
          <w:lang w:eastAsia="en-US"/>
        </w:rPr>
        <w:t>Слушание произведений для симфонического, камерного, духового, народного оркестров</w:t>
      </w:r>
      <w:r w:rsidRPr="00873F82">
        <w:rPr>
          <w:lang w:eastAsia="en-US"/>
        </w:rPr>
        <w:t xml:space="preserve">. Примеры: оркестровые произведения А. Вивальди, В. Блажевича, В. Агапкина, В. Андреева; песни военных лет в исполнении духовых оркестров, лирические песни в исполнении народных оркестров; произведения для баяна, домры, балалайки-соло, народных инструментов региона и др. </w:t>
      </w:r>
    </w:p>
    <w:p w14:paraId="2CB79BE8" w14:textId="77777777" w:rsidR="00BF0EAD" w:rsidRPr="00873F82" w:rsidRDefault="00BF0EAD" w:rsidP="008733A1">
      <w:pPr>
        <w:jc w:val="both"/>
        <w:rPr>
          <w:lang w:eastAsia="en-US"/>
        </w:rPr>
      </w:pPr>
      <w:r w:rsidRPr="00873F82">
        <w:rPr>
          <w:b/>
          <w:lang w:eastAsia="en-US"/>
        </w:rPr>
        <w:t>Игра на элементарных музыкальных инструментах в ансамбле.</w:t>
      </w:r>
      <w:r w:rsidRPr="00873F82">
        <w:rPr>
          <w:lang w:eastAsia="en-US"/>
        </w:rPr>
        <w:t xml:space="preserve"> Игра оркестровых партитур с самостоятельными по ритмическому рисунку партиями. Игра в ансамблях различного состава; разучивание простых ансамблевых дуэтов, трио, соревнование малых исполнительских групп. Подбор тембров на синтезаторе, игра в подражание различным инструментам.</w:t>
      </w:r>
    </w:p>
    <w:p w14:paraId="1AE4D43F" w14:textId="77777777" w:rsidR="00BF0EAD" w:rsidRPr="00873F82" w:rsidRDefault="00BF0EAD" w:rsidP="008733A1">
      <w:pPr>
        <w:contextualSpacing/>
        <w:jc w:val="both"/>
        <w:rPr>
          <w:b/>
          <w:lang w:eastAsia="en-US"/>
        </w:rPr>
      </w:pPr>
      <w:r w:rsidRPr="00873F82">
        <w:rPr>
          <w:b/>
          <w:lang w:eastAsia="en-US"/>
        </w:rPr>
        <w:t>Музыкально-сценические жанры</w:t>
      </w:r>
    </w:p>
    <w:p w14:paraId="57AF3ADE" w14:textId="77777777" w:rsidR="00BF0EAD" w:rsidRPr="00873F82" w:rsidRDefault="00BF0EAD" w:rsidP="008733A1">
      <w:pPr>
        <w:jc w:val="both"/>
        <w:rPr>
          <w:lang w:eastAsia="en-US"/>
        </w:rPr>
      </w:pPr>
      <w:r w:rsidRPr="00873F82">
        <w:rPr>
          <w:lang w:eastAsia="en-US"/>
        </w:rPr>
        <w:t xml:space="preserve">Балет, опера, </w:t>
      </w:r>
      <w:proofErr w:type="spellStart"/>
      <w:proofErr w:type="gramStart"/>
      <w:r w:rsidRPr="00873F82">
        <w:rPr>
          <w:lang w:eastAsia="en-US"/>
        </w:rPr>
        <w:t>мюзикл.Ознакомление</w:t>
      </w:r>
      <w:proofErr w:type="spellEnd"/>
      <w:proofErr w:type="gramEnd"/>
      <w:r w:rsidRPr="00873F82">
        <w:rPr>
          <w:lang w:eastAsia="en-US"/>
        </w:rPr>
        <w:t xml:space="preserve"> с жанровыми и структурными особенностями и разнообразием музыкально-театральных произведений. </w:t>
      </w:r>
    </w:p>
    <w:p w14:paraId="78724983" w14:textId="77777777" w:rsidR="00BF0EAD" w:rsidRPr="00873F82" w:rsidRDefault="00BF0EAD" w:rsidP="008733A1">
      <w:pPr>
        <w:jc w:val="both"/>
        <w:rPr>
          <w:b/>
          <w:lang w:eastAsia="en-US"/>
        </w:rPr>
      </w:pPr>
      <w:r w:rsidRPr="00873F82">
        <w:rPr>
          <w:b/>
          <w:lang w:eastAsia="en-US"/>
        </w:rPr>
        <w:t xml:space="preserve">Содержание обучения по видам деятельности: </w:t>
      </w:r>
    </w:p>
    <w:p w14:paraId="537B11E3" w14:textId="77777777" w:rsidR="00BF0EAD" w:rsidRPr="00873F82" w:rsidRDefault="00BF0EAD" w:rsidP="008733A1">
      <w:pPr>
        <w:contextualSpacing/>
        <w:jc w:val="both"/>
        <w:rPr>
          <w:lang w:eastAsia="en-US"/>
        </w:rPr>
      </w:pPr>
      <w:r w:rsidRPr="00873F82">
        <w:rPr>
          <w:b/>
          <w:lang w:eastAsia="en-US"/>
        </w:rPr>
        <w:t>Слушание и просмотр фрагментов из классических опер, балетов и мюзиклов</w:t>
      </w:r>
      <w:r w:rsidRPr="00873F82">
        <w:rPr>
          <w:lang w:eastAsia="en-US"/>
        </w:rPr>
        <w:t xml:space="preserve">. Сравнение особенностей жанра и структуры музыкально-сценических произведений, функций балета и хора в опере. Синтез искусств в музыкально-сценических жанрах: роль декораций в музыкальном спектакле; мастерство художника-декоратора и т.д. Примеры: П.И. Чайковский «Щелкунчик», К. Хачатурян «Чиполлино», Н.А. Римский-Корсаков «Снегурочка». </w:t>
      </w:r>
    </w:p>
    <w:p w14:paraId="336A0F80" w14:textId="77777777" w:rsidR="00BF0EAD" w:rsidRPr="00873F82" w:rsidRDefault="00BF0EAD" w:rsidP="008733A1">
      <w:pPr>
        <w:jc w:val="both"/>
        <w:rPr>
          <w:lang w:eastAsia="en-US"/>
        </w:rPr>
      </w:pPr>
      <w:r w:rsidRPr="00873F82">
        <w:rPr>
          <w:b/>
          <w:lang w:eastAsia="en-US"/>
        </w:rPr>
        <w:t>Драматизация отдельных фрагментов музыкально-сценических произведений.</w:t>
      </w:r>
      <w:r w:rsidRPr="00873F82">
        <w:rPr>
          <w:lang w:eastAsia="en-US"/>
        </w:rPr>
        <w:t xml:space="preserve"> Драматизация песен. Примеры: </w:t>
      </w:r>
      <w:proofErr w:type="spellStart"/>
      <w:r w:rsidRPr="00873F82">
        <w:rPr>
          <w:lang w:eastAsia="en-US"/>
        </w:rPr>
        <w:t>р.н.п</w:t>
      </w:r>
      <w:proofErr w:type="spellEnd"/>
      <w:r w:rsidRPr="00873F82">
        <w:rPr>
          <w:lang w:eastAsia="en-US"/>
        </w:rPr>
        <w:t xml:space="preserve">. «Здравствуй, гостья зима», Р. Роджерс «Уроки музыки» из мюзикла «Звуки музыки», английская народная песня «Пусть делают все так, как я» (обр. А. </w:t>
      </w:r>
      <w:proofErr w:type="spellStart"/>
      <w:r w:rsidRPr="00873F82">
        <w:rPr>
          <w:lang w:eastAsia="en-US"/>
        </w:rPr>
        <w:t>Долуханяна</w:t>
      </w:r>
      <w:proofErr w:type="spellEnd"/>
      <w:r w:rsidRPr="00873F82">
        <w:rPr>
          <w:lang w:eastAsia="en-US"/>
        </w:rPr>
        <w:t>).</w:t>
      </w:r>
    </w:p>
    <w:p w14:paraId="06E179C5" w14:textId="77777777" w:rsidR="00BF0EAD" w:rsidRPr="00873F82" w:rsidRDefault="00BF0EAD" w:rsidP="008733A1">
      <w:pPr>
        <w:jc w:val="both"/>
        <w:rPr>
          <w:b/>
          <w:lang w:eastAsia="en-US"/>
        </w:rPr>
      </w:pPr>
      <w:r w:rsidRPr="00873F82">
        <w:rPr>
          <w:b/>
          <w:lang w:eastAsia="en-US"/>
        </w:rPr>
        <w:t>Музыка кино</w:t>
      </w:r>
    </w:p>
    <w:p w14:paraId="13092CFF" w14:textId="77777777" w:rsidR="00BF0EAD" w:rsidRPr="00873F82" w:rsidRDefault="00BF0EAD" w:rsidP="008733A1">
      <w:pPr>
        <w:jc w:val="both"/>
        <w:rPr>
          <w:lang w:eastAsia="en-US"/>
        </w:rPr>
      </w:pPr>
      <w:r w:rsidRPr="00873F82">
        <w:rPr>
          <w:lang w:eastAsia="en-US"/>
        </w:rPr>
        <w:t xml:space="preserve">Формирование знаний об особенностях киномузыки и музыки к мультфильмам. Информация о композиторах, сочиняющих музыку к детским фильмам и мультфильмам. </w:t>
      </w:r>
    </w:p>
    <w:p w14:paraId="620FEF7A" w14:textId="77777777" w:rsidR="00BF0EAD" w:rsidRPr="00873F82" w:rsidRDefault="00BF0EAD" w:rsidP="008733A1">
      <w:pPr>
        <w:jc w:val="both"/>
        <w:rPr>
          <w:b/>
          <w:lang w:eastAsia="en-US"/>
        </w:rPr>
      </w:pPr>
      <w:r w:rsidRPr="00873F82">
        <w:rPr>
          <w:b/>
          <w:lang w:eastAsia="en-US"/>
        </w:rPr>
        <w:t xml:space="preserve">Содержание обучения по видам деятельности: </w:t>
      </w:r>
    </w:p>
    <w:p w14:paraId="1863080B" w14:textId="77777777" w:rsidR="00BF0EAD" w:rsidRPr="00873F82" w:rsidRDefault="00BF0EAD" w:rsidP="008733A1">
      <w:pPr>
        <w:contextualSpacing/>
        <w:jc w:val="both"/>
        <w:rPr>
          <w:lang w:eastAsia="en-US"/>
        </w:rPr>
      </w:pPr>
      <w:r w:rsidRPr="00873F82">
        <w:rPr>
          <w:b/>
          <w:lang w:eastAsia="en-US"/>
        </w:rPr>
        <w:lastRenderedPageBreak/>
        <w:t>Просмотр фрагментов детских кинофильмов и мультфильмов</w:t>
      </w:r>
      <w:r w:rsidRPr="00873F82">
        <w:rPr>
          <w:lang w:eastAsia="en-US"/>
        </w:rPr>
        <w:t xml:space="preserve">. Анализ функций и эмоционально-образного содержания музыкального сопровождения: </w:t>
      </w:r>
    </w:p>
    <w:p w14:paraId="2A3856FA" w14:textId="77777777" w:rsidR="00BF0EAD" w:rsidRPr="00873F82" w:rsidRDefault="00BF0EAD" w:rsidP="008733A1">
      <w:pPr>
        <w:jc w:val="both"/>
        <w:rPr>
          <w:lang w:eastAsia="en-US"/>
        </w:rPr>
      </w:pPr>
      <w:r w:rsidRPr="00873F82">
        <w:rPr>
          <w:lang w:eastAsia="en-US"/>
        </w:rPr>
        <w:t xml:space="preserve">характеристика действующих лиц (лейтмотивы), времени и среды действия; </w:t>
      </w:r>
    </w:p>
    <w:p w14:paraId="4E6D8B83" w14:textId="77777777" w:rsidR="00BF0EAD" w:rsidRPr="00873F82" w:rsidRDefault="00BF0EAD" w:rsidP="008733A1">
      <w:pPr>
        <w:jc w:val="both"/>
        <w:rPr>
          <w:lang w:eastAsia="en-US"/>
        </w:rPr>
      </w:pPr>
      <w:r w:rsidRPr="00873F82">
        <w:rPr>
          <w:lang w:eastAsia="en-US"/>
        </w:rPr>
        <w:t>создание эмоционального фона;</w:t>
      </w:r>
    </w:p>
    <w:p w14:paraId="5B8E007F" w14:textId="77777777" w:rsidR="00BF0EAD" w:rsidRPr="00873F82" w:rsidRDefault="00BF0EAD" w:rsidP="008733A1">
      <w:pPr>
        <w:jc w:val="both"/>
        <w:rPr>
          <w:lang w:eastAsia="en-US"/>
        </w:rPr>
      </w:pPr>
      <w:r w:rsidRPr="00873F82">
        <w:rPr>
          <w:lang w:eastAsia="en-US"/>
        </w:rPr>
        <w:t xml:space="preserve">выражение общего смыслового контекста фильма. </w:t>
      </w:r>
    </w:p>
    <w:p w14:paraId="71B5F528" w14:textId="77777777" w:rsidR="00BF0EAD" w:rsidRPr="00873F82" w:rsidRDefault="00BF0EAD" w:rsidP="008733A1">
      <w:pPr>
        <w:contextualSpacing/>
        <w:jc w:val="both"/>
        <w:rPr>
          <w:lang w:eastAsia="en-US"/>
        </w:rPr>
      </w:pPr>
      <w:r w:rsidRPr="00873F82">
        <w:rPr>
          <w:lang w:eastAsia="en-US"/>
        </w:rPr>
        <w:t xml:space="preserve">Примеры: фильмы-сказки «Морозко» (режиссер А. Роу, композитор </w:t>
      </w:r>
      <w:r w:rsidRPr="00873F82">
        <w:rPr>
          <w:lang w:eastAsia="en-US"/>
        </w:rPr>
        <w:br/>
        <w:t xml:space="preserve">Н. </w:t>
      </w:r>
      <w:proofErr w:type="spellStart"/>
      <w:r w:rsidRPr="00873F82">
        <w:rPr>
          <w:lang w:eastAsia="en-US"/>
        </w:rPr>
        <w:t>Будашкина</w:t>
      </w:r>
      <w:proofErr w:type="spellEnd"/>
      <w:r w:rsidRPr="00873F82">
        <w:rPr>
          <w:lang w:eastAsia="en-US"/>
        </w:rPr>
        <w:t xml:space="preserve">), «После дождичка в четверг» (режиссер М. </w:t>
      </w:r>
      <w:proofErr w:type="spellStart"/>
      <w:r w:rsidRPr="00873F82">
        <w:rPr>
          <w:lang w:eastAsia="en-US"/>
        </w:rPr>
        <w:t>Юзовский</w:t>
      </w:r>
      <w:proofErr w:type="spellEnd"/>
      <w:r w:rsidRPr="00873F82">
        <w:rPr>
          <w:lang w:eastAsia="en-US"/>
        </w:rPr>
        <w:t xml:space="preserve">, композитор Г. Гладков), «Приключения Буратино» (режиссер Л. Нечаев, композитор </w:t>
      </w:r>
      <w:proofErr w:type="spellStart"/>
      <w:r w:rsidRPr="00873F82">
        <w:rPr>
          <w:lang w:eastAsia="en-US"/>
        </w:rPr>
        <w:t>А.Рыбников</w:t>
      </w:r>
      <w:proofErr w:type="spellEnd"/>
      <w:r w:rsidRPr="00873F82">
        <w:rPr>
          <w:lang w:eastAsia="en-US"/>
        </w:rPr>
        <w:t>). Мультфильмы: У. Дисней «Наивные симфонии»; музыкальные характеристики героев в мультфильмах российских режиссеров-аниматоров В. Котеночкина, А. Татарского, А. Хржановского, Ю. Норштейна, Г. Бардина, А. Петрова и др. Музыка к мультфильмам: «Винни Пух» (М. Вайнберг), «Ну, погоди» (А. Державин, А. Зацепин), «Приключения Кота Леопольда» (Б. Савельев, Н. Кудрина), «Крокодил Гена и Чебурашка» (</w:t>
      </w:r>
      <w:proofErr w:type="spellStart"/>
      <w:r w:rsidRPr="00873F82">
        <w:rPr>
          <w:lang w:eastAsia="en-US"/>
        </w:rPr>
        <w:t>В.Шаинский</w:t>
      </w:r>
      <w:proofErr w:type="spellEnd"/>
      <w:r w:rsidRPr="00873F82">
        <w:rPr>
          <w:lang w:eastAsia="en-US"/>
        </w:rPr>
        <w:t>).</w:t>
      </w:r>
    </w:p>
    <w:p w14:paraId="6C8AE462" w14:textId="77777777" w:rsidR="00BF0EAD" w:rsidRPr="00873F82" w:rsidRDefault="00BF0EAD" w:rsidP="008733A1">
      <w:pPr>
        <w:jc w:val="both"/>
        <w:rPr>
          <w:lang w:eastAsia="en-US"/>
        </w:rPr>
      </w:pPr>
      <w:r w:rsidRPr="00873F82">
        <w:rPr>
          <w:b/>
          <w:lang w:eastAsia="en-US"/>
        </w:rPr>
        <w:t>Исполнение песен</w:t>
      </w:r>
      <w:r w:rsidRPr="00873F82">
        <w:rPr>
          <w:lang w:eastAsia="en-US"/>
        </w:rPr>
        <w:t xml:space="preserve"> из кинофильмов и мультфильмов. Работа над выразительным исполнением вокальных (ансамблевых и хоровых) произведений с аккомпанированием. </w:t>
      </w:r>
    </w:p>
    <w:p w14:paraId="27687053" w14:textId="77777777" w:rsidR="00BF0EAD" w:rsidRPr="00873F82" w:rsidRDefault="00BF0EAD" w:rsidP="008733A1">
      <w:pPr>
        <w:jc w:val="both"/>
        <w:rPr>
          <w:lang w:eastAsia="en-US"/>
        </w:rPr>
      </w:pPr>
      <w:r w:rsidRPr="00873F82">
        <w:rPr>
          <w:b/>
          <w:lang w:eastAsia="en-US"/>
        </w:rPr>
        <w:t>Создание музыкальных композиций</w:t>
      </w:r>
      <w:r w:rsidRPr="00873F82">
        <w:rPr>
          <w:lang w:eastAsia="en-US"/>
        </w:rPr>
        <w:t xml:space="preserve"> на основе сюжетов различных кинофильмов и мультфильмов. </w:t>
      </w:r>
    </w:p>
    <w:p w14:paraId="6CA9E934" w14:textId="77777777" w:rsidR="00BF0EAD" w:rsidRPr="00873F82" w:rsidRDefault="00BF0EAD" w:rsidP="008733A1">
      <w:pPr>
        <w:jc w:val="both"/>
        <w:rPr>
          <w:b/>
          <w:lang w:eastAsia="en-US"/>
        </w:rPr>
      </w:pPr>
      <w:r w:rsidRPr="00873F82">
        <w:rPr>
          <w:b/>
          <w:lang w:eastAsia="en-US"/>
        </w:rPr>
        <w:t>Учимся, играя</w:t>
      </w:r>
    </w:p>
    <w:p w14:paraId="4D6473EA" w14:textId="77777777" w:rsidR="00BF0EAD" w:rsidRPr="00873F82" w:rsidRDefault="00BF0EAD" w:rsidP="008733A1">
      <w:pPr>
        <w:jc w:val="both"/>
        <w:rPr>
          <w:lang w:eastAsia="en-US"/>
        </w:rPr>
      </w:pPr>
      <w:r w:rsidRPr="00873F82">
        <w:rPr>
          <w:lang w:eastAsia="en-US"/>
        </w:rPr>
        <w:t>Музыкальные викторины, игры, тестирование, импровизации, подбор по слуху, соревнования по группам, конкурсы, направленные на выявление результатов освоения программы.</w:t>
      </w:r>
    </w:p>
    <w:p w14:paraId="21BFB3F2" w14:textId="77777777" w:rsidR="00BF0EAD" w:rsidRPr="00873F82" w:rsidRDefault="00BF0EAD" w:rsidP="008733A1">
      <w:pPr>
        <w:jc w:val="both"/>
        <w:rPr>
          <w:b/>
          <w:lang w:eastAsia="en-US"/>
        </w:rPr>
      </w:pPr>
      <w:r w:rsidRPr="00873F82">
        <w:rPr>
          <w:b/>
          <w:lang w:eastAsia="en-US"/>
        </w:rPr>
        <w:t xml:space="preserve">Содержание обучения по видам деятельности: </w:t>
      </w:r>
    </w:p>
    <w:p w14:paraId="52671FE2" w14:textId="77777777" w:rsidR="00BF0EAD" w:rsidRPr="00873F82" w:rsidRDefault="00BF0EAD" w:rsidP="008733A1">
      <w:pPr>
        <w:contextualSpacing/>
        <w:jc w:val="both"/>
        <w:rPr>
          <w:lang w:eastAsia="en-US"/>
        </w:rPr>
      </w:pPr>
      <w:r w:rsidRPr="00873F82">
        <w:rPr>
          <w:b/>
          <w:lang w:eastAsia="en-US"/>
        </w:rPr>
        <w:t>Музыкально-игровая деятельность</w:t>
      </w:r>
      <w:r w:rsidRPr="00873F82">
        <w:rPr>
          <w:lang w:eastAsia="en-US"/>
        </w:rPr>
        <w:t>. Ритмические игры, игры-соревнования на правильное определение на слух и в нотах элементов музыкальной речи. Импровизация-соревнование на основе заданных моделей, подбор по слуху простых музыкальных построений. Исполнение изученных песен в форме командного соревнования.</w:t>
      </w:r>
    </w:p>
    <w:p w14:paraId="593EFA31" w14:textId="77777777" w:rsidR="00BF0EAD" w:rsidRPr="00873F82" w:rsidRDefault="00BF0EAD" w:rsidP="008733A1">
      <w:pPr>
        <w:jc w:val="both"/>
        <w:rPr>
          <w:b/>
          <w:lang w:eastAsia="en-US"/>
        </w:rPr>
      </w:pPr>
      <w:r w:rsidRPr="00873F82">
        <w:rPr>
          <w:b/>
          <w:lang w:eastAsia="en-US"/>
        </w:rPr>
        <w:t>Я – артист</w:t>
      </w:r>
    </w:p>
    <w:p w14:paraId="60110284" w14:textId="77777777" w:rsidR="00BF0EAD" w:rsidRPr="00873F82" w:rsidRDefault="00BF0EAD" w:rsidP="008733A1">
      <w:pPr>
        <w:jc w:val="both"/>
        <w:rPr>
          <w:lang w:eastAsia="en-US"/>
        </w:rPr>
      </w:pPr>
      <w:r w:rsidRPr="00873F82">
        <w:rPr>
          <w:lang w:eastAsia="en-US"/>
        </w:rPr>
        <w:t xml:space="preserve">Сольное и ансамблевое музицирование (вокальное и инструментальное). Творческое соревнование. </w:t>
      </w:r>
    </w:p>
    <w:p w14:paraId="079A5E32" w14:textId="77777777" w:rsidR="00BF0EAD" w:rsidRPr="00873F82" w:rsidRDefault="00BF0EAD" w:rsidP="008733A1">
      <w:pPr>
        <w:jc w:val="both"/>
        <w:rPr>
          <w:lang w:eastAsia="en-US"/>
        </w:rPr>
      </w:pPr>
      <w:r w:rsidRPr="00873F82">
        <w:rPr>
          <w:lang w:eastAsia="en-US"/>
        </w:rP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14:paraId="481C4848" w14:textId="77777777" w:rsidR="00BF0EAD" w:rsidRPr="00873F82" w:rsidRDefault="00BF0EAD" w:rsidP="008733A1">
      <w:pPr>
        <w:jc w:val="both"/>
        <w:rPr>
          <w:b/>
          <w:lang w:eastAsia="en-US"/>
        </w:rPr>
      </w:pPr>
      <w:r w:rsidRPr="00873F82">
        <w:rPr>
          <w:b/>
          <w:lang w:eastAsia="en-US"/>
        </w:rPr>
        <w:t xml:space="preserve">Содержание обучения по видам деятельности: </w:t>
      </w:r>
    </w:p>
    <w:p w14:paraId="000DBAC4" w14:textId="77777777" w:rsidR="00BF0EAD" w:rsidRPr="00873F82" w:rsidRDefault="00BF0EAD" w:rsidP="008733A1">
      <w:pPr>
        <w:contextualSpacing/>
        <w:jc w:val="both"/>
        <w:rPr>
          <w:lang w:eastAsia="en-US"/>
        </w:rPr>
      </w:pPr>
      <w:r w:rsidRPr="00873F82">
        <w:rPr>
          <w:b/>
          <w:lang w:eastAsia="en-US"/>
        </w:rPr>
        <w:t>Исполнение пройденных хоровых и инструментальных произведений</w:t>
      </w:r>
      <w:r w:rsidRPr="00873F82">
        <w:rPr>
          <w:lang w:eastAsia="en-US"/>
        </w:rPr>
        <w:t xml:space="preserve"> в школьных мероприятиях, посвященных праздникам, торжественным событиям. Исполнение песен в сопровождении двигательно-пластической, инструментально-ритмической импровизации.</w:t>
      </w:r>
    </w:p>
    <w:p w14:paraId="29C2A50E" w14:textId="77777777" w:rsidR="00BF0EAD" w:rsidRPr="00873F82" w:rsidRDefault="00BF0EAD" w:rsidP="008733A1">
      <w:pPr>
        <w:jc w:val="both"/>
        <w:rPr>
          <w:lang w:eastAsia="en-US"/>
        </w:rPr>
      </w:pPr>
      <w:r w:rsidRPr="00873F82">
        <w:rPr>
          <w:b/>
          <w:lang w:eastAsia="en-US"/>
        </w:rPr>
        <w:t>Подготовка концертных программ</w:t>
      </w:r>
      <w:r w:rsidRPr="00873F82">
        <w:rPr>
          <w:lang w:eastAsia="en-US"/>
        </w:rPr>
        <w:t xml:space="preserve">, включающих произведения для хорового и инструментального (либо совместного) музицирования и отражающих полноту тематики освоенного учебного предмета. </w:t>
      </w:r>
    </w:p>
    <w:p w14:paraId="2B42D83D" w14:textId="77777777" w:rsidR="00BF0EAD" w:rsidRPr="00873F82" w:rsidRDefault="00BF0EAD" w:rsidP="008733A1">
      <w:pPr>
        <w:jc w:val="both"/>
        <w:rPr>
          <w:i/>
          <w:lang w:eastAsia="en-US"/>
        </w:rPr>
      </w:pPr>
      <w:r w:rsidRPr="00873F82">
        <w:rPr>
          <w:i/>
          <w:lang w:eastAsia="en-US"/>
        </w:rPr>
        <w:t>Участие в школьных, региональных и всероссийских музыкально-исполнительских фестивалях, конкурсах и т.д.</w:t>
      </w:r>
    </w:p>
    <w:p w14:paraId="3E6E6E95" w14:textId="77777777" w:rsidR="00BF0EAD" w:rsidRPr="00873F82" w:rsidRDefault="00BF0EAD" w:rsidP="008733A1">
      <w:pPr>
        <w:jc w:val="both"/>
        <w:rPr>
          <w:lang w:eastAsia="en-US"/>
        </w:rPr>
      </w:pPr>
      <w:r w:rsidRPr="00873F82">
        <w:rPr>
          <w:b/>
          <w:lang w:eastAsia="en-US"/>
        </w:rPr>
        <w:t>Командные состязания</w:t>
      </w:r>
      <w:r w:rsidRPr="00873F82">
        <w:rPr>
          <w:lang w:eastAsia="en-US"/>
        </w:rPr>
        <w:t xml:space="preserve">: викторины на основе изученного музыкального материала; ритмические эстафеты; ритмическое эхо, ритмические «диалоги» с применением всего разнообразия пройденных </w:t>
      </w:r>
      <w:proofErr w:type="spellStart"/>
      <w:r w:rsidRPr="00873F82">
        <w:rPr>
          <w:lang w:eastAsia="en-US"/>
        </w:rPr>
        <w:t>ритмоформул</w:t>
      </w:r>
      <w:proofErr w:type="spellEnd"/>
      <w:r w:rsidRPr="00873F82">
        <w:rPr>
          <w:lang w:eastAsia="en-US"/>
        </w:rPr>
        <w:t>.</w:t>
      </w:r>
    </w:p>
    <w:p w14:paraId="2D951C7A" w14:textId="77777777" w:rsidR="00BF0EAD" w:rsidRPr="00873F82" w:rsidRDefault="00BF0EAD" w:rsidP="008733A1">
      <w:pPr>
        <w:jc w:val="both"/>
        <w:rPr>
          <w:lang w:eastAsia="en-US"/>
        </w:rPr>
      </w:pPr>
      <w:r w:rsidRPr="00873F82">
        <w:rPr>
          <w:b/>
          <w:lang w:eastAsia="en-US"/>
        </w:rPr>
        <w:t>Игра на элементарных музыкальных инструментах в ансамбле, оркестре</w:t>
      </w:r>
      <w:r w:rsidRPr="00873F82">
        <w:rPr>
          <w:lang w:eastAsia="en-US"/>
        </w:rPr>
        <w:t>. Импровизация на элементарных музыкальных инструментах, инструментах народного оркестра, синтезаторе с использованием всех пройденных мелодических и ритмических формул. Соревнование: «солист –солист», «солист –оркестр».</w:t>
      </w:r>
    </w:p>
    <w:p w14:paraId="4C723FB3" w14:textId="77777777" w:rsidR="00BF0EAD" w:rsidRPr="00873F82" w:rsidRDefault="00BF0EAD" w:rsidP="008733A1">
      <w:pPr>
        <w:contextualSpacing/>
        <w:jc w:val="both"/>
        <w:rPr>
          <w:lang w:eastAsia="en-US"/>
        </w:rPr>
      </w:pPr>
      <w:r w:rsidRPr="00873F82">
        <w:rPr>
          <w:b/>
          <w:lang w:eastAsia="en-US"/>
        </w:rPr>
        <w:t>Соревнование классов</w:t>
      </w:r>
      <w:r w:rsidRPr="00873F82">
        <w:rPr>
          <w:lang w:eastAsia="en-US"/>
        </w:rPr>
        <w:t>: лучшее исполнение произведений хорового, инструментального, музыкально-театрального репертуара, пройденных за весь период обучения.</w:t>
      </w:r>
    </w:p>
    <w:p w14:paraId="56028586" w14:textId="77777777" w:rsidR="00BF0EAD" w:rsidRPr="00873F82" w:rsidRDefault="00BF0EAD" w:rsidP="008733A1">
      <w:pPr>
        <w:jc w:val="both"/>
        <w:rPr>
          <w:b/>
          <w:lang w:eastAsia="en-US"/>
        </w:rPr>
      </w:pPr>
      <w:r w:rsidRPr="00873F82">
        <w:rPr>
          <w:b/>
          <w:lang w:eastAsia="en-US"/>
        </w:rPr>
        <w:t>Музыкально-театрализованное представление</w:t>
      </w:r>
    </w:p>
    <w:p w14:paraId="39C95B2B" w14:textId="77777777" w:rsidR="00BF0EAD" w:rsidRPr="00873F82" w:rsidRDefault="00BF0EAD" w:rsidP="008733A1">
      <w:pPr>
        <w:jc w:val="both"/>
        <w:rPr>
          <w:lang w:eastAsia="en-US"/>
        </w:rPr>
      </w:pPr>
      <w:r w:rsidRPr="00873F82">
        <w:rPr>
          <w:lang w:eastAsia="en-US"/>
        </w:rPr>
        <w:t>Музыкально-театрализованное представление как итоговый результат освоения программы.</w:t>
      </w:r>
    </w:p>
    <w:p w14:paraId="7CBB5343" w14:textId="77777777" w:rsidR="00BF0EAD" w:rsidRPr="00873F82" w:rsidRDefault="00BF0EAD" w:rsidP="008733A1">
      <w:pPr>
        <w:jc w:val="both"/>
        <w:rPr>
          <w:b/>
          <w:lang w:eastAsia="en-US"/>
        </w:rPr>
      </w:pPr>
      <w:r w:rsidRPr="00873F82">
        <w:rPr>
          <w:b/>
          <w:lang w:eastAsia="en-US"/>
        </w:rPr>
        <w:t xml:space="preserve">Содержание обучения по видам деятельности: </w:t>
      </w:r>
    </w:p>
    <w:p w14:paraId="39763EF4" w14:textId="77777777" w:rsidR="00BF0EAD" w:rsidRPr="00873F82" w:rsidRDefault="00BF0EAD" w:rsidP="008733A1">
      <w:pPr>
        <w:jc w:val="both"/>
        <w:rPr>
          <w:lang w:eastAsia="en-US"/>
        </w:rPr>
      </w:pPr>
      <w:r w:rsidRPr="00873F82">
        <w:rPr>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w:t>
      </w:r>
      <w:r w:rsidRPr="00873F82">
        <w:rPr>
          <w:lang w:eastAsia="en-US"/>
        </w:rPr>
        <w:lastRenderedPageBreak/>
        <w:t xml:space="preserve">инструментального материала. Подготовка и разыгрывание музыкально-театральных постановок, музыкально-драматических композиций по мотивам известных мультфильмов, фильмов-сказок, опер и балетов на сказочные сюжеты.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 </w:t>
      </w:r>
    </w:p>
    <w:p w14:paraId="0859FC2C" w14:textId="77777777" w:rsidR="00653A76" w:rsidRPr="00873F82" w:rsidRDefault="00653A76" w:rsidP="008733A1">
      <w:pPr>
        <w:pStyle w:val="afd"/>
        <w:numPr>
          <w:ilvl w:val="3"/>
          <w:numId w:val="0"/>
        </w:numPr>
        <w:spacing w:line="240" w:lineRule="auto"/>
        <w:rPr>
          <w:sz w:val="24"/>
        </w:rPr>
      </w:pPr>
      <w:bookmarkStart w:id="174" w:name="_Toc288394093"/>
      <w:bookmarkStart w:id="175" w:name="_Toc288410560"/>
      <w:bookmarkStart w:id="176" w:name="_Toc288410689"/>
      <w:bookmarkStart w:id="177" w:name="_Toc87044437"/>
      <w:r w:rsidRPr="00873F82">
        <w:rPr>
          <w:sz w:val="24"/>
        </w:rPr>
        <w:t>Технология</w:t>
      </w:r>
      <w:bookmarkEnd w:id="174"/>
      <w:bookmarkEnd w:id="175"/>
      <w:bookmarkEnd w:id="176"/>
      <w:bookmarkEnd w:id="177"/>
    </w:p>
    <w:p w14:paraId="7F2BDC2D" w14:textId="77777777"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b/>
          <w:bCs/>
          <w:color w:val="auto"/>
          <w:sz w:val="24"/>
          <w:szCs w:val="24"/>
        </w:rPr>
        <w:t xml:space="preserve">Общекультурные и </w:t>
      </w:r>
      <w:proofErr w:type="spellStart"/>
      <w:r w:rsidRPr="00873F82">
        <w:rPr>
          <w:rFonts w:ascii="Times New Roman" w:hAnsi="Times New Roman"/>
          <w:b/>
          <w:bCs/>
          <w:color w:val="auto"/>
          <w:sz w:val="24"/>
          <w:szCs w:val="24"/>
        </w:rPr>
        <w:t>общетрудовые</w:t>
      </w:r>
      <w:proofErr w:type="spellEnd"/>
      <w:r w:rsidRPr="00873F82">
        <w:rPr>
          <w:rFonts w:ascii="Times New Roman" w:hAnsi="Times New Roman"/>
          <w:b/>
          <w:bCs/>
          <w:color w:val="auto"/>
          <w:sz w:val="24"/>
          <w:szCs w:val="24"/>
        </w:rPr>
        <w:t xml:space="preserve"> компетенции. Основы культуры труда, самообслуживания</w:t>
      </w:r>
    </w:p>
    <w:p w14:paraId="50AAB364" w14:textId="77777777" w:rsidR="00FB242B" w:rsidRPr="00873F82" w:rsidRDefault="00FB242B" w:rsidP="008733A1">
      <w:pPr>
        <w:tabs>
          <w:tab w:val="left" w:leader="dot" w:pos="624"/>
        </w:tabs>
        <w:jc w:val="both"/>
        <w:rPr>
          <w:rStyle w:val="Zag11"/>
          <w:rFonts w:eastAsia="@Arial Unicode MS"/>
        </w:rPr>
      </w:pPr>
      <w:r w:rsidRPr="00873F82">
        <w:rPr>
          <w:rStyle w:val="Zag11"/>
          <w:rFonts w:eastAsia="@Arial Unicode MS"/>
        </w:rPr>
        <w:t>Трудовая деятельность и ее значение в жизни человека. Рукотворный мир как результат труда человека; разнообразие предметов рукотворного мира (</w:t>
      </w:r>
      <w:r w:rsidRPr="00873F82">
        <w:rPr>
          <w:rStyle w:val="Zag11"/>
          <w:rFonts w:eastAsia="@Arial Unicode MS"/>
          <w:i/>
          <w:iCs/>
        </w:rPr>
        <w:t>архитектура</w:t>
      </w:r>
      <w:r w:rsidRPr="00873F82">
        <w:rPr>
          <w:rStyle w:val="Zag11"/>
          <w:rFonts w:eastAsia="@Arial Unicode MS"/>
        </w:rPr>
        <w:t>,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14:paraId="3FB0E5B6" w14:textId="77777777" w:rsidR="00FB242B" w:rsidRPr="00873F82" w:rsidRDefault="00FB242B" w:rsidP="008733A1">
      <w:pPr>
        <w:tabs>
          <w:tab w:val="left" w:leader="dot" w:pos="624"/>
        </w:tabs>
        <w:jc w:val="both"/>
        <w:rPr>
          <w:rStyle w:val="Zag11"/>
          <w:rFonts w:eastAsia="@Arial Unicode MS"/>
        </w:rPr>
      </w:pPr>
      <w:r w:rsidRPr="00873F82">
        <w:rPr>
          <w:rStyle w:val="Zag11"/>
          <w:rFonts w:eastAsia="@Arial Unicode MS"/>
        </w:rPr>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w:t>
      </w:r>
      <w:r w:rsidRPr="00873F82">
        <w:rPr>
          <w:rStyle w:val="Zag11"/>
          <w:rFonts w:eastAsia="@Arial Unicode MS"/>
          <w:i/>
          <w:iCs/>
        </w:rPr>
        <w:t>традиции и творчество мастера в создании предметной среды (общее представление)</w:t>
      </w:r>
      <w:r w:rsidRPr="00873F82">
        <w:rPr>
          <w:rStyle w:val="Zag11"/>
          <w:rFonts w:eastAsia="@Arial Unicode MS"/>
        </w:rPr>
        <w:t>.</w:t>
      </w:r>
    </w:p>
    <w:p w14:paraId="00693D8E" w14:textId="77777777" w:rsidR="00FB242B" w:rsidRPr="00873F82" w:rsidRDefault="00FB242B" w:rsidP="008733A1">
      <w:pPr>
        <w:tabs>
          <w:tab w:val="left" w:leader="dot" w:pos="624"/>
        </w:tabs>
        <w:jc w:val="both"/>
        <w:rPr>
          <w:rStyle w:val="Zag11"/>
          <w:rFonts w:eastAsia="@Arial Unicode MS"/>
        </w:rPr>
      </w:pPr>
      <w:r w:rsidRPr="00873F82">
        <w:rPr>
          <w:rStyle w:val="Zag11"/>
          <w:rFonts w:eastAsia="@Arial Unicode MS"/>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873F82">
        <w:rPr>
          <w:rStyle w:val="Zag11"/>
          <w:rFonts w:eastAsia="@Arial Unicode MS"/>
          <w:i/>
          <w:iCs/>
        </w:rPr>
        <w:t>распределение рабочего времени</w:t>
      </w:r>
      <w:r w:rsidRPr="00873F82">
        <w:rPr>
          <w:rStyle w:val="Zag11"/>
          <w:rFonts w:eastAsia="@Arial Unicode MS"/>
        </w:rPr>
        <w:t>. Отбор и анализ информации (из учебника и других дидактических материалов), ее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подчиненный).</w:t>
      </w:r>
    </w:p>
    <w:p w14:paraId="606B1A2B" w14:textId="77777777" w:rsidR="00FB242B" w:rsidRPr="00873F82" w:rsidRDefault="00FB242B" w:rsidP="008733A1">
      <w:pPr>
        <w:tabs>
          <w:tab w:val="left" w:leader="dot" w:pos="624"/>
        </w:tabs>
        <w:jc w:val="both"/>
        <w:rPr>
          <w:rStyle w:val="Zag11"/>
          <w:rFonts w:eastAsia="@Arial Unicode MS"/>
        </w:rPr>
      </w:pPr>
      <w:r w:rsidRPr="00873F82">
        <w:rPr>
          <w:rStyle w:val="Zag11"/>
          <w:rFonts w:eastAsia="@Arial Unicode MS"/>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 т. п.</w:t>
      </w:r>
    </w:p>
    <w:p w14:paraId="07D7DC90" w14:textId="77777777" w:rsidR="00653A76" w:rsidRPr="00873F82" w:rsidRDefault="00FB242B" w:rsidP="008733A1">
      <w:pPr>
        <w:pStyle w:val="a3"/>
        <w:spacing w:line="240" w:lineRule="auto"/>
        <w:ind w:firstLine="0"/>
        <w:rPr>
          <w:rFonts w:ascii="Times New Roman" w:hAnsi="Times New Roman"/>
          <w:b/>
          <w:bCs/>
          <w:color w:val="auto"/>
          <w:sz w:val="24"/>
          <w:szCs w:val="24"/>
        </w:rPr>
      </w:pPr>
      <w:r w:rsidRPr="00873F82">
        <w:rPr>
          <w:rStyle w:val="Zag11"/>
          <w:rFonts w:ascii="Times New Roman" w:eastAsia="@Arial Unicode MS" w:hAnsi="Times New Roman"/>
          <w:sz w:val="24"/>
          <w:szCs w:val="24"/>
        </w:rPr>
        <w:t>Выполнение доступных видов работ по самообслуживанию, домашнему труду, оказание доступных видов помощи малышам, взрослым и сверстникам</w:t>
      </w:r>
      <w:r w:rsidR="00653A76" w:rsidRPr="00873F82">
        <w:rPr>
          <w:rFonts w:ascii="Times New Roman" w:hAnsi="Times New Roman"/>
          <w:color w:val="auto"/>
          <w:sz w:val="24"/>
          <w:szCs w:val="24"/>
        </w:rPr>
        <w:t>.</w:t>
      </w:r>
    </w:p>
    <w:p w14:paraId="7F352240" w14:textId="77777777"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b/>
          <w:bCs/>
          <w:color w:val="auto"/>
          <w:sz w:val="24"/>
          <w:szCs w:val="24"/>
        </w:rPr>
        <w:t>Технология ручной обработки материалов</w:t>
      </w:r>
      <w:r w:rsidRPr="00873F82">
        <w:rPr>
          <w:rStyle w:val="13"/>
          <w:color w:val="auto"/>
          <w:spacing w:val="2"/>
          <w:sz w:val="24"/>
          <w:szCs w:val="24"/>
        </w:rPr>
        <w:footnoteReference w:id="3"/>
      </w:r>
      <w:r w:rsidRPr="00873F82">
        <w:rPr>
          <w:rFonts w:ascii="Times New Roman" w:hAnsi="Times New Roman"/>
          <w:b/>
          <w:bCs/>
          <w:color w:val="auto"/>
          <w:sz w:val="24"/>
          <w:szCs w:val="24"/>
        </w:rPr>
        <w:t>. Элементы графической грамоты</w:t>
      </w:r>
    </w:p>
    <w:p w14:paraId="346FFC51" w14:textId="77777777" w:rsidR="00FB242B" w:rsidRPr="00873F82" w:rsidRDefault="00FB242B" w:rsidP="008733A1">
      <w:pPr>
        <w:tabs>
          <w:tab w:val="left" w:leader="dot" w:pos="624"/>
        </w:tabs>
        <w:jc w:val="both"/>
        <w:rPr>
          <w:rStyle w:val="Zag11"/>
          <w:rFonts w:eastAsia="@Arial Unicode MS"/>
        </w:rPr>
      </w:pPr>
      <w:r w:rsidRPr="00873F82">
        <w:rPr>
          <w:rStyle w:val="Zag11"/>
          <w:rFonts w:eastAsia="@Arial Unicode MS"/>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873F82">
        <w:rPr>
          <w:rStyle w:val="Zag11"/>
          <w:rFonts w:eastAsia="@Arial Unicode MS"/>
          <w:i/>
          <w:iCs/>
        </w:rPr>
        <w:t>Многообразие материалов и их практическое применение в жизни</w:t>
      </w:r>
      <w:r w:rsidRPr="00873F82">
        <w:rPr>
          <w:rStyle w:val="Zag11"/>
          <w:rFonts w:eastAsia="@Arial Unicode MS"/>
        </w:rPr>
        <w:t>.</w:t>
      </w:r>
    </w:p>
    <w:p w14:paraId="472F8E0F" w14:textId="77777777" w:rsidR="00FB242B" w:rsidRPr="00873F82" w:rsidRDefault="00FB242B" w:rsidP="008733A1">
      <w:pPr>
        <w:tabs>
          <w:tab w:val="left" w:leader="dot" w:pos="624"/>
        </w:tabs>
        <w:jc w:val="both"/>
        <w:rPr>
          <w:rStyle w:val="Zag11"/>
          <w:rFonts w:eastAsia="@Arial Unicode MS"/>
        </w:rPr>
      </w:pPr>
      <w:r w:rsidRPr="00873F82">
        <w:rPr>
          <w:rStyle w:val="Zag11"/>
          <w:rFonts w:eastAsia="@Arial Unicode MS"/>
        </w:rPr>
        <w:t xml:space="preserve">Подготовка материалов к работе. Экономное расходование материалов. </w:t>
      </w:r>
      <w:r w:rsidRPr="00873F82">
        <w:rPr>
          <w:rStyle w:val="Zag11"/>
          <w:rFonts w:eastAsia="@Arial Unicode MS"/>
          <w:i/>
          <w:iCs/>
        </w:rPr>
        <w:t>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r w:rsidRPr="00873F82">
        <w:rPr>
          <w:rStyle w:val="Zag11"/>
          <w:rFonts w:eastAsia="@Arial Unicode MS"/>
        </w:rPr>
        <w:t>.</w:t>
      </w:r>
    </w:p>
    <w:p w14:paraId="0669BF1A" w14:textId="77777777" w:rsidR="00FB242B" w:rsidRPr="00873F82" w:rsidRDefault="00FB242B" w:rsidP="008733A1">
      <w:pPr>
        <w:tabs>
          <w:tab w:val="left" w:leader="dot" w:pos="624"/>
        </w:tabs>
        <w:jc w:val="both"/>
        <w:rPr>
          <w:rStyle w:val="Zag11"/>
          <w:rFonts w:eastAsia="@Arial Unicode MS"/>
          <w:i/>
          <w:iCs/>
        </w:rPr>
      </w:pPr>
      <w:r w:rsidRPr="00873F82">
        <w:rPr>
          <w:rStyle w:val="Zag11"/>
          <w:rFonts w:eastAsia="@Arial Unicode MS"/>
        </w:rPr>
        <w:t>Инструменты и приспособления для обработки материалов (знание названий используемых инструментов), выполнение приемов их рационального и безопасного использования.</w:t>
      </w:r>
    </w:p>
    <w:p w14:paraId="21D50045" w14:textId="77777777" w:rsidR="00FB242B" w:rsidRPr="00873F82" w:rsidRDefault="00FB242B" w:rsidP="008733A1">
      <w:pPr>
        <w:tabs>
          <w:tab w:val="left" w:leader="dot" w:pos="624"/>
        </w:tabs>
        <w:jc w:val="both"/>
        <w:rPr>
          <w:rStyle w:val="Zag11"/>
          <w:rFonts w:eastAsia="@Arial Unicode MS"/>
        </w:rPr>
      </w:pPr>
      <w:r w:rsidRPr="00873F82">
        <w:rPr>
          <w:rStyle w:val="Zag11"/>
          <w:rFonts w:eastAsia="@Arial Unicode MS"/>
          <w:i/>
          <w:iCs/>
        </w:rPr>
        <w:t>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w:t>
      </w:r>
      <w:r w:rsidRPr="00873F82">
        <w:rPr>
          <w:rStyle w:val="Zag11"/>
          <w:rFonts w:eastAsia="@Arial Unicode MS"/>
        </w:rPr>
        <w:t>. 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14:paraId="037816E9" w14:textId="77777777" w:rsidR="00653A76" w:rsidRPr="00873F82" w:rsidRDefault="00FB242B" w:rsidP="008733A1">
      <w:pPr>
        <w:tabs>
          <w:tab w:val="left" w:leader="dot" w:pos="624"/>
        </w:tabs>
        <w:jc w:val="both"/>
        <w:rPr>
          <w:rFonts w:eastAsia="@Arial Unicode MS"/>
          <w:b/>
          <w:bCs/>
          <w:color w:val="000000"/>
        </w:rPr>
      </w:pPr>
      <w:r w:rsidRPr="00873F82">
        <w:rPr>
          <w:rStyle w:val="Zag11"/>
          <w:rFonts w:eastAsia="@Arial Unicode MS"/>
        </w:rPr>
        <w:t xml:space="preserve">Использование измерений и построений для решения практических задач. Виды условных графических изображений: рисунок, простейший чертеж, эскиз, развертка, схема (их узнавание). </w:t>
      </w:r>
      <w:r w:rsidRPr="00873F82">
        <w:rPr>
          <w:rStyle w:val="Zag11"/>
          <w:rFonts w:eastAsia="@Arial Unicode MS"/>
        </w:rPr>
        <w:lastRenderedPageBreak/>
        <w:t xml:space="preserve">Назначение линий чертежа (контур, линия надреза, сгиба, размерная, осевая, центровая, </w:t>
      </w:r>
      <w:r w:rsidRPr="00873F82">
        <w:rPr>
          <w:rStyle w:val="Zag11"/>
          <w:rFonts w:eastAsia="@Arial Unicode MS"/>
          <w:i/>
          <w:iCs/>
        </w:rPr>
        <w:t>разрыва</w:t>
      </w:r>
      <w:r w:rsidRPr="00873F82">
        <w:rPr>
          <w:rStyle w:val="Zag11"/>
          <w:rFonts w:eastAsia="@Arial Unicode MS"/>
        </w:rPr>
        <w:t>). Чтение условных графических изображений. Разметка деталей с опорой на простейший чертеж, эскиз. Изготовление изделий по рисунку, простейшему чертежу или эскизу, схеме.</w:t>
      </w:r>
    </w:p>
    <w:p w14:paraId="311392D5" w14:textId="77777777"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b/>
          <w:bCs/>
          <w:color w:val="auto"/>
          <w:sz w:val="24"/>
          <w:szCs w:val="24"/>
        </w:rPr>
        <w:t>Конструирование и моделирование</w:t>
      </w:r>
    </w:p>
    <w:p w14:paraId="56F4B2F8" w14:textId="77777777" w:rsidR="00FB242B" w:rsidRPr="00873F82" w:rsidRDefault="00FB242B" w:rsidP="008733A1">
      <w:pPr>
        <w:tabs>
          <w:tab w:val="left" w:leader="dot" w:pos="624"/>
        </w:tabs>
        <w:jc w:val="both"/>
        <w:rPr>
          <w:rStyle w:val="Zag11"/>
          <w:rFonts w:eastAsia="@Arial Unicode MS"/>
        </w:rPr>
      </w:pPr>
      <w:r w:rsidRPr="00873F82">
        <w:rPr>
          <w:rStyle w:val="Zag11"/>
          <w:rFonts w:eastAsia="@Arial Unicode MS"/>
        </w:rPr>
        <w:t xml:space="preserve">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w:t>
      </w:r>
      <w:r w:rsidRPr="00873F82">
        <w:rPr>
          <w:rStyle w:val="Zag11"/>
          <w:rFonts w:eastAsia="@Arial Unicode MS"/>
          <w:i/>
          <w:iCs/>
        </w:rPr>
        <w:t>различные виды конструкций и способы их сборки</w:t>
      </w:r>
      <w:r w:rsidRPr="00873F82">
        <w:rPr>
          <w:rStyle w:val="Zag11"/>
          <w:rFonts w:eastAsia="@Arial Unicode MS"/>
        </w:rPr>
        <w:t>. Виды и способы соединения деталей. Основные требования к изделию (соответствие материала, конструкции и внешнего оформления назначению изделия).</w:t>
      </w:r>
    </w:p>
    <w:p w14:paraId="0482B9C7" w14:textId="77777777" w:rsidR="00653A76" w:rsidRPr="00873F82" w:rsidRDefault="00FB242B" w:rsidP="008733A1">
      <w:pPr>
        <w:pStyle w:val="a3"/>
        <w:spacing w:line="240" w:lineRule="auto"/>
        <w:ind w:firstLine="0"/>
        <w:rPr>
          <w:rFonts w:ascii="Times New Roman" w:hAnsi="Times New Roman"/>
          <w:b/>
          <w:bCs/>
          <w:color w:val="auto"/>
          <w:sz w:val="24"/>
          <w:szCs w:val="24"/>
        </w:rPr>
      </w:pPr>
      <w:r w:rsidRPr="00873F82">
        <w:rPr>
          <w:rStyle w:val="Zag11"/>
          <w:rFonts w:ascii="Times New Roman" w:eastAsia="@Arial Unicode MS" w:hAnsi="Times New Roman"/>
          <w:sz w:val="24"/>
          <w:szCs w:val="24"/>
        </w:rPr>
        <w:t xml:space="preserve">Конструирование и моделирование изделий из различных материалов по образцу, рисунку, простейшему </w:t>
      </w:r>
      <w:r w:rsidRPr="00873F82">
        <w:rPr>
          <w:rStyle w:val="Zag11"/>
          <w:rFonts w:ascii="Times New Roman" w:eastAsia="@Arial Unicode MS" w:hAnsi="Times New Roman"/>
          <w:i/>
          <w:iCs/>
          <w:sz w:val="24"/>
          <w:szCs w:val="24"/>
        </w:rPr>
        <w:t>чертежу или эскизу и по заданным условиям (технико-технологическим, функциональным, декоративно-художественным и пр.).</w:t>
      </w:r>
      <w:r w:rsidRPr="00873F82">
        <w:rPr>
          <w:rStyle w:val="Zag11"/>
          <w:rFonts w:ascii="Times New Roman" w:eastAsia="@Arial Unicode MS" w:hAnsi="Times New Roman"/>
          <w:sz w:val="24"/>
          <w:szCs w:val="24"/>
        </w:rPr>
        <w:t xml:space="preserve"> Конструирование и моделирование на компьютере и в интерактивном конструкторе.</w:t>
      </w:r>
    </w:p>
    <w:p w14:paraId="261DA711" w14:textId="77777777"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b/>
          <w:bCs/>
          <w:color w:val="auto"/>
          <w:sz w:val="24"/>
          <w:szCs w:val="24"/>
        </w:rPr>
        <w:t>Практика работы на компьютере</w:t>
      </w:r>
    </w:p>
    <w:p w14:paraId="5A9EEB40" w14:textId="77777777" w:rsidR="00FB242B" w:rsidRPr="00873F82" w:rsidRDefault="00FB242B" w:rsidP="008733A1">
      <w:pPr>
        <w:tabs>
          <w:tab w:val="left" w:leader="dot" w:pos="624"/>
        </w:tabs>
        <w:jc w:val="both"/>
        <w:rPr>
          <w:rStyle w:val="Zag11"/>
          <w:rFonts w:eastAsia="@Arial Unicode MS"/>
        </w:rPr>
      </w:pPr>
      <w:r w:rsidRPr="00873F82">
        <w:rPr>
          <w:rStyle w:val="Zag11"/>
          <w:rFonts w:eastAsia="@Arial Unicode MS"/>
        </w:rPr>
        <w:t>Информация, ее отбор, анализ и систематизация. Способы получения, хранения, переработки информации.</w:t>
      </w:r>
    </w:p>
    <w:p w14:paraId="1DB3D94F" w14:textId="77777777" w:rsidR="00FB242B" w:rsidRPr="00873F82" w:rsidRDefault="00FB242B" w:rsidP="008733A1">
      <w:pPr>
        <w:tabs>
          <w:tab w:val="left" w:leader="dot" w:pos="624"/>
        </w:tabs>
        <w:jc w:val="both"/>
        <w:rPr>
          <w:rStyle w:val="Zag11"/>
          <w:rFonts w:eastAsia="@Arial Unicode MS"/>
        </w:rPr>
      </w:pPr>
      <w:r w:rsidRPr="00873F82">
        <w:rPr>
          <w:rStyle w:val="Zag11"/>
          <w:rFonts w:eastAsia="@Arial Unicode MS"/>
        </w:rPr>
        <w:t xml:space="preserve">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w:t>
      </w:r>
      <w:r w:rsidRPr="00873F82">
        <w:rPr>
          <w:rStyle w:val="Zag11"/>
          <w:rFonts w:eastAsia="@Arial Unicode MS"/>
          <w:i/>
          <w:iCs/>
        </w:rPr>
        <w:t>общее представление о правилах клавиатурного письма</w:t>
      </w:r>
      <w:r w:rsidRPr="00873F82">
        <w:rPr>
          <w:rStyle w:val="Zag11"/>
          <w:rFonts w:eastAsia="@Arial Unicode MS"/>
        </w:rPr>
        <w:t xml:space="preserve">, пользование мышью, использование простейших средств текстового редактора. </w:t>
      </w:r>
      <w:r w:rsidRPr="00873F82">
        <w:rPr>
          <w:rStyle w:val="Zag11"/>
          <w:rFonts w:eastAsia="@Arial Unicode MS"/>
          <w:i/>
          <w:iCs/>
        </w:rPr>
        <w:t>Простейшие приемы поиска информации: по ключевым словам, каталогам</w:t>
      </w:r>
      <w:r w:rsidRPr="00873F82">
        <w:rPr>
          <w:rStyle w:val="Zag11"/>
          <w:rFonts w:eastAsia="@Arial Unicode MS"/>
        </w:rPr>
        <w:t>. Соблюдение безопасных приемов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w:t>
      </w:r>
    </w:p>
    <w:p w14:paraId="17A4641F" w14:textId="77777777" w:rsidR="00653A76" w:rsidRPr="00873F82" w:rsidRDefault="00FB242B" w:rsidP="008733A1">
      <w:pPr>
        <w:pStyle w:val="a3"/>
        <w:spacing w:line="240" w:lineRule="auto"/>
        <w:ind w:firstLine="0"/>
        <w:rPr>
          <w:rFonts w:ascii="Times New Roman" w:hAnsi="Times New Roman"/>
          <w:color w:val="auto"/>
          <w:sz w:val="24"/>
          <w:szCs w:val="24"/>
        </w:rPr>
      </w:pPr>
      <w:r w:rsidRPr="00873F82">
        <w:rPr>
          <w:rStyle w:val="Zag11"/>
          <w:rFonts w:ascii="Times New Roman" w:eastAsia="@Arial Unicode MS" w:hAnsi="Times New Roman"/>
          <w:color w:val="auto"/>
          <w:sz w:val="24"/>
          <w:szCs w:val="24"/>
        </w:rPr>
        <w:t>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детям тематике. Вывод текста на принтер. Использование рисунков из ресурса компьютера, программ Word и Power Point</w:t>
      </w:r>
      <w:r w:rsidR="00653A76" w:rsidRPr="00873F82">
        <w:rPr>
          <w:rFonts w:ascii="Times New Roman" w:hAnsi="Times New Roman"/>
          <w:iCs/>
          <w:color w:val="auto"/>
          <w:sz w:val="24"/>
          <w:szCs w:val="24"/>
        </w:rPr>
        <w:t>.</w:t>
      </w:r>
    </w:p>
    <w:p w14:paraId="18A1CA7D" w14:textId="77777777" w:rsidR="00653A76" w:rsidRPr="00873F82" w:rsidRDefault="00653A76" w:rsidP="008733A1">
      <w:pPr>
        <w:pStyle w:val="afd"/>
        <w:numPr>
          <w:ilvl w:val="3"/>
          <w:numId w:val="0"/>
        </w:numPr>
        <w:spacing w:line="240" w:lineRule="auto"/>
        <w:rPr>
          <w:sz w:val="24"/>
        </w:rPr>
      </w:pPr>
      <w:bookmarkStart w:id="178" w:name="_Toc288394094"/>
      <w:bookmarkStart w:id="179" w:name="_Toc288410561"/>
      <w:bookmarkStart w:id="180" w:name="_Toc288410690"/>
      <w:bookmarkStart w:id="181" w:name="_Toc87044438"/>
      <w:r w:rsidRPr="00873F82">
        <w:rPr>
          <w:sz w:val="24"/>
        </w:rPr>
        <w:t>Физическая культура</w:t>
      </w:r>
      <w:bookmarkEnd w:id="178"/>
      <w:bookmarkEnd w:id="179"/>
      <w:bookmarkEnd w:id="180"/>
      <w:bookmarkEnd w:id="181"/>
    </w:p>
    <w:p w14:paraId="11E1CCFE" w14:textId="77777777" w:rsidR="00653A76" w:rsidRPr="00873F82" w:rsidRDefault="00653A76" w:rsidP="008733A1">
      <w:pPr>
        <w:pStyle w:val="a3"/>
        <w:spacing w:line="240" w:lineRule="auto"/>
        <w:ind w:firstLine="0"/>
        <w:rPr>
          <w:rFonts w:ascii="Times New Roman" w:hAnsi="Times New Roman"/>
          <w:b/>
          <w:bCs/>
          <w:iCs/>
          <w:color w:val="auto"/>
          <w:sz w:val="24"/>
          <w:szCs w:val="24"/>
        </w:rPr>
      </w:pPr>
      <w:r w:rsidRPr="00873F82">
        <w:rPr>
          <w:rFonts w:ascii="Times New Roman" w:hAnsi="Times New Roman"/>
          <w:b/>
          <w:bCs/>
          <w:iCs/>
          <w:color w:val="auto"/>
          <w:sz w:val="24"/>
          <w:szCs w:val="24"/>
        </w:rPr>
        <w:t>Знания о физической культуре</w:t>
      </w:r>
    </w:p>
    <w:p w14:paraId="1E81ECDD" w14:textId="77777777"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b/>
          <w:bCs/>
          <w:color w:val="auto"/>
          <w:sz w:val="24"/>
          <w:szCs w:val="24"/>
        </w:rPr>
        <w:t xml:space="preserve">Физическая культура. </w:t>
      </w:r>
      <w:r w:rsidRPr="00873F82">
        <w:rPr>
          <w:rFonts w:ascii="Times New Roman" w:hAnsi="Times New Roman"/>
          <w:color w:val="auto"/>
          <w:sz w:val="24"/>
          <w:szCs w:val="24"/>
        </w:rPr>
        <w:t xml:space="preserve">Физическая культура как система </w:t>
      </w:r>
      <w:r w:rsidRPr="00873F82">
        <w:rPr>
          <w:rFonts w:ascii="Times New Roman" w:hAnsi="Times New Roman"/>
          <w:color w:val="auto"/>
          <w:spacing w:val="2"/>
          <w:sz w:val="24"/>
          <w:szCs w:val="24"/>
        </w:rPr>
        <w:t xml:space="preserve">разнообразных форм занятий физическими упражнениями </w:t>
      </w:r>
      <w:r w:rsidRPr="00873F82">
        <w:rPr>
          <w:rFonts w:ascii="Times New Roman" w:hAnsi="Times New Roman"/>
          <w:color w:val="auto"/>
          <w:sz w:val="24"/>
          <w:szCs w:val="24"/>
        </w:rPr>
        <w:t>по укреплению здоровья человека. Ходьба, бег, прыжки, лазанье, ползание, ходьба на лыжах, плавание как жизненно важные способы передвижения человека.</w:t>
      </w:r>
    </w:p>
    <w:p w14:paraId="7968A3C9" w14:textId="77777777" w:rsidR="00653A76" w:rsidRPr="00873F82" w:rsidRDefault="00653A76" w:rsidP="008733A1">
      <w:pPr>
        <w:pStyle w:val="a3"/>
        <w:spacing w:line="240" w:lineRule="auto"/>
        <w:ind w:firstLine="0"/>
        <w:rPr>
          <w:rFonts w:ascii="Times New Roman" w:hAnsi="Times New Roman"/>
          <w:b/>
          <w:bCs/>
          <w:color w:val="auto"/>
          <w:sz w:val="24"/>
          <w:szCs w:val="24"/>
        </w:rPr>
      </w:pPr>
      <w:r w:rsidRPr="00873F82">
        <w:rPr>
          <w:rFonts w:ascii="Times New Roman" w:hAnsi="Times New Roman"/>
          <w:color w:val="auto"/>
          <w:spacing w:val="2"/>
          <w:sz w:val="24"/>
          <w:szCs w:val="24"/>
        </w:rPr>
        <w:t xml:space="preserve">Правила предупреждения травматизма во время занятий </w:t>
      </w:r>
      <w:r w:rsidRPr="00873F82">
        <w:rPr>
          <w:rFonts w:ascii="Times New Roman" w:hAnsi="Times New Roman"/>
          <w:color w:val="auto"/>
          <w:sz w:val="24"/>
          <w:szCs w:val="24"/>
        </w:rPr>
        <w:t>физическими упражнениями: организация мест занятий, подбор одежды, обуви и инвентаря.</w:t>
      </w:r>
    </w:p>
    <w:p w14:paraId="3E605D7E" w14:textId="77777777" w:rsidR="00653A76" w:rsidRPr="00873F82" w:rsidRDefault="00653A76" w:rsidP="008733A1">
      <w:pPr>
        <w:pStyle w:val="a3"/>
        <w:spacing w:line="240" w:lineRule="auto"/>
        <w:ind w:firstLine="0"/>
        <w:rPr>
          <w:rFonts w:ascii="Times New Roman" w:hAnsi="Times New Roman"/>
          <w:b/>
          <w:bCs/>
          <w:color w:val="auto"/>
          <w:sz w:val="24"/>
          <w:szCs w:val="24"/>
        </w:rPr>
      </w:pPr>
      <w:r w:rsidRPr="00873F82">
        <w:rPr>
          <w:rFonts w:ascii="Times New Roman" w:hAnsi="Times New Roman"/>
          <w:b/>
          <w:bCs/>
          <w:color w:val="auto"/>
          <w:spacing w:val="2"/>
          <w:sz w:val="24"/>
          <w:szCs w:val="24"/>
        </w:rPr>
        <w:t xml:space="preserve">Из истории физической культуры. </w:t>
      </w:r>
      <w:r w:rsidRPr="00873F82">
        <w:rPr>
          <w:rFonts w:ascii="Times New Roman" w:hAnsi="Times New Roman"/>
          <w:color w:val="auto"/>
          <w:spacing w:val="2"/>
          <w:sz w:val="24"/>
          <w:szCs w:val="24"/>
        </w:rPr>
        <w:t xml:space="preserve">История развития </w:t>
      </w:r>
      <w:r w:rsidRPr="00873F82">
        <w:rPr>
          <w:rFonts w:ascii="Times New Roman" w:hAnsi="Times New Roman"/>
          <w:color w:val="auto"/>
          <w:sz w:val="24"/>
          <w:szCs w:val="24"/>
        </w:rPr>
        <w:t>физической культуры и первых соревнований. Особенности физической культуры разных народов. Е</w:t>
      </w:r>
      <w:r w:rsidR="00D30361" w:rsidRPr="00873F82">
        <w:rPr>
          <w:rFonts w:ascii="Times New Roman" w:hAnsi="Times New Roman"/>
          <w:color w:val="auto"/>
          <w:sz w:val="24"/>
          <w:szCs w:val="24"/>
        </w:rPr>
        <w:t>е</w:t>
      </w:r>
      <w:r w:rsidRPr="00873F82">
        <w:rPr>
          <w:rFonts w:ascii="Times New Roman" w:hAnsi="Times New Roman"/>
          <w:color w:val="auto"/>
          <w:sz w:val="24"/>
          <w:szCs w:val="24"/>
        </w:rPr>
        <w:t xml:space="preserve"> связь с природными, географическими особенностями, традициями и обычаями народа. Связь физической культуры с трудовой и военной деятельностью.</w:t>
      </w:r>
    </w:p>
    <w:p w14:paraId="11EF6DD6" w14:textId="77777777" w:rsidR="00653A76" w:rsidRPr="00873F82" w:rsidRDefault="00653A76" w:rsidP="008733A1">
      <w:pPr>
        <w:pStyle w:val="a3"/>
        <w:spacing w:line="240" w:lineRule="auto"/>
        <w:ind w:firstLine="0"/>
        <w:rPr>
          <w:rFonts w:ascii="Times New Roman" w:hAnsi="Times New Roman"/>
          <w:color w:val="auto"/>
          <w:spacing w:val="-2"/>
          <w:sz w:val="24"/>
          <w:szCs w:val="24"/>
        </w:rPr>
      </w:pPr>
      <w:r w:rsidRPr="00873F82">
        <w:rPr>
          <w:rFonts w:ascii="Times New Roman" w:hAnsi="Times New Roman"/>
          <w:b/>
          <w:bCs/>
          <w:color w:val="auto"/>
          <w:spacing w:val="-4"/>
          <w:sz w:val="24"/>
          <w:szCs w:val="24"/>
        </w:rPr>
        <w:t xml:space="preserve">Физические упражнения. </w:t>
      </w:r>
      <w:r w:rsidRPr="00873F82">
        <w:rPr>
          <w:rFonts w:ascii="Times New Roman" w:hAnsi="Times New Roman"/>
          <w:color w:val="auto"/>
          <w:spacing w:val="-4"/>
          <w:sz w:val="24"/>
          <w:szCs w:val="24"/>
        </w:rPr>
        <w:t>Физические упражнения, их вли</w:t>
      </w:r>
      <w:r w:rsidRPr="00873F82">
        <w:rPr>
          <w:rFonts w:ascii="Times New Roman" w:hAnsi="Times New Roman"/>
          <w:color w:val="auto"/>
          <w:spacing w:val="-2"/>
          <w:sz w:val="24"/>
          <w:szCs w:val="24"/>
        </w:rPr>
        <w:t xml:space="preserve">яние на физическое развитие и развитие физических качеств. </w:t>
      </w:r>
      <w:r w:rsidRPr="00873F82">
        <w:rPr>
          <w:rFonts w:ascii="Times New Roman" w:hAnsi="Times New Roman"/>
          <w:color w:val="auto"/>
          <w:spacing w:val="-4"/>
          <w:sz w:val="24"/>
          <w:szCs w:val="24"/>
        </w:rPr>
        <w:t>Физическая подготовка и е</w:t>
      </w:r>
      <w:r w:rsidR="00D30361" w:rsidRPr="00873F82">
        <w:rPr>
          <w:rFonts w:ascii="Times New Roman" w:hAnsi="Times New Roman"/>
          <w:color w:val="auto"/>
          <w:spacing w:val="-4"/>
          <w:sz w:val="24"/>
          <w:szCs w:val="24"/>
        </w:rPr>
        <w:t>е</w:t>
      </w:r>
      <w:r w:rsidRPr="00873F82">
        <w:rPr>
          <w:rFonts w:ascii="Times New Roman" w:hAnsi="Times New Roman"/>
          <w:color w:val="auto"/>
          <w:spacing w:val="-4"/>
          <w:sz w:val="24"/>
          <w:szCs w:val="24"/>
        </w:rPr>
        <w:t xml:space="preserve"> связь с развитием основных физи</w:t>
      </w:r>
      <w:r w:rsidRPr="00873F82">
        <w:rPr>
          <w:rFonts w:ascii="Times New Roman" w:hAnsi="Times New Roman"/>
          <w:color w:val="auto"/>
          <w:spacing w:val="-2"/>
          <w:sz w:val="24"/>
          <w:szCs w:val="24"/>
        </w:rPr>
        <w:t>ческих качеств. Характеристика основных физических качеств: силы, быстроты, выносливости, гибкости и равновесия.</w:t>
      </w:r>
    </w:p>
    <w:p w14:paraId="29557406" w14:textId="77777777"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Физическая нагрузка и е</w:t>
      </w:r>
      <w:r w:rsidR="00D30361" w:rsidRPr="00873F82">
        <w:rPr>
          <w:rFonts w:ascii="Times New Roman" w:hAnsi="Times New Roman"/>
          <w:color w:val="auto"/>
          <w:sz w:val="24"/>
          <w:szCs w:val="24"/>
        </w:rPr>
        <w:t>е</w:t>
      </w:r>
      <w:r w:rsidRPr="00873F82">
        <w:rPr>
          <w:rFonts w:ascii="Times New Roman" w:hAnsi="Times New Roman"/>
          <w:color w:val="auto"/>
          <w:sz w:val="24"/>
          <w:szCs w:val="24"/>
        </w:rPr>
        <w:t xml:space="preserve"> влияние на повышение частоты сердечных сокращений.</w:t>
      </w:r>
    </w:p>
    <w:p w14:paraId="4E50D662" w14:textId="77777777" w:rsidR="00653A76" w:rsidRPr="00873F82" w:rsidRDefault="00653A76" w:rsidP="008733A1">
      <w:pPr>
        <w:pStyle w:val="a3"/>
        <w:spacing w:line="240" w:lineRule="auto"/>
        <w:ind w:firstLine="0"/>
        <w:rPr>
          <w:rFonts w:ascii="Times New Roman" w:hAnsi="Times New Roman"/>
          <w:b/>
          <w:bCs/>
          <w:iCs/>
          <w:color w:val="auto"/>
          <w:sz w:val="24"/>
          <w:szCs w:val="24"/>
        </w:rPr>
      </w:pPr>
      <w:r w:rsidRPr="00873F82">
        <w:rPr>
          <w:rFonts w:ascii="Times New Roman" w:hAnsi="Times New Roman"/>
          <w:b/>
          <w:bCs/>
          <w:iCs/>
          <w:color w:val="auto"/>
          <w:sz w:val="24"/>
          <w:szCs w:val="24"/>
        </w:rPr>
        <w:t>Способы физкультурной деятельности</w:t>
      </w:r>
    </w:p>
    <w:p w14:paraId="0E3D3D07" w14:textId="77777777" w:rsidR="00653A76" w:rsidRPr="00873F82" w:rsidRDefault="00653A76" w:rsidP="008733A1">
      <w:pPr>
        <w:pStyle w:val="a3"/>
        <w:spacing w:line="240" w:lineRule="auto"/>
        <w:ind w:firstLine="0"/>
        <w:rPr>
          <w:rFonts w:ascii="Times New Roman" w:hAnsi="Times New Roman"/>
          <w:b/>
          <w:bCs/>
          <w:color w:val="auto"/>
          <w:spacing w:val="-2"/>
          <w:sz w:val="24"/>
          <w:szCs w:val="24"/>
        </w:rPr>
      </w:pPr>
      <w:r w:rsidRPr="00873F82">
        <w:rPr>
          <w:rFonts w:ascii="Times New Roman" w:hAnsi="Times New Roman"/>
          <w:b/>
          <w:bCs/>
          <w:color w:val="auto"/>
          <w:spacing w:val="2"/>
          <w:sz w:val="24"/>
          <w:szCs w:val="24"/>
        </w:rPr>
        <w:t xml:space="preserve">Самостоятельные занятия. </w:t>
      </w:r>
      <w:r w:rsidRPr="00873F82">
        <w:rPr>
          <w:rFonts w:ascii="Times New Roman" w:hAnsi="Times New Roman"/>
          <w:color w:val="auto"/>
          <w:spacing w:val="2"/>
          <w:sz w:val="24"/>
          <w:szCs w:val="24"/>
        </w:rPr>
        <w:t xml:space="preserve">Составление режима </w:t>
      </w:r>
      <w:proofErr w:type="spellStart"/>
      <w:proofErr w:type="gramStart"/>
      <w:r w:rsidRPr="00873F82">
        <w:rPr>
          <w:rFonts w:ascii="Times New Roman" w:hAnsi="Times New Roman"/>
          <w:color w:val="auto"/>
          <w:spacing w:val="2"/>
          <w:sz w:val="24"/>
          <w:szCs w:val="24"/>
        </w:rPr>
        <w:t>дня.</w:t>
      </w:r>
      <w:r w:rsidRPr="00873F82">
        <w:rPr>
          <w:rFonts w:ascii="Times New Roman" w:hAnsi="Times New Roman"/>
          <w:color w:val="auto"/>
          <w:spacing w:val="-2"/>
          <w:sz w:val="24"/>
          <w:szCs w:val="24"/>
        </w:rPr>
        <w:t>Выполнение</w:t>
      </w:r>
      <w:proofErr w:type="spellEnd"/>
      <w:proofErr w:type="gramEnd"/>
      <w:r w:rsidRPr="00873F82">
        <w:rPr>
          <w:rFonts w:ascii="Times New Roman" w:hAnsi="Times New Roman"/>
          <w:color w:val="auto"/>
          <w:spacing w:val="-2"/>
          <w:sz w:val="24"/>
          <w:szCs w:val="24"/>
        </w:rPr>
        <w:t xml:space="preserve">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14:paraId="5E5AFDB3" w14:textId="77777777" w:rsidR="00653A76" w:rsidRPr="00873F82" w:rsidRDefault="00653A76" w:rsidP="008733A1">
      <w:pPr>
        <w:pStyle w:val="a3"/>
        <w:spacing w:line="240" w:lineRule="auto"/>
        <w:ind w:firstLine="0"/>
        <w:rPr>
          <w:rFonts w:ascii="Times New Roman" w:hAnsi="Times New Roman"/>
          <w:b/>
          <w:bCs/>
          <w:color w:val="auto"/>
          <w:sz w:val="24"/>
          <w:szCs w:val="24"/>
        </w:rPr>
      </w:pPr>
      <w:r w:rsidRPr="00873F82">
        <w:rPr>
          <w:rFonts w:ascii="Times New Roman" w:hAnsi="Times New Roman"/>
          <w:b/>
          <w:bCs/>
          <w:color w:val="auto"/>
          <w:sz w:val="24"/>
          <w:szCs w:val="24"/>
        </w:rPr>
        <w:t xml:space="preserve">Самостоятельные наблюдения за физическим развитием и физической подготовленностью. </w:t>
      </w:r>
      <w:r w:rsidRPr="00873F82">
        <w:rPr>
          <w:rFonts w:ascii="Times New Roman" w:hAnsi="Times New Roman"/>
          <w:color w:val="auto"/>
          <w:sz w:val="24"/>
          <w:szCs w:val="24"/>
        </w:rPr>
        <w:t>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14:paraId="63C392CB" w14:textId="77777777"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b/>
          <w:bCs/>
          <w:color w:val="auto"/>
          <w:sz w:val="24"/>
          <w:szCs w:val="24"/>
        </w:rPr>
        <w:t xml:space="preserve">Самостоятельные игры и развлечения. </w:t>
      </w:r>
      <w:r w:rsidRPr="00873F82">
        <w:rPr>
          <w:rFonts w:ascii="Times New Roman" w:hAnsi="Times New Roman"/>
          <w:color w:val="auto"/>
          <w:sz w:val="24"/>
          <w:szCs w:val="24"/>
        </w:rPr>
        <w:t>Организация и проведение подвижных игр (на спортивных площадках и в спортивных залах).</w:t>
      </w:r>
    </w:p>
    <w:p w14:paraId="60E35C9F" w14:textId="77777777" w:rsidR="00653A76" w:rsidRPr="00873F82" w:rsidRDefault="00653A76" w:rsidP="008733A1">
      <w:pPr>
        <w:pStyle w:val="a3"/>
        <w:spacing w:line="240" w:lineRule="auto"/>
        <w:ind w:firstLine="0"/>
        <w:rPr>
          <w:rFonts w:ascii="Times New Roman" w:hAnsi="Times New Roman"/>
          <w:b/>
          <w:bCs/>
          <w:iCs/>
          <w:color w:val="auto"/>
          <w:sz w:val="24"/>
          <w:szCs w:val="24"/>
        </w:rPr>
      </w:pPr>
      <w:r w:rsidRPr="00873F82">
        <w:rPr>
          <w:rFonts w:ascii="Times New Roman" w:hAnsi="Times New Roman"/>
          <w:b/>
          <w:bCs/>
          <w:iCs/>
          <w:color w:val="auto"/>
          <w:sz w:val="24"/>
          <w:szCs w:val="24"/>
        </w:rPr>
        <w:t>Физическое совершенствование</w:t>
      </w:r>
    </w:p>
    <w:p w14:paraId="0D6528AA" w14:textId="77777777" w:rsidR="00653A76" w:rsidRPr="00873F82" w:rsidRDefault="00653A76" w:rsidP="008733A1">
      <w:pPr>
        <w:pStyle w:val="a3"/>
        <w:spacing w:line="240" w:lineRule="auto"/>
        <w:ind w:firstLine="0"/>
        <w:rPr>
          <w:rFonts w:ascii="Times New Roman" w:hAnsi="Times New Roman"/>
          <w:color w:val="auto"/>
          <w:sz w:val="24"/>
          <w:szCs w:val="24"/>
        </w:rPr>
      </w:pPr>
      <w:proofErr w:type="spellStart"/>
      <w:r w:rsidRPr="00873F82">
        <w:rPr>
          <w:rFonts w:ascii="Times New Roman" w:hAnsi="Times New Roman"/>
          <w:b/>
          <w:bCs/>
          <w:color w:val="auto"/>
          <w:sz w:val="24"/>
          <w:szCs w:val="24"/>
        </w:rPr>
        <w:lastRenderedPageBreak/>
        <w:t>Физкультурно­оздоровительная</w:t>
      </w:r>
      <w:proofErr w:type="spellEnd"/>
      <w:r w:rsidRPr="00873F82">
        <w:rPr>
          <w:rFonts w:ascii="Times New Roman" w:hAnsi="Times New Roman"/>
          <w:b/>
          <w:bCs/>
          <w:color w:val="auto"/>
          <w:sz w:val="24"/>
          <w:szCs w:val="24"/>
        </w:rPr>
        <w:t xml:space="preserve"> деятельность. </w:t>
      </w:r>
      <w:r w:rsidRPr="00873F82">
        <w:rPr>
          <w:rFonts w:ascii="Times New Roman" w:hAnsi="Times New Roman"/>
          <w:color w:val="auto"/>
          <w:sz w:val="24"/>
          <w:szCs w:val="24"/>
        </w:rPr>
        <w:t>Комплексы физических упражнений для утренней зарядки, физкульт­минуток, занятий по профилактике и коррекции нарушений осанки.</w:t>
      </w:r>
    </w:p>
    <w:p w14:paraId="7CD5C09F" w14:textId="77777777"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Комплексы упражнений на развитие физических качеств.</w:t>
      </w:r>
    </w:p>
    <w:p w14:paraId="2F4B7CD0" w14:textId="77777777" w:rsidR="00653A76" w:rsidRPr="00873F82" w:rsidRDefault="00653A76" w:rsidP="008733A1">
      <w:pPr>
        <w:pStyle w:val="a3"/>
        <w:spacing w:line="240" w:lineRule="auto"/>
        <w:ind w:firstLine="0"/>
        <w:rPr>
          <w:rFonts w:ascii="Times New Roman" w:hAnsi="Times New Roman"/>
          <w:b/>
          <w:bCs/>
          <w:color w:val="auto"/>
          <w:sz w:val="24"/>
          <w:szCs w:val="24"/>
        </w:rPr>
      </w:pPr>
      <w:r w:rsidRPr="00873F82">
        <w:rPr>
          <w:rFonts w:ascii="Times New Roman" w:hAnsi="Times New Roman"/>
          <w:color w:val="auto"/>
          <w:spacing w:val="-2"/>
          <w:sz w:val="24"/>
          <w:szCs w:val="24"/>
        </w:rPr>
        <w:t xml:space="preserve">Комплексы дыхательных упражнений. Гимнастика для </w:t>
      </w:r>
      <w:r w:rsidRPr="00873F82">
        <w:rPr>
          <w:rFonts w:ascii="Times New Roman" w:hAnsi="Times New Roman"/>
          <w:color w:val="auto"/>
          <w:sz w:val="24"/>
          <w:szCs w:val="24"/>
        </w:rPr>
        <w:t>глаз.</w:t>
      </w:r>
    </w:p>
    <w:p w14:paraId="7E000483" w14:textId="77777777" w:rsidR="00653A76" w:rsidRPr="00873F82" w:rsidRDefault="00653A76" w:rsidP="008733A1">
      <w:pPr>
        <w:pStyle w:val="a3"/>
        <w:spacing w:line="240" w:lineRule="auto"/>
        <w:ind w:firstLine="0"/>
        <w:rPr>
          <w:rFonts w:ascii="Times New Roman" w:hAnsi="Times New Roman"/>
          <w:b/>
          <w:bCs/>
          <w:color w:val="auto"/>
          <w:sz w:val="24"/>
          <w:szCs w:val="24"/>
        </w:rPr>
      </w:pPr>
      <w:proofErr w:type="spellStart"/>
      <w:r w:rsidRPr="00873F82">
        <w:rPr>
          <w:rFonts w:ascii="Times New Roman" w:hAnsi="Times New Roman"/>
          <w:b/>
          <w:bCs/>
          <w:color w:val="auto"/>
          <w:sz w:val="24"/>
          <w:szCs w:val="24"/>
        </w:rPr>
        <w:t>Спортивно­оздоровительная</w:t>
      </w:r>
      <w:proofErr w:type="spellEnd"/>
      <w:r w:rsidRPr="00873F82">
        <w:rPr>
          <w:rFonts w:ascii="Times New Roman" w:hAnsi="Times New Roman"/>
          <w:b/>
          <w:bCs/>
          <w:color w:val="auto"/>
          <w:sz w:val="24"/>
          <w:szCs w:val="24"/>
        </w:rPr>
        <w:t xml:space="preserve"> деятельность</w:t>
      </w:r>
      <w:r w:rsidR="00500205" w:rsidRPr="00873F82">
        <w:rPr>
          <w:rStyle w:val="affc"/>
          <w:rFonts w:ascii="Times New Roman" w:hAnsi="Times New Roman"/>
          <w:b/>
          <w:bCs/>
          <w:color w:val="auto"/>
          <w:sz w:val="24"/>
          <w:szCs w:val="24"/>
        </w:rPr>
        <w:footnoteReference w:id="4"/>
      </w:r>
      <w:r w:rsidRPr="00873F82">
        <w:rPr>
          <w:rFonts w:ascii="Times New Roman" w:hAnsi="Times New Roman"/>
          <w:b/>
          <w:bCs/>
          <w:color w:val="auto"/>
          <w:sz w:val="24"/>
          <w:szCs w:val="24"/>
        </w:rPr>
        <w:t>.</w:t>
      </w:r>
    </w:p>
    <w:p w14:paraId="61BA0455" w14:textId="77777777" w:rsidR="00653A76" w:rsidRPr="00873F82" w:rsidRDefault="00653A76" w:rsidP="008733A1">
      <w:pPr>
        <w:pStyle w:val="a3"/>
        <w:spacing w:line="240" w:lineRule="auto"/>
        <w:ind w:firstLine="0"/>
        <w:rPr>
          <w:rFonts w:ascii="Times New Roman" w:hAnsi="Times New Roman"/>
          <w:iCs/>
          <w:color w:val="auto"/>
          <w:sz w:val="24"/>
          <w:szCs w:val="24"/>
        </w:rPr>
      </w:pPr>
      <w:r w:rsidRPr="00873F82">
        <w:rPr>
          <w:rFonts w:ascii="Times New Roman" w:hAnsi="Times New Roman"/>
          <w:b/>
          <w:bCs/>
          <w:iCs/>
          <w:color w:val="auto"/>
          <w:spacing w:val="2"/>
          <w:sz w:val="24"/>
          <w:szCs w:val="24"/>
        </w:rPr>
        <w:t xml:space="preserve">Гимнастика с основами акробатики. </w:t>
      </w:r>
      <w:r w:rsidRPr="00873F82">
        <w:rPr>
          <w:rFonts w:ascii="Times New Roman" w:hAnsi="Times New Roman"/>
          <w:iCs/>
          <w:color w:val="auto"/>
          <w:spacing w:val="2"/>
          <w:sz w:val="24"/>
          <w:szCs w:val="24"/>
        </w:rPr>
        <w:t xml:space="preserve">Организующие </w:t>
      </w:r>
      <w:r w:rsidRPr="00873F82">
        <w:rPr>
          <w:rFonts w:ascii="Times New Roman" w:hAnsi="Times New Roman"/>
          <w:iCs/>
          <w:color w:val="auto"/>
          <w:sz w:val="24"/>
          <w:szCs w:val="24"/>
        </w:rPr>
        <w:t>команды и при</w:t>
      </w:r>
      <w:r w:rsidR="00D30361" w:rsidRPr="00873F82">
        <w:rPr>
          <w:rFonts w:ascii="Times New Roman" w:hAnsi="Times New Roman"/>
          <w:iCs/>
          <w:color w:val="auto"/>
          <w:sz w:val="24"/>
          <w:szCs w:val="24"/>
        </w:rPr>
        <w:t>е</w:t>
      </w:r>
      <w:r w:rsidRPr="00873F82">
        <w:rPr>
          <w:rFonts w:ascii="Times New Roman" w:hAnsi="Times New Roman"/>
          <w:iCs/>
          <w:color w:val="auto"/>
          <w:sz w:val="24"/>
          <w:szCs w:val="24"/>
        </w:rPr>
        <w:t xml:space="preserve">мы. </w:t>
      </w:r>
      <w:r w:rsidRPr="00873F82">
        <w:rPr>
          <w:rFonts w:ascii="Times New Roman" w:hAnsi="Times New Roman"/>
          <w:color w:val="auto"/>
          <w:sz w:val="24"/>
          <w:szCs w:val="24"/>
        </w:rPr>
        <w:t>Строевые действия в шеренге и колонне; выполнение строевых команд.</w:t>
      </w:r>
    </w:p>
    <w:p w14:paraId="38451CB4" w14:textId="77777777" w:rsidR="00653A76" w:rsidRPr="00873F82" w:rsidRDefault="00653A76" w:rsidP="008733A1">
      <w:pPr>
        <w:pStyle w:val="a3"/>
        <w:spacing w:line="240" w:lineRule="auto"/>
        <w:ind w:firstLine="0"/>
        <w:rPr>
          <w:rFonts w:ascii="Times New Roman" w:hAnsi="Times New Roman"/>
          <w:iCs/>
          <w:color w:val="auto"/>
          <w:sz w:val="24"/>
          <w:szCs w:val="24"/>
        </w:rPr>
      </w:pPr>
      <w:r w:rsidRPr="00873F82">
        <w:rPr>
          <w:rFonts w:ascii="Times New Roman" w:hAnsi="Times New Roman"/>
          <w:iCs/>
          <w:color w:val="auto"/>
          <w:sz w:val="24"/>
          <w:szCs w:val="24"/>
        </w:rPr>
        <w:t xml:space="preserve">Акробатические упражнения. </w:t>
      </w:r>
      <w:r w:rsidRPr="00873F82">
        <w:rPr>
          <w:rFonts w:ascii="Times New Roman" w:hAnsi="Times New Roman"/>
          <w:color w:val="auto"/>
          <w:sz w:val="24"/>
          <w:szCs w:val="24"/>
        </w:rPr>
        <w:t xml:space="preserve">Упоры; седы; </w:t>
      </w:r>
      <w:proofErr w:type="spellStart"/>
      <w:r w:rsidRPr="00873F82">
        <w:rPr>
          <w:rFonts w:ascii="Times New Roman" w:hAnsi="Times New Roman"/>
          <w:color w:val="auto"/>
          <w:sz w:val="24"/>
          <w:szCs w:val="24"/>
        </w:rPr>
        <w:t>упражненияв</w:t>
      </w:r>
      <w:proofErr w:type="spellEnd"/>
      <w:r w:rsidRPr="00873F82">
        <w:rPr>
          <w:rFonts w:ascii="Times New Roman" w:hAnsi="Times New Roman"/>
          <w:color w:val="auto"/>
          <w:sz w:val="24"/>
          <w:szCs w:val="24"/>
        </w:rPr>
        <w:t xml:space="preserve"> группировке; перекаты; стойка на лопатках; кувырки впер</w:t>
      </w:r>
      <w:r w:rsidR="00D30361" w:rsidRPr="00873F82">
        <w:rPr>
          <w:rFonts w:ascii="Times New Roman" w:hAnsi="Times New Roman"/>
          <w:color w:val="auto"/>
          <w:sz w:val="24"/>
          <w:szCs w:val="24"/>
        </w:rPr>
        <w:t>е</w:t>
      </w:r>
      <w:r w:rsidRPr="00873F82">
        <w:rPr>
          <w:rFonts w:ascii="Times New Roman" w:hAnsi="Times New Roman"/>
          <w:color w:val="auto"/>
          <w:sz w:val="24"/>
          <w:szCs w:val="24"/>
        </w:rPr>
        <w:t>д и назад; гимнастический мост.</w:t>
      </w:r>
    </w:p>
    <w:p w14:paraId="4E6AE77A" w14:textId="77777777" w:rsidR="00653A76" w:rsidRPr="00873F82" w:rsidRDefault="00653A76" w:rsidP="008733A1">
      <w:pPr>
        <w:pStyle w:val="a3"/>
        <w:spacing w:line="240" w:lineRule="auto"/>
        <w:ind w:firstLine="0"/>
        <w:rPr>
          <w:rFonts w:ascii="Times New Roman" w:hAnsi="Times New Roman"/>
          <w:iCs/>
          <w:color w:val="auto"/>
          <w:sz w:val="24"/>
          <w:szCs w:val="24"/>
        </w:rPr>
      </w:pPr>
      <w:r w:rsidRPr="00873F82">
        <w:rPr>
          <w:rFonts w:ascii="Times New Roman" w:hAnsi="Times New Roman"/>
          <w:iCs/>
          <w:color w:val="auto"/>
          <w:sz w:val="24"/>
          <w:szCs w:val="24"/>
        </w:rPr>
        <w:t xml:space="preserve">Акробатические комбинации. </w:t>
      </w:r>
      <w:r w:rsidR="009A2D50" w:rsidRPr="00873F82">
        <w:rPr>
          <w:rFonts w:ascii="Times New Roman" w:hAnsi="Times New Roman"/>
          <w:color w:val="auto"/>
          <w:sz w:val="24"/>
          <w:szCs w:val="24"/>
        </w:rPr>
        <w:t>Пример</w:t>
      </w:r>
      <w:r w:rsidRPr="00873F82">
        <w:rPr>
          <w:rFonts w:ascii="Times New Roman" w:hAnsi="Times New Roman"/>
          <w:color w:val="auto"/>
          <w:sz w:val="24"/>
          <w:szCs w:val="24"/>
        </w:rPr>
        <w:t>: 1)</w:t>
      </w:r>
      <w:r w:rsidRPr="00873F82">
        <w:rPr>
          <w:rFonts w:ascii="Times New Roman" w:hAnsi="Times New Roman"/>
          <w:color w:val="auto"/>
          <w:sz w:val="24"/>
          <w:szCs w:val="24"/>
        </w:rPr>
        <w:t> </w:t>
      </w:r>
      <w:r w:rsidRPr="00873F82">
        <w:rPr>
          <w:rFonts w:ascii="Times New Roman" w:hAnsi="Times New Roman"/>
          <w:color w:val="auto"/>
          <w:sz w:val="24"/>
          <w:szCs w:val="24"/>
        </w:rPr>
        <w:t>мост из положения л</w:t>
      </w:r>
      <w:r w:rsidR="00D30361" w:rsidRPr="00873F82">
        <w:rPr>
          <w:rFonts w:ascii="Times New Roman" w:hAnsi="Times New Roman"/>
          <w:color w:val="auto"/>
          <w:sz w:val="24"/>
          <w:szCs w:val="24"/>
        </w:rPr>
        <w:t>е</w:t>
      </w:r>
      <w:r w:rsidRPr="00873F82">
        <w:rPr>
          <w:rFonts w:ascii="Times New Roman" w:hAnsi="Times New Roman"/>
          <w:color w:val="auto"/>
          <w:sz w:val="24"/>
          <w:szCs w:val="24"/>
        </w:rPr>
        <w:t>жа на спине, опуститься в исходное положение, переворот в положение л</w:t>
      </w:r>
      <w:r w:rsidR="00D30361" w:rsidRPr="00873F82">
        <w:rPr>
          <w:rFonts w:ascii="Times New Roman" w:hAnsi="Times New Roman"/>
          <w:color w:val="auto"/>
          <w:sz w:val="24"/>
          <w:szCs w:val="24"/>
        </w:rPr>
        <w:t>е</w:t>
      </w:r>
      <w:r w:rsidRPr="00873F82">
        <w:rPr>
          <w:rFonts w:ascii="Times New Roman" w:hAnsi="Times New Roman"/>
          <w:color w:val="auto"/>
          <w:sz w:val="24"/>
          <w:szCs w:val="24"/>
        </w:rPr>
        <w:t xml:space="preserve">жа на животе, прыжок с опорой </w:t>
      </w:r>
      <w:r w:rsidRPr="00873F82">
        <w:rPr>
          <w:rFonts w:ascii="Times New Roman" w:hAnsi="Times New Roman"/>
          <w:color w:val="auto"/>
          <w:spacing w:val="2"/>
          <w:sz w:val="24"/>
          <w:szCs w:val="24"/>
        </w:rPr>
        <w:t>на руки в упор присев; 2)</w:t>
      </w:r>
      <w:r w:rsidRPr="00873F82">
        <w:rPr>
          <w:rFonts w:ascii="Times New Roman" w:hAnsi="Times New Roman"/>
          <w:color w:val="auto"/>
          <w:spacing w:val="2"/>
          <w:sz w:val="24"/>
          <w:szCs w:val="24"/>
        </w:rPr>
        <w:t> </w:t>
      </w:r>
      <w:r w:rsidRPr="00873F82">
        <w:rPr>
          <w:rFonts w:ascii="Times New Roman" w:hAnsi="Times New Roman"/>
          <w:color w:val="auto"/>
          <w:spacing w:val="2"/>
          <w:sz w:val="24"/>
          <w:szCs w:val="24"/>
        </w:rPr>
        <w:t>кувырок впер</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 xml:space="preserve">д в упор присев, </w:t>
      </w:r>
      <w:r w:rsidRPr="00873F82">
        <w:rPr>
          <w:rFonts w:ascii="Times New Roman" w:hAnsi="Times New Roman"/>
          <w:color w:val="auto"/>
          <w:sz w:val="24"/>
          <w:szCs w:val="24"/>
        </w:rPr>
        <w:t>кувырок назад в упор присев, из упора присев кувырок назад до упора на коленях с опорой на руки, прыжком переход в упор присев, кувырок впер</w:t>
      </w:r>
      <w:r w:rsidR="00D30361" w:rsidRPr="00873F82">
        <w:rPr>
          <w:rFonts w:ascii="Times New Roman" w:hAnsi="Times New Roman"/>
          <w:color w:val="auto"/>
          <w:sz w:val="24"/>
          <w:szCs w:val="24"/>
        </w:rPr>
        <w:t>е</w:t>
      </w:r>
      <w:r w:rsidRPr="00873F82">
        <w:rPr>
          <w:rFonts w:ascii="Times New Roman" w:hAnsi="Times New Roman"/>
          <w:color w:val="auto"/>
          <w:sz w:val="24"/>
          <w:szCs w:val="24"/>
        </w:rPr>
        <w:t>д.</w:t>
      </w:r>
    </w:p>
    <w:p w14:paraId="763F1519" w14:textId="77777777" w:rsidR="00653A76" w:rsidRPr="00873F82" w:rsidRDefault="00653A76" w:rsidP="008733A1">
      <w:pPr>
        <w:pStyle w:val="a3"/>
        <w:spacing w:line="240" w:lineRule="auto"/>
        <w:ind w:firstLine="0"/>
        <w:rPr>
          <w:rFonts w:ascii="Times New Roman" w:hAnsi="Times New Roman"/>
          <w:iCs/>
          <w:color w:val="auto"/>
          <w:sz w:val="24"/>
          <w:szCs w:val="24"/>
        </w:rPr>
      </w:pPr>
      <w:r w:rsidRPr="00873F82">
        <w:rPr>
          <w:rFonts w:ascii="Times New Roman" w:hAnsi="Times New Roman"/>
          <w:iCs/>
          <w:color w:val="auto"/>
          <w:spacing w:val="-4"/>
          <w:sz w:val="24"/>
          <w:szCs w:val="24"/>
        </w:rPr>
        <w:t xml:space="preserve">Упражнения на низкой гимнастической перекладине: </w:t>
      </w:r>
      <w:r w:rsidRPr="00873F82">
        <w:rPr>
          <w:rFonts w:ascii="Times New Roman" w:hAnsi="Times New Roman"/>
          <w:color w:val="auto"/>
          <w:spacing w:val="-4"/>
          <w:sz w:val="24"/>
          <w:szCs w:val="24"/>
        </w:rPr>
        <w:t xml:space="preserve">висы, </w:t>
      </w:r>
      <w:proofErr w:type="spellStart"/>
      <w:r w:rsidRPr="00873F82">
        <w:rPr>
          <w:rFonts w:ascii="Times New Roman" w:hAnsi="Times New Roman"/>
          <w:color w:val="auto"/>
          <w:sz w:val="24"/>
          <w:szCs w:val="24"/>
        </w:rPr>
        <w:t>перемахи</w:t>
      </w:r>
      <w:proofErr w:type="spellEnd"/>
      <w:r w:rsidRPr="00873F82">
        <w:rPr>
          <w:rFonts w:ascii="Times New Roman" w:hAnsi="Times New Roman"/>
          <w:color w:val="auto"/>
          <w:sz w:val="24"/>
          <w:szCs w:val="24"/>
        </w:rPr>
        <w:t>.</w:t>
      </w:r>
    </w:p>
    <w:p w14:paraId="6D1961DB" w14:textId="77777777" w:rsidR="00653A76" w:rsidRPr="00873F82" w:rsidRDefault="00653A76" w:rsidP="008733A1">
      <w:pPr>
        <w:pStyle w:val="a3"/>
        <w:spacing w:line="240" w:lineRule="auto"/>
        <w:ind w:firstLine="0"/>
        <w:rPr>
          <w:rFonts w:ascii="Times New Roman" w:hAnsi="Times New Roman"/>
          <w:iCs/>
          <w:color w:val="auto"/>
          <w:sz w:val="24"/>
          <w:szCs w:val="24"/>
        </w:rPr>
      </w:pPr>
      <w:r w:rsidRPr="00873F82">
        <w:rPr>
          <w:rFonts w:ascii="Times New Roman" w:hAnsi="Times New Roman"/>
          <w:iCs/>
          <w:color w:val="auto"/>
          <w:spacing w:val="2"/>
          <w:sz w:val="24"/>
          <w:szCs w:val="24"/>
        </w:rPr>
        <w:t xml:space="preserve">Гимнастическая комбинация. </w:t>
      </w:r>
      <w:r w:rsidRPr="00873F82">
        <w:rPr>
          <w:rFonts w:ascii="Times New Roman" w:hAnsi="Times New Roman"/>
          <w:color w:val="auto"/>
          <w:spacing w:val="2"/>
          <w:sz w:val="24"/>
          <w:szCs w:val="24"/>
        </w:rPr>
        <w:t xml:space="preserve">Например, из виса стоя </w:t>
      </w:r>
      <w:r w:rsidRPr="00873F82">
        <w:rPr>
          <w:rFonts w:ascii="Times New Roman" w:hAnsi="Times New Roman"/>
          <w:color w:val="auto"/>
          <w:sz w:val="24"/>
          <w:szCs w:val="24"/>
        </w:rPr>
        <w:t xml:space="preserve">присев толчком двумя ногами </w:t>
      </w:r>
      <w:proofErr w:type="spellStart"/>
      <w:r w:rsidRPr="00873F82">
        <w:rPr>
          <w:rFonts w:ascii="Times New Roman" w:hAnsi="Times New Roman"/>
          <w:color w:val="auto"/>
          <w:sz w:val="24"/>
          <w:szCs w:val="24"/>
        </w:rPr>
        <w:t>перемах</w:t>
      </w:r>
      <w:proofErr w:type="spellEnd"/>
      <w:r w:rsidRPr="00873F82">
        <w:rPr>
          <w:rFonts w:ascii="Times New Roman" w:hAnsi="Times New Roman"/>
          <w:color w:val="auto"/>
          <w:sz w:val="24"/>
          <w:szCs w:val="24"/>
        </w:rPr>
        <w:t xml:space="preserve">, согнув ноги, в вис </w:t>
      </w:r>
      <w:r w:rsidRPr="00873F82">
        <w:rPr>
          <w:rFonts w:ascii="Times New Roman" w:hAnsi="Times New Roman"/>
          <w:color w:val="auto"/>
          <w:spacing w:val="2"/>
          <w:sz w:val="24"/>
          <w:szCs w:val="24"/>
        </w:rPr>
        <w:t xml:space="preserve">сзади согнувшись, опускание назад в вис стоя и обратное </w:t>
      </w:r>
      <w:r w:rsidRPr="00873F82">
        <w:rPr>
          <w:rFonts w:ascii="Times New Roman" w:hAnsi="Times New Roman"/>
          <w:color w:val="auto"/>
          <w:sz w:val="24"/>
          <w:szCs w:val="24"/>
        </w:rPr>
        <w:t>движение через вис сзади согнувшись со сходом впер</w:t>
      </w:r>
      <w:r w:rsidR="00D30361" w:rsidRPr="00873F82">
        <w:rPr>
          <w:rFonts w:ascii="Times New Roman" w:hAnsi="Times New Roman"/>
          <w:color w:val="auto"/>
          <w:sz w:val="24"/>
          <w:szCs w:val="24"/>
        </w:rPr>
        <w:t>е</w:t>
      </w:r>
      <w:r w:rsidRPr="00873F82">
        <w:rPr>
          <w:rFonts w:ascii="Times New Roman" w:hAnsi="Times New Roman"/>
          <w:color w:val="auto"/>
          <w:sz w:val="24"/>
          <w:szCs w:val="24"/>
        </w:rPr>
        <w:t>д ноги.</w:t>
      </w:r>
    </w:p>
    <w:p w14:paraId="01CBFF7B" w14:textId="77777777" w:rsidR="00653A76" w:rsidRPr="00873F82" w:rsidRDefault="00653A76" w:rsidP="008733A1">
      <w:pPr>
        <w:pStyle w:val="a3"/>
        <w:spacing w:line="240" w:lineRule="auto"/>
        <w:ind w:firstLine="0"/>
        <w:rPr>
          <w:rFonts w:ascii="Times New Roman" w:hAnsi="Times New Roman"/>
          <w:iCs/>
          <w:color w:val="auto"/>
          <w:sz w:val="24"/>
          <w:szCs w:val="24"/>
        </w:rPr>
      </w:pPr>
      <w:r w:rsidRPr="00873F82">
        <w:rPr>
          <w:rFonts w:ascii="Times New Roman" w:hAnsi="Times New Roman"/>
          <w:iCs/>
          <w:color w:val="auto"/>
          <w:sz w:val="24"/>
          <w:szCs w:val="24"/>
        </w:rPr>
        <w:t xml:space="preserve">Опорный прыжок: </w:t>
      </w:r>
      <w:r w:rsidRPr="00873F82">
        <w:rPr>
          <w:rFonts w:ascii="Times New Roman" w:hAnsi="Times New Roman"/>
          <w:color w:val="auto"/>
          <w:sz w:val="24"/>
          <w:szCs w:val="24"/>
        </w:rPr>
        <w:t>с разбега через гимнастического козла.</w:t>
      </w:r>
    </w:p>
    <w:p w14:paraId="0A14BAF9" w14:textId="77777777" w:rsidR="00653A76" w:rsidRPr="00873F82" w:rsidRDefault="00653A76" w:rsidP="008733A1">
      <w:pPr>
        <w:pStyle w:val="a3"/>
        <w:spacing w:line="240" w:lineRule="auto"/>
        <w:ind w:firstLine="0"/>
        <w:rPr>
          <w:rFonts w:ascii="Times New Roman" w:hAnsi="Times New Roman"/>
          <w:b/>
          <w:bCs/>
          <w:iCs/>
          <w:color w:val="auto"/>
          <w:sz w:val="24"/>
          <w:szCs w:val="24"/>
        </w:rPr>
      </w:pPr>
      <w:r w:rsidRPr="00873F82">
        <w:rPr>
          <w:rFonts w:ascii="Times New Roman" w:hAnsi="Times New Roman"/>
          <w:iCs/>
          <w:color w:val="auto"/>
          <w:spacing w:val="2"/>
          <w:sz w:val="24"/>
          <w:szCs w:val="24"/>
        </w:rPr>
        <w:t xml:space="preserve">Гимнастические упражнения прикладного характера. </w:t>
      </w:r>
      <w:r w:rsidRPr="00873F82">
        <w:rPr>
          <w:rFonts w:ascii="Times New Roman" w:hAnsi="Times New Roman"/>
          <w:color w:val="auto"/>
          <w:spacing w:val="2"/>
          <w:sz w:val="24"/>
          <w:szCs w:val="24"/>
        </w:rPr>
        <w:t xml:space="preserve">Прыжки со скакалкой. Передвижение по гимнастической </w:t>
      </w:r>
      <w:r w:rsidRPr="00873F82">
        <w:rPr>
          <w:rFonts w:ascii="Times New Roman" w:hAnsi="Times New Roman"/>
          <w:color w:val="auto"/>
          <w:sz w:val="24"/>
          <w:szCs w:val="24"/>
        </w:rPr>
        <w:t xml:space="preserve">стенке. Преодоление полосы препятствий с элементами лазанья и </w:t>
      </w:r>
      <w:proofErr w:type="spellStart"/>
      <w:r w:rsidRPr="00873F82">
        <w:rPr>
          <w:rFonts w:ascii="Times New Roman" w:hAnsi="Times New Roman"/>
          <w:color w:val="auto"/>
          <w:sz w:val="24"/>
          <w:szCs w:val="24"/>
        </w:rPr>
        <w:t>перелезания</w:t>
      </w:r>
      <w:proofErr w:type="spellEnd"/>
      <w:r w:rsidRPr="00873F82">
        <w:rPr>
          <w:rFonts w:ascii="Times New Roman" w:hAnsi="Times New Roman"/>
          <w:color w:val="auto"/>
          <w:sz w:val="24"/>
          <w:szCs w:val="24"/>
        </w:rPr>
        <w:t xml:space="preserve">, </w:t>
      </w:r>
      <w:proofErr w:type="spellStart"/>
      <w:r w:rsidRPr="00873F82">
        <w:rPr>
          <w:rFonts w:ascii="Times New Roman" w:hAnsi="Times New Roman"/>
          <w:color w:val="auto"/>
          <w:sz w:val="24"/>
          <w:szCs w:val="24"/>
        </w:rPr>
        <w:t>переползания</w:t>
      </w:r>
      <w:proofErr w:type="spellEnd"/>
      <w:r w:rsidRPr="00873F82">
        <w:rPr>
          <w:rFonts w:ascii="Times New Roman" w:hAnsi="Times New Roman"/>
          <w:color w:val="auto"/>
          <w:sz w:val="24"/>
          <w:szCs w:val="24"/>
        </w:rPr>
        <w:t>, передвижение по наклонной гимнастической скамейке.</w:t>
      </w:r>
    </w:p>
    <w:p w14:paraId="58559928" w14:textId="77777777" w:rsidR="00653A76" w:rsidRPr="00873F82" w:rsidRDefault="00653A76" w:rsidP="008733A1">
      <w:pPr>
        <w:pStyle w:val="a3"/>
        <w:spacing w:line="240" w:lineRule="auto"/>
        <w:ind w:firstLine="0"/>
        <w:rPr>
          <w:rFonts w:ascii="Times New Roman" w:hAnsi="Times New Roman"/>
          <w:iCs/>
          <w:color w:val="auto"/>
          <w:sz w:val="24"/>
          <w:szCs w:val="24"/>
        </w:rPr>
      </w:pPr>
      <w:r w:rsidRPr="00873F82">
        <w:rPr>
          <w:rFonts w:ascii="Times New Roman" w:hAnsi="Times New Roman"/>
          <w:b/>
          <w:bCs/>
          <w:iCs/>
          <w:color w:val="auto"/>
          <w:sz w:val="24"/>
          <w:szCs w:val="24"/>
        </w:rPr>
        <w:t>Л</w:t>
      </w:r>
      <w:r w:rsidR="00D30361" w:rsidRPr="00873F82">
        <w:rPr>
          <w:rFonts w:ascii="Times New Roman" w:hAnsi="Times New Roman"/>
          <w:b/>
          <w:bCs/>
          <w:iCs/>
          <w:color w:val="auto"/>
          <w:sz w:val="24"/>
          <w:szCs w:val="24"/>
        </w:rPr>
        <w:t>е</w:t>
      </w:r>
      <w:r w:rsidRPr="00873F82">
        <w:rPr>
          <w:rFonts w:ascii="Times New Roman" w:hAnsi="Times New Roman"/>
          <w:b/>
          <w:bCs/>
          <w:iCs/>
          <w:color w:val="auto"/>
          <w:sz w:val="24"/>
          <w:szCs w:val="24"/>
        </w:rPr>
        <w:t xml:space="preserve">гкая атлетика. </w:t>
      </w:r>
      <w:r w:rsidRPr="00873F82">
        <w:rPr>
          <w:rFonts w:ascii="Times New Roman" w:hAnsi="Times New Roman"/>
          <w:iCs/>
          <w:color w:val="auto"/>
          <w:sz w:val="24"/>
          <w:szCs w:val="24"/>
        </w:rPr>
        <w:t xml:space="preserve">Беговые упражнения: </w:t>
      </w:r>
      <w:r w:rsidRPr="00873F82">
        <w:rPr>
          <w:rFonts w:ascii="Times New Roman" w:hAnsi="Times New Roman"/>
          <w:color w:val="auto"/>
          <w:sz w:val="24"/>
          <w:szCs w:val="24"/>
        </w:rPr>
        <w:t>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14:paraId="66E174ED" w14:textId="77777777" w:rsidR="00653A76" w:rsidRPr="00873F82" w:rsidRDefault="00653A76" w:rsidP="008733A1">
      <w:pPr>
        <w:pStyle w:val="a3"/>
        <w:spacing w:line="240" w:lineRule="auto"/>
        <w:ind w:firstLine="0"/>
        <w:rPr>
          <w:rFonts w:ascii="Times New Roman" w:hAnsi="Times New Roman"/>
          <w:iCs/>
          <w:color w:val="auto"/>
          <w:sz w:val="24"/>
          <w:szCs w:val="24"/>
        </w:rPr>
      </w:pPr>
      <w:r w:rsidRPr="00873F82">
        <w:rPr>
          <w:rFonts w:ascii="Times New Roman" w:hAnsi="Times New Roman"/>
          <w:iCs/>
          <w:color w:val="auto"/>
          <w:sz w:val="24"/>
          <w:szCs w:val="24"/>
        </w:rPr>
        <w:t xml:space="preserve">Прыжковые упражнения: </w:t>
      </w:r>
      <w:r w:rsidRPr="00873F82">
        <w:rPr>
          <w:rFonts w:ascii="Times New Roman" w:hAnsi="Times New Roman"/>
          <w:color w:val="auto"/>
          <w:sz w:val="24"/>
          <w:szCs w:val="24"/>
        </w:rPr>
        <w:t>на одной ноге и двух ногах на месте и с продвижением; в длину и высоту; спрыгивание и запрыгивание.</w:t>
      </w:r>
    </w:p>
    <w:p w14:paraId="724F9E1B" w14:textId="77777777" w:rsidR="00653A76" w:rsidRPr="00873F82" w:rsidRDefault="00653A76" w:rsidP="008733A1">
      <w:pPr>
        <w:pStyle w:val="a3"/>
        <w:spacing w:line="240" w:lineRule="auto"/>
        <w:ind w:firstLine="0"/>
        <w:rPr>
          <w:rFonts w:ascii="Times New Roman" w:hAnsi="Times New Roman"/>
          <w:iCs/>
          <w:color w:val="auto"/>
          <w:sz w:val="24"/>
          <w:szCs w:val="24"/>
        </w:rPr>
      </w:pPr>
      <w:r w:rsidRPr="00873F82">
        <w:rPr>
          <w:rFonts w:ascii="Times New Roman" w:hAnsi="Times New Roman"/>
          <w:iCs/>
          <w:color w:val="auto"/>
          <w:sz w:val="24"/>
          <w:szCs w:val="24"/>
        </w:rPr>
        <w:t xml:space="preserve">Броски: </w:t>
      </w:r>
      <w:r w:rsidRPr="00873F82">
        <w:rPr>
          <w:rFonts w:ascii="Times New Roman" w:hAnsi="Times New Roman"/>
          <w:color w:val="auto"/>
          <w:sz w:val="24"/>
          <w:szCs w:val="24"/>
        </w:rPr>
        <w:t>большого мяча (1 кг) на дальность разными способами.</w:t>
      </w:r>
    </w:p>
    <w:p w14:paraId="7371753B" w14:textId="77777777" w:rsidR="00653A76" w:rsidRPr="00873F82" w:rsidRDefault="00653A76" w:rsidP="008733A1">
      <w:pPr>
        <w:pStyle w:val="a3"/>
        <w:spacing w:line="240" w:lineRule="auto"/>
        <w:ind w:firstLine="0"/>
        <w:rPr>
          <w:rFonts w:ascii="Times New Roman" w:hAnsi="Times New Roman"/>
          <w:b/>
          <w:bCs/>
          <w:iCs/>
          <w:color w:val="auto"/>
          <w:sz w:val="24"/>
          <w:szCs w:val="24"/>
        </w:rPr>
      </w:pPr>
      <w:r w:rsidRPr="00873F82">
        <w:rPr>
          <w:rFonts w:ascii="Times New Roman" w:hAnsi="Times New Roman"/>
          <w:iCs/>
          <w:color w:val="auto"/>
          <w:sz w:val="24"/>
          <w:szCs w:val="24"/>
        </w:rPr>
        <w:t xml:space="preserve">Метание: </w:t>
      </w:r>
      <w:r w:rsidRPr="00873F82">
        <w:rPr>
          <w:rFonts w:ascii="Times New Roman" w:hAnsi="Times New Roman"/>
          <w:color w:val="auto"/>
          <w:sz w:val="24"/>
          <w:szCs w:val="24"/>
        </w:rPr>
        <w:t>малого мяча в вертикальную цель и на дальность.</w:t>
      </w:r>
    </w:p>
    <w:p w14:paraId="62AB4959" w14:textId="77777777" w:rsidR="00653A76" w:rsidRPr="00873F82" w:rsidRDefault="00653A76" w:rsidP="008733A1">
      <w:pPr>
        <w:pStyle w:val="a3"/>
        <w:spacing w:line="240" w:lineRule="auto"/>
        <w:ind w:firstLine="0"/>
        <w:rPr>
          <w:rFonts w:ascii="Times New Roman" w:hAnsi="Times New Roman"/>
          <w:iCs/>
          <w:color w:val="auto"/>
          <w:sz w:val="24"/>
          <w:szCs w:val="24"/>
        </w:rPr>
      </w:pPr>
      <w:r w:rsidRPr="00873F82">
        <w:rPr>
          <w:rFonts w:ascii="Times New Roman" w:hAnsi="Times New Roman"/>
          <w:b/>
          <w:bCs/>
          <w:iCs/>
          <w:color w:val="auto"/>
          <w:sz w:val="24"/>
          <w:szCs w:val="24"/>
        </w:rPr>
        <w:t xml:space="preserve">Подвижные и спортивные игры. </w:t>
      </w:r>
      <w:r w:rsidRPr="00873F82">
        <w:rPr>
          <w:rFonts w:ascii="Times New Roman" w:hAnsi="Times New Roman"/>
          <w:iCs/>
          <w:color w:val="auto"/>
          <w:sz w:val="24"/>
          <w:szCs w:val="24"/>
        </w:rPr>
        <w:t xml:space="preserve">На материале гимнастики с основами акробатики: </w:t>
      </w:r>
      <w:r w:rsidRPr="00873F82">
        <w:rPr>
          <w:rFonts w:ascii="Times New Roman" w:hAnsi="Times New Roman"/>
          <w:color w:val="auto"/>
          <w:sz w:val="24"/>
          <w:szCs w:val="24"/>
        </w:rPr>
        <w:t>игровые задания с исполь</w:t>
      </w:r>
      <w:r w:rsidRPr="00873F82">
        <w:rPr>
          <w:rFonts w:ascii="Times New Roman" w:hAnsi="Times New Roman"/>
          <w:color w:val="auto"/>
          <w:spacing w:val="2"/>
          <w:sz w:val="24"/>
          <w:szCs w:val="24"/>
        </w:rPr>
        <w:t xml:space="preserve">зованием строевых упражнений, упражнений на внимание, </w:t>
      </w:r>
      <w:r w:rsidRPr="00873F82">
        <w:rPr>
          <w:rFonts w:ascii="Times New Roman" w:hAnsi="Times New Roman"/>
          <w:color w:val="auto"/>
          <w:sz w:val="24"/>
          <w:szCs w:val="24"/>
        </w:rPr>
        <w:t>силу, ловкость и координацию.</w:t>
      </w:r>
    </w:p>
    <w:p w14:paraId="6029D158" w14:textId="77777777" w:rsidR="00653A76" w:rsidRPr="00873F82" w:rsidRDefault="00653A76" w:rsidP="008733A1">
      <w:pPr>
        <w:pStyle w:val="a3"/>
        <w:spacing w:line="240" w:lineRule="auto"/>
        <w:ind w:firstLine="0"/>
        <w:rPr>
          <w:rFonts w:ascii="Times New Roman" w:hAnsi="Times New Roman"/>
          <w:iCs/>
          <w:color w:val="auto"/>
          <w:sz w:val="24"/>
          <w:szCs w:val="24"/>
        </w:rPr>
      </w:pPr>
      <w:r w:rsidRPr="00873F82">
        <w:rPr>
          <w:rFonts w:ascii="Times New Roman" w:hAnsi="Times New Roman"/>
          <w:iCs/>
          <w:color w:val="auto"/>
          <w:sz w:val="24"/>
          <w:szCs w:val="24"/>
        </w:rPr>
        <w:t>На материале л</w:t>
      </w:r>
      <w:r w:rsidR="00D30361" w:rsidRPr="00873F82">
        <w:rPr>
          <w:rFonts w:ascii="Times New Roman" w:hAnsi="Times New Roman"/>
          <w:iCs/>
          <w:color w:val="auto"/>
          <w:sz w:val="24"/>
          <w:szCs w:val="24"/>
        </w:rPr>
        <w:t>е</w:t>
      </w:r>
      <w:r w:rsidRPr="00873F82">
        <w:rPr>
          <w:rFonts w:ascii="Times New Roman" w:hAnsi="Times New Roman"/>
          <w:iCs/>
          <w:color w:val="auto"/>
          <w:sz w:val="24"/>
          <w:szCs w:val="24"/>
        </w:rPr>
        <w:t xml:space="preserve">гкой атлетики: </w:t>
      </w:r>
      <w:r w:rsidRPr="00873F82">
        <w:rPr>
          <w:rFonts w:ascii="Times New Roman" w:hAnsi="Times New Roman"/>
          <w:color w:val="auto"/>
          <w:sz w:val="24"/>
          <w:szCs w:val="24"/>
        </w:rPr>
        <w:t>прыжки, бег, метания и броски; упражнения на координацию, выносливость и быстроту.</w:t>
      </w:r>
    </w:p>
    <w:p w14:paraId="2094CF50" w14:textId="77777777" w:rsidR="00653A76" w:rsidRPr="00873F82" w:rsidRDefault="00653A76" w:rsidP="008733A1">
      <w:pPr>
        <w:pStyle w:val="a3"/>
        <w:spacing w:line="240" w:lineRule="auto"/>
        <w:ind w:firstLine="0"/>
        <w:rPr>
          <w:rFonts w:ascii="Times New Roman" w:hAnsi="Times New Roman"/>
          <w:iCs/>
          <w:color w:val="auto"/>
          <w:sz w:val="24"/>
          <w:szCs w:val="24"/>
        </w:rPr>
      </w:pPr>
      <w:r w:rsidRPr="00873F82">
        <w:rPr>
          <w:rFonts w:ascii="Times New Roman" w:hAnsi="Times New Roman"/>
          <w:iCs/>
          <w:color w:val="auto"/>
          <w:sz w:val="24"/>
          <w:szCs w:val="24"/>
        </w:rPr>
        <w:t>На материале спортивных игр:</w:t>
      </w:r>
    </w:p>
    <w:p w14:paraId="07E1F1B4" w14:textId="77777777" w:rsidR="00653A76" w:rsidRPr="00873F82" w:rsidRDefault="00653A76" w:rsidP="008733A1">
      <w:pPr>
        <w:pStyle w:val="a3"/>
        <w:spacing w:line="240" w:lineRule="auto"/>
        <w:ind w:firstLine="0"/>
        <w:rPr>
          <w:rFonts w:ascii="Times New Roman" w:hAnsi="Times New Roman"/>
          <w:iCs/>
          <w:color w:val="auto"/>
          <w:sz w:val="24"/>
          <w:szCs w:val="24"/>
        </w:rPr>
      </w:pPr>
      <w:r w:rsidRPr="00873F82">
        <w:rPr>
          <w:rFonts w:ascii="Times New Roman" w:hAnsi="Times New Roman"/>
          <w:iCs/>
          <w:color w:val="auto"/>
          <w:sz w:val="24"/>
          <w:szCs w:val="24"/>
        </w:rPr>
        <w:t xml:space="preserve">Футбол: </w:t>
      </w:r>
      <w:r w:rsidRPr="00873F82">
        <w:rPr>
          <w:rFonts w:ascii="Times New Roman" w:hAnsi="Times New Roman"/>
          <w:color w:val="auto"/>
          <w:sz w:val="24"/>
          <w:szCs w:val="24"/>
        </w:rPr>
        <w:t>удар по неподвижному и катящемуся мячу; оста</w:t>
      </w:r>
      <w:r w:rsidRPr="00873F82">
        <w:rPr>
          <w:rFonts w:ascii="Times New Roman" w:hAnsi="Times New Roman"/>
          <w:color w:val="auto"/>
          <w:spacing w:val="2"/>
          <w:sz w:val="24"/>
          <w:szCs w:val="24"/>
        </w:rPr>
        <w:t xml:space="preserve">новка мяча; ведение мяча; подвижные игры на материале </w:t>
      </w:r>
      <w:r w:rsidRPr="00873F82">
        <w:rPr>
          <w:rFonts w:ascii="Times New Roman" w:hAnsi="Times New Roman"/>
          <w:color w:val="auto"/>
          <w:sz w:val="24"/>
          <w:szCs w:val="24"/>
        </w:rPr>
        <w:t>футбола.</w:t>
      </w:r>
    </w:p>
    <w:p w14:paraId="02023E5E" w14:textId="77777777" w:rsidR="00653A76" w:rsidRPr="00873F82" w:rsidRDefault="00653A76" w:rsidP="008733A1">
      <w:pPr>
        <w:pStyle w:val="a3"/>
        <w:spacing w:line="240" w:lineRule="auto"/>
        <w:ind w:firstLine="0"/>
        <w:rPr>
          <w:rFonts w:ascii="Times New Roman" w:hAnsi="Times New Roman"/>
          <w:iCs/>
          <w:color w:val="auto"/>
          <w:sz w:val="24"/>
          <w:szCs w:val="24"/>
        </w:rPr>
      </w:pPr>
      <w:r w:rsidRPr="00873F82">
        <w:rPr>
          <w:rFonts w:ascii="Times New Roman" w:hAnsi="Times New Roman"/>
          <w:iCs/>
          <w:color w:val="auto"/>
          <w:sz w:val="24"/>
          <w:szCs w:val="24"/>
        </w:rPr>
        <w:t xml:space="preserve">Баскетбол: </w:t>
      </w:r>
      <w:r w:rsidRPr="00873F82">
        <w:rPr>
          <w:rFonts w:ascii="Times New Roman" w:hAnsi="Times New Roman"/>
          <w:color w:val="auto"/>
          <w:sz w:val="24"/>
          <w:szCs w:val="24"/>
        </w:rPr>
        <w:t>специальные передвижения без мяча; ведение мяча; броски мяча в корзину; подвижные игры на материале баскетбола.</w:t>
      </w:r>
    </w:p>
    <w:p w14:paraId="2B1F4390" w14:textId="77777777"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iCs/>
          <w:color w:val="auto"/>
          <w:sz w:val="24"/>
          <w:szCs w:val="24"/>
        </w:rPr>
        <w:t xml:space="preserve">Волейбол: </w:t>
      </w:r>
      <w:r w:rsidRPr="00873F82">
        <w:rPr>
          <w:rFonts w:ascii="Times New Roman" w:hAnsi="Times New Roman"/>
          <w:color w:val="auto"/>
          <w:sz w:val="24"/>
          <w:szCs w:val="24"/>
        </w:rPr>
        <w:t>подбрасывание мяча; подача мяча; при</w:t>
      </w:r>
      <w:r w:rsidR="00D30361" w:rsidRPr="00873F82">
        <w:rPr>
          <w:rFonts w:ascii="Times New Roman" w:hAnsi="Times New Roman"/>
          <w:color w:val="auto"/>
          <w:sz w:val="24"/>
          <w:szCs w:val="24"/>
        </w:rPr>
        <w:t>е</w:t>
      </w:r>
      <w:r w:rsidRPr="00873F82">
        <w:rPr>
          <w:rFonts w:ascii="Times New Roman" w:hAnsi="Times New Roman"/>
          <w:color w:val="auto"/>
          <w:sz w:val="24"/>
          <w:szCs w:val="24"/>
        </w:rPr>
        <w:t>м и передача мяча; подвижные игры на материале волейбола. Подвижные игры разных народов.</w:t>
      </w:r>
    </w:p>
    <w:p w14:paraId="696FB39E" w14:textId="77777777" w:rsidR="00653A76" w:rsidRPr="00873F82" w:rsidRDefault="00653A76" w:rsidP="008733A1">
      <w:pPr>
        <w:pStyle w:val="a3"/>
        <w:spacing w:line="240" w:lineRule="auto"/>
        <w:ind w:firstLine="0"/>
        <w:rPr>
          <w:rFonts w:ascii="Times New Roman" w:hAnsi="Times New Roman"/>
          <w:b/>
          <w:bCs/>
          <w:iCs/>
          <w:color w:val="auto"/>
          <w:sz w:val="24"/>
          <w:szCs w:val="24"/>
        </w:rPr>
      </w:pPr>
      <w:r w:rsidRPr="00873F82">
        <w:rPr>
          <w:rFonts w:ascii="Times New Roman" w:hAnsi="Times New Roman"/>
          <w:b/>
          <w:bCs/>
          <w:iCs/>
          <w:color w:val="auto"/>
          <w:sz w:val="24"/>
          <w:szCs w:val="24"/>
        </w:rPr>
        <w:t>Общеразвивающие упражнения</w:t>
      </w:r>
    </w:p>
    <w:p w14:paraId="7D4AB01A" w14:textId="77777777" w:rsidR="00653A76" w:rsidRPr="00873F82" w:rsidRDefault="00653A76" w:rsidP="008733A1">
      <w:pPr>
        <w:pStyle w:val="a3"/>
        <w:spacing w:line="240" w:lineRule="auto"/>
        <w:ind w:firstLine="0"/>
        <w:rPr>
          <w:rFonts w:ascii="Times New Roman" w:hAnsi="Times New Roman"/>
          <w:iCs/>
          <w:color w:val="auto"/>
          <w:sz w:val="24"/>
          <w:szCs w:val="24"/>
        </w:rPr>
      </w:pPr>
      <w:r w:rsidRPr="00873F82">
        <w:rPr>
          <w:rFonts w:ascii="Times New Roman" w:hAnsi="Times New Roman"/>
          <w:b/>
          <w:bCs/>
          <w:color w:val="auto"/>
          <w:sz w:val="24"/>
          <w:szCs w:val="24"/>
        </w:rPr>
        <w:t>На материале гимнастики с основами акробатики</w:t>
      </w:r>
    </w:p>
    <w:p w14:paraId="3552D161" w14:textId="77777777" w:rsidR="00653A76" w:rsidRPr="00873F82" w:rsidRDefault="00653A76" w:rsidP="008733A1">
      <w:pPr>
        <w:pStyle w:val="a3"/>
        <w:spacing w:line="240" w:lineRule="auto"/>
        <w:ind w:firstLine="0"/>
        <w:rPr>
          <w:rFonts w:ascii="Times New Roman" w:hAnsi="Times New Roman"/>
          <w:iCs/>
          <w:color w:val="auto"/>
          <w:sz w:val="24"/>
          <w:szCs w:val="24"/>
        </w:rPr>
      </w:pPr>
      <w:r w:rsidRPr="00873F82">
        <w:rPr>
          <w:rFonts w:ascii="Times New Roman" w:hAnsi="Times New Roman"/>
          <w:iCs/>
          <w:color w:val="auto"/>
          <w:spacing w:val="2"/>
          <w:sz w:val="24"/>
          <w:szCs w:val="24"/>
        </w:rPr>
        <w:t xml:space="preserve">Развитие гибкости: </w:t>
      </w:r>
      <w:r w:rsidRPr="00873F82">
        <w:rPr>
          <w:rFonts w:ascii="Times New Roman" w:hAnsi="Times New Roman"/>
          <w:color w:val="auto"/>
          <w:spacing w:val="2"/>
          <w:sz w:val="24"/>
          <w:szCs w:val="24"/>
        </w:rPr>
        <w:t xml:space="preserve">широкие стойки на ногах; </w:t>
      </w:r>
      <w:proofErr w:type="spellStart"/>
      <w:r w:rsidRPr="00873F82">
        <w:rPr>
          <w:rFonts w:ascii="Times New Roman" w:hAnsi="Times New Roman"/>
          <w:color w:val="auto"/>
          <w:spacing w:val="2"/>
          <w:sz w:val="24"/>
          <w:szCs w:val="24"/>
        </w:rPr>
        <w:t>ходьба</w:t>
      </w:r>
      <w:r w:rsidRPr="00873F82">
        <w:rPr>
          <w:rFonts w:ascii="Times New Roman" w:hAnsi="Times New Roman"/>
          <w:color w:val="auto"/>
          <w:sz w:val="24"/>
          <w:szCs w:val="24"/>
        </w:rPr>
        <w:t>с</w:t>
      </w:r>
      <w:proofErr w:type="spellEnd"/>
      <w:r w:rsidRPr="00873F82">
        <w:rPr>
          <w:rFonts w:ascii="Times New Roman" w:hAnsi="Times New Roman"/>
          <w:color w:val="auto"/>
          <w:sz w:val="24"/>
          <w:szCs w:val="24"/>
        </w:rPr>
        <w:t xml:space="preserve"> включением широкого шага, глубоких выпадов, в приседе, со взмахом ногами; наклоны впер</w:t>
      </w:r>
      <w:r w:rsidR="00D30361" w:rsidRPr="00873F82">
        <w:rPr>
          <w:rFonts w:ascii="Times New Roman" w:hAnsi="Times New Roman"/>
          <w:color w:val="auto"/>
          <w:sz w:val="24"/>
          <w:szCs w:val="24"/>
        </w:rPr>
        <w:t>е</w:t>
      </w:r>
      <w:r w:rsidRPr="00873F82">
        <w:rPr>
          <w:rFonts w:ascii="Times New Roman" w:hAnsi="Times New Roman"/>
          <w:color w:val="auto"/>
          <w:sz w:val="24"/>
          <w:szCs w:val="24"/>
        </w:rPr>
        <w:t xml:space="preserve">д, назад, в сторону в стойках на ногах, в </w:t>
      </w:r>
      <w:proofErr w:type="spellStart"/>
      <w:r w:rsidRPr="00873F82">
        <w:rPr>
          <w:rFonts w:ascii="Times New Roman" w:hAnsi="Times New Roman"/>
          <w:color w:val="auto"/>
          <w:sz w:val="24"/>
          <w:szCs w:val="24"/>
        </w:rPr>
        <w:t>седах</w:t>
      </w:r>
      <w:proofErr w:type="spellEnd"/>
      <w:r w:rsidRPr="00873F82">
        <w:rPr>
          <w:rFonts w:ascii="Times New Roman" w:hAnsi="Times New Roman"/>
          <w:color w:val="auto"/>
          <w:sz w:val="24"/>
          <w:szCs w:val="24"/>
        </w:rPr>
        <w:t xml:space="preserve">; выпады и </w:t>
      </w:r>
      <w:proofErr w:type="spellStart"/>
      <w:r w:rsidRPr="00873F82">
        <w:rPr>
          <w:rFonts w:ascii="Times New Roman" w:hAnsi="Times New Roman"/>
          <w:color w:val="auto"/>
          <w:sz w:val="24"/>
          <w:szCs w:val="24"/>
        </w:rPr>
        <w:t>полушпагаты</w:t>
      </w:r>
      <w:proofErr w:type="spellEnd"/>
      <w:r w:rsidRPr="00873F82">
        <w:rPr>
          <w:rFonts w:ascii="Times New Roman" w:hAnsi="Times New Roman"/>
          <w:color w:val="auto"/>
          <w:sz w:val="24"/>
          <w:szCs w:val="24"/>
        </w:rPr>
        <w:t xml:space="preserve"> на месте; «</w:t>
      </w:r>
      <w:proofErr w:type="spellStart"/>
      <w:r w:rsidRPr="00873F82">
        <w:rPr>
          <w:rFonts w:ascii="Times New Roman" w:hAnsi="Times New Roman"/>
          <w:color w:val="auto"/>
          <w:sz w:val="24"/>
          <w:szCs w:val="24"/>
        </w:rPr>
        <w:t>выкруты</w:t>
      </w:r>
      <w:proofErr w:type="spellEnd"/>
      <w:r w:rsidRPr="00873F82">
        <w:rPr>
          <w:rFonts w:ascii="Times New Roman" w:hAnsi="Times New Roman"/>
          <w:color w:val="auto"/>
          <w:sz w:val="24"/>
          <w:szCs w:val="24"/>
        </w:rPr>
        <w:t>» с гимнастической палкой, скакалкой; высокие взмахи поочер</w:t>
      </w:r>
      <w:r w:rsidR="00D30361" w:rsidRPr="00873F82">
        <w:rPr>
          <w:rFonts w:ascii="Times New Roman" w:hAnsi="Times New Roman"/>
          <w:color w:val="auto"/>
          <w:sz w:val="24"/>
          <w:szCs w:val="24"/>
        </w:rPr>
        <w:t>е</w:t>
      </w:r>
      <w:r w:rsidRPr="00873F82">
        <w:rPr>
          <w:rFonts w:ascii="Times New Roman" w:hAnsi="Times New Roman"/>
          <w:color w:val="auto"/>
          <w:sz w:val="24"/>
          <w:szCs w:val="24"/>
        </w:rPr>
        <w:t xml:space="preserve">дно и попеременно правой и левой ногой, стоя у гимнастической стенки и при передвижениях; комплексы </w:t>
      </w:r>
      <w:r w:rsidRPr="00873F82">
        <w:rPr>
          <w:rFonts w:ascii="Times New Roman" w:hAnsi="Times New Roman"/>
          <w:color w:val="auto"/>
          <w:spacing w:val="2"/>
          <w:sz w:val="24"/>
          <w:szCs w:val="24"/>
        </w:rPr>
        <w:t xml:space="preserve">упражнений, включающие в себя максимальное сгибание </w:t>
      </w:r>
      <w:r w:rsidRPr="00873F82">
        <w:rPr>
          <w:rFonts w:ascii="Times New Roman" w:hAnsi="Times New Roman"/>
          <w:color w:val="auto"/>
          <w:sz w:val="24"/>
          <w:szCs w:val="24"/>
        </w:rPr>
        <w:t xml:space="preserve">и </w:t>
      </w:r>
      <w:proofErr w:type="spellStart"/>
      <w:r w:rsidRPr="00873F82">
        <w:rPr>
          <w:rFonts w:ascii="Times New Roman" w:hAnsi="Times New Roman"/>
          <w:color w:val="auto"/>
          <w:spacing w:val="2"/>
          <w:sz w:val="24"/>
          <w:szCs w:val="24"/>
        </w:rPr>
        <w:t>прогибание</w:t>
      </w:r>
      <w:proofErr w:type="spellEnd"/>
      <w:r w:rsidRPr="00873F82">
        <w:rPr>
          <w:rFonts w:ascii="Times New Roman" w:hAnsi="Times New Roman"/>
          <w:color w:val="auto"/>
          <w:spacing w:val="2"/>
          <w:sz w:val="24"/>
          <w:szCs w:val="24"/>
        </w:rPr>
        <w:t xml:space="preserve"> туловища (в стойках и </w:t>
      </w:r>
      <w:proofErr w:type="spellStart"/>
      <w:r w:rsidRPr="00873F82">
        <w:rPr>
          <w:rFonts w:ascii="Times New Roman" w:hAnsi="Times New Roman"/>
          <w:color w:val="auto"/>
          <w:spacing w:val="2"/>
          <w:sz w:val="24"/>
          <w:szCs w:val="24"/>
        </w:rPr>
        <w:t>седах</w:t>
      </w:r>
      <w:proofErr w:type="spellEnd"/>
      <w:r w:rsidRPr="00873F82">
        <w:rPr>
          <w:rFonts w:ascii="Times New Roman" w:hAnsi="Times New Roman"/>
          <w:color w:val="auto"/>
          <w:spacing w:val="2"/>
          <w:sz w:val="24"/>
          <w:szCs w:val="24"/>
        </w:rPr>
        <w:t xml:space="preserve">); индивидуальные </w:t>
      </w:r>
      <w:r w:rsidRPr="00873F82">
        <w:rPr>
          <w:rFonts w:ascii="Times New Roman" w:hAnsi="Times New Roman"/>
          <w:color w:val="auto"/>
          <w:sz w:val="24"/>
          <w:szCs w:val="24"/>
        </w:rPr>
        <w:t>комплексы по развитию гибкости.</w:t>
      </w:r>
    </w:p>
    <w:p w14:paraId="45373A7F" w14:textId="77777777" w:rsidR="00653A76" w:rsidRPr="00873F82" w:rsidRDefault="00653A76" w:rsidP="008733A1">
      <w:pPr>
        <w:pStyle w:val="a3"/>
        <w:spacing w:line="240" w:lineRule="auto"/>
        <w:ind w:firstLine="0"/>
        <w:rPr>
          <w:rFonts w:ascii="Times New Roman" w:hAnsi="Times New Roman"/>
          <w:iCs/>
          <w:color w:val="auto"/>
          <w:sz w:val="24"/>
          <w:szCs w:val="24"/>
        </w:rPr>
      </w:pPr>
      <w:r w:rsidRPr="00873F82">
        <w:rPr>
          <w:rFonts w:ascii="Times New Roman" w:hAnsi="Times New Roman"/>
          <w:iCs/>
          <w:color w:val="auto"/>
          <w:sz w:val="24"/>
          <w:szCs w:val="24"/>
        </w:rPr>
        <w:t xml:space="preserve">Развитие координации: </w:t>
      </w:r>
      <w:r w:rsidRPr="00873F82">
        <w:rPr>
          <w:rFonts w:ascii="Times New Roman" w:hAnsi="Times New Roman"/>
          <w:color w:val="auto"/>
          <w:sz w:val="24"/>
          <w:szCs w:val="24"/>
        </w:rPr>
        <w:t>произвольное преодоление простых препятствий; передвижение с резко изменяющимся направлением и остановками в заданной позе; ходьба по гим</w:t>
      </w:r>
      <w:r w:rsidRPr="00873F82">
        <w:rPr>
          <w:rFonts w:ascii="Times New Roman" w:hAnsi="Times New Roman"/>
          <w:color w:val="auto"/>
          <w:spacing w:val="2"/>
          <w:sz w:val="24"/>
          <w:szCs w:val="24"/>
        </w:rPr>
        <w:t xml:space="preserve">настической скамейке, низкому гимнастическому бревну с </w:t>
      </w:r>
      <w:r w:rsidRPr="00873F82">
        <w:rPr>
          <w:rFonts w:ascii="Times New Roman" w:hAnsi="Times New Roman"/>
          <w:color w:val="auto"/>
          <w:sz w:val="24"/>
          <w:szCs w:val="24"/>
        </w:rPr>
        <w:t xml:space="preserve">меняющимся темпом и длиной шага, поворотами </w:t>
      </w:r>
      <w:r w:rsidRPr="00873F82">
        <w:rPr>
          <w:rFonts w:ascii="Times New Roman" w:hAnsi="Times New Roman"/>
          <w:color w:val="auto"/>
          <w:sz w:val="24"/>
          <w:szCs w:val="24"/>
        </w:rPr>
        <w:lastRenderedPageBreak/>
        <w:t xml:space="preserve">и приседаниями; воспроизведение заданной игровой позы; игры на </w:t>
      </w:r>
      <w:r w:rsidRPr="00873F82">
        <w:rPr>
          <w:rFonts w:ascii="Times New Roman" w:hAnsi="Times New Roman"/>
          <w:color w:val="auto"/>
          <w:spacing w:val="2"/>
          <w:sz w:val="24"/>
          <w:szCs w:val="24"/>
        </w:rPr>
        <w:t xml:space="preserve">переключение внимания, на расслабление мышц рук, ног, </w:t>
      </w:r>
      <w:r w:rsidRPr="00873F82">
        <w:rPr>
          <w:rFonts w:ascii="Times New Roman" w:hAnsi="Times New Roman"/>
          <w:color w:val="auto"/>
          <w:sz w:val="24"/>
          <w:szCs w:val="24"/>
        </w:rPr>
        <w:t>туловища (в положениях стоя и л</w:t>
      </w:r>
      <w:r w:rsidR="00D30361" w:rsidRPr="00873F82">
        <w:rPr>
          <w:rFonts w:ascii="Times New Roman" w:hAnsi="Times New Roman"/>
          <w:color w:val="auto"/>
          <w:sz w:val="24"/>
          <w:szCs w:val="24"/>
        </w:rPr>
        <w:t>е</w:t>
      </w:r>
      <w:r w:rsidRPr="00873F82">
        <w:rPr>
          <w:rFonts w:ascii="Times New Roman" w:hAnsi="Times New Roman"/>
          <w:color w:val="auto"/>
          <w:sz w:val="24"/>
          <w:szCs w:val="24"/>
        </w:rPr>
        <w:t xml:space="preserve">жа, сидя); жонглирование малыми предметами; преодоление полос препятствий, включающее в себя висы, упоры, простые прыжки, </w:t>
      </w:r>
      <w:proofErr w:type="spellStart"/>
      <w:r w:rsidRPr="00873F82">
        <w:rPr>
          <w:rFonts w:ascii="Times New Roman" w:hAnsi="Times New Roman"/>
          <w:color w:val="auto"/>
          <w:sz w:val="24"/>
          <w:szCs w:val="24"/>
        </w:rPr>
        <w:t>перелезание</w:t>
      </w:r>
      <w:proofErr w:type="spellEnd"/>
      <w:r w:rsidRPr="00873F82">
        <w:rPr>
          <w:rFonts w:ascii="Times New Roman" w:hAnsi="Times New Roman"/>
          <w:color w:val="auto"/>
          <w:sz w:val="24"/>
          <w:szCs w:val="24"/>
        </w:rPr>
        <w:t xml:space="preserve"> через горку матов; комплексы упражнений на </w:t>
      </w:r>
      <w:proofErr w:type="spellStart"/>
      <w:r w:rsidRPr="00873F82">
        <w:rPr>
          <w:rFonts w:ascii="Times New Roman" w:hAnsi="Times New Roman"/>
          <w:color w:val="auto"/>
          <w:sz w:val="24"/>
          <w:szCs w:val="24"/>
        </w:rPr>
        <w:t>координациюс</w:t>
      </w:r>
      <w:proofErr w:type="spellEnd"/>
      <w:r w:rsidRPr="00873F82">
        <w:rPr>
          <w:rFonts w:ascii="Times New Roman" w:hAnsi="Times New Roman"/>
          <w:color w:val="auto"/>
          <w:sz w:val="24"/>
          <w:szCs w:val="24"/>
        </w:rPr>
        <w:t xml:space="preserve">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w:t>
      </w:r>
      <w:r w:rsidRPr="00873F82">
        <w:rPr>
          <w:rFonts w:ascii="Times New Roman" w:hAnsi="Times New Roman"/>
          <w:color w:val="auto"/>
          <w:spacing w:val="2"/>
          <w:sz w:val="24"/>
          <w:szCs w:val="24"/>
        </w:rPr>
        <w:t>нения на расслабление отдельных мышечных групп; пере</w:t>
      </w:r>
      <w:r w:rsidRPr="00873F82">
        <w:rPr>
          <w:rFonts w:ascii="Times New Roman" w:hAnsi="Times New Roman"/>
          <w:color w:val="auto"/>
          <w:sz w:val="24"/>
          <w:szCs w:val="24"/>
        </w:rPr>
        <w:t>движение шагом, бегом, прыжками в разных направлениях по намеченным ориентирам и по сигналу.</w:t>
      </w:r>
    </w:p>
    <w:p w14:paraId="72CC062E" w14:textId="77777777" w:rsidR="00653A76" w:rsidRPr="00873F82" w:rsidRDefault="00653A76" w:rsidP="008733A1">
      <w:pPr>
        <w:pStyle w:val="a3"/>
        <w:spacing w:line="240" w:lineRule="auto"/>
        <w:ind w:firstLine="0"/>
        <w:rPr>
          <w:rFonts w:ascii="Times New Roman" w:hAnsi="Times New Roman"/>
          <w:iCs/>
          <w:color w:val="auto"/>
          <w:sz w:val="24"/>
          <w:szCs w:val="24"/>
        </w:rPr>
      </w:pPr>
      <w:r w:rsidRPr="00873F82">
        <w:rPr>
          <w:rFonts w:ascii="Times New Roman" w:hAnsi="Times New Roman"/>
          <w:iCs/>
          <w:color w:val="auto"/>
          <w:sz w:val="24"/>
          <w:szCs w:val="24"/>
        </w:rPr>
        <w:t xml:space="preserve">Формирование осанки: </w:t>
      </w:r>
      <w:r w:rsidRPr="00873F82">
        <w:rPr>
          <w:rFonts w:ascii="Times New Roman" w:hAnsi="Times New Roman"/>
          <w:color w:val="auto"/>
          <w:sz w:val="24"/>
          <w:szCs w:val="24"/>
        </w:rPr>
        <w:t>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w:t>
      </w:r>
      <w:r w:rsidR="00D30361" w:rsidRPr="00873F82">
        <w:rPr>
          <w:rFonts w:ascii="Times New Roman" w:hAnsi="Times New Roman"/>
          <w:color w:val="auto"/>
          <w:sz w:val="24"/>
          <w:szCs w:val="24"/>
        </w:rPr>
        <w:t>е</w:t>
      </w:r>
      <w:r w:rsidRPr="00873F82">
        <w:rPr>
          <w:rFonts w:ascii="Times New Roman" w:hAnsi="Times New Roman"/>
          <w:color w:val="auto"/>
          <w:sz w:val="24"/>
          <w:szCs w:val="24"/>
        </w:rPr>
        <w:t>жа; комплексы упражнений для укрепления мышечного корсета.</w:t>
      </w:r>
    </w:p>
    <w:p w14:paraId="18161012" w14:textId="77777777" w:rsidR="00653A76" w:rsidRPr="00873F82" w:rsidRDefault="00653A76" w:rsidP="008733A1">
      <w:pPr>
        <w:pStyle w:val="a3"/>
        <w:spacing w:line="240" w:lineRule="auto"/>
        <w:ind w:firstLine="0"/>
        <w:rPr>
          <w:rFonts w:ascii="Times New Roman" w:hAnsi="Times New Roman"/>
          <w:b/>
          <w:bCs/>
          <w:color w:val="auto"/>
          <w:spacing w:val="-2"/>
          <w:sz w:val="24"/>
          <w:szCs w:val="24"/>
        </w:rPr>
      </w:pPr>
      <w:r w:rsidRPr="00873F82">
        <w:rPr>
          <w:rFonts w:ascii="Times New Roman" w:hAnsi="Times New Roman"/>
          <w:iCs/>
          <w:color w:val="auto"/>
          <w:sz w:val="24"/>
          <w:szCs w:val="24"/>
        </w:rPr>
        <w:t xml:space="preserve">Развитие силовых способностей: </w:t>
      </w:r>
      <w:r w:rsidRPr="00873F82">
        <w:rPr>
          <w:rFonts w:ascii="Times New Roman" w:hAnsi="Times New Roman"/>
          <w:color w:val="auto"/>
          <w:sz w:val="24"/>
          <w:szCs w:val="24"/>
        </w:rPr>
        <w:t>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 кг, гантели до 100 г, гимнастические палки и булавы), комплексы упражнений с постепенным включением в работу основных мы</w:t>
      </w:r>
      <w:r w:rsidRPr="00873F82">
        <w:rPr>
          <w:rFonts w:ascii="Times New Roman" w:hAnsi="Times New Roman"/>
          <w:color w:val="auto"/>
          <w:spacing w:val="-2"/>
          <w:sz w:val="24"/>
          <w:szCs w:val="24"/>
        </w:rPr>
        <w:t xml:space="preserve">шечных групп и увеличивающимся отягощением; лазанье </w:t>
      </w:r>
      <w:r w:rsidRPr="00873F82">
        <w:rPr>
          <w:rFonts w:ascii="Times New Roman" w:hAnsi="Times New Roman"/>
          <w:color w:val="auto"/>
          <w:spacing w:val="2"/>
          <w:sz w:val="24"/>
          <w:szCs w:val="24"/>
        </w:rPr>
        <w:t>с дополнительным отягощением на поясе (по гимнастиче</w:t>
      </w:r>
      <w:r w:rsidRPr="00873F82">
        <w:rPr>
          <w:rFonts w:ascii="Times New Roman" w:hAnsi="Times New Roman"/>
          <w:color w:val="auto"/>
          <w:spacing w:val="-2"/>
          <w:sz w:val="24"/>
          <w:szCs w:val="24"/>
        </w:rPr>
        <w:t xml:space="preserve">ской стенке и наклонной гимнастической скамейке в упоре </w:t>
      </w:r>
      <w:r w:rsidRPr="00873F82">
        <w:rPr>
          <w:rFonts w:ascii="Times New Roman" w:hAnsi="Times New Roman"/>
          <w:color w:val="auto"/>
          <w:sz w:val="24"/>
          <w:szCs w:val="24"/>
        </w:rPr>
        <w:t xml:space="preserve">на коленях и в упоре присев); </w:t>
      </w:r>
      <w:proofErr w:type="spellStart"/>
      <w:r w:rsidRPr="00873F82">
        <w:rPr>
          <w:rFonts w:ascii="Times New Roman" w:hAnsi="Times New Roman"/>
          <w:color w:val="auto"/>
          <w:sz w:val="24"/>
          <w:szCs w:val="24"/>
        </w:rPr>
        <w:t>перелезание</w:t>
      </w:r>
      <w:proofErr w:type="spellEnd"/>
      <w:r w:rsidRPr="00873F82">
        <w:rPr>
          <w:rFonts w:ascii="Times New Roman" w:hAnsi="Times New Roman"/>
          <w:color w:val="auto"/>
          <w:sz w:val="24"/>
          <w:szCs w:val="24"/>
        </w:rPr>
        <w:t xml:space="preserve"> и перепрыгива</w:t>
      </w:r>
      <w:r w:rsidRPr="00873F82">
        <w:rPr>
          <w:rFonts w:ascii="Times New Roman" w:hAnsi="Times New Roman"/>
          <w:color w:val="auto"/>
          <w:spacing w:val="2"/>
          <w:sz w:val="24"/>
          <w:szCs w:val="24"/>
        </w:rPr>
        <w:t xml:space="preserve">ние через препятствия с опорой на руки; подтягивание в </w:t>
      </w:r>
      <w:r w:rsidRPr="00873F82">
        <w:rPr>
          <w:rFonts w:ascii="Times New Roman" w:hAnsi="Times New Roman"/>
          <w:color w:val="auto"/>
          <w:spacing w:val="-2"/>
          <w:sz w:val="24"/>
          <w:szCs w:val="24"/>
        </w:rPr>
        <w:t>висе стоя и л</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жа; отжимание л</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жа с опорой на гимнастическую скамейку; прыжковые упражнения с предметом в руках(с продвижением впер</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д поочер</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дно на правой и левой ноге, на месте вверх и вверх с поворотами вправо и влево), прыжки вверх</w:t>
      </w:r>
      <w:r w:rsidRPr="00873F82">
        <w:rPr>
          <w:rFonts w:ascii="Times New Roman" w:hAnsi="Times New Roman"/>
          <w:color w:val="auto"/>
          <w:spacing w:val="-2"/>
          <w:sz w:val="24"/>
          <w:szCs w:val="24"/>
        </w:rPr>
        <w:noBreakHyphen/>
        <w:t>впер</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д толчком одной ногой и двумя ногами о гимнастический мостик; переноска партн</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ра в парах.</w:t>
      </w:r>
    </w:p>
    <w:p w14:paraId="217331AC" w14:textId="77777777" w:rsidR="00653A76" w:rsidRPr="00873F82" w:rsidRDefault="00653A76" w:rsidP="008733A1">
      <w:pPr>
        <w:pStyle w:val="a3"/>
        <w:spacing w:line="240" w:lineRule="auto"/>
        <w:ind w:firstLine="0"/>
        <w:rPr>
          <w:rFonts w:ascii="Times New Roman" w:hAnsi="Times New Roman"/>
          <w:iCs/>
          <w:color w:val="auto"/>
          <w:sz w:val="24"/>
          <w:szCs w:val="24"/>
        </w:rPr>
      </w:pPr>
      <w:r w:rsidRPr="00873F82">
        <w:rPr>
          <w:rFonts w:ascii="Times New Roman" w:hAnsi="Times New Roman"/>
          <w:b/>
          <w:bCs/>
          <w:color w:val="auto"/>
          <w:sz w:val="24"/>
          <w:szCs w:val="24"/>
        </w:rPr>
        <w:t>На материале л</w:t>
      </w:r>
      <w:r w:rsidR="00D30361" w:rsidRPr="00873F82">
        <w:rPr>
          <w:rFonts w:ascii="Times New Roman" w:hAnsi="Times New Roman"/>
          <w:b/>
          <w:bCs/>
          <w:color w:val="auto"/>
          <w:sz w:val="24"/>
          <w:szCs w:val="24"/>
        </w:rPr>
        <w:t>е</w:t>
      </w:r>
      <w:r w:rsidRPr="00873F82">
        <w:rPr>
          <w:rFonts w:ascii="Times New Roman" w:hAnsi="Times New Roman"/>
          <w:b/>
          <w:bCs/>
          <w:color w:val="auto"/>
          <w:sz w:val="24"/>
          <w:szCs w:val="24"/>
        </w:rPr>
        <w:t>гкой атлетики</w:t>
      </w:r>
    </w:p>
    <w:p w14:paraId="5B4550A0" w14:textId="77777777" w:rsidR="00653A76" w:rsidRPr="00873F82" w:rsidRDefault="00653A76" w:rsidP="008733A1">
      <w:pPr>
        <w:pStyle w:val="a3"/>
        <w:spacing w:line="240" w:lineRule="auto"/>
        <w:ind w:firstLine="0"/>
        <w:rPr>
          <w:rFonts w:ascii="Times New Roman" w:hAnsi="Times New Roman"/>
          <w:iCs/>
          <w:color w:val="auto"/>
          <w:sz w:val="24"/>
          <w:szCs w:val="24"/>
        </w:rPr>
      </w:pPr>
      <w:r w:rsidRPr="00873F82">
        <w:rPr>
          <w:rFonts w:ascii="Times New Roman" w:hAnsi="Times New Roman"/>
          <w:iCs/>
          <w:color w:val="auto"/>
          <w:spacing w:val="2"/>
          <w:sz w:val="24"/>
          <w:szCs w:val="24"/>
        </w:rPr>
        <w:t xml:space="preserve">Развитие координации: </w:t>
      </w:r>
      <w:r w:rsidRPr="00873F82">
        <w:rPr>
          <w:rFonts w:ascii="Times New Roman" w:hAnsi="Times New Roman"/>
          <w:color w:val="auto"/>
          <w:spacing w:val="2"/>
          <w:sz w:val="24"/>
          <w:szCs w:val="24"/>
        </w:rPr>
        <w:t>бег с изменяющимся направле</w:t>
      </w:r>
      <w:r w:rsidRPr="00873F82">
        <w:rPr>
          <w:rFonts w:ascii="Times New Roman" w:hAnsi="Times New Roman"/>
          <w:color w:val="auto"/>
          <w:sz w:val="24"/>
          <w:szCs w:val="24"/>
        </w:rPr>
        <w:t xml:space="preserve">нием по ограниченной опоре; </w:t>
      </w:r>
      <w:proofErr w:type="spellStart"/>
      <w:r w:rsidRPr="00873F82">
        <w:rPr>
          <w:rFonts w:ascii="Times New Roman" w:hAnsi="Times New Roman"/>
          <w:color w:val="auto"/>
          <w:sz w:val="24"/>
          <w:szCs w:val="24"/>
        </w:rPr>
        <w:t>пробегание</w:t>
      </w:r>
      <w:proofErr w:type="spellEnd"/>
      <w:r w:rsidRPr="00873F82">
        <w:rPr>
          <w:rFonts w:ascii="Times New Roman" w:hAnsi="Times New Roman"/>
          <w:color w:val="auto"/>
          <w:sz w:val="24"/>
          <w:szCs w:val="24"/>
        </w:rPr>
        <w:t xml:space="preserve"> коротких отрезков из разных исходных положений; прыжки через скакалку на месте на одной ноге и двух ногах поочер</w:t>
      </w:r>
      <w:r w:rsidR="00D30361" w:rsidRPr="00873F82">
        <w:rPr>
          <w:rFonts w:ascii="Times New Roman" w:hAnsi="Times New Roman"/>
          <w:color w:val="auto"/>
          <w:sz w:val="24"/>
          <w:szCs w:val="24"/>
        </w:rPr>
        <w:t>е</w:t>
      </w:r>
      <w:r w:rsidRPr="00873F82">
        <w:rPr>
          <w:rFonts w:ascii="Times New Roman" w:hAnsi="Times New Roman"/>
          <w:color w:val="auto"/>
          <w:sz w:val="24"/>
          <w:szCs w:val="24"/>
        </w:rPr>
        <w:t>дно.</w:t>
      </w:r>
    </w:p>
    <w:p w14:paraId="0D32EC5C" w14:textId="77777777" w:rsidR="00653A76" w:rsidRPr="00873F82" w:rsidRDefault="00653A76" w:rsidP="008733A1">
      <w:pPr>
        <w:pStyle w:val="a3"/>
        <w:spacing w:line="240" w:lineRule="auto"/>
        <w:ind w:firstLine="0"/>
        <w:rPr>
          <w:rFonts w:ascii="Times New Roman" w:hAnsi="Times New Roman"/>
          <w:iCs/>
          <w:color w:val="auto"/>
          <w:spacing w:val="2"/>
          <w:sz w:val="24"/>
          <w:szCs w:val="24"/>
        </w:rPr>
      </w:pPr>
      <w:r w:rsidRPr="00873F82">
        <w:rPr>
          <w:rFonts w:ascii="Times New Roman" w:hAnsi="Times New Roman"/>
          <w:iCs/>
          <w:color w:val="auto"/>
          <w:spacing w:val="2"/>
          <w:sz w:val="24"/>
          <w:szCs w:val="24"/>
        </w:rPr>
        <w:t xml:space="preserve">Развитие быстроты: </w:t>
      </w:r>
      <w:r w:rsidRPr="00873F82">
        <w:rPr>
          <w:rFonts w:ascii="Times New Roman" w:hAnsi="Times New Roman"/>
          <w:color w:val="auto"/>
          <w:spacing w:val="2"/>
          <w:sz w:val="24"/>
          <w:szCs w:val="24"/>
        </w:rPr>
        <w:t>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w:t>
      </w:r>
      <w:r w:rsidRPr="00873F82">
        <w:rPr>
          <w:rFonts w:ascii="Times New Roman" w:hAnsi="Times New Roman"/>
          <w:color w:val="auto"/>
          <w:spacing w:val="2"/>
          <w:sz w:val="24"/>
          <w:szCs w:val="24"/>
        </w:rPr>
        <w:br/>
      </w:r>
      <w:r w:rsidRPr="00873F82">
        <w:rPr>
          <w:rFonts w:ascii="Times New Roman" w:hAnsi="Times New Roman"/>
          <w:color w:val="auto"/>
          <w:sz w:val="24"/>
          <w:szCs w:val="24"/>
        </w:rPr>
        <w:t>положений; броски в стенку и ловля теннисного мяча в мак</w:t>
      </w:r>
      <w:r w:rsidRPr="00873F82">
        <w:rPr>
          <w:rFonts w:ascii="Times New Roman" w:hAnsi="Times New Roman"/>
          <w:color w:val="auto"/>
          <w:spacing w:val="2"/>
          <w:sz w:val="24"/>
          <w:szCs w:val="24"/>
        </w:rPr>
        <w:t>симальном темпе, из раз</w:t>
      </w:r>
      <w:r w:rsidR="00A22907" w:rsidRPr="00873F82">
        <w:rPr>
          <w:rFonts w:ascii="Times New Roman" w:hAnsi="Times New Roman"/>
          <w:color w:val="auto"/>
          <w:spacing w:val="2"/>
          <w:sz w:val="24"/>
          <w:szCs w:val="24"/>
        </w:rPr>
        <w:t>ных исходных положений, с пово</w:t>
      </w:r>
      <w:r w:rsidRPr="00873F82">
        <w:rPr>
          <w:rFonts w:ascii="Times New Roman" w:hAnsi="Times New Roman"/>
          <w:color w:val="auto"/>
          <w:spacing w:val="2"/>
          <w:sz w:val="24"/>
          <w:szCs w:val="24"/>
        </w:rPr>
        <w:t>ротами.</w:t>
      </w:r>
    </w:p>
    <w:p w14:paraId="75A23DEA" w14:textId="77777777" w:rsidR="00653A76" w:rsidRPr="00873F82" w:rsidRDefault="00653A76" w:rsidP="008733A1">
      <w:pPr>
        <w:pStyle w:val="a3"/>
        <w:spacing w:line="240" w:lineRule="auto"/>
        <w:ind w:firstLine="0"/>
        <w:rPr>
          <w:rFonts w:ascii="Times New Roman" w:hAnsi="Times New Roman"/>
          <w:iCs/>
          <w:color w:val="auto"/>
          <w:sz w:val="24"/>
          <w:szCs w:val="24"/>
        </w:rPr>
      </w:pPr>
      <w:r w:rsidRPr="00873F82">
        <w:rPr>
          <w:rFonts w:ascii="Times New Roman" w:hAnsi="Times New Roman"/>
          <w:iCs/>
          <w:color w:val="auto"/>
          <w:sz w:val="24"/>
          <w:szCs w:val="24"/>
        </w:rPr>
        <w:t xml:space="preserve">Развитие выносливости: </w:t>
      </w:r>
      <w:r w:rsidRPr="00873F82">
        <w:rPr>
          <w:rFonts w:ascii="Times New Roman" w:hAnsi="Times New Roman"/>
          <w:color w:val="auto"/>
          <w:sz w:val="24"/>
          <w:szCs w:val="24"/>
        </w:rPr>
        <w:t>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w:t>
      </w:r>
      <w:r w:rsidRPr="00873F82">
        <w:rPr>
          <w:rFonts w:ascii="Times New Roman" w:hAnsi="Times New Roman"/>
          <w:color w:val="auto"/>
          <w:sz w:val="24"/>
          <w:szCs w:val="24"/>
        </w:rPr>
        <w:noBreakHyphen/>
        <w:t>минутный бег.</w:t>
      </w:r>
    </w:p>
    <w:p w14:paraId="6C2E388F" w14:textId="77777777" w:rsidR="00653A76" w:rsidRPr="00873F82" w:rsidRDefault="00653A76" w:rsidP="008733A1">
      <w:pPr>
        <w:pStyle w:val="a3"/>
        <w:spacing w:line="240" w:lineRule="auto"/>
        <w:ind w:firstLine="0"/>
        <w:rPr>
          <w:rFonts w:ascii="Times New Roman" w:hAnsi="Times New Roman"/>
          <w:b/>
          <w:bCs/>
          <w:color w:val="auto"/>
          <w:sz w:val="24"/>
          <w:szCs w:val="24"/>
        </w:rPr>
      </w:pPr>
      <w:r w:rsidRPr="00873F82">
        <w:rPr>
          <w:rFonts w:ascii="Times New Roman" w:hAnsi="Times New Roman"/>
          <w:iCs/>
          <w:color w:val="auto"/>
          <w:sz w:val="24"/>
          <w:szCs w:val="24"/>
        </w:rPr>
        <w:t xml:space="preserve">Развитие силовых способностей: </w:t>
      </w:r>
      <w:r w:rsidRPr="00873F82">
        <w:rPr>
          <w:rFonts w:ascii="Times New Roman" w:hAnsi="Times New Roman"/>
          <w:color w:val="auto"/>
          <w:sz w:val="24"/>
          <w:szCs w:val="24"/>
        </w:rPr>
        <w:t xml:space="preserve">повторное выполнение </w:t>
      </w:r>
      <w:proofErr w:type="spellStart"/>
      <w:r w:rsidRPr="00873F82">
        <w:rPr>
          <w:rFonts w:ascii="Times New Roman" w:hAnsi="Times New Roman"/>
          <w:color w:val="auto"/>
          <w:spacing w:val="-2"/>
          <w:sz w:val="24"/>
          <w:szCs w:val="24"/>
        </w:rPr>
        <w:t>многоскоков</w:t>
      </w:r>
      <w:proofErr w:type="spellEnd"/>
      <w:r w:rsidRPr="00873F82">
        <w:rPr>
          <w:rFonts w:ascii="Times New Roman" w:hAnsi="Times New Roman"/>
          <w:color w:val="auto"/>
          <w:spacing w:val="-2"/>
          <w:sz w:val="24"/>
          <w:szCs w:val="24"/>
        </w:rPr>
        <w:t>; повторное преодоление препятствий (15—20 см);</w:t>
      </w:r>
      <w:r w:rsidRPr="00873F82">
        <w:rPr>
          <w:rFonts w:ascii="Times New Roman" w:hAnsi="Times New Roman"/>
          <w:color w:val="auto"/>
          <w:sz w:val="24"/>
          <w:szCs w:val="24"/>
        </w:rPr>
        <w:t xml:space="preserve">передача набивного мяча (1 кг) в максимальном темпе, по </w:t>
      </w:r>
      <w:r w:rsidRPr="00873F82">
        <w:rPr>
          <w:rFonts w:ascii="Times New Roman" w:hAnsi="Times New Roman"/>
          <w:color w:val="auto"/>
          <w:spacing w:val="2"/>
          <w:sz w:val="24"/>
          <w:szCs w:val="24"/>
        </w:rPr>
        <w:t xml:space="preserve">кругу, из разных исходных положений; метание набивных </w:t>
      </w:r>
      <w:r w:rsidRPr="00873F82">
        <w:rPr>
          <w:rFonts w:ascii="Times New Roman" w:hAnsi="Times New Roman"/>
          <w:color w:val="auto"/>
          <w:sz w:val="24"/>
          <w:szCs w:val="24"/>
        </w:rPr>
        <w:t xml:space="preserve">мячей (1—2 кг) одной рукой и двумя руками из разных исходных положений и различными способами (сверху, сбоку, </w:t>
      </w:r>
      <w:r w:rsidRPr="00873F82">
        <w:rPr>
          <w:rFonts w:ascii="Times New Roman" w:hAnsi="Times New Roman"/>
          <w:color w:val="auto"/>
          <w:spacing w:val="2"/>
          <w:sz w:val="24"/>
          <w:szCs w:val="24"/>
        </w:rPr>
        <w:t xml:space="preserve">снизу, от груди); повторное выполнение беговых </w:t>
      </w:r>
      <w:proofErr w:type="spellStart"/>
      <w:r w:rsidRPr="00873F82">
        <w:rPr>
          <w:rFonts w:ascii="Times New Roman" w:hAnsi="Times New Roman"/>
          <w:color w:val="auto"/>
          <w:spacing w:val="2"/>
          <w:sz w:val="24"/>
          <w:szCs w:val="24"/>
        </w:rPr>
        <w:t>нагрузок</w:t>
      </w:r>
      <w:r w:rsidRPr="00873F82">
        <w:rPr>
          <w:rFonts w:ascii="Times New Roman" w:hAnsi="Times New Roman"/>
          <w:color w:val="auto"/>
          <w:sz w:val="24"/>
          <w:szCs w:val="24"/>
        </w:rPr>
        <w:t>в</w:t>
      </w:r>
      <w:proofErr w:type="spellEnd"/>
      <w:r w:rsidRPr="00873F82">
        <w:rPr>
          <w:rFonts w:ascii="Times New Roman" w:hAnsi="Times New Roman"/>
          <w:color w:val="auto"/>
          <w:sz w:val="24"/>
          <w:szCs w:val="24"/>
        </w:rPr>
        <w:t xml:space="preserve"> горку; прыжки в высоту на месте с касанием рукой подвешенных ориентиров; прыжки с продвижением впер</w:t>
      </w:r>
      <w:r w:rsidR="00D30361" w:rsidRPr="00873F82">
        <w:rPr>
          <w:rFonts w:ascii="Times New Roman" w:hAnsi="Times New Roman"/>
          <w:color w:val="auto"/>
          <w:sz w:val="24"/>
          <w:szCs w:val="24"/>
        </w:rPr>
        <w:t>е</w:t>
      </w:r>
      <w:r w:rsidRPr="00873F82">
        <w:rPr>
          <w:rFonts w:ascii="Times New Roman" w:hAnsi="Times New Roman"/>
          <w:color w:val="auto"/>
          <w:sz w:val="24"/>
          <w:szCs w:val="24"/>
        </w:rPr>
        <w:t>д (правым и левым боком), с доставанием ориентиров, расположенных на разной высоте; прыжки по разметкам в полуприседе и приседе; запрыгивание с последующим спрыгиванием.</w:t>
      </w:r>
    </w:p>
    <w:p w14:paraId="4CEF2E65" w14:textId="77777777" w:rsidR="00821939" w:rsidRPr="00873F82" w:rsidRDefault="00821939" w:rsidP="008733A1">
      <w:pPr>
        <w:pStyle w:val="a3"/>
        <w:spacing w:line="240" w:lineRule="auto"/>
        <w:ind w:firstLine="0"/>
        <w:rPr>
          <w:rFonts w:ascii="Times New Roman" w:hAnsi="Times New Roman"/>
          <w:color w:val="auto"/>
          <w:sz w:val="24"/>
          <w:szCs w:val="24"/>
        </w:rPr>
      </w:pPr>
    </w:p>
    <w:p w14:paraId="0ED3C497" w14:textId="77777777" w:rsidR="000F42A9" w:rsidRPr="00873F82" w:rsidRDefault="000F42A9" w:rsidP="008733A1">
      <w:pPr>
        <w:pStyle w:val="afd"/>
        <w:numPr>
          <w:ilvl w:val="1"/>
          <w:numId w:val="0"/>
        </w:numPr>
        <w:spacing w:line="240" w:lineRule="auto"/>
        <w:rPr>
          <w:sz w:val="24"/>
        </w:rPr>
      </w:pPr>
      <w:bookmarkStart w:id="182" w:name="_Toc87044439"/>
      <w:r w:rsidRPr="00873F82">
        <w:rPr>
          <w:sz w:val="24"/>
        </w:rPr>
        <w:t>Программа духовно-нравственного воспитания, развития обучающихся при получении начального общего образования</w:t>
      </w:r>
      <w:bookmarkEnd w:id="182"/>
    </w:p>
    <w:p w14:paraId="6D299DE8" w14:textId="77777777" w:rsidR="000F42A9" w:rsidRPr="00873F82" w:rsidRDefault="000F42A9" w:rsidP="008733A1">
      <w:pPr>
        <w:pStyle w:val="Zag1"/>
        <w:spacing w:after="0" w:line="240" w:lineRule="auto"/>
        <w:ind w:firstLine="0"/>
        <w:jc w:val="left"/>
        <w:rPr>
          <w:color w:val="auto"/>
          <w:sz w:val="24"/>
          <w:lang w:val="ru-RU"/>
        </w:rPr>
      </w:pPr>
      <w:r w:rsidRPr="00873F82">
        <w:rPr>
          <w:color w:val="auto"/>
          <w:sz w:val="24"/>
          <w:lang w:val="ru-RU"/>
        </w:rPr>
        <w:t>2.3.</w:t>
      </w:r>
      <w:proofErr w:type="gramStart"/>
      <w:r w:rsidRPr="00873F82">
        <w:rPr>
          <w:color w:val="auto"/>
          <w:sz w:val="24"/>
          <w:lang w:val="ru-RU"/>
        </w:rPr>
        <w:t>1.Цель</w:t>
      </w:r>
      <w:proofErr w:type="gramEnd"/>
      <w:r w:rsidRPr="00873F82">
        <w:rPr>
          <w:color w:val="auto"/>
          <w:sz w:val="24"/>
          <w:lang w:val="ru-RU"/>
        </w:rPr>
        <w:t xml:space="preserve"> и задачи духовно-нравственного развития, воспитания и социализации обучающихся</w:t>
      </w:r>
    </w:p>
    <w:p w14:paraId="709BD14D" w14:textId="77777777" w:rsidR="000F42A9" w:rsidRPr="00873F82" w:rsidRDefault="000F42A9"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Целью духовно-нравственного развития, воспитания и социализации обу</w:t>
      </w:r>
      <w:r w:rsidRPr="00873F82">
        <w:rPr>
          <w:rFonts w:ascii="Times New Roman" w:hAnsi="Times New Roman"/>
          <w:color w:val="auto"/>
          <w:spacing w:val="-2"/>
          <w:sz w:val="24"/>
          <w:szCs w:val="24"/>
        </w:rPr>
        <w:t>чающихся на уровне начального общего образования являет</w:t>
      </w:r>
      <w:r w:rsidRPr="00873F82">
        <w:rPr>
          <w:rFonts w:ascii="Times New Roman" w:hAnsi="Times New Roman"/>
          <w:color w:val="auto"/>
          <w:sz w:val="24"/>
          <w:szCs w:val="24"/>
        </w:rPr>
        <w:t xml:space="preserve">ся </w:t>
      </w:r>
      <w:proofErr w:type="spellStart"/>
      <w:r w:rsidRPr="00873F82">
        <w:rPr>
          <w:rFonts w:ascii="Times New Roman" w:hAnsi="Times New Roman"/>
          <w:color w:val="auto"/>
          <w:sz w:val="24"/>
          <w:szCs w:val="24"/>
        </w:rPr>
        <w:t>социально­педагогическая</w:t>
      </w:r>
      <w:proofErr w:type="spellEnd"/>
      <w:r w:rsidRPr="00873F82">
        <w:rPr>
          <w:rFonts w:ascii="Times New Roman" w:hAnsi="Times New Roman"/>
          <w:color w:val="auto"/>
          <w:sz w:val="24"/>
          <w:szCs w:val="24"/>
        </w:rPr>
        <w:t xml:space="preserve"> поддержка становления и развития высоконравственного, творческого, компетентного граж</w:t>
      </w:r>
      <w:r w:rsidRPr="00873F82">
        <w:rPr>
          <w:rFonts w:ascii="Times New Roman" w:hAnsi="Times New Roman"/>
          <w:color w:val="auto"/>
          <w:spacing w:val="2"/>
          <w:sz w:val="24"/>
          <w:szCs w:val="24"/>
        </w:rPr>
        <w:t xml:space="preserve">данина России, принимающего судьбу Отечества как </w:t>
      </w:r>
      <w:r w:rsidRPr="00873F82">
        <w:rPr>
          <w:rFonts w:ascii="Times New Roman" w:hAnsi="Times New Roman"/>
          <w:color w:val="auto"/>
          <w:sz w:val="24"/>
          <w:szCs w:val="24"/>
        </w:rPr>
        <w:t>свою личную, осознающего ответственность за настоящее и буду</w:t>
      </w:r>
      <w:r w:rsidRPr="00873F82">
        <w:rPr>
          <w:rFonts w:ascii="Times New Roman" w:hAnsi="Times New Roman"/>
          <w:color w:val="auto"/>
          <w:spacing w:val="2"/>
          <w:sz w:val="24"/>
          <w:szCs w:val="24"/>
        </w:rPr>
        <w:t xml:space="preserve">щее </w:t>
      </w:r>
      <w:r w:rsidRPr="00873F82">
        <w:rPr>
          <w:rFonts w:ascii="Times New Roman" w:hAnsi="Times New Roman"/>
          <w:color w:val="auto"/>
          <w:spacing w:val="2"/>
          <w:sz w:val="24"/>
          <w:szCs w:val="24"/>
        </w:rPr>
        <w:lastRenderedPageBreak/>
        <w:t xml:space="preserve">своей страны, укорененного в духовных и культурных </w:t>
      </w:r>
      <w:r w:rsidRPr="00873F82">
        <w:rPr>
          <w:rFonts w:ascii="Times New Roman" w:hAnsi="Times New Roman"/>
          <w:color w:val="auto"/>
          <w:sz w:val="24"/>
          <w:szCs w:val="24"/>
        </w:rPr>
        <w:t>традициях многонационального народа Российской Федерации.</w:t>
      </w:r>
    </w:p>
    <w:p w14:paraId="24B97946" w14:textId="77777777" w:rsidR="000F42A9" w:rsidRPr="00873F82" w:rsidRDefault="000F42A9" w:rsidP="008733A1">
      <w:pPr>
        <w:pStyle w:val="a3"/>
        <w:spacing w:line="240" w:lineRule="auto"/>
        <w:ind w:firstLine="0"/>
        <w:rPr>
          <w:rFonts w:ascii="Times New Roman" w:hAnsi="Times New Roman"/>
          <w:i/>
          <w:iCs/>
          <w:color w:val="auto"/>
          <w:sz w:val="24"/>
          <w:szCs w:val="24"/>
        </w:rPr>
      </w:pPr>
      <w:r w:rsidRPr="00873F82">
        <w:rPr>
          <w:rFonts w:ascii="Times New Roman" w:hAnsi="Times New Roman"/>
          <w:color w:val="auto"/>
          <w:sz w:val="24"/>
          <w:szCs w:val="24"/>
        </w:rPr>
        <w:t xml:space="preserve">Задачи </w:t>
      </w:r>
      <w:proofErr w:type="spellStart"/>
      <w:r w:rsidRPr="00873F82">
        <w:rPr>
          <w:rFonts w:ascii="Times New Roman" w:hAnsi="Times New Roman"/>
          <w:color w:val="auto"/>
          <w:sz w:val="24"/>
          <w:szCs w:val="24"/>
        </w:rPr>
        <w:t>духовно­нравственного</w:t>
      </w:r>
      <w:proofErr w:type="spellEnd"/>
      <w:r w:rsidRPr="00873F82">
        <w:rPr>
          <w:rFonts w:ascii="Times New Roman" w:hAnsi="Times New Roman"/>
          <w:color w:val="auto"/>
          <w:sz w:val="24"/>
          <w:szCs w:val="24"/>
        </w:rPr>
        <w:t xml:space="preserve"> развития, воспитания и социализации обучающихся на уровне начального общего образования:</w:t>
      </w:r>
    </w:p>
    <w:p w14:paraId="7A6E4778" w14:textId="77777777" w:rsidR="000F42A9" w:rsidRPr="00873F82" w:rsidRDefault="000F42A9" w:rsidP="008733A1">
      <w:pPr>
        <w:pStyle w:val="a3"/>
        <w:spacing w:line="240" w:lineRule="auto"/>
        <w:ind w:firstLine="0"/>
        <w:rPr>
          <w:rFonts w:ascii="Times New Roman" w:hAnsi="Times New Roman"/>
          <w:b/>
          <w:color w:val="auto"/>
          <w:sz w:val="24"/>
          <w:szCs w:val="24"/>
        </w:rPr>
      </w:pPr>
      <w:r w:rsidRPr="00873F82">
        <w:rPr>
          <w:rFonts w:ascii="Times New Roman" w:hAnsi="Times New Roman"/>
          <w:b/>
          <w:iCs/>
          <w:color w:val="auto"/>
          <w:sz w:val="24"/>
          <w:szCs w:val="24"/>
        </w:rPr>
        <w:t>В области формирования нравственной культуры:</w:t>
      </w:r>
    </w:p>
    <w:p w14:paraId="73B8CD03" w14:textId="77777777" w:rsidR="000F42A9" w:rsidRPr="00873F82" w:rsidRDefault="000F42A9" w:rsidP="008733A1">
      <w:pPr>
        <w:pStyle w:val="ab"/>
        <w:spacing w:line="240" w:lineRule="auto"/>
        <w:ind w:firstLine="0"/>
        <w:rPr>
          <w:rFonts w:ascii="Times New Roman" w:hAnsi="Times New Roman"/>
          <w:color w:val="auto"/>
          <w:spacing w:val="2"/>
          <w:sz w:val="24"/>
          <w:szCs w:val="24"/>
        </w:rPr>
      </w:pPr>
      <w:r w:rsidRPr="00873F82">
        <w:rPr>
          <w:rFonts w:ascii="Times New Roman" w:hAnsi="Times New Roman"/>
          <w:color w:val="auto"/>
          <w:sz w:val="24"/>
          <w:szCs w:val="24"/>
        </w:rPr>
        <w:t xml:space="preserve">формирование способности к духовному развитию, реализации творческого потенциала в </w:t>
      </w:r>
      <w:proofErr w:type="spellStart"/>
      <w:r w:rsidRPr="00873F82">
        <w:rPr>
          <w:rFonts w:ascii="Times New Roman" w:hAnsi="Times New Roman"/>
          <w:color w:val="auto"/>
          <w:sz w:val="24"/>
          <w:szCs w:val="24"/>
        </w:rPr>
        <w:t>учебно­игровой</w:t>
      </w:r>
      <w:proofErr w:type="spellEnd"/>
      <w:r w:rsidRPr="00873F82">
        <w:rPr>
          <w:rFonts w:ascii="Times New Roman" w:hAnsi="Times New Roman"/>
          <w:color w:val="auto"/>
          <w:sz w:val="24"/>
          <w:szCs w:val="24"/>
        </w:rPr>
        <w:t xml:space="preserve">, </w:t>
      </w:r>
      <w:proofErr w:type="spellStart"/>
      <w:r w:rsidRPr="00873F82">
        <w:rPr>
          <w:rFonts w:ascii="Times New Roman" w:hAnsi="Times New Roman"/>
          <w:color w:val="auto"/>
          <w:sz w:val="24"/>
          <w:szCs w:val="24"/>
        </w:rPr>
        <w:t>предметно­продуктивной</w:t>
      </w:r>
      <w:proofErr w:type="spellEnd"/>
      <w:r w:rsidRPr="00873F82">
        <w:rPr>
          <w:rFonts w:ascii="Times New Roman" w:hAnsi="Times New Roman"/>
          <w:color w:val="auto"/>
          <w:sz w:val="24"/>
          <w:szCs w:val="24"/>
        </w:rPr>
        <w:t>, социально ориентированной деятельности на основе нравственных установок и моральных норм, традиционных для народов России, российского общества, не</w:t>
      </w:r>
      <w:r w:rsidRPr="00873F82">
        <w:rPr>
          <w:rFonts w:ascii="Times New Roman" w:hAnsi="Times New Roman"/>
          <w:color w:val="auto"/>
          <w:spacing w:val="2"/>
          <w:sz w:val="24"/>
          <w:szCs w:val="24"/>
        </w:rPr>
        <w:t>прерывного образования, самовоспитания и стремления к нравственному совершенствованию;</w:t>
      </w:r>
    </w:p>
    <w:p w14:paraId="139DE733" w14:textId="77777777" w:rsidR="000F42A9" w:rsidRPr="00873F82" w:rsidRDefault="000F42A9" w:rsidP="008733A1">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14:paraId="2BBB53CA" w14:textId="77777777"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формирование основ нравственного самосознания лич</w:t>
      </w:r>
      <w:r w:rsidRPr="00873F82">
        <w:rPr>
          <w:rFonts w:ascii="Times New Roman" w:hAnsi="Times New Roman"/>
          <w:color w:val="auto"/>
          <w:sz w:val="24"/>
          <w:szCs w:val="24"/>
        </w:rPr>
        <w:t>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14:paraId="4C8A3211" w14:textId="77777777"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формирование нравственного смысла учения;</w:t>
      </w:r>
    </w:p>
    <w:p w14:paraId="6CAF8D2A" w14:textId="77777777"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формирование основ морали – осознанной обучающим</w:t>
      </w:r>
      <w:r w:rsidRPr="00873F82">
        <w:rPr>
          <w:rFonts w:ascii="Times New Roman" w:hAnsi="Times New Roman"/>
          <w:color w:val="auto"/>
          <w:spacing w:val="2"/>
          <w:sz w:val="24"/>
          <w:szCs w:val="24"/>
        </w:rPr>
        <w:t>ся необходимости определенного поведения, обусловленно</w:t>
      </w:r>
      <w:r w:rsidRPr="00873F82">
        <w:rPr>
          <w:rFonts w:ascii="Times New Roman" w:hAnsi="Times New Roman"/>
          <w:color w:val="auto"/>
          <w:sz w:val="24"/>
          <w:szCs w:val="24"/>
        </w:rPr>
        <w:t>го принятыми в обществе представлениями о добре и зле, должном и недопустимом, укрепление у обучающегося позитивной нравственной самооценки, самоуважения и жизненного оптимизма;</w:t>
      </w:r>
    </w:p>
    <w:p w14:paraId="25C7800B" w14:textId="77777777"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принятие обучающимся нравственных ценно</w:t>
      </w:r>
      <w:r w:rsidRPr="00873F82">
        <w:rPr>
          <w:rFonts w:ascii="Times New Roman" w:hAnsi="Times New Roman"/>
          <w:color w:val="auto"/>
          <w:sz w:val="24"/>
          <w:szCs w:val="24"/>
        </w:rPr>
        <w:t>стей, национальных и этнических духовных традиций с учетом мировоззренческих и культурных особенностей и потребностей семьи;</w:t>
      </w:r>
    </w:p>
    <w:p w14:paraId="7187DC2B" w14:textId="77777777"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формирование эстетических потребностей, ценностей и чувств;</w:t>
      </w:r>
    </w:p>
    <w:p w14:paraId="041643FA" w14:textId="77777777" w:rsidR="000F42A9" w:rsidRPr="00873F82" w:rsidRDefault="000F42A9" w:rsidP="00CA0828">
      <w:pPr>
        <w:pStyle w:val="ab"/>
        <w:spacing w:line="240" w:lineRule="auto"/>
        <w:ind w:firstLine="0"/>
        <w:rPr>
          <w:rFonts w:ascii="Times New Roman" w:hAnsi="Times New Roman"/>
          <w:color w:val="auto"/>
          <w:spacing w:val="2"/>
          <w:sz w:val="24"/>
          <w:szCs w:val="24"/>
        </w:rPr>
      </w:pPr>
      <w:r w:rsidRPr="00873F82">
        <w:rPr>
          <w:rFonts w:ascii="Times New Roman" w:hAnsi="Times New Roman"/>
          <w:color w:val="auto"/>
          <w:spacing w:val="2"/>
          <w:sz w:val="24"/>
          <w:szCs w:val="24"/>
        </w:rPr>
        <w:t>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w:t>
      </w:r>
    </w:p>
    <w:p w14:paraId="653A8617" w14:textId="77777777"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формирование способности к самостоятельным поступкам и действиям, совершаемым на основе морального выбора, к принятию ответственности за их результаты;</w:t>
      </w:r>
    </w:p>
    <w:p w14:paraId="11370A02" w14:textId="77777777" w:rsidR="000F42A9" w:rsidRPr="00873F82" w:rsidRDefault="000F42A9" w:rsidP="00CA0828">
      <w:pPr>
        <w:pStyle w:val="ab"/>
        <w:spacing w:line="240" w:lineRule="auto"/>
        <w:ind w:firstLine="0"/>
        <w:rPr>
          <w:rFonts w:ascii="Times New Roman" w:hAnsi="Times New Roman"/>
          <w:i/>
          <w:iCs/>
          <w:color w:val="auto"/>
          <w:sz w:val="24"/>
          <w:szCs w:val="24"/>
        </w:rPr>
      </w:pPr>
      <w:r w:rsidRPr="00873F82">
        <w:rPr>
          <w:rFonts w:ascii="Times New Roman" w:hAnsi="Times New Roman"/>
          <w:color w:val="auto"/>
          <w:sz w:val="24"/>
          <w:szCs w:val="24"/>
        </w:rPr>
        <w:t>развитие трудолюбия, способности к преодолению трудностей, целеустремленности и настойчивости в достижении результата.</w:t>
      </w:r>
    </w:p>
    <w:p w14:paraId="0787A68D" w14:textId="77777777" w:rsidR="000F42A9" w:rsidRPr="00873F82" w:rsidRDefault="000F42A9" w:rsidP="00CA0828">
      <w:pPr>
        <w:pStyle w:val="a3"/>
        <w:spacing w:line="240" w:lineRule="auto"/>
        <w:ind w:firstLine="0"/>
        <w:rPr>
          <w:rFonts w:ascii="Times New Roman" w:hAnsi="Times New Roman"/>
          <w:b/>
          <w:color w:val="auto"/>
          <w:sz w:val="24"/>
          <w:szCs w:val="24"/>
        </w:rPr>
      </w:pPr>
      <w:r w:rsidRPr="00873F82">
        <w:rPr>
          <w:rFonts w:ascii="Times New Roman" w:hAnsi="Times New Roman"/>
          <w:b/>
          <w:iCs/>
          <w:color w:val="auto"/>
          <w:sz w:val="24"/>
          <w:szCs w:val="24"/>
        </w:rPr>
        <w:t>В области формирования социальной культуры:</w:t>
      </w:r>
    </w:p>
    <w:p w14:paraId="7A0D2F0F" w14:textId="77777777"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формирование основ российской культурной и гражданской идентичности (самобытности);</w:t>
      </w:r>
    </w:p>
    <w:p w14:paraId="66D3495C" w14:textId="77777777"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пробуждение веры в Россию, в свой народ, чувства личной ответственности за Отечество;</w:t>
      </w:r>
    </w:p>
    <w:p w14:paraId="52B23273" w14:textId="77777777"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воспитание ценностного отношения к своему национальному языку и культуре;</w:t>
      </w:r>
    </w:p>
    <w:p w14:paraId="1946526D" w14:textId="77777777" w:rsidR="000F42A9" w:rsidRPr="00873F82" w:rsidRDefault="000F42A9" w:rsidP="00CA0828">
      <w:pPr>
        <w:pStyle w:val="ab"/>
        <w:spacing w:line="240" w:lineRule="auto"/>
        <w:ind w:firstLine="0"/>
        <w:rPr>
          <w:rFonts w:ascii="Times New Roman" w:hAnsi="Times New Roman"/>
          <w:color w:val="auto"/>
          <w:spacing w:val="-2"/>
          <w:sz w:val="24"/>
          <w:szCs w:val="24"/>
        </w:rPr>
      </w:pPr>
      <w:r w:rsidRPr="00873F82">
        <w:rPr>
          <w:rFonts w:ascii="Times New Roman" w:hAnsi="Times New Roman"/>
          <w:color w:val="auto"/>
          <w:spacing w:val="-2"/>
          <w:sz w:val="24"/>
          <w:szCs w:val="24"/>
        </w:rPr>
        <w:t>формирование патриотизма и гражданской солидарности;</w:t>
      </w:r>
    </w:p>
    <w:p w14:paraId="39D4E19C" w14:textId="77777777"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развитие навыков организации и осуществления сотрудничества с педагогами, сверстниками, родителями, старшими детьми в решении общих проблем;</w:t>
      </w:r>
    </w:p>
    <w:p w14:paraId="36DFF87C" w14:textId="77777777"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развитие доброжелательности и эмоциональной отзывчивости, человеколюбия (гуманности) понимания других людей и сопереживания им;</w:t>
      </w:r>
    </w:p>
    <w:p w14:paraId="494C8C95" w14:textId="77777777"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pacing w:val="-4"/>
          <w:sz w:val="24"/>
          <w:szCs w:val="24"/>
        </w:rPr>
        <w:t>становление гражданских качеств личности на основе демократических ценност</w:t>
      </w:r>
      <w:r w:rsidRPr="00873F82">
        <w:rPr>
          <w:rFonts w:ascii="Times New Roman" w:hAnsi="Times New Roman"/>
          <w:color w:val="auto"/>
          <w:sz w:val="24"/>
          <w:szCs w:val="24"/>
        </w:rPr>
        <w:t>ных ориентаций;</w:t>
      </w:r>
    </w:p>
    <w:p w14:paraId="18B9FA50" w14:textId="77777777"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14:paraId="31C47BCC" w14:textId="77777777"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формирование основ культуры межэтнического и межконфессионального общения, уважения к языку, культурным, религиозным традициям, истории и образу жизни представителей всех народов России.</w:t>
      </w:r>
    </w:p>
    <w:p w14:paraId="59CE0571" w14:textId="77777777" w:rsidR="000F42A9" w:rsidRPr="00873F82" w:rsidRDefault="000F42A9" w:rsidP="00CA0828">
      <w:pPr>
        <w:pStyle w:val="a3"/>
        <w:spacing w:line="240" w:lineRule="auto"/>
        <w:ind w:firstLine="0"/>
        <w:rPr>
          <w:rFonts w:ascii="Times New Roman" w:hAnsi="Times New Roman"/>
          <w:b/>
          <w:color w:val="auto"/>
          <w:sz w:val="24"/>
          <w:szCs w:val="24"/>
        </w:rPr>
      </w:pPr>
      <w:r w:rsidRPr="00873F82">
        <w:rPr>
          <w:rFonts w:ascii="Times New Roman" w:hAnsi="Times New Roman"/>
          <w:b/>
          <w:iCs/>
          <w:color w:val="auto"/>
          <w:sz w:val="24"/>
          <w:szCs w:val="24"/>
        </w:rPr>
        <w:t>В области формирования семейной культуры:</w:t>
      </w:r>
    </w:p>
    <w:p w14:paraId="4FB3B311" w14:textId="77777777"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формирование отношения к семье как основе россий</w:t>
      </w:r>
      <w:r w:rsidRPr="00873F82">
        <w:rPr>
          <w:rFonts w:ascii="Times New Roman" w:hAnsi="Times New Roman"/>
          <w:color w:val="auto"/>
          <w:sz w:val="24"/>
          <w:szCs w:val="24"/>
        </w:rPr>
        <w:t>ского общества;</w:t>
      </w:r>
    </w:p>
    <w:p w14:paraId="3BE9660C" w14:textId="77777777"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 xml:space="preserve">формирование у обучающегося уважительного отношения </w:t>
      </w:r>
      <w:r w:rsidRPr="00873F82">
        <w:rPr>
          <w:rFonts w:ascii="Times New Roman" w:hAnsi="Times New Roman"/>
          <w:color w:val="auto"/>
          <w:spacing w:val="2"/>
          <w:sz w:val="24"/>
          <w:szCs w:val="24"/>
        </w:rPr>
        <w:t>к родителям, осознанного, заботливого отношения к стар</w:t>
      </w:r>
      <w:r w:rsidRPr="00873F82">
        <w:rPr>
          <w:rFonts w:ascii="Times New Roman" w:hAnsi="Times New Roman"/>
          <w:color w:val="auto"/>
          <w:sz w:val="24"/>
          <w:szCs w:val="24"/>
        </w:rPr>
        <w:t>шим и младшим;</w:t>
      </w:r>
    </w:p>
    <w:p w14:paraId="03FCB028" w14:textId="77777777"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 xml:space="preserve">формирование представления о традиционных семейных ценностях народов России, </w:t>
      </w:r>
      <w:r w:rsidRPr="00873F82">
        <w:rPr>
          <w:rFonts w:ascii="Times New Roman" w:hAnsi="Times New Roman"/>
          <w:color w:val="auto"/>
          <w:sz w:val="24"/>
          <w:szCs w:val="24"/>
        </w:rPr>
        <w:t>семейных ролях и уважения к ним;</w:t>
      </w:r>
    </w:p>
    <w:p w14:paraId="0FFEA130" w14:textId="77777777"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xml:space="preserve">знакомство обучающегося с </w:t>
      </w:r>
      <w:proofErr w:type="spellStart"/>
      <w:r w:rsidRPr="00873F82">
        <w:rPr>
          <w:rFonts w:ascii="Times New Roman" w:hAnsi="Times New Roman"/>
          <w:color w:val="auto"/>
          <w:sz w:val="24"/>
          <w:szCs w:val="24"/>
        </w:rPr>
        <w:t>культурно­историческими</w:t>
      </w:r>
      <w:proofErr w:type="spellEnd"/>
      <w:r w:rsidRPr="00873F82">
        <w:rPr>
          <w:rFonts w:ascii="Times New Roman" w:hAnsi="Times New Roman"/>
          <w:color w:val="auto"/>
          <w:sz w:val="24"/>
          <w:szCs w:val="24"/>
        </w:rPr>
        <w:t xml:space="preserve"> и этническими традициями российской семьи.</w:t>
      </w:r>
    </w:p>
    <w:p w14:paraId="367A59D2" w14:textId="77777777" w:rsidR="000F42A9" w:rsidRPr="00873F82" w:rsidRDefault="000F42A9"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Образовательная организация может конкретизировать об</w:t>
      </w:r>
      <w:r w:rsidRPr="00873F82">
        <w:rPr>
          <w:rFonts w:ascii="Times New Roman" w:hAnsi="Times New Roman"/>
          <w:color w:val="auto"/>
          <w:spacing w:val="2"/>
          <w:sz w:val="24"/>
          <w:szCs w:val="24"/>
        </w:rPr>
        <w:t xml:space="preserve">щие задачи </w:t>
      </w:r>
      <w:proofErr w:type="spellStart"/>
      <w:r w:rsidRPr="00873F82">
        <w:rPr>
          <w:rFonts w:ascii="Times New Roman" w:hAnsi="Times New Roman"/>
          <w:color w:val="auto"/>
          <w:spacing w:val="2"/>
          <w:sz w:val="24"/>
          <w:szCs w:val="24"/>
        </w:rPr>
        <w:t>духовно­нравственного</w:t>
      </w:r>
      <w:proofErr w:type="spellEnd"/>
      <w:r w:rsidRPr="00873F82">
        <w:rPr>
          <w:rFonts w:ascii="Times New Roman" w:hAnsi="Times New Roman"/>
          <w:color w:val="auto"/>
          <w:spacing w:val="2"/>
          <w:sz w:val="24"/>
          <w:szCs w:val="24"/>
        </w:rPr>
        <w:t xml:space="preserve"> развития, воспитания и социализации </w:t>
      </w:r>
      <w:r w:rsidRPr="00873F82">
        <w:rPr>
          <w:rFonts w:ascii="Times New Roman" w:hAnsi="Times New Roman"/>
          <w:color w:val="auto"/>
          <w:sz w:val="24"/>
          <w:szCs w:val="24"/>
        </w:rPr>
        <w:t xml:space="preserve">обучающихся с учетом национальных и региональных, </w:t>
      </w:r>
      <w:r w:rsidRPr="00873F82">
        <w:rPr>
          <w:rFonts w:ascii="Times New Roman" w:hAnsi="Times New Roman"/>
          <w:color w:val="auto"/>
          <w:sz w:val="24"/>
          <w:szCs w:val="24"/>
        </w:rPr>
        <w:lastRenderedPageBreak/>
        <w:t>местных условий и особенностей организац</w:t>
      </w:r>
      <w:r w:rsidR="00B03FAF" w:rsidRPr="00873F82">
        <w:rPr>
          <w:rFonts w:ascii="Times New Roman" w:hAnsi="Times New Roman"/>
          <w:color w:val="auto"/>
          <w:sz w:val="24"/>
          <w:szCs w:val="24"/>
        </w:rPr>
        <w:t>ии образовательной деятельности</w:t>
      </w:r>
      <w:r w:rsidRPr="00873F82">
        <w:rPr>
          <w:rFonts w:ascii="Times New Roman" w:hAnsi="Times New Roman"/>
          <w:color w:val="auto"/>
          <w:sz w:val="24"/>
          <w:szCs w:val="24"/>
        </w:rPr>
        <w:t>, потребностей обучающихся и их родителей (законных представителей).</w:t>
      </w:r>
    </w:p>
    <w:p w14:paraId="0ED4ADA6" w14:textId="77777777" w:rsidR="000F42A9" w:rsidRPr="00873F82" w:rsidRDefault="000F42A9"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Задачи духовно-нравственного развития, воспитания и социализации младших школьников, дополнительно к названным выше включенные в программу образовательной организации, не должны противоречить задачам настоящей программы и должны быть согласованы с родителями обучающихся. Согласование может иметь разные формы – от публичного предъявления родительской общественности программы воспитания и социализации, других документов до закрепления в специальных договорах, регулирующих получение образовательных услуг.</w:t>
      </w:r>
    </w:p>
    <w:p w14:paraId="10168369" w14:textId="77777777" w:rsidR="000F42A9" w:rsidRPr="00873F82" w:rsidRDefault="000F42A9" w:rsidP="00CA0828">
      <w:pPr>
        <w:pStyle w:val="a3"/>
        <w:spacing w:line="240" w:lineRule="auto"/>
        <w:ind w:firstLine="0"/>
        <w:jc w:val="left"/>
        <w:rPr>
          <w:rFonts w:ascii="Times New Roman" w:hAnsi="Times New Roman"/>
          <w:b/>
          <w:color w:val="auto"/>
          <w:sz w:val="24"/>
          <w:szCs w:val="24"/>
        </w:rPr>
      </w:pPr>
      <w:r w:rsidRPr="00873F82">
        <w:rPr>
          <w:rFonts w:ascii="Times New Roman" w:hAnsi="Times New Roman"/>
          <w:b/>
          <w:color w:val="auto"/>
          <w:sz w:val="24"/>
          <w:szCs w:val="24"/>
        </w:rPr>
        <w:t xml:space="preserve">2.3.2.Основные направления и ценностные основы </w:t>
      </w:r>
    </w:p>
    <w:p w14:paraId="4ABC1F45" w14:textId="77777777" w:rsidR="000F42A9" w:rsidRPr="00873F82" w:rsidRDefault="000F42A9" w:rsidP="00CA0828">
      <w:pPr>
        <w:pStyle w:val="a3"/>
        <w:spacing w:line="240" w:lineRule="auto"/>
        <w:ind w:firstLine="0"/>
        <w:jc w:val="left"/>
        <w:rPr>
          <w:rFonts w:ascii="Times New Roman" w:hAnsi="Times New Roman"/>
          <w:b/>
          <w:color w:val="auto"/>
          <w:sz w:val="24"/>
          <w:szCs w:val="24"/>
        </w:rPr>
      </w:pPr>
      <w:proofErr w:type="spellStart"/>
      <w:r w:rsidRPr="00873F82">
        <w:rPr>
          <w:rFonts w:ascii="Times New Roman" w:hAnsi="Times New Roman"/>
          <w:b/>
          <w:color w:val="auto"/>
          <w:sz w:val="24"/>
          <w:szCs w:val="24"/>
        </w:rPr>
        <w:t>духовно­нравственного</w:t>
      </w:r>
      <w:proofErr w:type="spellEnd"/>
      <w:r w:rsidRPr="00873F82">
        <w:rPr>
          <w:rFonts w:ascii="Times New Roman" w:hAnsi="Times New Roman"/>
          <w:b/>
          <w:color w:val="auto"/>
          <w:sz w:val="24"/>
          <w:szCs w:val="24"/>
        </w:rPr>
        <w:t xml:space="preserve"> развития, воспитания и социализации обучающихся</w:t>
      </w:r>
    </w:p>
    <w:p w14:paraId="2E0888E3" w14:textId="77777777" w:rsidR="000F42A9" w:rsidRPr="00873F82" w:rsidRDefault="000F42A9" w:rsidP="00CA0828">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xml:space="preserve">Общие задачи </w:t>
      </w:r>
      <w:proofErr w:type="spellStart"/>
      <w:r w:rsidRPr="00873F82">
        <w:rPr>
          <w:rFonts w:ascii="Times New Roman" w:hAnsi="Times New Roman"/>
          <w:color w:val="auto"/>
          <w:sz w:val="24"/>
          <w:szCs w:val="24"/>
        </w:rPr>
        <w:t>духовно­нравственного</w:t>
      </w:r>
      <w:proofErr w:type="spellEnd"/>
      <w:r w:rsidRPr="00873F82">
        <w:rPr>
          <w:rFonts w:ascii="Times New Roman" w:hAnsi="Times New Roman"/>
          <w:color w:val="auto"/>
          <w:sz w:val="24"/>
          <w:szCs w:val="24"/>
        </w:rPr>
        <w:t xml:space="preserve"> развития, воспитания и социализации обучающихся на уровне начального общего образования классифицированы по направлениям, каждое из которых, будучи тесно связанным с другими, раскрывает одну из </w:t>
      </w:r>
      <w:r w:rsidRPr="00873F82">
        <w:rPr>
          <w:rFonts w:ascii="Times New Roman" w:hAnsi="Times New Roman"/>
          <w:color w:val="auto"/>
          <w:spacing w:val="2"/>
          <w:sz w:val="24"/>
          <w:szCs w:val="24"/>
        </w:rPr>
        <w:t xml:space="preserve">существенных сторон </w:t>
      </w:r>
      <w:proofErr w:type="spellStart"/>
      <w:r w:rsidRPr="00873F82">
        <w:rPr>
          <w:rFonts w:ascii="Times New Roman" w:hAnsi="Times New Roman"/>
          <w:color w:val="auto"/>
          <w:spacing w:val="2"/>
          <w:sz w:val="24"/>
          <w:szCs w:val="24"/>
        </w:rPr>
        <w:t>духовно­нравственного</w:t>
      </w:r>
      <w:proofErr w:type="spellEnd"/>
      <w:r w:rsidRPr="00873F82">
        <w:rPr>
          <w:rFonts w:ascii="Times New Roman" w:hAnsi="Times New Roman"/>
          <w:color w:val="auto"/>
          <w:spacing w:val="2"/>
          <w:sz w:val="24"/>
          <w:szCs w:val="24"/>
        </w:rPr>
        <w:t xml:space="preserve"> развития лич</w:t>
      </w:r>
      <w:r w:rsidRPr="00873F82">
        <w:rPr>
          <w:rFonts w:ascii="Times New Roman" w:hAnsi="Times New Roman"/>
          <w:color w:val="auto"/>
          <w:sz w:val="24"/>
          <w:szCs w:val="24"/>
        </w:rPr>
        <w:t>ности гражданина России.</w:t>
      </w:r>
    </w:p>
    <w:p w14:paraId="187838BF" w14:textId="77777777" w:rsidR="000F42A9" w:rsidRPr="00873F82" w:rsidRDefault="000F42A9" w:rsidP="00CA0828">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xml:space="preserve">Каждое из направлений </w:t>
      </w:r>
      <w:proofErr w:type="spellStart"/>
      <w:r w:rsidRPr="00873F82">
        <w:rPr>
          <w:rFonts w:ascii="Times New Roman" w:hAnsi="Times New Roman"/>
          <w:color w:val="auto"/>
          <w:sz w:val="24"/>
          <w:szCs w:val="24"/>
        </w:rPr>
        <w:t>духовно­нравственного</w:t>
      </w:r>
      <w:proofErr w:type="spellEnd"/>
      <w:r w:rsidRPr="00873F82">
        <w:rPr>
          <w:rFonts w:ascii="Times New Roman" w:hAnsi="Times New Roman"/>
          <w:color w:val="auto"/>
          <w:sz w:val="24"/>
          <w:szCs w:val="24"/>
        </w:rPr>
        <w:t xml:space="preserve"> развития, воспитания и социализации обучающихся основано на определенной системе базовых национальных ценностей и должно обеспечивать усвоение их обучающимися.</w:t>
      </w:r>
    </w:p>
    <w:p w14:paraId="5725A76A" w14:textId="77777777" w:rsidR="000F42A9" w:rsidRPr="00873F82" w:rsidRDefault="000F42A9" w:rsidP="00CA0828">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xml:space="preserve">Организация </w:t>
      </w:r>
      <w:proofErr w:type="spellStart"/>
      <w:r w:rsidRPr="00873F82">
        <w:rPr>
          <w:rFonts w:ascii="Times New Roman" w:hAnsi="Times New Roman"/>
          <w:color w:val="auto"/>
          <w:sz w:val="24"/>
          <w:szCs w:val="24"/>
        </w:rPr>
        <w:t>духовно­нравственного</w:t>
      </w:r>
      <w:proofErr w:type="spellEnd"/>
      <w:r w:rsidRPr="00873F82">
        <w:rPr>
          <w:rFonts w:ascii="Times New Roman" w:hAnsi="Times New Roman"/>
          <w:color w:val="auto"/>
          <w:sz w:val="24"/>
          <w:szCs w:val="24"/>
        </w:rPr>
        <w:t xml:space="preserve"> развития, воспита</w:t>
      </w:r>
      <w:r w:rsidRPr="00873F82">
        <w:rPr>
          <w:rFonts w:ascii="Times New Roman" w:hAnsi="Times New Roman"/>
          <w:color w:val="auto"/>
          <w:spacing w:val="2"/>
          <w:sz w:val="24"/>
          <w:szCs w:val="24"/>
        </w:rPr>
        <w:t>ния и социализации обучающихся осуществляется по следующим направле</w:t>
      </w:r>
      <w:r w:rsidRPr="00873F82">
        <w:rPr>
          <w:rFonts w:ascii="Times New Roman" w:hAnsi="Times New Roman"/>
          <w:color w:val="auto"/>
          <w:sz w:val="24"/>
          <w:szCs w:val="24"/>
        </w:rPr>
        <w:t>ниям:</w:t>
      </w:r>
    </w:p>
    <w:p w14:paraId="5A9477E8" w14:textId="77777777" w:rsidR="000F42A9" w:rsidRPr="00873F82" w:rsidRDefault="000F42A9" w:rsidP="00CA0828">
      <w:pPr>
        <w:pStyle w:val="ab"/>
        <w:spacing w:line="240" w:lineRule="auto"/>
        <w:ind w:firstLine="0"/>
        <w:rPr>
          <w:rFonts w:ascii="Times New Roman" w:hAnsi="Times New Roman"/>
          <w:color w:val="auto"/>
          <w:spacing w:val="2"/>
          <w:sz w:val="24"/>
          <w:szCs w:val="24"/>
        </w:rPr>
      </w:pPr>
      <w:r w:rsidRPr="00873F82">
        <w:rPr>
          <w:rFonts w:ascii="Times New Roman" w:hAnsi="Times New Roman"/>
          <w:color w:val="auto"/>
          <w:spacing w:val="2"/>
          <w:sz w:val="24"/>
          <w:szCs w:val="24"/>
        </w:rPr>
        <w:t>1. Гражданско-патриотическое воспитание</w:t>
      </w:r>
    </w:p>
    <w:p w14:paraId="0CC8D66D" w14:textId="77777777" w:rsidR="000F42A9" w:rsidRPr="00873F82" w:rsidRDefault="000F42A9" w:rsidP="00CA0828">
      <w:pPr>
        <w:pStyle w:val="a3"/>
        <w:spacing w:line="240" w:lineRule="auto"/>
        <w:ind w:firstLine="0"/>
        <w:rPr>
          <w:rFonts w:ascii="Times New Roman" w:hAnsi="Times New Roman"/>
          <w:i/>
          <w:iCs/>
          <w:color w:val="auto"/>
          <w:sz w:val="24"/>
          <w:szCs w:val="24"/>
        </w:rPr>
      </w:pPr>
      <w:r w:rsidRPr="00873F82">
        <w:rPr>
          <w:rFonts w:ascii="Times New Roman" w:hAnsi="Times New Roman"/>
          <w:color w:val="auto"/>
          <w:sz w:val="24"/>
          <w:szCs w:val="24"/>
        </w:rPr>
        <w:t xml:space="preserve">Ценности: </w:t>
      </w:r>
      <w:r w:rsidRPr="00873F82">
        <w:rPr>
          <w:rFonts w:ascii="Times New Roman" w:hAnsi="Times New Roman"/>
          <w:iCs/>
          <w:color w:val="auto"/>
          <w:sz w:val="24"/>
          <w:szCs w:val="24"/>
        </w:rPr>
        <w:t xml:space="preserve">любовь к России, своему народу, своему краю; служение Отечеству; правовое государство; гражданское </w:t>
      </w:r>
      <w:r w:rsidRPr="00873F82">
        <w:rPr>
          <w:rFonts w:ascii="Times New Roman" w:hAnsi="Times New Roman"/>
          <w:iCs/>
          <w:color w:val="auto"/>
          <w:spacing w:val="-2"/>
          <w:sz w:val="24"/>
          <w:szCs w:val="24"/>
        </w:rPr>
        <w:t>общество; закон и правопорядок; сво</w:t>
      </w:r>
      <w:r w:rsidRPr="00873F82">
        <w:rPr>
          <w:rFonts w:ascii="Times New Roman" w:hAnsi="Times New Roman"/>
          <w:iCs/>
          <w:color w:val="auto"/>
          <w:sz w:val="24"/>
          <w:szCs w:val="24"/>
        </w:rPr>
        <w:t>бода личная и национальная; доверие к людям, институтам государства и гражданского общества</w:t>
      </w:r>
      <w:r w:rsidRPr="00873F82">
        <w:rPr>
          <w:rFonts w:ascii="Times New Roman" w:hAnsi="Times New Roman"/>
          <w:i/>
          <w:iCs/>
          <w:color w:val="auto"/>
          <w:sz w:val="24"/>
          <w:szCs w:val="24"/>
        </w:rPr>
        <w:t>.</w:t>
      </w:r>
    </w:p>
    <w:p w14:paraId="0FD6D098" w14:textId="77777777" w:rsidR="000F42A9" w:rsidRPr="00873F82" w:rsidRDefault="000F42A9" w:rsidP="00CA0828">
      <w:pPr>
        <w:pStyle w:val="ab"/>
        <w:spacing w:line="240" w:lineRule="auto"/>
        <w:ind w:firstLine="0"/>
        <w:rPr>
          <w:rFonts w:ascii="Times New Roman" w:hAnsi="Times New Roman"/>
          <w:color w:val="auto"/>
          <w:spacing w:val="2"/>
          <w:sz w:val="24"/>
          <w:szCs w:val="24"/>
        </w:rPr>
      </w:pPr>
      <w:r w:rsidRPr="00873F82">
        <w:rPr>
          <w:rFonts w:ascii="Times New Roman" w:hAnsi="Times New Roman"/>
          <w:color w:val="auto"/>
          <w:spacing w:val="2"/>
          <w:sz w:val="24"/>
          <w:szCs w:val="24"/>
        </w:rPr>
        <w:t>2. Нравственное и духовное воспитание</w:t>
      </w:r>
    </w:p>
    <w:p w14:paraId="3F0D0526" w14:textId="77777777" w:rsidR="000F42A9" w:rsidRPr="00873F82" w:rsidRDefault="000F42A9" w:rsidP="00CA0828">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xml:space="preserve">Ценности: </w:t>
      </w:r>
      <w:r w:rsidRPr="00873F82">
        <w:rPr>
          <w:rFonts w:ascii="Times New Roman" w:hAnsi="Times New Roman"/>
          <w:iCs/>
          <w:color w:val="auto"/>
          <w:sz w:val="24"/>
          <w:szCs w:val="24"/>
        </w:rPr>
        <w:t>духовный мир человека, нравственный выбор; жизнь и смысл жизни; справедливость; милосердие; честь; достоинство; уважение достоинства человека, равноправие, ответственность и чувство долга; забота и помощь, мораль, честность, щедрость, свобода совести и вероисповедания; вера; традиционные религии и духовная культура народов России, российская светская (гражданская) этика.</w:t>
      </w:r>
    </w:p>
    <w:p w14:paraId="718B69E7" w14:textId="77777777" w:rsidR="000F42A9" w:rsidRPr="00873F82" w:rsidRDefault="000F42A9" w:rsidP="00CA0828">
      <w:pPr>
        <w:pStyle w:val="ab"/>
        <w:spacing w:line="240" w:lineRule="auto"/>
        <w:ind w:firstLine="0"/>
        <w:rPr>
          <w:rFonts w:ascii="Times New Roman" w:hAnsi="Times New Roman"/>
          <w:color w:val="auto"/>
          <w:spacing w:val="2"/>
          <w:sz w:val="24"/>
          <w:szCs w:val="24"/>
        </w:rPr>
      </w:pPr>
      <w:r w:rsidRPr="00873F82">
        <w:rPr>
          <w:rFonts w:ascii="Times New Roman" w:hAnsi="Times New Roman"/>
          <w:color w:val="auto"/>
          <w:spacing w:val="2"/>
          <w:sz w:val="24"/>
          <w:szCs w:val="24"/>
        </w:rPr>
        <w:t>3. Воспитание положительного отношения к труду и творчеству</w:t>
      </w:r>
    </w:p>
    <w:p w14:paraId="0C6AC0BA" w14:textId="77777777" w:rsidR="000F42A9" w:rsidRPr="00873F82" w:rsidRDefault="000F42A9" w:rsidP="00CA0828">
      <w:pPr>
        <w:pStyle w:val="a3"/>
        <w:spacing w:line="240" w:lineRule="auto"/>
        <w:ind w:firstLine="0"/>
        <w:rPr>
          <w:rFonts w:ascii="Times New Roman" w:hAnsi="Times New Roman"/>
          <w:iCs/>
          <w:color w:val="auto"/>
          <w:sz w:val="24"/>
          <w:szCs w:val="24"/>
        </w:rPr>
      </w:pPr>
      <w:r w:rsidRPr="00873F82">
        <w:rPr>
          <w:rFonts w:ascii="Times New Roman" w:hAnsi="Times New Roman"/>
          <w:color w:val="auto"/>
          <w:sz w:val="24"/>
          <w:szCs w:val="24"/>
        </w:rPr>
        <w:t xml:space="preserve">Ценности: </w:t>
      </w:r>
      <w:r w:rsidRPr="00873F82">
        <w:rPr>
          <w:rFonts w:ascii="Times New Roman" w:hAnsi="Times New Roman"/>
          <w:iCs/>
          <w:color w:val="auto"/>
          <w:sz w:val="24"/>
          <w:szCs w:val="24"/>
        </w:rPr>
        <w:t>уважение к труду, человеку труда; творчество и созидание; стремление к познанию и истине; целеустремл</w:t>
      </w:r>
      <w:r w:rsidR="00D30361" w:rsidRPr="00873F82">
        <w:rPr>
          <w:rFonts w:ascii="Times New Roman" w:hAnsi="Times New Roman"/>
          <w:iCs/>
          <w:color w:val="auto"/>
          <w:sz w:val="24"/>
          <w:szCs w:val="24"/>
        </w:rPr>
        <w:t>е</w:t>
      </w:r>
      <w:r w:rsidRPr="00873F82">
        <w:rPr>
          <w:rFonts w:ascii="Times New Roman" w:hAnsi="Times New Roman"/>
          <w:iCs/>
          <w:color w:val="auto"/>
          <w:sz w:val="24"/>
          <w:szCs w:val="24"/>
        </w:rPr>
        <w:t>нность и настойчивость; бережливость; трудолюбие, работа в коллективе, ответственное отношение к труду и творчеству, активная жизненная позиция, самореализация в профессии.</w:t>
      </w:r>
    </w:p>
    <w:p w14:paraId="76705225" w14:textId="77777777" w:rsidR="000F42A9" w:rsidRPr="00873F82" w:rsidRDefault="000F42A9" w:rsidP="00CA0828">
      <w:pPr>
        <w:pStyle w:val="ab"/>
        <w:widowControl w:val="0"/>
        <w:spacing w:line="240" w:lineRule="auto"/>
        <w:ind w:firstLine="0"/>
        <w:rPr>
          <w:rFonts w:ascii="Times New Roman" w:hAnsi="Times New Roman"/>
          <w:color w:val="auto"/>
          <w:spacing w:val="2"/>
          <w:sz w:val="24"/>
          <w:szCs w:val="24"/>
        </w:rPr>
      </w:pPr>
      <w:r w:rsidRPr="00873F82">
        <w:rPr>
          <w:rFonts w:ascii="Times New Roman" w:hAnsi="Times New Roman"/>
          <w:color w:val="auto"/>
          <w:spacing w:val="2"/>
          <w:sz w:val="24"/>
          <w:szCs w:val="24"/>
        </w:rPr>
        <w:t>4. Интеллектуальное воспитание</w:t>
      </w:r>
    </w:p>
    <w:p w14:paraId="4E0C4695" w14:textId="77777777" w:rsidR="000F42A9" w:rsidRPr="00873F82" w:rsidRDefault="000F42A9" w:rsidP="00CA0828">
      <w:pPr>
        <w:pStyle w:val="ab"/>
        <w:widowControl w:val="0"/>
        <w:spacing w:line="240" w:lineRule="auto"/>
        <w:ind w:firstLine="0"/>
        <w:rPr>
          <w:rFonts w:ascii="Times New Roman" w:hAnsi="Times New Roman"/>
          <w:color w:val="auto"/>
          <w:spacing w:val="2"/>
          <w:sz w:val="24"/>
          <w:szCs w:val="24"/>
        </w:rPr>
      </w:pPr>
      <w:r w:rsidRPr="00873F82">
        <w:rPr>
          <w:rFonts w:ascii="Times New Roman" w:hAnsi="Times New Roman"/>
          <w:color w:val="auto"/>
          <w:sz w:val="24"/>
          <w:szCs w:val="24"/>
        </w:rPr>
        <w:t xml:space="preserve">Ценности: образование, </w:t>
      </w:r>
      <w:r w:rsidRPr="00873F82">
        <w:rPr>
          <w:rFonts w:ascii="Times New Roman" w:hAnsi="Times New Roman"/>
          <w:iCs/>
          <w:color w:val="auto"/>
          <w:sz w:val="24"/>
          <w:szCs w:val="24"/>
        </w:rPr>
        <w:t xml:space="preserve">истина, интеллект, наука, интеллектуальная деятельность, интеллектуальное развитие личности, </w:t>
      </w:r>
      <w:r w:rsidRPr="00873F82">
        <w:rPr>
          <w:rFonts w:ascii="Times New Roman" w:hAnsi="Times New Roman"/>
          <w:color w:val="auto"/>
          <w:sz w:val="24"/>
          <w:szCs w:val="24"/>
        </w:rPr>
        <w:t>знание,</w:t>
      </w:r>
      <w:r w:rsidRPr="00873F82">
        <w:rPr>
          <w:rFonts w:ascii="Times New Roman" w:hAnsi="Times New Roman"/>
          <w:iCs/>
          <w:color w:val="auto"/>
          <w:sz w:val="24"/>
          <w:szCs w:val="24"/>
        </w:rPr>
        <w:t xml:space="preserve"> общество знаний. </w:t>
      </w:r>
    </w:p>
    <w:p w14:paraId="47FCA6C2" w14:textId="77777777" w:rsidR="000F42A9" w:rsidRPr="00873F82" w:rsidRDefault="000F42A9" w:rsidP="00CA0828">
      <w:pPr>
        <w:pStyle w:val="ab"/>
        <w:spacing w:line="240" w:lineRule="auto"/>
        <w:ind w:firstLine="0"/>
        <w:rPr>
          <w:rFonts w:ascii="Times New Roman" w:hAnsi="Times New Roman"/>
          <w:color w:val="auto"/>
          <w:spacing w:val="2"/>
          <w:sz w:val="24"/>
          <w:szCs w:val="24"/>
        </w:rPr>
      </w:pPr>
      <w:r w:rsidRPr="00873F82">
        <w:rPr>
          <w:rFonts w:ascii="Times New Roman" w:hAnsi="Times New Roman"/>
          <w:color w:val="auto"/>
          <w:spacing w:val="2"/>
          <w:sz w:val="24"/>
          <w:szCs w:val="24"/>
        </w:rPr>
        <w:t>5. Здоровьесберегающее воспитание</w:t>
      </w:r>
    </w:p>
    <w:p w14:paraId="42963825" w14:textId="77777777" w:rsidR="000F42A9" w:rsidRPr="00873F82" w:rsidRDefault="000F42A9" w:rsidP="00CA0828">
      <w:pPr>
        <w:pStyle w:val="ab"/>
        <w:spacing w:line="240" w:lineRule="auto"/>
        <w:ind w:firstLine="0"/>
        <w:rPr>
          <w:rFonts w:ascii="Times New Roman" w:hAnsi="Times New Roman"/>
          <w:i/>
          <w:color w:val="auto"/>
          <w:spacing w:val="2"/>
          <w:sz w:val="24"/>
          <w:szCs w:val="24"/>
        </w:rPr>
      </w:pPr>
      <w:r w:rsidRPr="00873F82">
        <w:rPr>
          <w:rFonts w:ascii="Times New Roman" w:hAnsi="Times New Roman"/>
          <w:color w:val="auto"/>
          <w:sz w:val="24"/>
          <w:szCs w:val="24"/>
        </w:rPr>
        <w:t xml:space="preserve">Ценности: здоровье физическое, духовное и нравственное, здоровый образ жизни, </w:t>
      </w:r>
      <w:proofErr w:type="spellStart"/>
      <w:r w:rsidRPr="00873F82">
        <w:rPr>
          <w:rFonts w:ascii="Times New Roman" w:hAnsi="Times New Roman"/>
          <w:color w:val="auto"/>
          <w:sz w:val="24"/>
          <w:szCs w:val="24"/>
        </w:rPr>
        <w:t>здоровьесберегающие</w:t>
      </w:r>
      <w:proofErr w:type="spellEnd"/>
      <w:r w:rsidRPr="00873F82">
        <w:rPr>
          <w:rFonts w:ascii="Times New Roman" w:hAnsi="Times New Roman"/>
          <w:color w:val="auto"/>
          <w:sz w:val="24"/>
          <w:szCs w:val="24"/>
        </w:rPr>
        <w:t xml:space="preserve"> технологии, физическая культура и спорт</w:t>
      </w:r>
    </w:p>
    <w:p w14:paraId="17F4AADA" w14:textId="77777777" w:rsidR="000F42A9" w:rsidRPr="00873F82" w:rsidRDefault="000F42A9" w:rsidP="00CA0828">
      <w:pPr>
        <w:pStyle w:val="ab"/>
        <w:spacing w:line="240" w:lineRule="auto"/>
        <w:ind w:firstLine="0"/>
        <w:rPr>
          <w:rFonts w:ascii="Times New Roman" w:hAnsi="Times New Roman"/>
          <w:color w:val="auto"/>
          <w:spacing w:val="2"/>
          <w:sz w:val="24"/>
          <w:szCs w:val="24"/>
        </w:rPr>
      </w:pPr>
      <w:r w:rsidRPr="00873F82">
        <w:rPr>
          <w:rFonts w:ascii="Times New Roman" w:hAnsi="Times New Roman"/>
          <w:color w:val="auto"/>
          <w:spacing w:val="2"/>
          <w:sz w:val="24"/>
          <w:szCs w:val="24"/>
        </w:rPr>
        <w:t xml:space="preserve">6. Социокультурное и </w:t>
      </w:r>
      <w:proofErr w:type="spellStart"/>
      <w:r w:rsidRPr="00873F82">
        <w:rPr>
          <w:rFonts w:ascii="Times New Roman" w:hAnsi="Times New Roman"/>
          <w:color w:val="auto"/>
          <w:spacing w:val="2"/>
          <w:sz w:val="24"/>
          <w:szCs w:val="24"/>
        </w:rPr>
        <w:t>медиакультурное</w:t>
      </w:r>
      <w:proofErr w:type="spellEnd"/>
      <w:r w:rsidRPr="00873F82">
        <w:rPr>
          <w:rFonts w:ascii="Times New Roman" w:hAnsi="Times New Roman"/>
          <w:color w:val="auto"/>
          <w:spacing w:val="2"/>
          <w:sz w:val="24"/>
          <w:szCs w:val="24"/>
        </w:rPr>
        <w:t xml:space="preserve"> воспитание</w:t>
      </w:r>
    </w:p>
    <w:p w14:paraId="204B24A5" w14:textId="77777777" w:rsidR="000F42A9" w:rsidRPr="00873F82" w:rsidRDefault="000F42A9" w:rsidP="00CA0828">
      <w:pPr>
        <w:pStyle w:val="ab"/>
        <w:spacing w:line="240" w:lineRule="auto"/>
        <w:ind w:firstLine="0"/>
        <w:rPr>
          <w:rFonts w:ascii="Times New Roman" w:hAnsi="Times New Roman"/>
          <w:color w:val="auto"/>
          <w:spacing w:val="2"/>
          <w:sz w:val="24"/>
          <w:szCs w:val="24"/>
        </w:rPr>
      </w:pPr>
      <w:r w:rsidRPr="00873F82">
        <w:rPr>
          <w:rFonts w:ascii="Times New Roman" w:hAnsi="Times New Roman"/>
          <w:color w:val="auto"/>
          <w:sz w:val="24"/>
          <w:szCs w:val="24"/>
        </w:rPr>
        <w:t>Ценности: миролюбие, гражданское согласие, социальное партнерство, межкультурное сотрудничество, культурное обогащение личности, духовная и культурная консолидация общества;</w:t>
      </w:r>
      <w:r w:rsidRPr="00873F82">
        <w:rPr>
          <w:rFonts w:ascii="Times New Roman" w:hAnsi="Times New Roman"/>
          <w:iCs/>
          <w:color w:val="auto"/>
          <w:spacing w:val="-2"/>
          <w:sz w:val="24"/>
          <w:szCs w:val="24"/>
        </w:rPr>
        <w:t xml:space="preserve"> поликультурный мир</w:t>
      </w:r>
      <w:r w:rsidRPr="00873F82">
        <w:rPr>
          <w:rFonts w:ascii="Times New Roman" w:hAnsi="Times New Roman"/>
          <w:i/>
          <w:iCs/>
          <w:color w:val="auto"/>
          <w:spacing w:val="-2"/>
          <w:sz w:val="24"/>
          <w:szCs w:val="24"/>
        </w:rPr>
        <w:t>.</w:t>
      </w:r>
    </w:p>
    <w:p w14:paraId="7DC9914C" w14:textId="77777777" w:rsidR="000F42A9" w:rsidRPr="00873F82" w:rsidRDefault="000F42A9" w:rsidP="00CA0828">
      <w:pPr>
        <w:pStyle w:val="ab"/>
        <w:spacing w:line="240" w:lineRule="auto"/>
        <w:ind w:firstLine="0"/>
        <w:rPr>
          <w:rFonts w:ascii="Times New Roman" w:hAnsi="Times New Roman"/>
          <w:color w:val="auto"/>
          <w:spacing w:val="2"/>
          <w:sz w:val="24"/>
          <w:szCs w:val="24"/>
        </w:rPr>
      </w:pPr>
      <w:r w:rsidRPr="00873F82">
        <w:rPr>
          <w:rFonts w:ascii="Times New Roman" w:hAnsi="Times New Roman"/>
          <w:color w:val="auto"/>
          <w:spacing w:val="2"/>
          <w:sz w:val="24"/>
          <w:szCs w:val="24"/>
        </w:rPr>
        <w:t xml:space="preserve">7. </w:t>
      </w:r>
      <w:proofErr w:type="spellStart"/>
      <w:r w:rsidRPr="00873F82">
        <w:rPr>
          <w:rFonts w:ascii="Times New Roman" w:hAnsi="Times New Roman"/>
          <w:color w:val="auto"/>
          <w:spacing w:val="2"/>
          <w:sz w:val="24"/>
          <w:szCs w:val="24"/>
        </w:rPr>
        <w:t>Культуротворческое</w:t>
      </w:r>
      <w:proofErr w:type="spellEnd"/>
      <w:r w:rsidRPr="00873F82">
        <w:rPr>
          <w:rFonts w:ascii="Times New Roman" w:hAnsi="Times New Roman"/>
          <w:color w:val="auto"/>
          <w:spacing w:val="2"/>
          <w:sz w:val="24"/>
          <w:szCs w:val="24"/>
        </w:rPr>
        <w:t xml:space="preserve"> и эстетическое воспитание</w:t>
      </w:r>
    </w:p>
    <w:p w14:paraId="38D81C20" w14:textId="77777777" w:rsidR="000F42A9" w:rsidRPr="00873F82" w:rsidRDefault="000F42A9" w:rsidP="00CA0828">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xml:space="preserve">Ценности: </w:t>
      </w:r>
      <w:r w:rsidRPr="00873F82">
        <w:rPr>
          <w:rFonts w:ascii="Times New Roman" w:hAnsi="Times New Roman"/>
          <w:iCs/>
          <w:color w:val="auto"/>
          <w:sz w:val="24"/>
          <w:szCs w:val="24"/>
        </w:rPr>
        <w:t xml:space="preserve">красота; гармония; </w:t>
      </w:r>
      <w:r w:rsidRPr="00873F82">
        <w:rPr>
          <w:rFonts w:ascii="Times New Roman" w:hAnsi="Times New Roman"/>
          <w:iCs/>
          <w:color w:val="auto"/>
          <w:spacing w:val="-3"/>
          <w:sz w:val="24"/>
          <w:szCs w:val="24"/>
        </w:rPr>
        <w:t>эстетическое развитие, самовыражение в творчестве и ис</w:t>
      </w:r>
      <w:r w:rsidRPr="00873F82">
        <w:rPr>
          <w:rFonts w:ascii="Times New Roman" w:hAnsi="Times New Roman"/>
          <w:iCs/>
          <w:color w:val="auto"/>
          <w:sz w:val="24"/>
          <w:szCs w:val="24"/>
        </w:rPr>
        <w:t xml:space="preserve">кусстве, </w:t>
      </w:r>
      <w:proofErr w:type="spellStart"/>
      <w:r w:rsidRPr="00873F82">
        <w:rPr>
          <w:rFonts w:ascii="Times New Roman" w:hAnsi="Times New Roman"/>
          <w:iCs/>
          <w:color w:val="auto"/>
          <w:sz w:val="24"/>
          <w:szCs w:val="24"/>
        </w:rPr>
        <w:t>культуросозидание</w:t>
      </w:r>
      <w:proofErr w:type="spellEnd"/>
      <w:r w:rsidRPr="00873F82">
        <w:rPr>
          <w:rFonts w:ascii="Times New Roman" w:hAnsi="Times New Roman"/>
          <w:iCs/>
          <w:color w:val="auto"/>
          <w:sz w:val="24"/>
          <w:szCs w:val="24"/>
        </w:rPr>
        <w:t>, индивидуальные творческие способности, диалог культур и цивилизаций.</w:t>
      </w:r>
    </w:p>
    <w:p w14:paraId="55BBD9DB" w14:textId="77777777" w:rsidR="000F42A9" w:rsidRPr="00873F82" w:rsidRDefault="000F42A9" w:rsidP="00CA0828">
      <w:pPr>
        <w:pStyle w:val="ab"/>
        <w:spacing w:line="240" w:lineRule="auto"/>
        <w:ind w:firstLine="0"/>
        <w:rPr>
          <w:rFonts w:ascii="Times New Roman" w:hAnsi="Times New Roman"/>
          <w:color w:val="auto"/>
          <w:spacing w:val="2"/>
          <w:sz w:val="24"/>
          <w:szCs w:val="24"/>
        </w:rPr>
      </w:pPr>
      <w:r w:rsidRPr="00873F82">
        <w:rPr>
          <w:rFonts w:ascii="Times New Roman" w:hAnsi="Times New Roman"/>
          <w:color w:val="auto"/>
          <w:spacing w:val="2"/>
          <w:sz w:val="24"/>
          <w:szCs w:val="24"/>
        </w:rPr>
        <w:t>8. Правовое воспитание и культура безопасности</w:t>
      </w:r>
    </w:p>
    <w:p w14:paraId="22A1856C" w14:textId="77777777" w:rsidR="000F42A9" w:rsidRPr="00873F82" w:rsidRDefault="000F42A9" w:rsidP="00CA0828">
      <w:pPr>
        <w:pStyle w:val="ab"/>
        <w:spacing w:line="240" w:lineRule="auto"/>
        <w:ind w:firstLine="0"/>
        <w:rPr>
          <w:rFonts w:ascii="Times New Roman" w:hAnsi="Times New Roman"/>
          <w:color w:val="auto"/>
          <w:spacing w:val="2"/>
          <w:sz w:val="24"/>
          <w:szCs w:val="24"/>
        </w:rPr>
      </w:pPr>
      <w:r w:rsidRPr="00873F82">
        <w:rPr>
          <w:rFonts w:ascii="Times New Roman" w:hAnsi="Times New Roman"/>
          <w:color w:val="auto"/>
          <w:sz w:val="24"/>
          <w:szCs w:val="24"/>
        </w:rPr>
        <w:t>Ценности: правовая культура, права и обязанности человека, свобода личности, демократия, электоральная культура, безопасность, безопасная среда школы, безопасность информационного пространства, безопасное поведение в природной и техногенной среде</w:t>
      </w:r>
    </w:p>
    <w:p w14:paraId="29883210" w14:textId="77777777" w:rsidR="000F42A9" w:rsidRPr="00873F82" w:rsidRDefault="000F42A9" w:rsidP="00CA0828">
      <w:pPr>
        <w:pStyle w:val="ab"/>
        <w:spacing w:line="240" w:lineRule="auto"/>
        <w:ind w:firstLine="0"/>
        <w:rPr>
          <w:rFonts w:ascii="Times New Roman" w:hAnsi="Times New Roman"/>
          <w:color w:val="auto"/>
          <w:spacing w:val="2"/>
          <w:sz w:val="24"/>
          <w:szCs w:val="24"/>
        </w:rPr>
      </w:pPr>
      <w:r w:rsidRPr="00873F82">
        <w:rPr>
          <w:rFonts w:ascii="Times New Roman" w:hAnsi="Times New Roman"/>
          <w:color w:val="auto"/>
          <w:spacing w:val="2"/>
          <w:sz w:val="24"/>
          <w:szCs w:val="24"/>
        </w:rPr>
        <w:t>9. Воспитание семейных ценностей</w:t>
      </w:r>
    </w:p>
    <w:p w14:paraId="68F561A2" w14:textId="77777777" w:rsidR="000F42A9" w:rsidRPr="00873F82" w:rsidRDefault="000F42A9" w:rsidP="00CA0828">
      <w:pPr>
        <w:pStyle w:val="ab"/>
        <w:spacing w:line="240" w:lineRule="auto"/>
        <w:ind w:firstLine="0"/>
        <w:rPr>
          <w:rFonts w:ascii="Times New Roman" w:hAnsi="Times New Roman"/>
          <w:color w:val="auto"/>
          <w:spacing w:val="2"/>
          <w:sz w:val="24"/>
          <w:szCs w:val="24"/>
        </w:rPr>
      </w:pPr>
      <w:r w:rsidRPr="00873F82">
        <w:rPr>
          <w:rFonts w:ascii="Times New Roman" w:hAnsi="Times New Roman"/>
          <w:color w:val="auto"/>
          <w:sz w:val="24"/>
          <w:szCs w:val="24"/>
        </w:rPr>
        <w:t>Ценности: семья, семейные традиции, культура семейной жизни, этика и психология семейных отношений, любовь и</w:t>
      </w:r>
      <w:r w:rsidRPr="00873F82">
        <w:rPr>
          <w:rFonts w:ascii="Times New Roman" w:hAnsi="Times New Roman"/>
          <w:iCs/>
          <w:color w:val="auto"/>
          <w:sz w:val="24"/>
          <w:szCs w:val="24"/>
        </w:rPr>
        <w:t xml:space="preserve"> уважение к родителям, прародителям; забота о старших и младших.</w:t>
      </w:r>
    </w:p>
    <w:p w14:paraId="28AF6B2E" w14:textId="77777777" w:rsidR="000F42A9" w:rsidRPr="00873F82" w:rsidRDefault="000F42A9" w:rsidP="00CA0828">
      <w:pPr>
        <w:pStyle w:val="ab"/>
        <w:spacing w:line="240" w:lineRule="auto"/>
        <w:ind w:firstLine="0"/>
        <w:rPr>
          <w:rFonts w:ascii="Times New Roman" w:hAnsi="Times New Roman"/>
          <w:color w:val="auto"/>
          <w:spacing w:val="2"/>
          <w:sz w:val="24"/>
          <w:szCs w:val="24"/>
        </w:rPr>
      </w:pPr>
      <w:r w:rsidRPr="00873F82">
        <w:rPr>
          <w:rFonts w:ascii="Times New Roman" w:hAnsi="Times New Roman"/>
          <w:color w:val="auto"/>
          <w:spacing w:val="2"/>
          <w:sz w:val="24"/>
          <w:szCs w:val="24"/>
        </w:rPr>
        <w:t>10. Формирование коммуникативной культуры</w:t>
      </w:r>
    </w:p>
    <w:p w14:paraId="6CAF89B1" w14:textId="77777777" w:rsidR="000F42A9" w:rsidRPr="00873F82" w:rsidRDefault="000F42A9" w:rsidP="00CA0828">
      <w:pPr>
        <w:pStyle w:val="ab"/>
        <w:spacing w:line="240" w:lineRule="auto"/>
        <w:ind w:firstLine="0"/>
        <w:rPr>
          <w:rFonts w:ascii="Times New Roman" w:hAnsi="Times New Roman"/>
          <w:color w:val="auto"/>
          <w:spacing w:val="2"/>
          <w:sz w:val="24"/>
          <w:szCs w:val="24"/>
        </w:rPr>
      </w:pPr>
      <w:r w:rsidRPr="00873F82">
        <w:rPr>
          <w:rFonts w:ascii="Times New Roman" w:hAnsi="Times New Roman"/>
          <w:color w:val="auto"/>
          <w:sz w:val="24"/>
          <w:szCs w:val="24"/>
        </w:rPr>
        <w:lastRenderedPageBreak/>
        <w:t>Ценности: русский язык, языки народов России, культура общения, межличностная и межкультурная коммуникация, ответственное отношение к слову как к поступку, продуктивное и безопасное общение.</w:t>
      </w:r>
    </w:p>
    <w:p w14:paraId="25423E2B" w14:textId="77777777" w:rsidR="000F42A9" w:rsidRPr="00873F82" w:rsidRDefault="000F42A9" w:rsidP="00CA0828">
      <w:pPr>
        <w:pStyle w:val="ab"/>
        <w:widowControl w:val="0"/>
        <w:spacing w:line="240" w:lineRule="auto"/>
        <w:ind w:firstLine="0"/>
        <w:rPr>
          <w:rFonts w:ascii="Times New Roman" w:hAnsi="Times New Roman"/>
          <w:color w:val="auto"/>
          <w:spacing w:val="2"/>
          <w:sz w:val="24"/>
          <w:szCs w:val="24"/>
        </w:rPr>
      </w:pPr>
      <w:r w:rsidRPr="00873F82">
        <w:rPr>
          <w:rFonts w:ascii="Times New Roman" w:hAnsi="Times New Roman"/>
          <w:color w:val="auto"/>
          <w:spacing w:val="2"/>
          <w:sz w:val="24"/>
          <w:szCs w:val="24"/>
        </w:rPr>
        <w:t>11. Экологическое воспитание</w:t>
      </w:r>
    </w:p>
    <w:p w14:paraId="7957BCA0" w14:textId="77777777" w:rsidR="000F42A9" w:rsidRPr="00873F82" w:rsidRDefault="000F42A9" w:rsidP="00CA0828">
      <w:pPr>
        <w:pStyle w:val="ab"/>
        <w:widowControl w:val="0"/>
        <w:spacing w:line="240" w:lineRule="auto"/>
        <w:ind w:firstLine="0"/>
        <w:rPr>
          <w:rFonts w:ascii="Times New Roman" w:hAnsi="Times New Roman"/>
          <w:i/>
          <w:iCs/>
          <w:color w:val="auto"/>
          <w:sz w:val="24"/>
          <w:szCs w:val="24"/>
        </w:rPr>
      </w:pPr>
      <w:r w:rsidRPr="00873F82">
        <w:rPr>
          <w:rFonts w:ascii="Times New Roman" w:hAnsi="Times New Roman"/>
          <w:color w:val="auto"/>
          <w:spacing w:val="2"/>
          <w:sz w:val="24"/>
          <w:szCs w:val="24"/>
        </w:rPr>
        <w:t xml:space="preserve">Ценности: </w:t>
      </w:r>
      <w:r w:rsidRPr="00873F82">
        <w:rPr>
          <w:rFonts w:ascii="Times New Roman" w:hAnsi="Times New Roman"/>
          <w:iCs/>
          <w:color w:val="auto"/>
          <w:spacing w:val="2"/>
          <w:sz w:val="24"/>
          <w:szCs w:val="24"/>
        </w:rPr>
        <w:t xml:space="preserve">родная земля; заповедная природа; планета </w:t>
      </w:r>
      <w:r w:rsidRPr="00873F82">
        <w:rPr>
          <w:rFonts w:ascii="Times New Roman" w:hAnsi="Times New Roman"/>
          <w:iCs/>
          <w:color w:val="auto"/>
          <w:sz w:val="24"/>
          <w:szCs w:val="24"/>
        </w:rPr>
        <w:t>Земля; бережное освоение природных ресурсов региона, страны, планеты, экологическая культура, забота об окружающей среде, домашних животных.</w:t>
      </w:r>
    </w:p>
    <w:p w14:paraId="35EC517E" w14:textId="77777777" w:rsidR="000F42A9" w:rsidRPr="00873F82" w:rsidRDefault="000F42A9" w:rsidP="00CA0828">
      <w:pPr>
        <w:pStyle w:val="a3"/>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 xml:space="preserve">Все направления </w:t>
      </w:r>
      <w:proofErr w:type="spellStart"/>
      <w:r w:rsidRPr="00873F82">
        <w:rPr>
          <w:rFonts w:ascii="Times New Roman" w:hAnsi="Times New Roman"/>
          <w:color w:val="auto"/>
          <w:spacing w:val="-2"/>
          <w:sz w:val="24"/>
          <w:szCs w:val="24"/>
        </w:rPr>
        <w:t>духовно­нравственного</w:t>
      </w:r>
      <w:proofErr w:type="spellEnd"/>
      <w:r w:rsidRPr="00873F82">
        <w:rPr>
          <w:rFonts w:ascii="Times New Roman" w:hAnsi="Times New Roman"/>
          <w:color w:val="auto"/>
          <w:spacing w:val="-2"/>
          <w:sz w:val="24"/>
          <w:szCs w:val="24"/>
        </w:rPr>
        <w:t xml:space="preserve"> развития, воспи</w:t>
      </w:r>
      <w:r w:rsidRPr="00873F82">
        <w:rPr>
          <w:rFonts w:ascii="Times New Roman" w:hAnsi="Times New Roman"/>
          <w:color w:val="auto"/>
          <w:sz w:val="24"/>
          <w:szCs w:val="24"/>
        </w:rPr>
        <w:t xml:space="preserve">тания и социализации важны, дополняют друг друга и обеспечивают развитие личности на основе отечественных духовных, нравственных и культурных традиций. Образовательная организация может отдавать приоритет тому или иному направлению </w:t>
      </w:r>
      <w:proofErr w:type="spellStart"/>
      <w:r w:rsidRPr="00873F82">
        <w:rPr>
          <w:rFonts w:ascii="Times New Roman" w:hAnsi="Times New Roman"/>
          <w:color w:val="auto"/>
          <w:sz w:val="24"/>
          <w:szCs w:val="24"/>
        </w:rPr>
        <w:t>духовно­нравственного</w:t>
      </w:r>
      <w:proofErr w:type="spellEnd"/>
      <w:r w:rsidRPr="00873F82">
        <w:rPr>
          <w:rFonts w:ascii="Times New Roman" w:hAnsi="Times New Roman"/>
          <w:color w:val="auto"/>
          <w:sz w:val="24"/>
          <w:szCs w:val="24"/>
        </w:rPr>
        <w:t xml:space="preserve"> развития, воспитания и социализации личности гражданина России, конкретизировать в соответствии с указанными основными направлениями и системой ценностей задачи, виды и формы деятельности на уровне начального общего образования.</w:t>
      </w:r>
    </w:p>
    <w:p w14:paraId="45FF22EB" w14:textId="77777777" w:rsidR="000F42A9" w:rsidRPr="00873F82" w:rsidRDefault="000F42A9" w:rsidP="00CA0828">
      <w:pPr>
        <w:pStyle w:val="a3"/>
        <w:spacing w:line="240" w:lineRule="auto"/>
        <w:ind w:firstLine="0"/>
        <w:rPr>
          <w:rFonts w:ascii="Times New Roman" w:hAnsi="Times New Roman"/>
          <w:color w:val="auto"/>
          <w:sz w:val="24"/>
          <w:szCs w:val="24"/>
        </w:rPr>
      </w:pPr>
    </w:p>
    <w:p w14:paraId="67EB6A89" w14:textId="77777777" w:rsidR="000F42A9" w:rsidRPr="00873F82" w:rsidRDefault="000F42A9" w:rsidP="00CA0828">
      <w:pPr>
        <w:pStyle w:val="a3"/>
        <w:spacing w:line="240" w:lineRule="auto"/>
        <w:ind w:firstLine="0"/>
        <w:jc w:val="left"/>
        <w:rPr>
          <w:rFonts w:ascii="Times New Roman" w:hAnsi="Times New Roman"/>
          <w:b/>
          <w:color w:val="auto"/>
          <w:sz w:val="24"/>
          <w:szCs w:val="24"/>
        </w:rPr>
      </w:pPr>
      <w:r w:rsidRPr="00873F82">
        <w:rPr>
          <w:rFonts w:ascii="Times New Roman" w:hAnsi="Times New Roman"/>
          <w:b/>
          <w:color w:val="auto"/>
          <w:sz w:val="24"/>
          <w:szCs w:val="24"/>
        </w:rPr>
        <w:t>2.3.</w:t>
      </w:r>
      <w:proofErr w:type="gramStart"/>
      <w:r w:rsidRPr="00873F82">
        <w:rPr>
          <w:rFonts w:ascii="Times New Roman" w:hAnsi="Times New Roman"/>
          <w:b/>
          <w:color w:val="auto"/>
          <w:sz w:val="24"/>
          <w:szCs w:val="24"/>
        </w:rPr>
        <w:t>3.Основное</w:t>
      </w:r>
      <w:proofErr w:type="gramEnd"/>
      <w:r w:rsidRPr="00873F82">
        <w:rPr>
          <w:rFonts w:ascii="Times New Roman" w:hAnsi="Times New Roman"/>
          <w:b/>
          <w:color w:val="auto"/>
          <w:sz w:val="24"/>
          <w:szCs w:val="24"/>
        </w:rPr>
        <w:t xml:space="preserve"> содержание </w:t>
      </w:r>
      <w:proofErr w:type="spellStart"/>
      <w:r w:rsidRPr="00873F82">
        <w:rPr>
          <w:rFonts w:ascii="Times New Roman" w:hAnsi="Times New Roman"/>
          <w:b/>
          <w:color w:val="auto"/>
          <w:sz w:val="24"/>
          <w:szCs w:val="24"/>
        </w:rPr>
        <w:t>духовно­нравственного</w:t>
      </w:r>
      <w:proofErr w:type="spellEnd"/>
      <w:r w:rsidRPr="00873F82">
        <w:rPr>
          <w:rFonts w:ascii="Times New Roman" w:hAnsi="Times New Roman"/>
          <w:b/>
          <w:color w:val="auto"/>
          <w:sz w:val="24"/>
          <w:szCs w:val="24"/>
        </w:rPr>
        <w:t xml:space="preserve"> развития, воспитания и социализации обучающихся</w:t>
      </w:r>
    </w:p>
    <w:p w14:paraId="4D62E974" w14:textId="77777777" w:rsidR="000F42A9" w:rsidRPr="00873F82" w:rsidRDefault="000F42A9" w:rsidP="00CA0828">
      <w:pPr>
        <w:pStyle w:val="ab"/>
        <w:spacing w:line="240" w:lineRule="auto"/>
        <w:ind w:firstLine="0"/>
        <w:rPr>
          <w:rFonts w:ascii="Times New Roman" w:hAnsi="Times New Roman"/>
          <w:b/>
          <w:color w:val="auto"/>
          <w:spacing w:val="2"/>
          <w:sz w:val="24"/>
          <w:szCs w:val="24"/>
        </w:rPr>
      </w:pPr>
      <w:r w:rsidRPr="00873F82">
        <w:rPr>
          <w:rFonts w:ascii="Times New Roman" w:hAnsi="Times New Roman"/>
          <w:b/>
          <w:color w:val="auto"/>
          <w:spacing w:val="2"/>
          <w:sz w:val="24"/>
          <w:szCs w:val="24"/>
        </w:rPr>
        <w:t>Гражданско-патриотическое воспитание:</w:t>
      </w:r>
    </w:p>
    <w:p w14:paraId="66A2DF41" w14:textId="77777777"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ценностные представления о любви к России, народам Российской Федерации, к своей малой родине;</w:t>
      </w:r>
    </w:p>
    <w:p w14:paraId="115BB1D5" w14:textId="77777777"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xml:space="preserve">первоначальные нравственные представления о долге, чести и достоинстве в контексте отношения к Отечеству, к согражданам, к семье, школе, одноклассникам; </w:t>
      </w:r>
    </w:p>
    <w:p w14:paraId="05C1FD77" w14:textId="77777777"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xml:space="preserve">элементарные представления о политическом устройстве </w:t>
      </w:r>
      <w:r w:rsidRPr="00873F82">
        <w:rPr>
          <w:rFonts w:ascii="Times New Roman" w:hAnsi="Times New Roman"/>
          <w:color w:val="auto"/>
          <w:spacing w:val="2"/>
          <w:sz w:val="24"/>
          <w:szCs w:val="24"/>
        </w:rPr>
        <w:t xml:space="preserve">Российского государства, его институтах, их роли в жизни </w:t>
      </w:r>
      <w:r w:rsidRPr="00873F82">
        <w:rPr>
          <w:rFonts w:ascii="Times New Roman" w:hAnsi="Times New Roman"/>
          <w:color w:val="auto"/>
          <w:sz w:val="24"/>
          <w:szCs w:val="24"/>
        </w:rPr>
        <w:t>общества, важнейших законах государства;</w:t>
      </w:r>
    </w:p>
    <w:p w14:paraId="7E2583D6" w14:textId="77777777"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 xml:space="preserve">представления о символах государства – Флаге, Гербе России, о флаге и гербе субъекта Российской Федерации, </w:t>
      </w:r>
      <w:r w:rsidRPr="00873F82">
        <w:rPr>
          <w:rFonts w:ascii="Times New Roman" w:hAnsi="Times New Roman"/>
          <w:color w:val="auto"/>
          <w:sz w:val="24"/>
          <w:szCs w:val="24"/>
        </w:rPr>
        <w:t>в котором находится образовательная организация;</w:t>
      </w:r>
    </w:p>
    <w:p w14:paraId="003F9F22" w14:textId="77777777"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 xml:space="preserve">интерес к государственным праздникам и важнейшим </w:t>
      </w:r>
      <w:r w:rsidRPr="00873F82">
        <w:rPr>
          <w:rFonts w:ascii="Times New Roman" w:hAnsi="Times New Roman"/>
          <w:color w:val="auto"/>
          <w:sz w:val="24"/>
          <w:szCs w:val="24"/>
        </w:rPr>
        <w:t xml:space="preserve">событиям в жизни России, субъекта Российской Федерации, </w:t>
      </w:r>
      <w:r w:rsidRPr="00873F82">
        <w:rPr>
          <w:rFonts w:ascii="Times New Roman" w:hAnsi="Times New Roman"/>
          <w:color w:val="auto"/>
          <w:spacing w:val="2"/>
          <w:sz w:val="24"/>
          <w:szCs w:val="24"/>
        </w:rPr>
        <w:t>края (населенного пункта), в котором находится образова</w:t>
      </w:r>
      <w:r w:rsidRPr="00873F82">
        <w:rPr>
          <w:rFonts w:ascii="Times New Roman" w:hAnsi="Times New Roman"/>
          <w:color w:val="auto"/>
          <w:sz w:val="24"/>
          <w:szCs w:val="24"/>
        </w:rPr>
        <w:t>тельная организация;</w:t>
      </w:r>
    </w:p>
    <w:p w14:paraId="23C88E88" w14:textId="77777777"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уважительное отношение к русскому языку как государственному, языку межнационального общения;</w:t>
      </w:r>
    </w:p>
    <w:p w14:paraId="6010AD34" w14:textId="77777777"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 xml:space="preserve">ценностное отношение к своему национальному языку </w:t>
      </w:r>
      <w:r w:rsidRPr="00873F82">
        <w:rPr>
          <w:rFonts w:ascii="Times New Roman" w:hAnsi="Times New Roman"/>
          <w:color w:val="auto"/>
          <w:sz w:val="24"/>
          <w:szCs w:val="24"/>
        </w:rPr>
        <w:t>и культуре;</w:t>
      </w:r>
    </w:p>
    <w:p w14:paraId="7AD19C26" w14:textId="77777777"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первоначальные представления о народах России, об их общей исторической судьбе, о единстве народов нашей страны;</w:t>
      </w:r>
    </w:p>
    <w:p w14:paraId="56604C19" w14:textId="77777777"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 xml:space="preserve">первоначальные представления о национальных героях и </w:t>
      </w:r>
      <w:r w:rsidRPr="00873F82">
        <w:rPr>
          <w:rFonts w:ascii="Times New Roman" w:hAnsi="Times New Roman"/>
          <w:color w:val="auto"/>
          <w:sz w:val="24"/>
          <w:szCs w:val="24"/>
        </w:rPr>
        <w:t>важнейших событиях истории России и ее народов;</w:t>
      </w:r>
    </w:p>
    <w:p w14:paraId="4754434F" w14:textId="77777777"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уважительное отношение к воинскому прошлому и настоящему нашей  страны, уважение к защитникам Родины.</w:t>
      </w:r>
    </w:p>
    <w:p w14:paraId="06A6FA94" w14:textId="77777777" w:rsidR="000F42A9" w:rsidRPr="00873F82" w:rsidRDefault="000F42A9" w:rsidP="008733A1">
      <w:pPr>
        <w:pStyle w:val="ab"/>
        <w:spacing w:line="240" w:lineRule="auto"/>
        <w:ind w:firstLine="0"/>
        <w:rPr>
          <w:rFonts w:ascii="Times New Roman" w:hAnsi="Times New Roman"/>
          <w:b/>
          <w:color w:val="auto"/>
          <w:spacing w:val="2"/>
          <w:sz w:val="24"/>
          <w:szCs w:val="24"/>
        </w:rPr>
      </w:pPr>
      <w:r w:rsidRPr="00873F82">
        <w:rPr>
          <w:rFonts w:ascii="Times New Roman" w:hAnsi="Times New Roman"/>
          <w:b/>
          <w:color w:val="auto"/>
          <w:spacing w:val="2"/>
          <w:sz w:val="24"/>
          <w:szCs w:val="24"/>
        </w:rPr>
        <w:t>Нравственное и духовное воспитание:</w:t>
      </w:r>
    </w:p>
    <w:p w14:paraId="4EE7C12D" w14:textId="77777777"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первоначальные представления о морали, об основных понятиях этики (добро и зло, истина и ложь, смысл и ценность жизни, справедливость, милосердие, нравственный выбор, достоинство, любовь и др.);</w:t>
      </w:r>
    </w:p>
    <w:p w14:paraId="2BEACB24" w14:textId="77777777"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первоначальные представления означении религиозной культуры в жизни человека и общества, связи религиозных культур народов России и российской гражданской (светской) этики, свободе совести и вероисповедания, роли традиционных религий в развитии Российского государства, в истории и культуре нашей страны;</w:t>
      </w:r>
    </w:p>
    <w:p w14:paraId="697FFE37" w14:textId="77777777"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первоначальные представления о духовных ценностях народов России;</w:t>
      </w:r>
    </w:p>
    <w:p w14:paraId="6E487186" w14:textId="77777777"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уважительное отношение к традициям, культуре и языку своего народа и других народов России;</w:t>
      </w:r>
    </w:p>
    <w:p w14:paraId="6C3810F2" w14:textId="77777777"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знание и выполнение правил поведения в образовательной организации, дома, на улице, в населенном пункте, в общественных местах, на природе;</w:t>
      </w:r>
    </w:p>
    <w:p w14:paraId="3DEF0A14" w14:textId="77777777"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уважительное отношение к старшим, доброжелательное отношение к сверстникам и младшим;</w:t>
      </w:r>
    </w:p>
    <w:p w14:paraId="166265FA" w14:textId="77777777"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установление дружеских взаимоотношений в коллективе, основанных на взаимопомощи и взаимной поддержке;</w:t>
      </w:r>
    </w:p>
    <w:p w14:paraId="57EEF0F3" w14:textId="77777777"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бережное, гуманное отношение ко всему живому;</w:t>
      </w:r>
    </w:p>
    <w:p w14:paraId="049E7EE9" w14:textId="77777777"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lastRenderedPageBreak/>
        <w:t>стремление избегать плохих поступков, не капризничать, не быть упрямым; умение признаться в плохом поступке и проанализировать его;</w:t>
      </w:r>
    </w:p>
    <w:p w14:paraId="4F7761F2" w14:textId="77777777" w:rsidR="000F42A9" w:rsidRPr="00873F82" w:rsidRDefault="000F42A9" w:rsidP="00CA0828">
      <w:pPr>
        <w:pStyle w:val="ab"/>
        <w:spacing w:line="240" w:lineRule="auto"/>
        <w:ind w:firstLine="0"/>
        <w:rPr>
          <w:rFonts w:ascii="Times New Roman" w:hAnsi="Times New Roman"/>
          <w:color w:val="auto"/>
          <w:spacing w:val="-2"/>
          <w:sz w:val="24"/>
          <w:szCs w:val="24"/>
        </w:rPr>
      </w:pPr>
      <w:r w:rsidRPr="00873F82">
        <w:rPr>
          <w:rFonts w:ascii="Times New Roman" w:hAnsi="Times New Roman"/>
          <w:color w:val="auto"/>
          <w:spacing w:val="-2"/>
          <w:sz w:val="24"/>
          <w:szCs w:val="24"/>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14:paraId="31F56EAF" w14:textId="77777777" w:rsidR="000F42A9" w:rsidRPr="00873F82" w:rsidRDefault="000F42A9" w:rsidP="00CA0828">
      <w:pPr>
        <w:pStyle w:val="ab"/>
        <w:spacing w:line="240" w:lineRule="auto"/>
        <w:ind w:firstLine="0"/>
        <w:rPr>
          <w:rFonts w:ascii="Times New Roman" w:hAnsi="Times New Roman"/>
          <w:b/>
          <w:color w:val="auto"/>
          <w:spacing w:val="2"/>
          <w:sz w:val="24"/>
          <w:szCs w:val="24"/>
        </w:rPr>
      </w:pPr>
      <w:r w:rsidRPr="00873F82">
        <w:rPr>
          <w:rFonts w:ascii="Times New Roman" w:hAnsi="Times New Roman"/>
          <w:b/>
          <w:color w:val="auto"/>
          <w:spacing w:val="2"/>
          <w:sz w:val="24"/>
          <w:szCs w:val="24"/>
        </w:rPr>
        <w:t>Воспитание положительного отношения к труду и творчеству:</w:t>
      </w:r>
    </w:p>
    <w:p w14:paraId="2FA40D63" w14:textId="77777777"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первоначальные представления о нравственных основах учебы, ведущей роли образования, труда и значении творчества в жизни человека и общества;</w:t>
      </w:r>
    </w:p>
    <w:p w14:paraId="43A25253" w14:textId="77777777"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уважение к труду и творчеству старших и сверстников;</w:t>
      </w:r>
    </w:p>
    <w:p w14:paraId="453D1F4E" w14:textId="77777777"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элементарные представления об основных профессиях;</w:t>
      </w:r>
    </w:p>
    <w:p w14:paraId="54E6D56B" w14:textId="77777777"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ценностное отношение к учебе как виду творческой деятельности;</w:t>
      </w:r>
    </w:p>
    <w:p w14:paraId="36963ACB" w14:textId="77777777"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элементарные представления о современной экономике;</w:t>
      </w:r>
    </w:p>
    <w:p w14:paraId="3C5A5E2E" w14:textId="77777777"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 xml:space="preserve">первоначальные навыки коллективной работы, в том </w:t>
      </w:r>
      <w:r w:rsidRPr="00873F82">
        <w:rPr>
          <w:rFonts w:ascii="Times New Roman" w:hAnsi="Times New Roman"/>
          <w:color w:val="auto"/>
          <w:sz w:val="24"/>
          <w:szCs w:val="24"/>
        </w:rPr>
        <w:t xml:space="preserve">числе при разработке и реализации учебных и </w:t>
      </w:r>
      <w:proofErr w:type="spellStart"/>
      <w:r w:rsidRPr="00873F82">
        <w:rPr>
          <w:rFonts w:ascii="Times New Roman" w:hAnsi="Times New Roman"/>
          <w:color w:val="auto"/>
          <w:sz w:val="24"/>
          <w:szCs w:val="24"/>
        </w:rPr>
        <w:t>учебно­трудовых</w:t>
      </w:r>
      <w:proofErr w:type="spellEnd"/>
      <w:r w:rsidRPr="00873F82">
        <w:rPr>
          <w:rFonts w:ascii="Times New Roman" w:hAnsi="Times New Roman"/>
          <w:color w:val="auto"/>
          <w:sz w:val="24"/>
          <w:szCs w:val="24"/>
        </w:rPr>
        <w:t xml:space="preserve"> проектов;</w:t>
      </w:r>
    </w:p>
    <w:p w14:paraId="71DBDBC8" w14:textId="77777777"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умение проявлять дисциплинированность, последователь</w:t>
      </w:r>
      <w:r w:rsidRPr="00873F82">
        <w:rPr>
          <w:rFonts w:ascii="Times New Roman" w:hAnsi="Times New Roman"/>
          <w:color w:val="auto"/>
          <w:sz w:val="24"/>
          <w:szCs w:val="24"/>
        </w:rPr>
        <w:t xml:space="preserve">ность и настойчивость в выполнении учебных и </w:t>
      </w:r>
      <w:proofErr w:type="spellStart"/>
      <w:r w:rsidRPr="00873F82">
        <w:rPr>
          <w:rFonts w:ascii="Times New Roman" w:hAnsi="Times New Roman"/>
          <w:color w:val="auto"/>
          <w:sz w:val="24"/>
          <w:szCs w:val="24"/>
        </w:rPr>
        <w:t>учебно­трудовых</w:t>
      </w:r>
      <w:proofErr w:type="spellEnd"/>
      <w:r w:rsidRPr="00873F82">
        <w:rPr>
          <w:rFonts w:ascii="Times New Roman" w:hAnsi="Times New Roman"/>
          <w:color w:val="auto"/>
          <w:sz w:val="24"/>
          <w:szCs w:val="24"/>
        </w:rPr>
        <w:t xml:space="preserve"> заданий;</w:t>
      </w:r>
    </w:p>
    <w:p w14:paraId="1A8B7607" w14:textId="77777777"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умение соблюдать порядок на рабочем месте;</w:t>
      </w:r>
    </w:p>
    <w:p w14:paraId="733BB372" w14:textId="77777777"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 xml:space="preserve">бережное отношение к результатам своего труда, труда </w:t>
      </w:r>
      <w:r w:rsidRPr="00873F82">
        <w:rPr>
          <w:rFonts w:ascii="Times New Roman" w:hAnsi="Times New Roman"/>
          <w:color w:val="auto"/>
          <w:sz w:val="24"/>
          <w:szCs w:val="24"/>
        </w:rPr>
        <w:t>других людей, к школьному имуществу, учебникам, личным вещам;</w:t>
      </w:r>
    </w:p>
    <w:p w14:paraId="54601280" w14:textId="77777777"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отрицательное отношение к лени и небрежности в труде и учебе, небережливому отношению к результатам труда людей.</w:t>
      </w:r>
    </w:p>
    <w:p w14:paraId="04B29C89" w14:textId="77777777" w:rsidR="000F42A9" w:rsidRPr="00873F82" w:rsidRDefault="000F42A9" w:rsidP="00CA0828">
      <w:pPr>
        <w:pStyle w:val="ab"/>
        <w:spacing w:line="240" w:lineRule="auto"/>
        <w:ind w:firstLine="0"/>
        <w:rPr>
          <w:rFonts w:ascii="Times New Roman" w:hAnsi="Times New Roman"/>
          <w:b/>
          <w:color w:val="auto"/>
          <w:spacing w:val="2"/>
          <w:sz w:val="24"/>
          <w:szCs w:val="24"/>
        </w:rPr>
      </w:pPr>
      <w:r w:rsidRPr="00873F82">
        <w:rPr>
          <w:rFonts w:ascii="Times New Roman" w:hAnsi="Times New Roman"/>
          <w:b/>
          <w:color w:val="auto"/>
          <w:spacing w:val="2"/>
          <w:sz w:val="24"/>
          <w:szCs w:val="24"/>
        </w:rPr>
        <w:t>Интеллектуальное воспитание:</w:t>
      </w:r>
    </w:p>
    <w:p w14:paraId="532BD3B0" w14:textId="77777777" w:rsidR="000F42A9" w:rsidRPr="00873F82" w:rsidRDefault="000F42A9" w:rsidP="008733A1">
      <w:pPr>
        <w:pStyle w:val="ab"/>
        <w:spacing w:line="240" w:lineRule="auto"/>
        <w:ind w:firstLine="0"/>
        <w:rPr>
          <w:rFonts w:ascii="Times New Roman" w:hAnsi="Times New Roman"/>
          <w:color w:val="auto"/>
          <w:spacing w:val="2"/>
          <w:sz w:val="24"/>
          <w:szCs w:val="24"/>
        </w:rPr>
      </w:pPr>
      <w:r w:rsidRPr="00873F82">
        <w:rPr>
          <w:rFonts w:ascii="Times New Roman" w:hAnsi="Times New Roman"/>
          <w:color w:val="auto"/>
          <w:spacing w:val="2"/>
          <w:sz w:val="24"/>
          <w:szCs w:val="24"/>
        </w:rPr>
        <w:t>первоначальные представления о возможностях интеллектуальной деятельности, о ее значении для развития личности и общества;</w:t>
      </w:r>
    </w:p>
    <w:p w14:paraId="5364EF50" w14:textId="77777777" w:rsidR="000F42A9" w:rsidRPr="00873F82" w:rsidRDefault="000F42A9" w:rsidP="00CA0828">
      <w:pPr>
        <w:pStyle w:val="ab"/>
        <w:spacing w:line="240" w:lineRule="auto"/>
        <w:ind w:firstLine="0"/>
        <w:rPr>
          <w:rFonts w:ascii="Times New Roman" w:hAnsi="Times New Roman"/>
          <w:color w:val="auto"/>
          <w:spacing w:val="2"/>
          <w:sz w:val="24"/>
          <w:szCs w:val="24"/>
        </w:rPr>
      </w:pPr>
      <w:r w:rsidRPr="00873F82">
        <w:rPr>
          <w:rFonts w:ascii="Times New Roman" w:hAnsi="Times New Roman"/>
          <w:color w:val="auto"/>
          <w:spacing w:val="2"/>
          <w:sz w:val="24"/>
          <w:szCs w:val="24"/>
        </w:rPr>
        <w:t xml:space="preserve">представление об образовании и самообразовании как общечеловеческой ценности, необходимом качестве современного человека, условии достижении личного успеха в жизни; </w:t>
      </w:r>
    </w:p>
    <w:p w14:paraId="623DAAE0" w14:textId="77777777"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элементарные представления о роли знаний, науки в развитии современного производства, в жизни человека и общества, об инновациях, инновационном обществе, о знании как производительной силе, о связи науки и производства;</w:t>
      </w:r>
    </w:p>
    <w:p w14:paraId="72D132E8" w14:textId="77777777"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первоначальные представления о содержании, ценности и безопасности современного информационного пространства;</w:t>
      </w:r>
    </w:p>
    <w:p w14:paraId="5E9ADED2" w14:textId="77777777"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интерес к познанию нового;</w:t>
      </w:r>
    </w:p>
    <w:p w14:paraId="766317E5" w14:textId="77777777"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уважение интеллектуального труда, людям науки, представителям творческих профессий;</w:t>
      </w:r>
    </w:p>
    <w:p w14:paraId="5298A4D3" w14:textId="77777777"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элементарные навыки работы с научной информацией;</w:t>
      </w:r>
    </w:p>
    <w:p w14:paraId="44F81D93" w14:textId="77777777"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первоначальный опыт организации и реализации учебно-исследовательских проектов;</w:t>
      </w:r>
    </w:p>
    <w:p w14:paraId="7D9371F5" w14:textId="77777777"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первоначальные представления об ответственности за использование результатов научных открытий.</w:t>
      </w:r>
    </w:p>
    <w:p w14:paraId="1C87B0E1" w14:textId="77777777" w:rsidR="000F42A9" w:rsidRPr="00873F82" w:rsidRDefault="000F42A9" w:rsidP="00CA0828">
      <w:pPr>
        <w:pStyle w:val="ab"/>
        <w:spacing w:line="240" w:lineRule="auto"/>
        <w:ind w:firstLine="0"/>
        <w:rPr>
          <w:rFonts w:ascii="Times New Roman" w:hAnsi="Times New Roman"/>
          <w:color w:val="auto"/>
          <w:spacing w:val="2"/>
          <w:sz w:val="24"/>
          <w:szCs w:val="24"/>
        </w:rPr>
      </w:pPr>
      <w:r w:rsidRPr="00873F82">
        <w:rPr>
          <w:rFonts w:ascii="Times New Roman" w:hAnsi="Times New Roman"/>
          <w:b/>
          <w:color w:val="auto"/>
          <w:spacing w:val="2"/>
          <w:sz w:val="24"/>
          <w:szCs w:val="24"/>
        </w:rPr>
        <w:t>Здоровьесберегающее воспитание</w:t>
      </w:r>
      <w:r w:rsidRPr="00873F82">
        <w:rPr>
          <w:rFonts w:ascii="Times New Roman" w:hAnsi="Times New Roman"/>
          <w:color w:val="auto"/>
          <w:spacing w:val="2"/>
          <w:sz w:val="24"/>
          <w:szCs w:val="24"/>
        </w:rPr>
        <w:t>:</w:t>
      </w:r>
    </w:p>
    <w:p w14:paraId="1C99585F" w14:textId="77777777" w:rsidR="000F42A9" w:rsidRPr="00873F82" w:rsidRDefault="000F42A9" w:rsidP="00CA0828">
      <w:pPr>
        <w:pStyle w:val="ab"/>
        <w:spacing w:line="240" w:lineRule="auto"/>
        <w:ind w:firstLine="0"/>
        <w:rPr>
          <w:rFonts w:ascii="Times New Roman" w:hAnsi="Times New Roman"/>
          <w:color w:val="auto"/>
          <w:spacing w:val="2"/>
          <w:sz w:val="24"/>
          <w:szCs w:val="24"/>
        </w:rPr>
      </w:pPr>
      <w:r w:rsidRPr="00873F82">
        <w:rPr>
          <w:rFonts w:ascii="Times New Roman" w:hAnsi="Times New Roman"/>
          <w:color w:val="auto"/>
          <w:spacing w:val="2"/>
          <w:sz w:val="24"/>
          <w:szCs w:val="24"/>
        </w:rPr>
        <w:t>первоначальные представления о здоровье человека как абсолютной ценности, его значения для полноценной человеческой жизни, о физическом, духовном и нравственном здоровье;</w:t>
      </w:r>
    </w:p>
    <w:p w14:paraId="41DFE391" w14:textId="77777777" w:rsidR="000F42A9" w:rsidRPr="00873F82" w:rsidRDefault="000F42A9" w:rsidP="00CA0828">
      <w:pPr>
        <w:pStyle w:val="ab"/>
        <w:spacing w:line="240" w:lineRule="auto"/>
        <w:ind w:firstLine="0"/>
        <w:rPr>
          <w:rFonts w:ascii="Times New Roman" w:hAnsi="Times New Roman"/>
          <w:color w:val="auto"/>
          <w:spacing w:val="2"/>
          <w:sz w:val="24"/>
          <w:szCs w:val="24"/>
        </w:rPr>
      </w:pPr>
      <w:r w:rsidRPr="00873F82">
        <w:rPr>
          <w:rFonts w:ascii="Times New Roman" w:hAnsi="Times New Roman"/>
          <w:color w:val="auto"/>
          <w:spacing w:val="2"/>
          <w:sz w:val="24"/>
          <w:szCs w:val="24"/>
        </w:rPr>
        <w:t>формирование начальных представлений о культуре здорового образа жизни;</w:t>
      </w:r>
    </w:p>
    <w:p w14:paraId="452A0E36" w14:textId="77777777" w:rsidR="000F42A9" w:rsidRPr="00873F82" w:rsidRDefault="000F42A9" w:rsidP="00CA0828">
      <w:pPr>
        <w:pStyle w:val="ab"/>
        <w:spacing w:line="240" w:lineRule="auto"/>
        <w:ind w:firstLine="0"/>
        <w:rPr>
          <w:rFonts w:ascii="Times New Roman" w:hAnsi="Times New Roman"/>
          <w:color w:val="auto"/>
          <w:spacing w:val="2"/>
          <w:sz w:val="24"/>
          <w:szCs w:val="24"/>
        </w:rPr>
      </w:pPr>
      <w:r w:rsidRPr="00873F82">
        <w:rPr>
          <w:rFonts w:ascii="Times New Roman" w:hAnsi="Times New Roman"/>
          <w:color w:val="auto"/>
          <w:spacing w:val="2"/>
          <w:sz w:val="24"/>
          <w:szCs w:val="24"/>
        </w:rPr>
        <w:t xml:space="preserve">базовые навыки сохранения собственного здоровья, использования </w:t>
      </w:r>
      <w:proofErr w:type="spellStart"/>
      <w:r w:rsidRPr="00873F82">
        <w:rPr>
          <w:rFonts w:ascii="Times New Roman" w:hAnsi="Times New Roman"/>
          <w:color w:val="auto"/>
          <w:spacing w:val="2"/>
          <w:sz w:val="24"/>
          <w:szCs w:val="24"/>
        </w:rPr>
        <w:t>здоровьесберегающих</w:t>
      </w:r>
      <w:proofErr w:type="spellEnd"/>
      <w:r w:rsidRPr="00873F82">
        <w:rPr>
          <w:rFonts w:ascii="Times New Roman" w:hAnsi="Times New Roman"/>
          <w:color w:val="auto"/>
          <w:spacing w:val="2"/>
          <w:sz w:val="24"/>
          <w:szCs w:val="24"/>
        </w:rPr>
        <w:t xml:space="preserve"> технологий в процессе обучения и во внеурочное время;</w:t>
      </w:r>
    </w:p>
    <w:p w14:paraId="797013F7" w14:textId="77777777" w:rsidR="000F42A9" w:rsidRPr="00873F82" w:rsidRDefault="000F42A9" w:rsidP="00CA0828">
      <w:pPr>
        <w:pStyle w:val="ab"/>
        <w:spacing w:line="240" w:lineRule="auto"/>
        <w:ind w:firstLine="0"/>
        <w:rPr>
          <w:rFonts w:ascii="Times New Roman" w:hAnsi="Times New Roman"/>
          <w:color w:val="auto"/>
          <w:spacing w:val="2"/>
          <w:sz w:val="24"/>
          <w:szCs w:val="24"/>
        </w:rPr>
      </w:pPr>
      <w:r w:rsidRPr="00873F82">
        <w:rPr>
          <w:rFonts w:ascii="Times New Roman" w:hAnsi="Times New Roman"/>
          <w:color w:val="auto"/>
          <w:spacing w:val="2"/>
          <w:sz w:val="24"/>
          <w:szCs w:val="24"/>
        </w:rPr>
        <w:t>первоначальные представления о ценности занятий физической культурой и спортом, понимание влияния этой деятельности на развитие личности человека, на процесс обучения и взрослой жизни;</w:t>
      </w:r>
    </w:p>
    <w:p w14:paraId="5BBAEF94" w14:textId="77777777" w:rsidR="000F42A9" w:rsidRPr="00873F82" w:rsidRDefault="000F42A9" w:rsidP="00CA0828">
      <w:pPr>
        <w:pStyle w:val="ab"/>
        <w:spacing w:line="240" w:lineRule="auto"/>
        <w:ind w:firstLine="0"/>
        <w:rPr>
          <w:rFonts w:ascii="Times New Roman" w:hAnsi="Times New Roman"/>
          <w:color w:val="auto"/>
          <w:spacing w:val="2"/>
          <w:sz w:val="24"/>
          <w:szCs w:val="24"/>
        </w:rPr>
      </w:pPr>
      <w:r w:rsidRPr="00873F82">
        <w:rPr>
          <w:rFonts w:ascii="Times New Roman" w:hAnsi="Times New Roman"/>
          <w:color w:val="auto"/>
          <w:spacing w:val="2"/>
          <w:sz w:val="24"/>
          <w:szCs w:val="24"/>
        </w:rPr>
        <w:t>элементарные знания по истории российского и мирового спорта, уважение к спортсменам;</w:t>
      </w:r>
    </w:p>
    <w:p w14:paraId="2D85DC8E" w14:textId="77777777"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 xml:space="preserve">отрицательное отношение к </w:t>
      </w:r>
      <w:r w:rsidRPr="00873F82">
        <w:rPr>
          <w:rFonts w:ascii="Times New Roman" w:hAnsi="Times New Roman"/>
          <w:color w:val="auto"/>
          <w:sz w:val="24"/>
          <w:szCs w:val="24"/>
        </w:rPr>
        <w:t>употреблению психоактивных веществ, к курению и алкоголю, избытку компьютерных игр и интернета;</w:t>
      </w:r>
    </w:p>
    <w:p w14:paraId="036AFA9F" w14:textId="77777777" w:rsidR="000F42A9" w:rsidRPr="00873F82" w:rsidRDefault="000F42A9" w:rsidP="00CA0828">
      <w:pPr>
        <w:pStyle w:val="ab"/>
        <w:spacing w:line="240" w:lineRule="auto"/>
        <w:ind w:firstLine="0"/>
        <w:rPr>
          <w:rFonts w:ascii="Times New Roman" w:hAnsi="Times New Roman"/>
          <w:color w:val="auto"/>
          <w:spacing w:val="2"/>
          <w:sz w:val="24"/>
          <w:szCs w:val="24"/>
        </w:rPr>
      </w:pPr>
      <w:r w:rsidRPr="00873F82">
        <w:rPr>
          <w:rFonts w:ascii="Times New Roman" w:hAnsi="Times New Roman"/>
          <w:color w:val="auto"/>
          <w:sz w:val="24"/>
          <w:szCs w:val="24"/>
        </w:rPr>
        <w:t>понимание опасности, негативных последствий употребления психоактивных веществ, алкоголя, табака, наркотических веществ, бесконтрольного употребление лекарственных препаратов, возникновения суицидальных мыслей.</w:t>
      </w:r>
    </w:p>
    <w:p w14:paraId="3A1D60BB" w14:textId="77777777" w:rsidR="000F42A9" w:rsidRPr="00873F82" w:rsidRDefault="000F42A9" w:rsidP="00CA0828">
      <w:pPr>
        <w:pStyle w:val="ab"/>
        <w:spacing w:line="240" w:lineRule="auto"/>
        <w:ind w:firstLine="0"/>
        <w:rPr>
          <w:rFonts w:ascii="Times New Roman" w:hAnsi="Times New Roman"/>
          <w:b/>
          <w:color w:val="auto"/>
          <w:spacing w:val="2"/>
          <w:sz w:val="24"/>
          <w:szCs w:val="24"/>
        </w:rPr>
      </w:pPr>
      <w:r w:rsidRPr="00873F82">
        <w:rPr>
          <w:rFonts w:ascii="Times New Roman" w:hAnsi="Times New Roman"/>
          <w:b/>
          <w:color w:val="auto"/>
          <w:spacing w:val="2"/>
          <w:sz w:val="24"/>
          <w:szCs w:val="24"/>
        </w:rPr>
        <w:t xml:space="preserve">Социокультурное и </w:t>
      </w:r>
      <w:proofErr w:type="spellStart"/>
      <w:r w:rsidRPr="00873F82">
        <w:rPr>
          <w:rFonts w:ascii="Times New Roman" w:hAnsi="Times New Roman"/>
          <w:b/>
          <w:color w:val="auto"/>
          <w:spacing w:val="2"/>
          <w:sz w:val="24"/>
          <w:szCs w:val="24"/>
        </w:rPr>
        <w:t>медиакультурное</w:t>
      </w:r>
      <w:proofErr w:type="spellEnd"/>
      <w:r w:rsidRPr="00873F82">
        <w:rPr>
          <w:rFonts w:ascii="Times New Roman" w:hAnsi="Times New Roman"/>
          <w:b/>
          <w:color w:val="auto"/>
          <w:spacing w:val="2"/>
          <w:sz w:val="24"/>
          <w:szCs w:val="24"/>
        </w:rPr>
        <w:t xml:space="preserve"> воспитание:</w:t>
      </w:r>
    </w:p>
    <w:p w14:paraId="1414BDE7" w14:textId="77777777" w:rsidR="000F42A9" w:rsidRPr="00873F82" w:rsidRDefault="000F42A9" w:rsidP="00CA0828">
      <w:pPr>
        <w:pStyle w:val="ab"/>
        <w:spacing w:line="240" w:lineRule="auto"/>
        <w:ind w:firstLine="0"/>
        <w:rPr>
          <w:rFonts w:ascii="Times New Roman" w:hAnsi="Times New Roman"/>
          <w:color w:val="auto"/>
          <w:spacing w:val="2"/>
          <w:sz w:val="24"/>
          <w:szCs w:val="24"/>
        </w:rPr>
      </w:pPr>
      <w:r w:rsidRPr="00873F82">
        <w:rPr>
          <w:rFonts w:ascii="Times New Roman" w:hAnsi="Times New Roman"/>
          <w:color w:val="auto"/>
          <w:spacing w:val="2"/>
          <w:sz w:val="24"/>
          <w:szCs w:val="24"/>
        </w:rPr>
        <w:t>первоначальное понимание значений понятий «миролюбие», «гражданское согласие», «социальное партнерство», важности этих явлений для жизни и развития человека, сохранения мира в семье, обществе, государстве;</w:t>
      </w:r>
    </w:p>
    <w:p w14:paraId="7AC603D5" w14:textId="77777777" w:rsidR="000F42A9" w:rsidRPr="00873F82" w:rsidRDefault="000F42A9" w:rsidP="00CA0828">
      <w:pPr>
        <w:pStyle w:val="ab"/>
        <w:spacing w:line="240" w:lineRule="auto"/>
        <w:ind w:firstLine="0"/>
        <w:rPr>
          <w:rFonts w:ascii="Times New Roman" w:hAnsi="Times New Roman"/>
          <w:color w:val="auto"/>
          <w:spacing w:val="2"/>
          <w:sz w:val="24"/>
          <w:szCs w:val="24"/>
        </w:rPr>
      </w:pPr>
      <w:r w:rsidRPr="00873F82">
        <w:rPr>
          <w:rFonts w:ascii="Times New Roman" w:hAnsi="Times New Roman"/>
          <w:color w:val="auto"/>
          <w:spacing w:val="2"/>
          <w:sz w:val="24"/>
          <w:szCs w:val="24"/>
        </w:rPr>
        <w:lastRenderedPageBreak/>
        <w:t xml:space="preserve"> первоначальное понимание значений понятий «социальная агрессия», «межнациональная рознь», «экстремизм», «терроризм», «фанатизм», формирование негативного отношения к этим явлениям, элементарные знания о возможностях противостояния им;</w:t>
      </w:r>
    </w:p>
    <w:p w14:paraId="198DF612" w14:textId="77777777" w:rsidR="000F42A9" w:rsidRPr="00873F82" w:rsidRDefault="000F42A9" w:rsidP="00CA0828">
      <w:pPr>
        <w:pStyle w:val="ab"/>
        <w:spacing w:line="240" w:lineRule="auto"/>
        <w:ind w:firstLine="0"/>
        <w:rPr>
          <w:rFonts w:ascii="Times New Roman" w:hAnsi="Times New Roman"/>
          <w:color w:val="auto"/>
          <w:spacing w:val="2"/>
          <w:sz w:val="24"/>
          <w:szCs w:val="24"/>
        </w:rPr>
      </w:pPr>
      <w:r w:rsidRPr="00873F82">
        <w:rPr>
          <w:rFonts w:ascii="Times New Roman" w:hAnsi="Times New Roman"/>
          <w:color w:val="auto"/>
          <w:spacing w:val="2"/>
          <w:sz w:val="24"/>
          <w:szCs w:val="24"/>
        </w:rPr>
        <w:t>первичный опыт межкультурного, межнационального, межконфессионального сотрудничества, диалогического общения;</w:t>
      </w:r>
    </w:p>
    <w:p w14:paraId="7625D565" w14:textId="77777777" w:rsidR="000F42A9" w:rsidRPr="00873F82" w:rsidRDefault="000F42A9" w:rsidP="00CA0828">
      <w:pPr>
        <w:pStyle w:val="ab"/>
        <w:spacing w:line="240" w:lineRule="auto"/>
        <w:ind w:firstLine="0"/>
        <w:rPr>
          <w:rFonts w:ascii="Times New Roman" w:hAnsi="Times New Roman"/>
          <w:color w:val="auto"/>
          <w:spacing w:val="2"/>
          <w:sz w:val="24"/>
          <w:szCs w:val="24"/>
        </w:rPr>
      </w:pPr>
      <w:r w:rsidRPr="00873F82">
        <w:rPr>
          <w:rFonts w:ascii="Times New Roman" w:hAnsi="Times New Roman"/>
          <w:color w:val="auto"/>
          <w:spacing w:val="2"/>
          <w:sz w:val="24"/>
          <w:szCs w:val="24"/>
        </w:rPr>
        <w:t xml:space="preserve">первичный опыт социального партнерства и </w:t>
      </w:r>
      <w:proofErr w:type="spellStart"/>
      <w:r w:rsidRPr="00873F82">
        <w:rPr>
          <w:rFonts w:ascii="Times New Roman" w:hAnsi="Times New Roman"/>
          <w:color w:val="auto"/>
          <w:spacing w:val="2"/>
          <w:sz w:val="24"/>
          <w:szCs w:val="24"/>
        </w:rPr>
        <w:t>межпоколенного</w:t>
      </w:r>
      <w:proofErr w:type="spellEnd"/>
      <w:r w:rsidRPr="00873F82">
        <w:rPr>
          <w:rFonts w:ascii="Times New Roman" w:hAnsi="Times New Roman"/>
          <w:color w:val="auto"/>
          <w:spacing w:val="2"/>
          <w:sz w:val="24"/>
          <w:szCs w:val="24"/>
        </w:rPr>
        <w:t xml:space="preserve"> диалога;</w:t>
      </w:r>
    </w:p>
    <w:p w14:paraId="24788120" w14:textId="77777777" w:rsidR="000F42A9" w:rsidRPr="00873F82" w:rsidRDefault="000F42A9" w:rsidP="00CA0828">
      <w:pPr>
        <w:pStyle w:val="ab"/>
        <w:spacing w:line="240" w:lineRule="auto"/>
        <w:ind w:firstLine="0"/>
        <w:rPr>
          <w:rFonts w:ascii="Times New Roman" w:hAnsi="Times New Roman"/>
          <w:color w:val="auto"/>
          <w:spacing w:val="2"/>
          <w:sz w:val="24"/>
          <w:szCs w:val="24"/>
        </w:rPr>
      </w:pPr>
      <w:r w:rsidRPr="00873F82">
        <w:rPr>
          <w:rFonts w:ascii="Times New Roman" w:hAnsi="Times New Roman"/>
          <w:color w:val="auto"/>
          <w:spacing w:val="2"/>
          <w:sz w:val="24"/>
          <w:szCs w:val="24"/>
        </w:rPr>
        <w:t>первичные навыки использования информационной среды, телекоммуникационных технологий для организации межкультурного сотрудничества, культурного взаимообогащения.</w:t>
      </w:r>
    </w:p>
    <w:p w14:paraId="3DFE5ECC" w14:textId="77777777" w:rsidR="000F42A9" w:rsidRPr="00873F82" w:rsidRDefault="000F42A9" w:rsidP="00CA0828">
      <w:pPr>
        <w:pStyle w:val="ab"/>
        <w:spacing w:line="240" w:lineRule="auto"/>
        <w:ind w:firstLine="0"/>
        <w:rPr>
          <w:rFonts w:ascii="Times New Roman" w:hAnsi="Times New Roman"/>
          <w:b/>
          <w:color w:val="auto"/>
          <w:spacing w:val="2"/>
          <w:sz w:val="24"/>
          <w:szCs w:val="24"/>
        </w:rPr>
      </w:pPr>
      <w:proofErr w:type="spellStart"/>
      <w:r w:rsidRPr="00873F82">
        <w:rPr>
          <w:rFonts w:ascii="Times New Roman" w:hAnsi="Times New Roman"/>
          <w:b/>
          <w:color w:val="auto"/>
          <w:spacing w:val="2"/>
          <w:sz w:val="24"/>
          <w:szCs w:val="24"/>
        </w:rPr>
        <w:t>Культуротворческое</w:t>
      </w:r>
      <w:proofErr w:type="spellEnd"/>
      <w:r w:rsidRPr="00873F82">
        <w:rPr>
          <w:rFonts w:ascii="Times New Roman" w:hAnsi="Times New Roman"/>
          <w:b/>
          <w:color w:val="auto"/>
          <w:spacing w:val="2"/>
          <w:sz w:val="24"/>
          <w:szCs w:val="24"/>
        </w:rPr>
        <w:t xml:space="preserve"> и эстетическое воспитание:</w:t>
      </w:r>
    </w:p>
    <w:p w14:paraId="62879E76" w14:textId="77777777"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xml:space="preserve">первоначальные представления об эстетических идеалах и ценностях; </w:t>
      </w:r>
    </w:p>
    <w:p w14:paraId="07D6F35B" w14:textId="77777777"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xml:space="preserve">первоначальные навыки </w:t>
      </w:r>
      <w:proofErr w:type="spellStart"/>
      <w:r w:rsidRPr="00873F82">
        <w:rPr>
          <w:rFonts w:ascii="Times New Roman" w:hAnsi="Times New Roman"/>
          <w:color w:val="auto"/>
          <w:sz w:val="24"/>
          <w:szCs w:val="24"/>
        </w:rPr>
        <w:t>культуроосвоения</w:t>
      </w:r>
      <w:proofErr w:type="spellEnd"/>
      <w:r w:rsidRPr="00873F82">
        <w:rPr>
          <w:rFonts w:ascii="Times New Roman" w:hAnsi="Times New Roman"/>
          <w:color w:val="auto"/>
          <w:sz w:val="24"/>
          <w:szCs w:val="24"/>
        </w:rPr>
        <w:t xml:space="preserve"> и </w:t>
      </w:r>
      <w:proofErr w:type="spellStart"/>
      <w:r w:rsidRPr="00873F82">
        <w:rPr>
          <w:rFonts w:ascii="Times New Roman" w:hAnsi="Times New Roman"/>
          <w:color w:val="auto"/>
          <w:sz w:val="24"/>
          <w:szCs w:val="24"/>
        </w:rPr>
        <w:t>культуросозидания</w:t>
      </w:r>
      <w:proofErr w:type="spellEnd"/>
      <w:r w:rsidRPr="00873F82">
        <w:rPr>
          <w:rFonts w:ascii="Times New Roman" w:hAnsi="Times New Roman"/>
          <w:color w:val="auto"/>
          <w:sz w:val="24"/>
          <w:szCs w:val="24"/>
        </w:rPr>
        <w:t>, направленные на приобщение к достижениям общечеловеческой и национальной культуры;</w:t>
      </w:r>
    </w:p>
    <w:p w14:paraId="5C429F68" w14:textId="77777777"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проявление и развитие индивидуальных творческих способностей;</w:t>
      </w:r>
    </w:p>
    <w:p w14:paraId="02EA3F36" w14:textId="77777777"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способность формулировать собственные эстетические предпочтения;</w:t>
      </w:r>
    </w:p>
    <w:p w14:paraId="6F87B9B4" w14:textId="77777777"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представления о душевной и физической красоте человека;</w:t>
      </w:r>
    </w:p>
    <w:p w14:paraId="44EC2C59" w14:textId="77777777"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формирование эстетических идеалов, чувства прекрасного; умение видеть красоту природы, труда и творчества;</w:t>
      </w:r>
    </w:p>
    <w:p w14:paraId="336E29C6" w14:textId="77777777"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начальные представления об искусстве народов России;</w:t>
      </w:r>
    </w:p>
    <w:p w14:paraId="244569CC" w14:textId="77777777"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 xml:space="preserve">интерес к чтению, произведениям искусства, детским </w:t>
      </w:r>
      <w:r w:rsidRPr="00873F82">
        <w:rPr>
          <w:rFonts w:ascii="Times New Roman" w:hAnsi="Times New Roman"/>
          <w:color w:val="auto"/>
          <w:sz w:val="24"/>
          <w:szCs w:val="24"/>
        </w:rPr>
        <w:t>спектаклям, концертам, выставкам, музыке;</w:t>
      </w:r>
    </w:p>
    <w:p w14:paraId="15F87AEC" w14:textId="77777777"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интерес к занятиям художественным творчеством;</w:t>
      </w:r>
    </w:p>
    <w:p w14:paraId="789071F8" w14:textId="77777777"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стремление к опрятному внешнему виду;</w:t>
      </w:r>
    </w:p>
    <w:p w14:paraId="587126D0" w14:textId="77777777"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отрицательное отношение к некрасивым поступкам и неряшливости.</w:t>
      </w:r>
    </w:p>
    <w:p w14:paraId="07EACCD0" w14:textId="77777777" w:rsidR="000F42A9" w:rsidRPr="00873F82" w:rsidRDefault="000F42A9" w:rsidP="00CA0828">
      <w:pPr>
        <w:pStyle w:val="ab"/>
        <w:spacing w:line="240" w:lineRule="auto"/>
        <w:ind w:firstLine="0"/>
        <w:rPr>
          <w:rFonts w:ascii="Times New Roman" w:hAnsi="Times New Roman"/>
          <w:b/>
          <w:color w:val="auto"/>
          <w:spacing w:val="2"/>
          <w:sz w:val="24"/>
          <w:szCs w:val="24"/>
        </w:rPr>
      </w:pPr>
      <w:r w:rsidRPr="00873F82">
        <w:rPr>
          <w:rFonts w:ascii="Times New Roman" w:hAnsi="Times New Roman"/>
          <w:b/>
          <w:color w:val="auto"/>
          <w:spacing w:val="2"/>
          <w:sz w:val="24"/>
          <w:szCs w:val="24"/>
        </w:rPr>
        <w:t xml:space="preserve">Правовое воспитание и культура безопасности: </w:t>
      </w:r>
    </w:p>
    <w:p w14:paraId="55BFF378" w14:textId="77777777"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элементарные представления об институтах гражданского общества, о возможностях участия граждан в общественном управлении;</w:t>
      </w:r>
    </w:p>
    <w:p w14:paraId="3FEC2D5E" w14:textId="77777777"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pacing w:val="-4"/>
          <w:sz w:val="24"/>
          <w:szCs w:val="24"/>
        </w:rPr>
        <w:t>первоначальные представления о правах, свободах и обязанностях человека</w:t>
      </w:r>
      <w:r w:rsidRPr="00873F82">
        <w:rPr>
          <w:rFonts w:ascii="Times New Roman" w:hAnsi="Times New Roman"/>
          <w:color w:val="auto"/>
          <w:sz w:val="24"/>
          <w:szCs w:val="24"/>
        </w:rPr>
        <w:t>;</w:t>
      </w:r>
    </w:p>
    <w:p w14:paraId="629542C4" w14:textId="77777777"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элементарные представления о верховенстве закона и потребности в правопорядке, общественном согласии;</w:t>
      </w:r>
    </w:p>
    <w:p w14:paraId="132F4E52" w14:textId="77777777"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интерес к общественным явлениям, понимание активной роли человека в обществе;</w:t>
      </w:r>
    </w:p>
    <w:p w14:paraId="18DC4F99" w14:textId="77777777"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стремление активно участвовать в делах класса, школы, семьи, своего села, города;</w:t>
      </w:r>
    </w:p>
    <w:p w14:paraId="56E64FB6" w14:textId="77777777"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умение отвечать за свои поступки;</w:t>
      </w:r>
    </w:p>
    <w:p w14:paraId="5C8CDC9F" w14:textId="77777777"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негативное отношение к нарушениям порядка в классе, дома, на улице, к невыполнению человеком своих обязанностей;</w:t>
      </w:r>
    </w:p>
    <w:p w14:paraId="22F8A1FF" w14:textId="77777777"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знание правил безопасного поведения в школе, быту, на отдыхе, городской среде, понимание необходимости их выполнения;</w:t>
      </w:r>
    </w:p>
    <w:p w14:paraId="376B6C22" w14:textId="77777777"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первоначальные представления об информационной безопасности;</w:t>
      </w:r>
    </w:p>
    <w:p w14:paraId="2F202C8B" w14:textId="77777777"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xml:space="preserve">представления о возможном негативном влиянии на </w:t>
      </w:r>
      <w:proofErr w:type="spellStart"/>
      <w:r w:rsidRPr="00873F82">
        <w:rPr>
          <w:rFonts w:ascii="Times New Roman" w:hAnsi="Times New Roman"/>
          <w:color w:val="auto"/>
          <w:sz w:val="24"/>
          <w:szCs w:val="24"/>
        </w:rPr>
        <w:t>мо</w:t>
      </w:r>
      <w:r w:rsidRPr="00873F82">
        <w:rPr>
          <w:rFonts w:ascii="Times New Roman" w:hAnsi="Times New Roman"/>
          <w:color w:val="auto"/>
          <w:spacing w:val="2"/>
          <w:sz w:val="24"/>
          <w:szCs w:val="24"/>
        </w:rPr>
        <w:t>рально­психологическое</w:t>
      </w:r>
      <w:proofErr w:type="spellEnd"/>
      <w:r w:rsidRPr="00873F82">
        <w:rPr>
          <w:rFonts w:ascii="Times New Roman" w:hAnsi="Times New Roman"/>
          <w:color w:val="auto"/>
          <w:spacing w:val="2"/>
          <w:sz w:val="24"/>
          <w:szCs w:val="24"/>
        </w:rPr>
        <w:t xml:space="preserve"> состояние человека компьютерных </w:t>
      </w:r>
      <w:r w:rsidRPr="00873F82">
        <w:rPr>
          <w:rFonts w:ascii="Times New Roman" w:hAnsi="Times New Roman"/>
          <w:color w:val="auto"/>
          <w:sz w:val="24"/>
          <w:szCs w:val="24"/>
        </w:rPr>
        <w:t>игр, кинофильмов, телевизионных передач, рекламы;</w:t>
      </w:r>
    </w:p>
    <w:p w14:paraId="0059A252" w14:textId="77777777" w:rsidR="000F42A9" w:rsidRPr="00873F82" w:rsidRDefault="000F42A9" w:rsidP="00CA0828">
      <w:pPr>
        <w:pStyle w:val="ab"/>
        <w:spacing w:line="240" w:lineRule="auto"/>
        <w:ind w:firstLine="0"/>
        <w:rPr>
          <w:rFonts w:ascii="Times New Roman" w:hAnsi="Times New Roman"/>
          <w:b/>
          <w:bCs/>
          <w:i/>
          <w:iCs/>
          <w:color w:val="auto"/>
          <w:sz w:val="24"/>
          <w:szCs w:val="24"/>
        </w:rPr>
      </w:pPr>
      <w:r w:rsidRPr="00873F82">
        <w:rPr>
          <w:rFonts w:ascii="Times New Roman" w:hAnsi="Times New Roman"/>
          <w:color w:val="auto"/>
          <w:sz w:val="24"/>
          <w:szCs w:val="24"/>
        </w:rPr>
        <w:t xml:space="preserve">элементарные представления о девиантном и </w:t>
      </w:r>
      <w:proofErr w:type="spellStart"/>
      <w:r w:rsidRPr="00873F82">
        <w:rPr>
          <w:rFonts w:ascii="Times New Roman" w:hAnsi="Times New Roman"/>
          <w:color w:val="auto"/>
          <w:sz w:val="24"/>
          <w:szCs w:val="24"/>
        </w:rPr>
        <w:t>делинквентном</w:t>
      </w:r>
      <w:proofErr w:type="spellEnd"/>
      <w:r w:rsidRPr="00873F82">
        <w:rPr>
          <w:rFonts w:ascii="Times New Roman" w:hAnsi="Times New Roman"/>
          <w:color w:val="auto"/>
          <w:sz w:val="24"/>
          <w:szCs w:val="24"/>
        </w:rPr>
        <w:t xml:space="preserve"> поведении.</w:t>
      </w:r>
    </w:p>
    <w:p w14:paraId="09B4E4C1" w14:textId="77777777" w:rsidR="000F42A9" w:rsidRPr="00873F82" w:rsidRDefault="000F42A9" w:rsidP="00CA0828">
      <w:pPr>
        <w:pStyle w:val="ab"/>
        <w:spacing w:line="240" w:lineRule="auto"/>
        <w:ind w:firstLine="0"/>
        <w:rPr>
          <w:rFonts w:ascii="Times New Roman" w:hAnsi="Times New Roman"/>
          <w:b/>
          <w:color w:val="auto"/>
          <w:spacing w:val="2"/>
          <w:sz w:val="24"/>
          <w:szCs w:val="24"/>
        </w:rPr>
      </w:pPr>
      <w:r w:rsidRPr="00873F82">
        <w:rPr>
          <w:rFonts w:ascii="Times New Roman" w:hAnsi="Times New Roman"/>
          <w:b/>
          <w:color w:val="auto"/>
          <w:spacing w:val="2"/>
          <w:sz w:val="24"/>
          <w:szCs w:val="24"/>
        </w:rPr>
        <w:t>Воспитание семейных ценностей:</w:t>
      </w:r>
    </w:p>
    <w:p w14:paraId="7BB88618" w14:textId="77777777"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первоначальные представления о семье как социальном институте, о роли семьи в жизни человека и общества;</w:t>
      </w:r>
    </w:p>
    <w:p w14:paraId="70FD47F5" w14:textId="77777777"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знание правил поведение в семье, понимание необходимости их выполнения;</w:t>
      </w:r>
    </w:p>
    <w:p w14:paraId="3FBE7FA9" w14:textId="77777777"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представление о семейных ролях, правах и обязанностях членов семьи;</w:t>
      </w:r>
    </w:p>
    <w:p w14:paraId="0A344167" w14:textId="77777777"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знание истории, ценностей и традиций своей семьи;</w:t>
      </w:r>
    </w:p>
    <w:p w14:paraId="11BDB914" w14:textId="77777777"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уважительное, заботливое отношение к родителям, прародителям, сестрам и братьям;</w:t>
      </w:r>
    </w:p>
    <w:p w14:paraId="3671F1A2" w14:textId="77777777" w:rsidR="000F42A9" w:rsidRPr="00873F82" w:rsidRDefault="000F42A9" w:rsidP="00CA0828">
      <w:pPr>
        <w:pStyle w:val="ab"/>
        <w:spacing w:line="240" w:lineRule="auto"/>
        <w:ind w:firstLine="0"/>
        <w:rPr>
          <w:rFonts w:ascii="Times New Roman" w:hAnsi="Times New Roman"/>
          <w:color w:val="auto"/>
          <w:spacing w:val="2"/>
          <w:sz w:val="24"/>
          <w:szCs w:val="24"/>
        </w:rPr>
      </w:pPr>
      <w:r w:rsidRPr="00873F82">
        <w:rPr>
          <w:rFonts w:ascii="Times New Roman" w:hAnsi="Times New Roman"/>
          <w:color w:val="auto"/>
          <w:sz w:val="24"/>
          <w:szCs w:val="24"/>
        </w:rPr>
        <w:t>элементарные представления об этике и психологии семейных отношений, основанных на традиционных семейных ценностях народов России.</w:t>
      </w:r>
    </w:p>
    <w:p w14:paraId="4C4FA4A0" w14:textId="77777777" w:rsidR="000F42A9" w:rsidRPr="00873F82" w:rsidRDefault="000F42A9" w:rsidP="00CA0828">
      <w:pPr>
        <w:pStyle w:val="ab"/>
        <w:spacing w:line="240" w:lineRule="auto"/>
        <w:ind w:firstLine="0"/>
        <w:rPr>
          <w:rFonts w:ascii="Times New Roman" w:hAnsi="Times New Roman"/>
          <w:b/>
          <w:color w:val="auto"/>
          <w:spacing w:val="2"/>
          <w:sz w:val="24"/>
          <w:szCs w:val="24"/>
        </w:rPr>
      </w:pPr>
      <w:r w:rsidRPr="00873F82">
        <w:rPr>
          <w:rFonts w:ascii="Times New Roman" w:hAnsi="Times New Roman"/>
          <w:b/>
          <w:color w:val="auto"/>
          <w:spacing w:val="2"/>
          <w:sz w:val="24"/>
          <w:szCs w:val="24"/>
        </w:rPr>
        <w:t>Формирование коммуникативной культуры:</w:t>
      </w:r>
    </w:p>
    <w:p w14:paraId="266B609F" w14:textId="77777777" w:rsidR="000F42A9" w:rsidRPr="00873F82" w:rsidRDefault="000F42A9" w:rsidP="00CA0828">
      <w:pPr>
        <w:pStyle w:val="ab"/>
        <w:spacing w:line="240" w:lineRule="auto"/>
        <w:ind w:firstLine="0"/>
        <w:rPr>
          <w:rFonts w:ascii="Times New Roman" w:hAnsi="Times New Roman"/>
          <w:color w:val="auto"/>
          <w:spacing w:val="2"/>
          <w:sz w:val="24"/>
          <w:szCs w:val="24"/>
        </w:rPr>
      </w:pPr>
      <w:r w:rsidRPr="00873F82">
        <w:rPr>
          <w:rFonts w:ascii="Times New Roman" w:hAnsi="Times New Roman"/>
          <w:color w:val="auto"/>
          <w:spacing w:val="2"/>
          <w:sz w:val="24"/>
          <w:szCs w:val="24"/>
        </w:rPr>
        <w:t xml:space="preserve">первоначальные представления о значении общения для жизни человека, развития личности, успешной учебы; </w:t>
      </w:r>
    </w:p>
    <w:p w14:paraId="00668D15" w14:textId="77777777" w:rsidR="000F42A9" w:rsidRPr="00873F82" w:rsidRDefault="000F42A9" w:rsidP="00CA0828">
      <w:pPr>
        <w:pStyle w:val="ab"/>
        <w:spacing w:line="240" w:lineRule="auto"/>
        <w:ind w:firstLine="0"/>
        <w:rPr>
          <w:rFonts w:ascii="Times New Roman" w:hAnsi="Times New Roman"/>
          <w:color w:val="auto"/>
          <w:spacing w:val="2"/>
          <w:sz w:val="24"/>
          <w:szCs w:val="24"/>
        </w:rPr>
      </w:pPr>
      <w:r w:rsidRPr="00873F82">
        <w:rPr>
          <w:rFonts w:ascii="Times New Roman" w:hAnsi="Times New Roman"/>
          <w:color w:val="auto"/>
          <w:spacing w:val="2"/>
          <w:sz w:val="24"/>
          <w:szCs w:val="24"/>
        </w:rPr>
        <w:t xml:space="preserve">первоначальные знания правил эффективного, бесконфликтного, безопасного общения в классе, школе, семье, со сверстниками, старшими и младшими; </w:t>
      </w:r>
    </w:p>
    <w:p w14:paraId="793EFF85" w14:textId="77777777" w:rsidR="000F42A9" w:rsidRPr="00873F82" w:rsidRDefault="000F42A9" w:rsidP="00CA0828">
      <w:pPr>
        <w:pStyle w:val="ab"/>
        <w:spacing w:line="240" w:lineRule="auto"/>
        <w:ind w:firstLine="0"/>
        <w:rPr>
          <w:rFonts w:ascii="Times New Roman" w:hAnsi="Times New Roman"/>
          <w:color w:val="auto"/>
          <w:spacing w:val="2"/>
          <w:sz w:val="24"/>
          <w:szCs w:val="24"/>
        </w:rPr>
      </w:pPr>
      <w:r w:rsidRPr="00873F82">
        <w:rPr>
          <w:rFonts w:ascii="Times New Roman" w:hAnsi="Times New Roman"/>
          <w:color w:val="auto"/>
          <w:spacing w:val="2"/>
          <w:sz w:val="24"/>
          <w:szCs w:val="24"/>
        </w:rPr>
        <w:t>понимание значимости ответственного отношения к слову как к поступку, действию;</w:t>
      </w:r>
    </w:p>
    <w:p w14:paraId="00DD878F" w14:textId="77777777" w:rsidR="000F42A9" w:rsidRPr="00873F82" w:rsidRDefault="000F42A9" w:rsidP="00CA0828">
      <w:pPr>
        <w:pStyle w:val="ab"/>
        <w:spacing w:line="240" w:lineRule="auto"/>
        <w:ind w:firstLine="0"/>
        <w:rPr>
          <w:rFonts w:ascii="Times New Roman" w:hAnsi="Times New Roman"/>
          <w:color w:val="auto"/>
          <w:spacing w:val="2"/>
          <w:sz w:val="24"/>
          <w:szCs w:val="24"/>
        </w:rPr>
      </w:pPr>
      <w:r w:rsidRPr="00873F82">
        <w:rPr>
          <w:rFonts w:ascii="Times New Roman" w:hAnsi="Times New Roman"/>
          <w:color w:val="auto"/>
          <w:spacing w:val="2"/>
          <w:sz w:val="24"/>
          <w:szCs w:val="24"/>
        </w:rPr>
        <w:lastRenderedPageBreak/>
        <w:t>первоначальные знания о безопасном общении в Интернете;</w:t>
      </w:r>
    </w:p>
    <w:p w14:paraId="4DA62C93" w14:textId="77777777" w:rsidR="000F42A9" w:rsidRPr="00873F82" w:rsidRDefault="000F42A9" w:rsidP="00CA0828">
      <w:pPr>
        <w:pStyle w:val="ab"/>
        <w:spacing w:line="240" w:lineRule="auto"/>
        <w:ind w:firstLine="0"/>
        <w:rPr>
          <w:rFonts w:ascii="Times New Roman" w:hAnsi="Times New Roman"/>
          <w:color w:val="auto"/>
          <w:spacing w:val="2"/>
          <w:sz w:val="24"/>
          <w:szCs w:val="24"/>
        </w:rPr>
      </w:pPr>
      <w:r w:rsidRPr="00873F82">
        <w:rPr>
          <w:rFonts w:ascii="Times New Roman" w:hAnsi="Times New Roman"/>
          <w:color w:val="auto"/>
          <w:spacing w:val="2"/>
          <w:sz w:val="24"/>
          <w:szCs w:val="24"/>
        </w:rPr>
        <w:t>ценностные представления о родном языке;</w:t>
      </w:r>
    </w:p>
    <w:p w14:paraId="7B08E302" w14:textId="77777777" w:rsidR="000F42A9" w:rsidRPr="00873F82" w:rsidRDefault="000F42A9" w:rsidP="00CA0828">
      <w:pPr>
        <w:pStyle w:val="ab"/>
        <w:spacing w:line="240" w:lineRule="auto"/>
        <w:ind w:firstLine="0"/>
        <w:rPr>
          <w:rFonts w:ascii="Times New Roman" w:hAnsi="Times New Roman"/>
          <w:color w:val="auto"/>
          <w:spacing w:val="2"/>
          <w:sz w:val="24"/>
          <w:szCs w:val="24"/>
        </w:rPr>
      </w:pPr>
      <w:r w:rsidRPr="00873F82">
        <w:rPr>
          <w:rFonts w:ascii="Times New Roman" w:hAnsi="Times New Roman"/>
          <w:color w:val="auto"/>
          <w:spacing w:val="2"/>
          <w:sz w:val="24"/>
          <w:szCs w:val="24"/>
        </w:rPr>
        <w:t>первоначальные представления об истории родного языка, его особенностях и месте в мире;</w:t>
      </w:r>
    </w:p>
    <w:p w14:paraId="1EF9C6B4" w14:textId="77777777" w:rsidR="000F42A9" w:rsidRPr="00873F82" w:rsidRDefault="000F42A9" w:rsidP="00CA0828">
      <w:pPr>
        <w:pStyle w:val="ab"/>
        <w:spacing w:line="240" w:lineRule="auto"/>
        <w:ind w:firstLine="0"/>
        <w:rPr>
          <w:rFonts w:ascii="Times New Roman" w:hAnsi="Times New Roman"/>
          <w:color w:val="auto"/>
          <w:spacing w:val="2"/>
          <w:sz w:val="24"/>
          <w:szCs w:val="24"/>
        </w:rPr>
      </w:pPr>
      <w:r w:rsidRPr="00873F82">
        <w:rPr>
          <w:rFonts w:ascii="Times New Roman" w:hAnsi="Times New Roman"/>
          <w:color w:val="auto"/>
          <w:spacing w:val="2"/>
          <w:sz w:val="24"/>
          <w:szCs w:val="24"/>
        </w:rPr>
        <w:t>элементарные представления о современных технологиях коммуникации;</w:t>
      </w:r>
    </w:p>
    <w:p w14:paraId="6F48AE58" w14:textId="77777777" w:rsidR="000F42A9" w:rsidRPr="00873F82" w:rsidRDefault="000F42A9" w:rsidP="00CA0828">
      <w:pPr>
        <w:pStyle w:val="ab"/>
        <w:spacing w:line="240" w:lineRule="auto"/>
        <w:ind w:firstLine="0"/>
        <w:rPr>
          <w:rFonts w:ascii="Times New Roman" w:hAnsi="Times New Roman"/>
          <w:color w:val="auto"/>
          <w:spacing w:val="2"/>
          <w:sz w:val="24"/>
          <w:szCs w:val="24"/>
        </w:rPr>
      </w:pPr>
      <w:r w:rsidRPr="00873F82">
        <w:rPr>
          <w:rFonts w:ascii="Times New Roman" w:hAnsi="Times New Roman"/>
          <w:color w:val="auto"/>
          <w:spacing w:val="2"/>
          <w:sz w:val="24"/>
          <w:szCs w:val="24"/>
        </w:rPr>
        <w:t xml:space="preserve">элементарные навыки межкультурной коммуникации; </w:t>
      </w:r>
    </w:p>
    <w:p w14:paraId="525566B2" w14:textId="77777777" w:rsidR="000F42A9" w:rsidRPr="00873F82" w:rsidRDefault="000F42A9" w:rsidP="00CA0828">
      <w:pPr>
        <w:pStyle w:val="ab"/>
        <w:widowControl w:val="0"/>
        <w:spacing w:line="240" w:lineRule="auto"/>
        <w:ind w:firstLine="0"/>
        <w:rPr>
          <w:rFonts w:ascii="Times New Roman" w:hAnsi="Times New Roman"/>
          <w:b/>
          <w:color w:val="auto"/>
          <w:spacing w:val="2"/>
          <w:sz w:val="24"/>
          <w:szCs w:val="24"/>
        </w:rPr>
      </w:pPr>
      <w:r w:rsidRPr="00873F82">
        <w:rPr>
          <w:rFonts w:ascii="Times New Roman" w:hAnsi="Times New Roman"/>
          <w:b/>
          <w:color w:val="auto"/>
          <w:spacing w:val="2"/>
          <w:sz w:val="24"/>
          <w:szCs w:val="24"/>
        </w:rPr>
        <w:t>Экологическое воспитание:</w:t>
      </w:r>
    </w:p>
    <w:p w14:paraId="315196E7" w14:textId="77777777" w:rsidR="000F42A9" w:rsidRPr="00873F82" w:rsidRDefault="000F42A9" w:rsidP="00CA0828">
      <w:pPr>
        <w:pStyle w:val="ab"/>
        <w:widowControl w:val="0"/>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 xml:space="preserve">развитие интереса к природе, природным явлениям и </w:t>
      </w:r>
      <w:r w:rsidRPr="00873F82">
        <w:rPr>
          <w:rFonts w:ascii="Times New Roman" w:hAnsi="Times New Roman"/>
          <w:color w:val="auto"/>
          <w:sz w:val="24"/>
          <w:szCs w:val="24"/>
        </w:rPr>
        <w:t>формам жизни, понимание активной роли человека в природе;</w:t>
      </w:r>
    </w:p>
    <w:p w14:paraId="2216E666" w14:textId="77777777"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ценностное отношение к природе и всем формам жизни;</w:t>
      </w:r>
    </w:p>
    <w:p w14:paraId="63919FA9" w14:textId="77777777"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элементарный опыт природоохранительной деятельности;</w:t>
      </w:r>
    </w:p>
    <w:p w14:paraId="64A6F09B" w14:textId="77777777"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бережное отношение к растениям и животным;</w:t>
      </w:r>
    </w:p>
    <w:p w14:paraId="73695ED2" w14:textId="77777777"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понимание взаимосвязи здоровья человека и экологической культуры;</w:t>
      </w:r>
    </w:p>
    <w:p w14:paraId="2C678970" w14:textId="77777777"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первоначальные навыки определения экологического компонента в проектной и учебно-исследовательской деятельности, других формах образовательной деятельности;</w:t>
      </w:r>
    </w:p>
    <w:p w14:paraId="1B105DF0" w14:textId="77777777"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элементарные знания законодательства в области защиты окружающей среды.</w:t>
      </w:r>
    </w:p>
    <w:p w14:paraId="5DF08844" w14:textId="77777777" w:rsidR="000F42A9" w:rsidRPr="00873F82" w:rsidRDefault="00C67A9E" w:rsidP="00CA0828">
      <w:pPr>
        <w:pStyle w:val="ab"/>
        <w:spacing w:line="240" w:lineRule="auto"/>
        <w:ind w:firstLine="0"/>
        <w:rPr>
          <w:rFonts w:ascii="Times New Roman" w:hAnsi="Times New Roman"/>
          <w:b/>
          <w:color w:val="auto"/>
          <w:sz w:val="24"/>
          <w:szCs w:val="24"/>
        </w:rPr>
      </w:pPr>
      <w:r w:rsidRPr="00873F82">
        <w:rPr>
          <w:rFonts w:ascii="Times New Roman" w:hAnsi="Times New Roman"/>
          <w:b/>
          <w:color w:val="auto"/>
          <w:sz w:val="24"/>
          <w:szCs w:val="24"/>
        </w:rPr>
        <w:t xml:space="preserve">2.3.4 </w:t>
      </w:r>
      <w:r w:rsidR="007E639C" w:rsidRPr="00873F82">
        <w:rPr>
          <w:rFonts w:ascii="Times New Roman" w:hAnsi="Times New Roman"/>
          <w:b/>
          <w:color w:val="auto"/>
          <w:sz w:val="24"/>
          <w:szCs w:val="24"/>
        </w:rPr>
        <w:t>Виды деятельности и формы занятий с обучающимися</w:t>
      </w:r>
    </w:p>
    <w:p w14:paraId="6FA88EDD" w14:textId="77777777" w:rsidR="000F42A9" w:rsidRPr="00873F82" w:rsidRDefault="000F42A9" w:rsidP="00CA0828">
      <w:pPr>
        <w:pStyle w:val="ab"/>
        <w:spacing w:line="240" w:lineRule="auto"/>
        <w:ind w:firstLine="0"/>
        <w:rPr>
          <w:rFonts w:ascii="Times New Roman" w:hAnsi="Times New Roman"/>
          <w:b/>
          <w:color w:val="auto"/>
          <w:spacing w:val="2"/>
          <w:sz w:val="24"/>
          <w:szCs w:val="24"/>
        </w:rPr>
      </w:pPr>
      <w:r w:rsidRPr="00873F82">
        <w:rPr>
          <w:rFonts w:ascii="Times New Roman" w:hAnsi="Times New Roman"/>
          <w:b/>
          <w:color w:val="auto"/>
          <w:spacing w:val="2"/>
          <w:sz w:val="24"/>
          <w:szCs w:val="24"/>
        </w:rPr>
        <w:t>Гражданско-патриотическое воспитание:</w:t>
      </w:r>
    </w:p>
    <w:p w14:paraId="307D9F49" w14:textId="77777777" w:rsidR="000F42A9" w:rsidRPr="00873F82" w:rsidRDefault="000F42A9" w:rsidP="00B300DA">
      <w:pPr>
        <w:pStyle w:val="ab"/>
        <w:spacing w:line="240" w:lineRule="auto"/>
        <w:ind w:firstLine="0"/>
        <w:jc w:val="left"/>
        <w:rPr>
          <w:rFonts w:ascii="Times New Roman" w:hAnsi="Times New Roman"/>
          <w:color w:val="auto"/>
          <w:sz w:val="24"/>
          <w:szCs w:val="24"/>
        </w:rPr>
      </w:pPr>
      <w:r w:rsidRPr="00873F82">
        <w:rPr>
          <w:rFonts w:ascii="Times New Roman" w:hAnsi="Times New Roman"/>
          <w:color w:val="auto"/>
          <w:spacing w:val="-2"/>
          <w:sz w:val="24"/>
          <w:szCs w:val="24"/>
        </w:rPr>
        <w:t xml:space="preserve">получают первоначальные представления о </w:t>
      </w:r>
      <w:proofErr w:type="spellStart"/>
      <w:r w:rsidRPr="00873F82">
        <w:rPr>
          <w:rFonts w:ascii="Times New Roman" w:hAnsi="Times New Roman"/>
          <w:color w:val="auto"/>
          <w:spacing w:val="-2"/>
          <w:sz w:val="24"/>
          <w:szCs w:val="24"/>
        </w:rPr>
        <w:t>КонституцииРоссийской</w:t>
      </w:r>
      <w:proofErr w:type="spellEnd"/>
      <w:r w:rsidRPr="00873F82">
        <w:rPr>
          <w:rFonts w:ascii="Times New Roman" w:hAnsi="Times New Roman"/>
          <w:color w:val="auto"/>
          <w:spacing w:val="-2"/>
          <w:sz w:val="24"/>
          <w:szCs w:val="24"/>
        </w:rPr>
        <w:t xml:space="preserve"> Федерации, знакомятся с государственной сим</w:t>
      </w:r>
      <w:r w:rsidRPr="00873F82">
        <w:rPr>
          <w:rFonts w:ascii="Times New Roman" w:hAnsi="Times New Roman"/>
          <w:color w:val="auto"/>
          <w:sz w:val="24"/>
          <w:szCs w:val="24"/>
        </w:rPr>
        <w:t>воликой – Гербом, Флагом Российской Федерации, гербом и флагом субъекта Российской Федерации, в котором нахо</w:t>
      </w:r>
      <w:r w:rsidRPr="00873F82">
        <w:rPr>
          <w:rFonts w:ascii="Times New Roman" w:hAnsi="Times New Roman"/>
          <w:color w:val="auto"/>
          <w:spacing w:val="2"/>
          <w:sz w:val="24"/>
          <w:szCs w:val="24"/>
        </w:rPr>
        <w:t xml:space="preserve">дится образовательная организация (на плакатах, картинах, </w:t>
      </w:r>
      <w:r w:rsidRPr="00873F82">
        <w:rPr>
          <w:rFonts w:ascii="Times New Roman" w:hAnsi="Times New Roman"/>
          <w:color w:val="auto"/>
          <w:sz w:val="24"/>
          <w:szCs w:val="24"/>
        </w:rPr>
        <w:t xml:space="preserve">в процессе бесед, чтения книг, </w:t>
      </w:r>
      <w:r w:rsidRPr="00873F82">
        <w:rPr>
          <w:rFonts w:ascii="Times New Roman" w:hAnsi="Times New Roman"/>
          <w:color w:val="auto"/>
          <w:spacing w:val="-2"/>
          <w:sz w:val="24"/>
          <w:szCs w:val="24"/>
        </w:rPr>
        <w:t>изучения основных и вариативных учебных дисциплин</w:t>
      </w:r>
      <w:r w:rsidRPr="00873F82">
        <w:rPr>
          <w:rFonts w:ascii="Times New Roman" w:hAnsi="Times New Roman"/>
          <w:color w:val="auto"/>
          <w:sz w:val="24"/>
          <w:szCs w:val="24"/>
        </w:rPr>
        <w:t>);</w:t>
      </w:r>
    </w:p>
    <w:p w14:paraId="5E5475AE" w14:textId="77777777" w:rsidR="000F42A9" w:rsidRPr="00873F82" w:rsidRDefault="000F42A9" w:rsidP="00B300DA">
      <w:pPr>
        <w:pStyle w:val="ab"/>
        <w:spacing w:line="240" w:lineRule="auto"/>
        <w:ind w:firstLine="0"/>
        <w:jc w:val="left"/>
        <w:rPr>
          <w:rFonts w:ascii="Times New Roman" w:hAnsi="Times New Roman"/>
          <w:color w:val="auto"/>
          <w:spacing w:val="-2"/>
          <w:sz w:val="24"/>
          <w:szCs w:val="24"/>
        </w:rPr>
      </w:pPr>
      <w:r w:rsidRPr="00873F82">
        <w:rPr>
          <w:rFonts w:ascii="Times New Roman" w:hAnsi="Times New Roman"/>
          <w:color w:val="auto"/>
          <w:spacing w:val="-2"/>
          <w:sz w:val="24"/>
          <w:szCs w:val="24"/>
        </w:rPr>
        <w:t xml:space="preserve">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экскурсий по историческим и памятным </w:t>
      </w:r>
      <w:r w:rsidRPr="00873F82">
        <w:rPr>
          <w:rFonts w:ascii="Times New Roman" w:hAnsi="Times New Roman"/>
          <w:color w:val="auto"/>
          <w:spacing w:val="2"/>
          <w:sz w:val="24"/>
          <w:szCs w:val="24"/>
        </w:rPr>
        <w:t xml:space="preserve">местам, </w:t>
      </w:r>
      <w:proofErr w:type="spellStart"/>
      <w:r w:rsidRPr="00873F82">
        <w:rPr>
          <w:rFonts w:ascii="Times New Roman" w:hAnsi="Times New Roman"/>
          <w:color w:val="auto"/>
          <w:spacing w:val="2"/>
          <w:sz w:val="24"/>
          <w:szCs w:val="24"/>
        </w:rPr>
        <w:t>сюжетно­ролевых</w:t>
      </w:r>
      <w:proofErr w:type="spellEnd"/>
      <w:r w:rsidRPr="00873F82">
        <w:rPr>
          <w:rFonts w:ascii="Times New Roman" w:hAnsi="Times New Roman"/>
          <w:color w:val="auto"/>
          <w:spacing w:val="2"/>
          <w:sz w:val="24"/>
          <w:szCs w:val="24"/>
        </w:rPr>
        <w:t xml:space="preserve"> игр гражданского и </w:t>
      </w:r>
      <w:proofErr w:type="spellStart"/>
      <w:r w:rsidRPr="00873F82">
        <w:rPr>
          <w:rFonts w:ascii="Times New Roman" w:hAnsi="Times New Roman"/>
          <w:color w:val="auto"/>
          <w:spacing w:val="2"/>
          <w:sz w:val="24"/>
          <w:szCs w:val="24"/>
        </w:rPr>
        <w:t>историко­</w:t>
      </w:r>
      <w:r w:rsidRPr="00873F82">
        <w:rPr>
          <w:rFonts w:ascii="Times New Roman" w:hAnsi="Times New Roman"/>
          <w:color w:val="auto"/>
          <w:spacing w:val="-2"/>
          <w:sz w:val="24"/>
          <w:szCs w:val="24"/>
        </w:rPr>
        <w:t>патриотического</w:t>
      </w:r>
      <w:proofErr w:type="spellEnd"/>
      <w:r w:rsidRPr="00873F82">
        <w:rPr>
          <w:rFonts w:ascii="Times New Roman" w:hAnsi="Times New Roman"/>
          <w:color w:val="auto"/>
          <w:spacing w:val="-2"/>
          <w:sz w:val="24"/>
          <w:szCs w:val="24"/>
        </w:rPr>
        <w:t xml:space="preserve"> содержания, изучения основных и вариативных учебных дисциплин);</w:t>
      </w:r>
    </w:p>
    <w:p w14:paraId="69337CF5" w14:textId="77777777"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знакомятся с историей и культурой родного края, на</w:t>
      </w:r>
      <w:r w:rsidRPr="00873F82">
        <w:rPr>
          <w:rFonts w:ascii="Times New Roman" w:hAnsi="Times New Roman"/>
          <w:color w:val="auto"/>
          <w:spacing w:val="-2"/>
          <w:sz w:val="24"/>
          <w:szCs w:val="24"/>
        </w:rPr>
        <w:t>родным творчеством, этнокультурными традициями, фолькло</w:t>
      </w:r>
      <w:r w:rsidRPr="00873F82">
        <w:rPr>
          <w:rFonts w:ascii="Times New Roman" w:hAnsi="Times New Roman"/>
          <w:color w:val="auto"/>
          <w:sz w:val="24"/>
          <w:szCs w:val="24"/>
        </w:rPr>
        <w:t xml:space="preserve">ром, особенностями быта народов России (в процессе бесед, </w:t>
      </w:r>
      <w:proofErr w:type="spellStart"/>
      <w:r w:rsidRPr="00873F82">
        <w:rPr>
          <w:rFonts w:ascii="Times New Roman" w:hAnsi="Times New Roman"/>
          <w:color w:val="auto"/>
          <w:spacing w:val="2"/>
          <w:sz w:val="24"/>
          <w:szCs w:val="24"/>
        </w:rPr>
        <w:t>сюжетно­ролевых</w:t>
      </w:r>
      <w:proofErr w:type="spellEnd"/>
      <w:r w:rsidRPr="00873F82">
        <w:rPr>
          <w:rFonts w:ascii="Times New Roman" w:hAnsi="Times New Roman"/>
          <w:color w:val="auto"/>
          <w:spacing w:val="2"/>
          <w:sz w:val="24"/>
          <w:szCs w:val="24"/>
        </w:rPr>
        <w:t xml:space="preserve"> игр, просмотра кинофильмов, творческих </w:t>
      </w:r>
      <w:r w:rsidRPr="00873F82">
        <w:rPr>
          <w:rFonts w:ascii="Times New Roman" w:hAnsi="Times New Roman"/>
          <w:color w:val="auto"/>
          <w:sz w:val="24"/>
          <w:szCs w:val="24"/>
        </w:rPr>
        <w:t xml:space="preserve">конкурсов, фестивалей, праздников, экскурсий, путешествий, </w:t>
      </w:r>
      <w:proofErr w:type="spellStart"/>
      <w:r w:rsidRPr="00873F82">
        <w:rPr>
          <w:rFonts w:ascii="Times New Roman" w:hAnsi="Times New Roman"/>
          <w:color w:val="auto"/>
          <w:sz w:val="24"/>
          <w:szCs w:val="24"/>
        </w:rPr>
        <w:t>туристско­краеведческих</w:t>
      </w:r>
      <w:proofErr w:type="spellEnd"/>
      <w:r w:rsidRPr="00873F82">
        <w:rPr>
          <w:rFonts w:ascii="Times New Roman" w:hAnsi="Times New Roman"/>
          <w:color w:val="auto"/>
          <w:sz w:val="24"/>
          <w:szCs w:val="24"/>
        </w:rPr>
        <w:t xml:space="preserve"> экспедиций, изучения вариативных учебных дисциплин);</w:t>
      </w:r>
    </w:p>
    <w:p w14:paraId="774DC0A8" w14:textId="77777777" w:rsidR="000F42A9" w:rsidRPr="00873F82" w:rsidRDefault="000F42A9" w:rsidP="00CA0828">
      <w:pPr>
        <w:pStyle w:val="ab"/>
        <w:spacing w:line="240" w:lineRule="auto"/>
        <w:ind w:firstLine="0"/>
        <w:rPr>
          <w:rFonts w:ascii="Times New Roman" w:hAnsi="Times New Roman"/>
          <w:color w:val="auto"/>
          <w:spacing w:val="2"/>
          <w:sz w:val="24"/>
          <w:szCs w:val="24"/>
        </w:rPr>
      </w:pPr>
      <w:r w:rsidRPr="00873F82">
        <w:rPr>
          <w:rFonts w:ascii="Times New Roman" w:hAnsi="Times New Roman"/>
          <w:color w:val="auto"/>
          <w:spacing w:val="2"/>
          <w:sz w:val="24"/>
          <w:szCs w:val="24"/>
        </w:rP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посвященных государственным праздникам);</w:t>
      </w:r>
    </w:p>
    <w:p w14:paraId="7CE4DE52" w14:textId="77777777"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знакомятся с деятельностью общественных организа</w:t>
      </w:r>
      <w:r w:rsidRPr="00873F82">
        <w:rPr>
          <w:rFonts w:ascii="Times New Roman" w:hAnsi="Times New Roman"/>
          <w:color w:val="auto"/>
          <w:sz w:val="24"/>
          <w:szCs w:val="24"/>
        </w:rPr>
        <w:t>ций патриотической и гражданской направленности</w:t>
      </w:r>
      <w:r w:rsidRPr="00873F82">
        <w:rPr>
          <w:rFonts w:ascii="Times New Roman" w:hAnsi="Times New Roman"/>
          <w:color w:val="auto"/>
          <w:spacing w:val="2"/>
          <w:sz w:val="24"/>
          <w:szCs w:val="24"/>
        </w:rPr>
        <w:t xml:space="preserve"> (в процессе посильного участия в социальных </w:t>
      </w:r>
      <w:r w:rsidRPr="00873F82">
        <w:rPr>
          <w:rFonts w:ascii="Times New Roman" w:hAnsi="Times New Roman"/>
          <w:color w:val="auto"/>
          <w:sz w:val="24"/>
          <w:szCs w:val="24"/>
        </w:rPr>
        <w:t>проектах и мероприятиях, проводимых этими организациями, встреч с их представителями);</w:t>
      </w:r>
    </w:p>
    <w:p w14:paraId="7331E234" w14:textId="77777777"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участвуют в просмотре учебных фильмов, отрывков из ху</w:t>
      </w:r>
      <w:r w:rsidRPr="00873F82">
        <w:rPr>
          <w:rFonts w:ascii="Times New Roman" w:hAnsi="Times New Roman"/>
          <w:color w:val="auto"/>
          <w:spacing w:val="2"/>
          <w:sz w:val="24"/>
          <w:szCs w:val="24"/>
        </w:rPr>
        <w:t>дожественных фильмов, проведении бесед о подвигах Российской армии, защитниках Отечества, подготовке и про</w:t>
      </w:r>
      <w:r w:rsidRPr="00873F82">
        <w:rPr>
          <w:rFonts w:ascii="Times New Roman" w:hAnsi="Times New Roman"/>
          <w:color w:val="auto"/>
          <w:sz w:val="24"/>
          <w:szCs w:val="24"/>
        </w:rPr>
        <w:t xml:space="preserve">ведении игр </w:t>
      </w:r>
      <w:proofErr w:type="spellStart"/>
      <w:r w:rsidRPr="00873F82">
        <w:rPr>
          <w:rFonts w:ascii="Times New Roman" w:hAnsi="Times New Roman"/>
          <w:color w:val="auto"/>
          <w:sz w:val="24"/>
          <w:szCs w:val="24"/>
        </w:rPr>
        <w:t>военно­патриотического</w:t>
      </w:r>
      <w:proofErr w:type="spellEnd"/>
      <w:r w:rsidRPr="00873F82">
        <w:rPr>
          <w:rFonts w:ascii="Times New Roman" w:hAnsi="Times New Roman"/>
          <w:color w:val="auto"/>
          <w:sz w:val="24"/>
          <w:szCs w:val="24"/>
        </w:rPr>
        <w:t xml:space="preserve"> содержания, конкурсов и спортивных соревнований, </w:t>
      </w:r>
      <w:proofErr w:type="spellStart"/>
      <w:r w:rsidRPr="00873F82">
        <w:rPr>
          <w:rFonts w:ascii="Times New Roman" w:hAnsi="Times New Roman"/>
          <w:color w:val="auto"/>
          <w:sz w:val="24"/>
          <w:szCs w:val="24"/>
        </w:rPr>
        <w:t>сюжетно­ролевых</w:t>
      </w:r>
      <w:proofErr w:type="spellEnd"/>
      <w:r w:rsidRPr="00873F82">
        <w:rPr>
          <w:rFonts w:ascii="Times New Roman" w:hAnsi="Times New Roman"/>
          <w:color w:val="auto"/>
          <w:sz w:val="24"/>
          <w:szCs w:val="24"/>
        </w:rPr>
        <w:t xml:space="preserve"> игр на местности, встреч с ветеранами и военнослужащими;</w:t>
      </w:r>
    </w:p>
    <w:p w14:paraId="5BBFCCD1" w14:textId="77777777"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получают первоначальный опыт межкультурной ком</w:t>
      </w:r>
      <w:r w:rsidRPr="00873F82">
        <w:rPr>
          <w:rFonts w:ascii="Times New Roman" w:hAnsi="Times New Roman"/>
          <w:color w:val="auto"/>
          <w:sz w:val="24"/>
          <w:szCs w:val="24"/>
        </w:rPr>
        <w:t xml:space="preserve">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w:t>
      </w:r>
      <w:proofErr w:type="spellStart"/>
      <w:r w:rsidRPr="00873F82">
        <w:rPr>
          <w:rFonts w:ascii="Times New Roman" w:hAnsi="Times New Roman"/>
          <w:color w:val="auto"/>
          <w:sz w:val="24"/>
          <w:szCs w:val="24"/>
        </w:rPr>
        <w:t>национально­культурных</w:t>
      </w:r>
      <w:proofErr w:type="spellEnd"/>
      <w:r w:rsidRPr="00873F82">
        <w:rPr>
          <w:rFonts w:ascii="Times New Roman" w:hAnsi="Times New Roman"/>
          <w:color w:val="auto"/>
          <w:sz w:val="24"/>
          <w:szCs w:val="24"/>
        </w:rPr>
        <w:t xml:space="preserve"> праздников);</w:t>
      </w:r>
    </w:p>
    <w:p w14:paraId="6821455D" w14:textId="77777777"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участвуют во встречах и беседах с выпускниками своей школы, ознакомятся с биографиями выпускников, явив</w:t>
      </w:r>
      <w:r w:rsidRPr="00873F82">
        <w:rPr>
          <w:rFonts w:ascii="Times New Roman" w:hAnsi="Times New Roman"/>
          <w:color w:val="auto"/>
          <w:sz w:val="24"/>
          <w:szCs w:val="24"/>
        </w:rPr>
        <w:t>ших собой достойные примеры гражданственности и патриотизма;</w:t>
      </w:r>
    </w:p>
    <w:p w14:paraId="5F6F0003" w14:textId="77777777"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принимают посильное участие в школьных программах и мероприятиях по поддержке ветеранов войны;</w:t>
      </w:r>
    </w:p>
    <w:p w14:paraId="40605D43" w14:textId="77777777"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принимают посильное участие в программах и проектах, направленных на воспитание уважительного отношения к воинскому прошлому и настоящему нашей страны (в рамках деятельности военно-исторических клубов, школьных музеев, детских военно-спортивных центров и т. д.);</w:t>
      </w:r>
    </w:p>
    <w:p w14:paraId="4BE6BBF0" w14:textId="77777777"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lastRenderedPageBreak/>
        <w:t xml:space="preserve">участвуют в проектах, направленных на изучение истории своей семьи в контексте значимых событий истории родного края, страны. </w:t>
      </w:r>
    </w:p>
    <w:p w14:paraId="6DC4D5E7" w14:textId="77777777" w:rsidR="000F42A9" w:rsidRPr="00873F82" w:rsidRDefault="000F42A9" w:rsidP="00CA0828">
      <w:pPr>
        <w:pStyle w:val="ab"/>
        <w:spacing w:line="240" w:lineRule="auto"/>
        <w:ind w:firstLine="0"/>
        <w:rPr>
          <w:rFonts w:ascii="Times New Roman" w:hAnsi="Times New Roman"/>
          <w:b/>
          <w:color w:val="auto"/>
          <w:spacing w:val="2"/>
          <w:sz w:val="24"/>
          <w:szCs w:val="24"/>
        </w:rPr>
      </w:pPr>
      <w:r w:rsidRPr="00873F82">
        <w:rPr>
          <w:rFonts w:ascii="Times New Roman" w:hAnsi="Times New Roman"/>
          <w:b/>
          <w:color w:val="auto"/>
          <w:spacing w:val="2"/>
          <w:sz w:val="24"/>
          <w:szCs w:val="24"/>
        </w:rPr>
        <w:t>Нравственное и духовное воспитание:</w:t>
      </w:r>
    </w:p>
    <w:p w14:paraId="334EF874" w14:textId="77777777" w:rsidR="000F42A9" w:rsidRPr="00873F82" w:rsidRDefault="000F42A9" w:rsidP="00CA0828">
      <w:pPr>
        <w:pStyle w:val="ab"/>
        <w:spacing w:line="240" w:lineRule="auto"/>
        <w:ind w:firstLine="0"/>
        <w:rPr>
          <w:rFonts w:ascii="Times New Roman" w:hAnsi="Times New Roman"/>
          <w:color w:val="auto"/>
          <w:spacing w:val="-2"/>
          <w:sz w:val="24"/>
          <w:szCs w:val="24"/>
        </w:rPr>
      </w:pPr>
      <w:r w:rsidRPr="00873F82">
        <w:rPr>
          <w:rFonts w:ascii="Times New Roman" w:hAnsi="Times New Roman"/>
          <w:color w:val="auto"/>
          <w:spacing w:val="-2"/>
          <w:sz w:val="24"/>
          <w:szCs w:val="24"/>
        </w:rPr>
        <w:t>получают первоначальные представления о базовых цен</w:t>
      </w:r>
      <w:r w:rsidRPr="00873F82">
        <w:rPr>
          <w:rFonts w:ascii="Times New Roman" w:hAnsi="Times New Roman"/>
          <w:color w:val="auto"/>
          <w:spacing w:val="2"/>
          <w:sz w:val="24"/>
          <w:szCs w:val="24"/>
        </w:rPr>
        <w:t xml:space="preserve">ностях отечественной культуры, традиционных моральных нормах российских народов (в процессе изучения учебных инвариантных и вариативных предметов, бесед, экскурсий, заочных путешествий, участия в творческой деятельности, </w:t>
      </w:r>
      <w:r w:rsidRPr="00873F82">
        <w:rPr>
          <w:rFonts w:ascii="Times New Roman" w:hAnsi="Times New Roman"/>
          <w:color w:val="auto"/>
          <w:spacing w:val="-2"/>
          <w:sz w:val="24"/>
          <w:szCs w:val="24"/>
        </w:rPr>
        <w:t xml:space="preserve">такой, как театральные постановки, </w:t>
      </w:r>
      <w:proofErr w:type="spellStart"/>
      <w:r w:rsidRPr="00873F82">
        <w:rPr>
          <w:rFonts w:ascii="Times New Roman" w:hAnsi="Times New Roman"/>
          <w:color w:val="auto"/>
          <w:spacing w:val="-2"/>
          <w:sz w:val="24"/>
          <w:szCs w:val="24"/>
        </w:rPr>
        <w:t>литературно­музыкальные</w:t>
      </w:r>
      <w:proofErr w:type="spellEnd"/>
      <w:r w:rsidRPr="00873F82">
        <w:rPr>
          <w:rFonts w:ascii="Times New Roman" w:hAnsi="Times New Roman"/>
          <w:color w:val="auto"/>
          <w:spacing w:val="-2"/>
          <w:sz w:val="24"/>
          <w:szCs w:val="24"/>
        </w:rPr>
        <w:t xml:space="preserve"> </w:t>
      </w:r>
      <w:r w:rsidRPr="00873F82">
        <w:rPr>
          <w:rFonts w:ascii="Times New Roman" w:hAnsi="Times New Roman"/>
          <w:color w:val="auto"/>
          <w:spacing w:val="2"/>
          <w:sz w:val="24"/>
          <w:szCs w:val="24"/>
        </w:rPr>
        <w:t>композиции, художественные выставки и</w:t>
      </w:r>
      <w:r w:rsidRPr="00873F82">
        <w:rPr>
          <w:rFonts w:ascii="Times New Roman" w:hAnsi="Times New Roman"/>
          <w:color w:val="auto"/>
          <w:spacing w:val="2"/>
          <w:sz w:val="24"/>
          <w:szCs w:val="24"/>
        </w:rPr>
        <w:t> </w:t>
      </w:r>
      <w:r w:rsidRPr="00873F82">
        <w:rPr>
          <w:rFonts w:ascii="Times New Roman" w:hAnsi="Times New Roman"/>
          <w:color w:val="auto"/>
          <w:spacing w:val="2"/>
          <w:sz w:val="24"/>
          <w:szCs w:val="24"/>
        </w:rPr>
        <w:t xml:space="preserve">других мероприятий, отражающих </w:t>
      </w:r>
      <w:r w:rsidRPr="00873F82">
        <w:rPr>
          <w:rFonts w:ascii="Times New Roman" w:hAnsi="Times New Roman"/>
          <w:color w:val="auto"/>
          <w:spacing w:val="-2"/>
          <w:sz w:val="24"/>
          <w:szCs w:val="24"/>
        </w:rPr>
        <w:t>культурные и духовные традиции народов России);</w:t>
      </w:r>
    </w:p>
    <w:p w14:paraId="779E4597" w14:textId="77777777"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участвуют в проведении уроков этики, внеурочных меро</w:t>
      </w:r>
      <w:r w:rsidRPr="00873F82">
        <w:rPr>
          <w:rFonts w:ascii="Times New Roman" w:hAnsi="Times New Roman"/>
          <w:color w:val="auto"/>
          <w:spacing w:val="2"/>
          <w:sz w:val="24"/>
          <w:szCs w:val="24"/>
        </w:rPr>
        <w:t>приятий, направленных на формирование представлений</w:t>
      </w:r>
      <w:r w:rsidRPr="00873F82">
        <w:rPr>
          <w:rFonts w:ascii="Times New Roman" w:hAnsi="Times New Roman"/>
          <w:color w:val="auto"/>
          <w:sz w:val="24"/>
          <w:szCs w:val="24"/>
        </w:rPr>
        <w:t xml:space="preserve"> о нормах </w:t>
      </w:r>
      <w:proofErr w:type="spellStart"/>
      <w:r w:rsidRPr="00873F82">
        <w:rPr>
          <w:rFonts w:ascii="Times New Roman" w:hAnsi="Times New Roman"/>
          <w:color w:val="auto"/>
          <w:sz w:val="24"/>
          <w:szCs w:val="24"/>
        </w:rPr>
        <w:t>морально­нравственного</w:t>
      </w:r>
      <w:proofErr w:type="spellEnd"/>
      <w:r w:rsidRPr="00873F82">
        <w:rPr>
          <w:rFonts w:ascii="Times New Roman" w:hAnsi="Times New Roman"/>
          <w:color w:val="auto"/>
          <w:sz w:val="24"/>
          <w:szCs w:val="24"/>
        </w:rPr>
        <w:t xml:space="preserve"> поведения, игровых программах, позволяющих школьникам приобретать опыт ролевого нравственного взаимодействия;</w:t>
      </w:r>
    </w:p>
    <w:p w14:paraId="0DE0AEB0" w14:textId="77777777"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знакомятся с основными правилами поведения в школе, общественных местах (в процессе бесед, классных часов, просмотра учебных фильмов, наблюдения и обсуждения в педагогически организованной ситуации поступков, поведения разных людей);</w:t>
      </w:r>
    </w:p>
    <w:p w14:paraId="7F9A6116" w14:textId="77777777"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xml:space="preserve">усваивают первоначальный опыт нравственных взаимоотношений в коллективе класса и образовательной организации – овладевают навыками вежливого, приветливого, внимательного отношения к сверстникам, старшим и младшим </w:t>
      </w:r>
      <w:r w:rsidRPr="00873F82">
        <w:rPr>
          <w:rFonts w:ascii="Times New Roman" w:hAnsi="Times New Roman"/>
          <w:color w:val="auto"/>
          <w:spacing w:val="2"/>
          <w:sz w:val="24"/>
          <w:szCs w:val="24"/>
        </w:rPr>
        <w:t>детям, взрослым, обучаются дружной игре, взаимной под</w:t>
      </w:r>
      <w:r w:rsidRPr="00873F82">
        <w:rPr>
          <w:rFonts w:ascii="Times New Roman" w:hAnsi="Times New Roman"/>
          <w:color w:val="auto"/>
          <w:sz w:val="24"/>
          <w:szCs w:val="24"/>
        </w:rPr>
        <w:t xml:space="preserve">держке, участвуют в коллективных играх, приобретают </w:t>
      </w:r>
      <w:proofErr w:type="spellStart"/>
      <w:r w:rsidRPr="00873F82">
        <w:rPr>
          <w:rFonts w:ascii="Times New Roman" w:hAnsi="Times New Roman"/>
          <w:color w:val="auto"/>
          <w:sz w:val="24"/>
          <w:szCs w:val="24"/>
        </w:rPr>
        <w:t>опытасовместной</w:t>
      </w:r>
      <w:proofErr w:type="spellEnd"/>
      <w:r w:rsidRPr="00873F82">
        <w:rPr>
          <w:rFonts w:ascii="Times New Roman" w:hAnsi="Times New Roman"/>
          <w:color w:val="auto"/>
          <w:sz w:val="24"/>
          <w:szCs w:val="24"/>
        </w:rPr>
        <w:t xml:space="preserve"> деятельности;</w:t>
      </w:r>
    </w:p>
    <w:p w14:paraId="608B9050" w14:textId="77777777"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принимают посильное участие в делах благотворительности, мило</w:t>
      </w:r>
      <w:r w:rsidRPr="00873F82">
        <w:rPr>
          <w:rFonts w:ascii="Times New Roman" w:hAnsi="Times New Roman"/>
          <w:color w:val="auto"/>
          <w:sz w:val="24"/>
          <w:szCs w:val="24"/>
        </w:rPr>
        <w:t>сердия, в оказании помощи нуждающимся, заботе о животных, других живых существах, природе.</w:t>
      </w:r>
    </w:p>
    <w:p w14:paraId="652C28B3" w14:textId="77777777" w:rsidR="000F42A9" w:rsidRPr="00873F82" w:rsidRDefault="000F42A9" w:rsidP="00CA0828">
      <w:pPr>
        <w:pStyle w:val="ab"/>
        <w:spacing w:line="240" w:lineRule="auto"/>
        <w:ind w:firstLine="0"/>
        <w:rPr>
          <w:rFonts w:ascii="Times New Roman" w:hAnsi="Times New Roman"/>
          <w:b/>
          <w:color w:val="auto"/>
          <w:spacing w:val="2"/>
          <w:sz w:val="24"/>
          <w:szCs w:val="24"/>
        </w:rPr>
      </w:pPr>
      <w:r w:rsidRPr="00873F82">
        <w:rPr>
          <w:rFonts w:ascii="Times New Roman" w:hAnsi="Times New Roman"/>
          <w:b/>
          <w:color w:val="auto"/>
          <w:spacing w:val="2"/>
          <w:sz w:val="24"/>
          <w:szCs w:val="24"/>
        </w:rPr>
        <w:t>Воспитание положительного отношения к труду и творчеству:</w:t>
      </w:r>
    </w:p>
    <w:p w14:paraId="6A223A7C" w14:textId="77777777"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получают первоначальные представления о роли</w:t>
      </w:r>
      <w:r w:rsidRPr="00873F82">
        <w:rPr>
          <w:rFonts w:ascii="Times New Roman" w:hAnsi="Times New Roman"/>
          <w:color w:val="auto"/>
          <w:sz w:val="24"/>
          <w:szCs w:val="24"/>
        </w:rPr>
        <w:t xml:space="preserve"> труда и значении творчества в жизни человека и общества в процессе изучения учебных дисциплин и проведения внеурочных мероприятий;</w:t>
      </w:r>
    </w:p>
    <w:p w14:paraId="3E2A909F" w14:textId="77777777"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получают элементарные представления о современной инновационной экономике – экономике знаний, об инновациях в процессе изучения учебных дисциплин и проведения внеурочных мероприятий, выполнения учебно-исследовательских проектов;</w:t>
      </w:r>
    </w:p>
    <w:p w14:paraId="01FAFAFB" w14:textId="77777777"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знакомятся с различными видами труда, профессиями (в ходе экскурсий на производственные предприятия, встреч с представителями разных профессий, изучения учебных предметов);</w:t>
      </w:r>
    </w:p>
    <w:p w14:paraId="147B3326" w14:textId="77777777"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 xml:space="preserve">знакомятся с профессиями своих родителей (законных </w:t>
      </w:r>
      <w:r w:rsidRPr="00873F82">
        <w:rPr>
          <w:rFonts w:ascii="Times New Roman" w:hAnsi="Times New Roman"/>
          <w:color w:val="auto"/>
          <w:spacing w:val="-2"/>
          <w:sz w:val="24"/>
          <w:szCs w:val="24"/>
        </w:rPr>
        <w:t>представителей) и прародителей, участвуют в организации и про</w:t>
      </w:r>
      <w:r w:rsidRPr="00873F82">
        <w:rPr>
          <w:rFonts w:ascii="Times New Roman" w:hAnsi="Times New Roman"/>
          <w:color w:val="auto"/>
          <w:sz w:val="24"/>
          <w:szCs w:val="24"/>
        </w:rPr>
        <w:t>ведении презентаций «Труд наших родных»;</w:t>
      </w:r>
    </w:p>
    <w:p w14:paraId="5565E29E" w14:textId="77777777"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xml:space="preserve">получают первоначальные навыки сотрудничества, ролевого взаимодействия со сверстниками, старшими детьми, взрослыми в </w:t>
      </w:r>
      <w:proofErr w:type="spellStart"/>
      <w:r w:rsidRPr="00873F82">
        <w:rPr>
          <w:rFonts w:ascii="Times New Roman" w:hAnsi="Times New Roman"/>
          <w:color w:val="auto"/>
          <w:sz w:val="24"/>
          <w:szCs w:val="24"/>
        </w:rPr>
        <w:t>учебно­трудовой</w:t>
      </w:r>
      <w:proofErr w:type="spellEnd"/>
      <w:r w:rsidRPr="00873F82">
        <w:rPr>
          <w:rFonts w:ascii="Times New Roman" w:hAnsi="Times New Roman"/>
          <w:color w:val="auto"/>
          <w:sz w:val="24"/>
          <w:szCs w:val="24"/>
        </w:rPr>
        <w:t xml:space="preserve"> деятельности (в ходе </w:t>
      </w:r>
      <w:proofErr w:type="spellStart"/>
      <w:r w:rsidRPr="00873F82">
        <w:rPr>
          <w:rFonts w:ascii="Times New Roman" w:hAnsi="Times New Roman"/>
          <w:color w:val="auto"/>
          <w:sz w:val="24"/>
          <w:szCs w:val="24"/>
        </w:rPr>
        <w:t>сюжетно­ролевых</w:t>
      </w:r>
      <w:proofErr w:type="spellEnd"/>
      <w:r w:rsidRPr="00873F82">
        <w:rPr>
          <w:rFonts w:ascii="Times New Roman" w:hAnsi="Times New Roman"/>
          <w:color w:val="auto"/>
          <w:sz w:val="24"/>
          <w:szCs w:val="24"/>
        </w:rPr>
        <w:t xml:space="preserve">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w:t>
      </w:r>
      <w:r w:rsidRPr="00873F82">
        <w:rPr>
          <w:rFonts w:ascii="Times New Roman" w:hAnsi="Times New Roman"/>
          <w:color w:val="auto"/>
          <w:sz w:val="24"/>
          <w:szCs w:val="24"/>
        </w:rPr>
        <w:t> </w:t>
      </w:r>
      <w:r w:rsidRPr="00873F82">
        <w:rPr>
          <w:rFonts w:ascii="Times New Roman" w:hAnsi="Times New Roman"/>
          <w:color w:val="auto"/>
          <w:sz w:val="24"/>
          <w:szCs w:val="24"/>
        </w:rPr>
        <w:t>т.</w:t>
      </w:r>
      <w:r w:rsidRPr="00873F82">
        <w:rPr>
          <w:rFonts w:ascii="Times New Roman" w:hAnsi="Times New Roman"/>
          <w:color w:val="auto"/>
          <w:sz w:val="24"/>
          <w:szCs w:val="24"/>
        </w:rPr>
        <w:t> </w:t>
      </w:r>
      <w:r w:rsidRPr="00873F82">
        <w:rPr>
          <w:rFonts w:ascii="Times New Roman" w:hAnsi="Times New Roman"/>
          <w:color w:val="auto"/>
          <w:sz w:val="24"/>
          <w:szCs w:val="24"/>
        </w:rPr>
        <w:t>д.), раскры</w:t>
      </w:r>
      <w:r w:rsidRPr="00873F82">
        <w:rPr>
          <w:rFonts w:ascii="Times New Roman" w:hAnsi="Times New Roman"/>
          <w:color w:val="auto"/>
          <w:spacing w:val="2"/>
          <w:sz w:val="24"/>
          <w:szCs w:val="24"/>
        </w:rPr>
        <w:t xml:space="preserve">вающих перед детьми широкий спектр профессиональной </w:t>
      </w:r>
      <w:r w:rsidRPr="00873F82">
        <w:rPr>
          <w:rFonts w:ascii="Times New Roman" w:hAnsi="Times New Roman"/>
          <w:color w:val="auto"/>
          <w:sz w:val="24"/>
          <w:szCs w:val="24"/>
        </w:rPr>
        <w:t>и трудовой деятельности);</w:t>
      </w:r>
    </w:p>
    <w:p w14:paraId="40B39F84" w14:textId="77777777"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приобретают опыт уважительного и творческого отно</w:t>
      </w:r>
      <w:r w:rsidRPr="00873F82">
        <w:rPr>
          <w:rFonts w:ascii="Times New Roman" w:hAnsi="Times New Roman"/>
          <w:color w:val="auto"/>
          <w:spacing w:val="2"/>
          <w:sz w:val="24"/>
          <w:szCs w:val="24"/>
        </w:rPr>
        <w:t>шения к учебному труду (посредством презентации учеб</w:t>
      </w:r>
      <w:r w:rsidRPr="00873F82">
        <w:rPr>
          <w:rFonts w:ascii="Times New Roman" w:hAnsi="Times New Roman"/>
          <w:color w:val="auto"/>
          <w:sz w:val="24"/>
          <w:szCs w:val="24"/>
        </w:rPr>
        <w:t>ных и творческих достижений, стимулирования творческого учебного труда, предоставления обучающимся возможностей творческой инициативы в учебном труде);</w:t>
      </w:r>
    </w:p>
    <w:p w14:paraId="45FB55CE" w14:textId="77777777"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осваивают навыки творческого применения знаний, полу</w:t>
      </w:r>
      <w:r w:rsidRPr="00873F82">
        <w:rPr>
          <w:rFonts w:ascii="Times New Roman" w:hAnsi="Times New Roman"/>
          <w:color w:val="auto"/>
          <w:sz w:val="24"/>
          <w:szCs w:val="24"/>
        </w:rPr>
        <w:t>ченных при изучении учебных предметов на практике (в рамках предмета «Технология», участия в разработке и реализации различных проектов);</w:t>
      </w:r>
    </w:p>
    <w:p w14:paraId="5617AB48" w14:textId="77777777"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 xml:space="preserve">приобретают начальный опыт участия в различных </w:t>
      </w:r>
      <w:r w:rsidRPr="00873F82">
        <w:rPr>
          <w:rFonts w:ascii="Times New Roman" w:hAnsi="Times New Roman"/>
          <w:color w:val="auto"/>
          <w:sz w:val="24"/>
          <w:szCs w:val="24"/>
        </w:rPr>
        <w:t>видах общественно полезной деятельности на базе образова</w:t>
      </w:r>
      <w:r w:rsidRPr="00873F82">
        <w:rPr>
          <w:rFonts w:ascii="Times New Roman" w:hAnsi="Times New Roman"/>
          <w:color w:val="auto"/>
          <w:spacing w:val="-2"/>
          <w:sz w:val="24"/>
          <w:szCs w:val="24"/>
        </w:rPr>
        <w:t xml:space="preserve">тельной организации и взаимодействующих с ним организаций </w:t>
      </w:r>
      <w:r w:rsidRPr="00873F82">
        <w:rPr>
          <w:rFonts w:ascii="Times New Roman" w:hAnsi="Times New Roman"/>
          <w:color w:val="auto"/>
          <w:spacing w:val="2"/>
          <w:sz w:val="24"/>
          <w:szCs w:val="24"/>
        </w:rPr>
        <w:t>дополнительного образования, других социальных институ</w:t>
      </w:r>
      <w:r w:rsidRPr="00873F82">
        <w:rPr>
          <w:rFonts w:ascii="Times New Roman" w:hAnsi="Times New Roman"/>
          <w:color w:val="auto"/>
          <w:sz w:val="24"/>
          <w:szCs w:val="24"/>
        </w:rPr>
        <w:t xml:space="preserve">тов (занятие народными промыслами, природоохранительная деятельность, работа творческих и </w:t>
      </w:r>
      <w:proofErr w:type="spellStart"/>
      <w:r w:rsidRPr="00873F82">
        <w:rPr>
          <w:rFonts w:ascii="Times New Roman" w:hAnsi="Times New Roman"/>
          <w:color w:val="auto"/>
          <w:sz w:val="24"/>
          <w:szCs w:val="24"/>
        </w:rPr>
        <w:t>учебно­производственных</w:t>
      </w:r>
      <w:proofErr w:type="spellEnd"/>
      <w:r w:rsidRPr="00873F82">
        <w:rPr>
          <w:rFonts w:ascii="Times New Roman" w:hAnsi="Times New Roman"/>
          <w:color w:val="auto"/>
          <w:sz w:val="24"/>
          <w:szCs w:val="24"/>
        </w:rPr>
        <w:t xml:space="preserve"> мастерских, трудовые акции, деятельность школьных производственных фирм, других трудовых и творческих общественных объединений как младших школьников, так и разновозрастных, как в учебное, так и в каникулярное время);</w:t>
      </w:r>
    </w:p>
    <w:p w14:paraId="6512D520" w14:textId="77777777"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pacing w:val="-4"/>
          <w:sz w:val="24"/>
          <w:szCs w:val="24"/>
        </w:rPr>
        <w:t>приобретают умения и навыки самообслуживания в шко</w:t>
      </w:r>
      <w:r w:rsidRPr="00873F82">
        <w:rPr>
          <w:rFonts w:ascii="Times New Roman" w:hAnsi="Times New Roman"/>
          <w:color w:val="auto"/>
          <w:sz w:val="24"/>
          <w:szCs w:val="24"/>
        </w:rPr>
        <w:t>ле и дома;</w:t>
      </w:r>
    </w:p>
    <w:p w14:paraId="1E872304" w14:textId="77777777"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lastRenderedPageBreak/>
        <w:t xml:space="preserve">участвуют во встречах и беседах с выпускниками своей </w:t>
      </w:r>
      <w:r w:rsidRPr="00873F82">
        <w:rPr>
          <w:rFonts w:ascii="Times New Roman" w:hAnsi="Times New Roman"/>
          <w:color w:val="auto"/>
          <w:sz w:val="24"/>
          <w:szCs w:val="24"/>
        </w:rPr>
        <w:t>школы, знакомятся с биографиями выпускников, показавших достойные примеры высокого профессионализма, творческого отношения к труду и жизни.</w:t>
      </w:r>
    </w:p>
    <w:p w14:paraId="415703A1" w14:textId="77777777" w:rsidR="000F42A9" w:rsidRPr="00873F82" w:rsidRDefault="000F42A9" w:rsidP="00CA0828">
      <w:pPr>
        <w:pStyle w:val="ab"/>
        <w:spacing w:line="240" w:lineRule="auto"/>
        <w:ind w:firstLine="0"/>
        <w:rPr>
          <w:rFonts w:ascii="Times New Roman" w:hAnsi="Times New Roman"/>
          <w:b/>
          <w:color w:val="auto"/>
          <w:spacing w:val="2"/>
          <w:sz w:val="24"/>
          <w:szCs w:val="24"/>
        </w:rPr>
      </w:pPr>
      <w:r w:rsidRPr="00873F82">
        <w:rPr>
          <w:rFonts w:ascii="Times New Roman" w:hAnsi="Times New Roman"/>
          <w:b/>
          <w:color w:val="auto"/>
          <w:spacing w:val="2"/>
          <w:sz w:val="24"/>
          <w:szCs w:val="24"/>
        </w:rPr>
        <w:t>Интеллектуальное воспитание:</w:t>
      </w:r>
    </w:p>
    <w:p w14:paraId="423313A6" w14:textId="77777777"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получают первоначальные представления о роли зна</w:t>
      </w:r>
      <w:r w:rsidRPr="00873F82">
        <w:rPr>
          <w:rFonts w:ascii="Times New Roman" w:hAnsi="Times New Roman"/>
          <w:color w:val="auto"/>
          <w:sz w:val="24"/>
          <w:szCs w:val="24"/>
        </w:rPr>
        <w:t>ний, интеллектуального труда и творчества в жизни человека и общества в процессе изучения учебных дисциплин и проведения внеурочных мероприятий;</w:t>
      </w:r>
    </w:p>
    <w:p w14:paraId="3C85B12E" w14:textId="77777777"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получают элементарные представления о возможностях интеллектуальной деятельности и направлениях развития личности в рамках деятельности детских научных сообществ, кружков и центров интеллектуального развития, в ходе провед</w:t>
      </w:r>
      <w:r w:rsidR="00D22548" w:rsidRPr="00873F82">
        <w:rPr>
          <w:rFonts w:ascii="Times New Roman" w:hAnsi="Times New Roman"/>
          <w:color w:val="auto"/>
          <w:sz w:val="24"/>
          <w:szCs w:val="24"/>
        </w:rPr>
        <w:t>ения интеллектуальных игр</w:t>
      </w:r>
      <w:r w:rsidRPr="00873F82">
        <w:rPr>
          <w:rFonts w:ascii="Times New Roman" w:hAnsi="Times New Roman"/>
          <w:color w:val="auto"/>
          <w:sz w:val="24"/>
          <w:szCs w:val="24"/>
        </w:rPr>
        <w:t>.;</w:t>
      </w:r>
    </w:p>
    <w:p w14:paraId="6FEAFE6F" w14:textId="77777777" w:rsidR="000F42A9" w:rsidRPr="00873F82" w:rsidRDefault="000F42A9" w:rsidP="00CA0828">
      <w:pPr>
        <w:pStyle w:val="ab"/>
        <w:widowControl w:val="0"/>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получают первоначальные представления об образовании и интеллектуальном развитии как общечеловеческой ценности в процессе учебной и внеурочной деятельности;</w:t>
      </w:r>
    </w:p>
    <w:p w14:paraId="252FE887" w14:textId="77777777" w:rsidR="000F42A9" w:rsidRPr="00873F82" w:rsidRDefault="000F42A9" w:rsidP="00CA0828">
      <w:pPr>
        <w:pStyle w:val="ab"/>
        <w:widowControl w:val="0"/>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активно участвуют в олимпиадах, конкурсах, творческих лабораториях, интеллектуальных играх, деятельности детских научных сообществ, кружков и центров интеллектуальной направленности и т. д.;</w:t>
      </w:r>
    </w:p>
    <w:p w14:paraId="39F854CA" w14:textId="77777777"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получают элементарные навыки научно-исследовательской работы в ходе реализации учебно-исследовательских проектов;</w:t>
      </w:r>
    </w:p>
    <w:p w14:paraId="06D9A9BF" w14:textId="77777777"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xml:space="preserve">получают первоначальные навыки сотрудничества, ролевого взаимодействия со сверстниками, старшими детьми, взрослыми в творческой интеллектуальной деятельности (в ходе </w:t>
      </w:r>
      <w:proofErr w:type="spellStart"/>
      <w:r w:rsidRPr="00873F82">
        <w:rPr>
          <w:rFonts w:ascii="Times New Roman" w:hAnsi="Times New Roman"/>
          <w:color w:val="auto"/>
          <w:sz w:val="24"/>
          <w:szCs w:val="24"/>
        </w:rPr>
        <w:t>сюжетно­ролевых</w:t>
      </w:r>
      <w:proofErr w:type="spellEnd"/>
      <w:r w:rsidRPr="00873F82">
        <w:rPr>
          <w:rFonts w:ascii="Times New Roman" w:hAnsi="Times New Roman"/>
          <w:color w:val="auto"/>
          <w:sz w:val="24"/>
          <w:szCs w:val="24"/>
        </w:rPr>
        <w:t xml:space="preserve"> игр, посредством создания игровых ситуаций по мотивам различных интеллектуальных профессий, проведения внеурочных мероприятий, раскры</w:t>
      </w:r>
      <w:r w:rsidRPr="00873F82">
        <w:rPr>
          <w:rFonts w:ascii="Times New Roman" w:hAnsi="Times New Roman"/>
          <w:color w:val="auto"/>
          <w:spacing w:val="2"/>
          <w:sz w:val="24"/>
          <w:szCs w:val="24"/>
        </w:rPr>
        <w:t xml:space="preserve">вающих перед детьми широкий спектр интеллектуальной </w:t>
      </w:r>
      <w:r w:rsidRPr="00873F82">
        <w:rPr>
          <w:rFonts w:ascii="Times New Roman" w:hAnsi="Times New Roman"/>
          <w:color w:val="auto"/>
          <w:sz w:val="24"/>
          <w:szCs w:val="24"/>
        </w:rPr>
        <w:t>деятельности);</w:t>
      </w:r>
    </w:p>
    <w:p w14:paraId="6751A820" w14:textId="77777777"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xml:space="preserve">получают первоначальные представления об ответственности, возможных негативных последствиях интеллектуальной деятельности, знакомятся с этикой научной работы в процессе учебной и внеурочной деятельности, выполнения учебно-исследовательских проектов. </w:t>
      </w:r>
    </w:p>
    <w:p w14:paraId="42ABC61E" w14:textId="77777777" w:rsidR="000F42A9" w:rsidRPr="00873F82" w:rsidRDefault="000F42A9" w:rsidP="00CA0828">
      <w:pPr>
        <w:pStyle w:val="ab"/>
        <w:spacing w:line="240" w:lineRule="auto"/>
        <w:ind w:firstLine="0"/>
        <w:rPr>
          <w:rFonts w:ascii="Times New Roman" w:hAnsi="Times New Roman"/>
          <w:color w:val="auto"/>
          <w:spacing w:val="2"/>
          <w:sz w:val="24"/>
          <w:szCs w:val="24"/>
        </w:rPr>
      </w:pPr>
      <w:r w:rsidRPr="00873F82">
        <w:rPr>
          <w:rFonts w:ascii="Times New Roman" w:hAnsi="Times New Roman"/>
          <w:b/>
          <w:color w:val="auto"/>
          <w:spacing w:val="2"/>
          <w:sz w:val="24"/>
          <w:szCs w:val="24"/>
        </w:rPr>
        <w:t>Здоровьесберегающее воспитание</w:t>
      </w:r>
      <w:r w:rsidRPr="00873F82">
        <w:rPr>
          <w:rFonts w:ascii="Times New Roman" w:hAnsi="Times New Roman"/>
          <w:color w:val="auto"/>
          <w:spacing w:val="2"/>
          <w:sz w:val="24"/>
          <w:szCs w:val="24"/>
        </w:rPr>
        <w:t>:</w:t>
      </w:r>
    </w:p>
    <w:p w14:paraId="52DC355A" w14:textId="77777777" w:rsidR="000F42A9" w:rsidRPr="00873F82" w:rsidRDefault="000F42A9" w:rsidP="00CA0828">
      <w:pPr>
        <w:pStyle w:val="ab"/>
        <w:spacing w:line="240" w:lineRule="auto"/>
        <w:ind w:firstLine="0"/>
        <w:rPr>
          <w:rFonts w:ascii="Times New Roman" w:hAnsi="Times New Roman"/>
          <w:color w:val="auto"/>
          <w:spacing w:val="2"/>
          <w:sz w:val="24"/>
          <w:szCs w:val="24"/>
        </w:rPr>
      </w:pPr>
      <w:r w:rsidRPr="00873F82">
        <w:rPr>
          <w:rFonts w:ascii="Times New Roman" w:hAnsi="Times New Roman"/>
          <w:color w:val="auto"/>
          <w:sz w:val="24"/>
          <w:szCs w:val="24"/>
        </w:rPr>
        <w:t>получают первоначальные представления о</w:t>
      </w:r>
      <w:r w:rsidRPr="00873F82">
        <w:rPr>
          <w:rFonts w:ascii="Times New Roman" w:hAnsi="Times New Roman"/>
          <w:color w:val="auto"/>
          <w:spacing w:val="2"/>
          <w:sz w:val="24"/>
          <w:szCs w:val="24"/>
        </w:rPr>
        <w:t xml:space="preserve"> здоровье человека как абсолютной ценности, его значении для полноценной человеческой жизни, о физическом, духовном и нравственном здоровье,</w:t>
      </w:r>
      <w:r w:rsidRPr="00873F82">
        <w:rPr>
          <w:rFonts w:ascii="Times New Roman" w:hAnsi="Times New Roman"/>
          <w:color w:val="auto"/>
          <w:sz w:val="24"/>
          <w:szCs w:val="24"/>
        </w:rPr>
        <w:t xml:space="preserve"> о природных возможностях организма человека, о неразрывной связи здоровья человека с его образом жизни в процессе учебной и внеурочной деятельности;</w:t>
      </w:r>
    </w:p>
    <w:p w14:paraId="64F7B055" w14:textId="77777777" w:rsidR="000F42A9" w:rsidRPr="00873F82" w:rsidRDefault="000F42A9" w:rsidP="00CA0828">
      <w:pPr>
        <w:pStyle w:val="aff1"/>
        <w:rPr>
          <w:sz w:val="24"/>
        </w:rPr>
      </w:pPr>
      <w:r w:rsidRPr="00873F82">
        <w:rPr>
          <w:sz w:val="24"/>
        </w:rPr>
        <w:t>участвуют в пропаганде здорового образа жизни (в процессе бесед, тематических игр, театрализованных представлений, проектной деятельности);</w:t>
      </w:r>
    </w:p>
    <w:p w14:paraId="0D34A9A3" w14:textId="77777777" w:rsidR="000F42A9" w:rsidRPr="00873F82" w:rsidRDefault="000F42A9" w:rsidP="00CA0828">
      <w:pPr>
        <w:pStyle w:val="aff1"/>
        <w:rPr>
          <w:sz w:val="24"/>
        </w:rPr>
      </w:pPr>
      <w:r w:rsidRPr="00873F82">
        <w:rPr>
          <w:sz w:val="24"/>
        </w:rPr>
        <w:t>учатся организовывать правильный режим занятий физической культурой, спортом, туризмом, рацион здорового питания, режим дня, учебы и отдыха;</w:t>
      </w:r>
    </w:p>
    <w:p w14:paraId="385C9640" w14:textId="77777777" w:rsidR="000F42A9" w:rsidRPr="00873F82" w:rsidRDefault="000F42A9" w:rsidP="00CA0828">
      <w:pPr>
        <w:pStyle w:val="aff1"/>
        <w:rPr>
          <w:sz w:val="24"/>
        </w:rPr>
      </w:pPr>
      <w:r w:rsidRPr="00873F82">
        <w:rPr>
          <w:sz w:val="24"/>
        </w:rPr>
        <w:t>получают элементарные представления о первой доврачебной помощи пострадавшим;</w:t>
      </w:r>
    </w:p>
    <w:p w14:paraId="52FCEC64" w14:textId="77777777" w:rsidR="000F42A9" w:rsidRPr="00873F82" w:rsidRDefault="000F42A9" w:rsidP="00CA0828">
      <w:pPr>
        <w:pStyle w:val="aff1"/>
        <w:rPr>
          <w:sz w:val="24"/>
        </w:rPr>
      </w:pPr>
      <w:r w:rsidRPr="00873F82">
        <w:rPr>
          <w:sz w:val="24"/>
        </w:rPr>
        <w:t xml:space="preserve">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 в том числе </w:t>
      </w:r>
      <w:r w:rsidR="006B0C24" w:rsidRPr="00873F82">
        <w:rPr>
          <w:sz w:val="24"/>
        </w:rPr>
        <w:t xml:space="preserve">об </w:t>
      </w:r>
      <w:proofErr w:type="spellStart"/>
      <w:r w:rsidR="006B0C24" w:rsidRPr="00873F82">
        <w:rPr>
          <w:sz w:val="24"/>
        </w:rPr>
        <w:t>аддиктивных</w:t>
      </w:r>
      <w:proofErr w:type="spellEnd"/>
      <w:r w:rsidR="006B0C24" w:rsidRPr="00873F82">
        <w:rPr>
          <w:sz w:val="24"/>
        </w:rPr>
        <w:t xml:space="preserve"> проявлениях </w:t>
      </w:r>
      <w:r w:rsidRPr="00873F82">
        <w:rPr>
          <w:sz w:val="24"/>
        </w:rPr>
        <w:t xml:space="preserve">различного рода - </w:t>
      </w:r>
      <w:r w:rsidR="006B0C24" w:rsidRPr="00873F82">
        <w:rPr>
          <w:sz w:val="24"/>
        </w:rPr>
        <w:t>наркозависимости</w:t>
      </w:r>
      <w:r w:rsidRPr="00873F82">
        <w:rPr>
          <w:sz w:val="24"/>
        </w:rPr>
        <w:t xml:space="preserve">, </w:t>
      </w:r>
      <w:r w:rsidR="006B0C24" w:rsidRPr="00873F82">
        <w:rPr>
          <w:sz w:val="24"/>
        </w:rPr>
        <w:t>игромании</w:t>
      </w:r>
      <w:r w:rsidRPr="00873F82">
        <w:rPr>
          <w:sz w:val="24"/>
        </w:rPr>
        <w:t xml:space="preserve">, </w:t>
      </w:r>
      <w:r w:rsidR="006B0C24" w:rsidRPr="00873F82">
        <w:rPr>
          <w:sz w:val="24"/>
        </w:rPr>
        <w:t>табакокурении</w:t>
      </w:r>
      <w:r w:rsidRPr="00873F82">
        <w:rPr>
          <w:sz w:val="24"/>
        </w:rPr>
        <w:t>, интернет-</w:t>
      </w:r>
      <w:proofErr w:type="gramStart"/>
      <w:r w:rsidR="006B0C24" w:rsidRPr="00873F82">
        <w:rPr>
          <w:sz w:val="24"/>
        </w:rPr>
        <w:t>зависимости</w:t>
      </w:r>
      <w:r w:rsidRPr="00873F82">
        <w:rPr>
          <w:sz w:val="24"/>
        </w:rPr>
        <w:t>,  алкоголизм</w:t>
      </w:r>
      <w:r w:rsidR="006B0C24" w:rsidRPr="00873F82">
        <w:rPr>
          <w:sz w:val="24"/>
        </w:rPr>
        <w:t>е</w:t>
      </w:r>
      <w:proofErr w:type="gramEnd"/>
      <w:r w:rsidRPr="00873F82">
        <w:rPr>
          <w:sz w:val="24"/>
        </w:rPr>
        <w:t xml:space="preserve"> и др., как </w:t>
      </w:r>
      <w:r w:rsidR="006B0C24" w:rsidRPr="00873F82">
        <w:rPr>
          <w:sz w:val="24"/>
        </w:rPr>
        <w:t xml:space="preserve">факторах, ограничивающих </w:t>
      </w:r>
      <w:r w:rsidRPr="00873F82">
        <w:rPr>
          <w:sz w:val="24"/>
        </w:rPr>
        <w:t>свободу личности;</w:t>
      </w:r>
    </w:p>
    <w:p w14:paraId="4C059BAF" w14:textId="77777777" w:rsidR="000F42A9" w:rsidRPr="00873F82" w:rsidRDefault="000F42A9" w:rsidP="00CA0828">
      <w:pPr>
        <w:pStyle w:val="aff1"/>
        <w:rPr>
          <w:sz w:val="24"/>
        </w:rPr>
      </w:pPr>
      <w:r w:rsidRPr="00873F82">
        <w:rPr>
          <w:sz w:val="24"/>
        </w:rPr>
        <w:t>получают элементарные знания и умения противостоять негативному влиянию открытой и скрытой рекламы ПАВ, алкоголя, табакокурения (</w:t>
      </w:r>
      <w:r w:rsidR="00596982" w:rsidRPr="00873F82">
        <w:rPr>
          <w:sz w:val="24"/>
        </w:rPr>
        <w:t xml:space="preserve">учатся </w:t>
      </w:r>
      <w:r w:rsidRPr="00873F82">
        <w:rPr>
          <w:sz w:val="24"/>
        </w:rPr>
        <w:t>говорить «нет») (в ходе дискуссий, тренингов, ролевых игр, обсуждения видеосюжетов и др.);</w:t>
      </w:r>
    </w:p>
    <w:p w14:paraId="0E325CDF" w14:textId="77777777" w:rsidR="000F42A9" w:rsidRPr="00873F82" w:rsidRDefault="000F42A9" w:rsidP="00CA0828">
      <w:pPr>
        <w:pStyle w:val="aff1"/>
        <w:rPr>
          <w:sz w:val="24"/>
        </w:rPr>
      </w:pPr>
      <w:r w:rsidRPr="00873F82">
        <w:rPr>
          <w:sz w:val="24"/>
        </w:rPr>
        <w:t xml:space="preserve">участвуют в проектах и мероприятиях, направленных на воспитание ответственного отношения к своему здоровью, профилактику возникновения вредных привычек, различных форм асоциального поведения, оказывающих отрицательное воздействие на здоровье человека (лекции, встречи с медицинскими работниками, сотрудниками правоохранительных органов, детскими психологами, проведение дней здоровья, олимпиад, конкурсов и пр.); </w:t>
      </w:r>
    </w:p>
    <w:p w14:paraId="3D2197C0" w14:textId="77777777" w:rsidR="000F42A9" w:rsidRPr="00873F82" w:rsidRDefault="000F42A9" w:rsidP="00CA0828">
      <w:pPr>
        <w:pStyle w:val="aff1"/>
        <w:rPr>
          <w:sz w:val="24"/>
        </w:rPr>
      </w:pPr>
      <w:r w:rsidRPr="00873F82">
        <w:rPr>
          <w:sz w:val="24"/>
        </w:rPr>
        <w:t>разрабатывают и реализуют учебно-исследовательские и просветительские проекты по направлениям: здоровье, здоровый образ жизни, физическая культура и спорт, выдающиеся спортсмены;</w:t>
      </w:r>
    </w:p>
    <w:p w14:paraId="4CC77831" w14:textId="77777777" w:rsidR="000F42A9" w:rsidRPr="00873F82" w:rsidRDefault="000F42A9" w:rsidP="00CA0828">
      <w:pPr>
        <w:pStyle w:val="aff1"/>
        <w:rPr>
          <w:sz w:val="24"/>
        </w:rPr>
      </w:pPr>
      <w:r w:rsidRPr="00873F82">
        <w:rPr>
          <w:sz w:val="24"/>
        </w:rPr>
        <w:t xml:space="preserve">регулярно занимаются физической культурой и спортом (в спортивных секциях и кружках, на спортивных площадках, в детских оздоровительных лагерях и лагерях отдыха), активно участвуют в школьных спортивных мероприятиях, соревнованиях. </w:t>
      </w:r>
    </w:p>
    <w:p w14:paraId="1B5AC8AB" w14:textId="77777777" w:rsidR="000F42A9" w:rsidRPr="00873F82" w:rsidRDefault="000F42A9" w:rsidP="008733A1">
      <w:pPr>
        <w:pStyle w:val="ab"/>
        <w:spacing w:line="240" w:lineRule="auto"/>
        <w:ind w:firstLine="0"/>
        <w:rPr>
          <w:rFonts w:ascii="Times New Roman" w:hAnsi="Times New Roman"/>
          <w:b/>
          <w:color w:val="auto"/>
          <w:spacing w:val="2"/>
          <w:sz w:val="24"/>
          <w:szCs w:val="24"/>
        </w:rPr>
      </w:pPr>
      <w:r w:rsidRPr="00873F82">
        <w:rPr>
          <w:rFonts w:ascii="Times New Roman" w:hAnsi="Times New Roman"/>
          <w:b/>
          <w:color w:val="auto"/>
          <w:spacing w:val="2"/>
          <w:sz w:val="24"/>
          <w:szCs w:val="24"/>
        </w:rPr>
        <w:t xml:space="preserve">Социокультурное и </w:t>
      </w:r>
      <w:proofErr w:type="spellStart"/>
      <w:r w:rsidRPr="00873F82">
        <w:rPr>
          <w:rFonts w:ascii="Times New Roman" w:hAnsi="Times New Roman"/>
          <w:b/>
          <w:color w:val="auto"/>
          <w:spacing w:val="2"/>
          <w:sz w:val="24"/>
          <w:szCs w:val="24"/>
        </w:rPr>
        <w:t>медиакультурное</w:t>
      </w:r>
      <w:proofErr w:type="spellEnd"/>
      <w:r w:rsidRPr="00873F82">
        <w:rPr>
          <w:rFonts w:ascii="Times New Roman" w:hAnsi="Times New Roman"/>
          <w:b/>
          <w:color w:val="auto"/>
          <w:spacing w:val="2"/>
          <w:sz w:val="24"/>
          <w:szCs w:val="24"/>
        </w:rPr>
        <w:t xml:space="preserve"> воспитание:</w:t>
      </w:r>
    </w:p>
    <w:p w14:paraId="04D10BEF" w14:textId="77777777" w:rsidR="000F42A9" w:rsidRPr="00873F82" w:rsidRDefault="000F42A9" w:rsidP="008733A1">
      <w:pPr>
        <w:pStyle w:val="ab"/>
        <w:spacing w:line="240" w:lineRule="auto"/>
        <w:ind w:firstLine="0"/>
        <w:rPr>
          <w:rFonts w:ascii="Times New Roman" w:hAnsi="Times New Roman"/>
          <w:color w:val="auto"/>
          <w:spacing w:val="2"/>
          <w:sz w:val="24"/>
          <w:szCs w:val="24"/>
        </w:rPr>
      </w:pPr>
      <w:r w:rsidRPr="00873F82">
        <w:rPr>
          <w:rFonts w:ascii="Times New Roman" w:hAnsi="Times New Roman"/>
          <w:color w:val="auto"/>
          <w:spacing w:val="2"/>
          <w:sz w:val="24"/>
          <w:szCs w:val="24"/>
        </w:rPr>
        <w:lastRenderedPageBreak/>
        <w:t>получают первоначальное представление о значении понятий «миролюбие», «гражданское согласие», «социальное партнерство», осознают важности этих явлений для жизни и развития человека, сохранения мира в семье, обществе, государстве в процессе изучения учебных предметов, участия в проведении государственных и школьных праздников «Диалог культур во имя гражданского мира и согласия», выполнения проектов, тематических классных часов и др.;</w:t>
      </w:r>
    </w:p>
    <w:p w14:paraId="62C3920F" w14:textId="77777777" w:rsidR="000F42A9" w:rsidRPr="00873F82" w:rsidRDefault="000F42A9" w:rsidP="004B32EC">
      <w:pPr>
        <w:pStyle w:val="ab"/>
        <w:spacing w:line="240" w:lineRule="auto"/>
        <w:ind w:firstLine="0"/>
        <w:jc w:val="left"/>
        <w:rPr>
          <w:rFonts w:ascii="Times New Roman" w:hAnsi="Times New Roman"/>
          <w:color w:val="auto"/>
          <w:spacing w:val="2"/>
          <w:sz w:val="24"/>
          <w:szCs w:val="24"/>
        </w:rPr>
      </w:pPr>
      <w:r w:rsidRPr="00873F82">
        <w:rPr>
          <w:rFonts w:ascii="Times New Roman" w:hAnsi="Times New Roman"/>
          <w:color w:val="auto"/>
          <w:spacing w:val="2"/>
          <w:sz w:val="24"/>
          <w:szCs w:val="24"/>
        </w:rPr>
        <w:t>приобретают элементарный опыт, межкультурного, межнационального, межконфессионального сотрудничества, диалогического общения в ходе встреч с представителями различных традиционных конфессий, этнических групп, экскурсионных поездок, выполнения проектов социокультурной направленности, отражающих культурное разнообразие народов, проживающих на территории родного края, России;</w:t>
      </w:r>
    </w:p>
    <w:p w14:paraId="03C7392C" w14:textId="77777777" w:rsidR="000F42A9" w:rsidRPr="00873F82" w:rsidRDefault="000F42A9" w:rsidP="004B32EC">
      <w:pPr>
        <w:pStyle w:val="ab"/>
        <w:spacing w:line="240" w:lineRule="auto"/>
        <w:ind w:firstLine="0"/>
        <w:jc w:val="left"/>
        <w:rPr>
          <w:rFonts w:ascii="Times New Roman" w:hAnsi="Times New Roman"/>
          <w:color w:val="auto"/>
          <w:spacing w:val="2"/>
          <w:sz w:val="24"/>
          <w:szCs w:val="24"/>
        </w:rPr>
      </w:pPr>
      <w:r w:rsidRPr="00873F82">
        <w:rPr>
          <w:rFonts w:ascii="Times New Roman" w:hAnsi="Times New Roman"/>
          <w:color w:val="auto"/>
          <w:spacing w:val="2"/>
          <w:sz w:val="24"/>
          <w:szCs w:val="24"/>
        </w:rPr>
        <w:t xml:space="preserve">приобретают первичный опыт социального партнерства и </w:t>
      </w:r>
      <w:proofErr w:type="spellStart"/>
      <w:r w:rsidRPr="00873F82">
        <w:rPr>
          <w:rFonts w:ascii="Times New Roman" w:hAnsi="Times New Roman"/>
          <w:color w:val="auto"/>
          <w:spacing w:val="2"/>
          <w:sz w:val="24"/>
          <w:szCs w:val="24"/>
        </w:rPr>
        <w:t>межпоколенного</w:t>
      </w:r>
      <w:proofErr w:type="spellEnd"/>
      <w:r w:rsidRPr="00873F82">
        <w:rPr>
          <w:rFonts w:ascii="Times New Roman" w:hAnsi="Times New Roman"/>
          <w:color w:val="auto"/>
          <w:spacing w:val="2"/>
          <w:sz w:val="24"/>
          <w:szCs w:val="24"/>
        </w:rPr>
        <w:t xml:space="preserve"> диалога в процессе посильного участия в деятельности детско-юношеских организаций, школьных дискуссионных клубов, школ юного педагога, юного психолога, юного социолога и т. д.;</w:t>
      </w:r>
    </w:p>
    <w:p w14:paraId="0CE8F9CC" w14:textId="77777777" w:rsidR="000F42A9" w:rsidRPr="00873F82" w:rsidRDefault="000F42A9" w:rsidP="004B32EC">
      <w:pPr>
        <w:pStyle w:val="aff1"/>
        <w:jc w:val="left"/>
        <w:rPr>
          <w:sz w:val="24"/>
        </w:rPr>
      </w:pPr>
      <w:r w:rsidRPr="00873F82">
        <w:rPr>
          <w:sz w:val="24"/>
        </w:rPr>
        <w:t>моделируют (в виде презентаций, описаний, фото и видеоматериалов и др.) различные ситуации, имитирующие социальные отношения в семье и школе в ходе выполнения ролевых проектов;</w:t>
      </w:r>
    </w:p>
    <w:p w14:paraId="60C3AC0C" w14:textId="77777777" w:rsidR="000F42A9" w:rsidRPr="00873F82" w:rsidRDefault="000F42A9" w:rsidP="004B32EC">
      <w:pPr>
        <w:pStyle w:val="aff1"/>
        <w:jc w:val="left"/>
        <w:rPr>
          <w:sz w:val="24"/>
        </w:rPr>
      </w:pPr>
      <w:r w:rsidRPr="00873F82">
        <w:rPr>
          <w:sz w:val="24"/>
        </w:rPr>
        <w:t>принимают посильное участие в разработке и реализации разовых мероприятий или программ добровольческой деятельности, направленных на решение конкретной социальной проблемы класса, школы, прилегающей к школе территории;</w:t>
      </w:r>
    </w:p>
    <w:p w14:paraId="4DAC3741" w14:textId="77777777" w:rsidR="000F42A9" w:rsidRPr="00873F82" w:rsidRDefault="000F42A9" w:rsidP="004B32EC">
      <w:pPr>
        <w:pStyle w:val="ab"/>
        <w:spacing w:line="240" w:lineRule="auto"/>
        <w:ind w:firstLine="0"/>
        <w:jc w:val="left"/>
        <w:rPr>
          <w:rFonts w:ascii="Times New Roman" w:hAnsi="Times New Roman"/>
          <w:color w:val="auto"/>
          <w:spacing w:val="2"/>
          <w:sz w:val="24"/>
          <w:szCs w:val="24"/>
        </w:rPr>
      </w:pPr>
      <w:r w:rsidRPr="00873F82">
        <w:rPr>
          <w:rFonts w:ascii="Times New Roman" w:hAnsi="Times New Roman"/>
          <w:color w:val="auto"/>
          <w:sz w:val="24"/>
          <w:szCs w:val="24"/>
        </w:rPr>
        <w:t>приобретают первичные навыки</w:t>
      </w:r>
      <w:r w:rsidRPr="00873F82">
        <w:rPr>
          <w:rFonts w:ascii="Times New Roman" w:hAnsi="Times New Roman"/>
          <w:color w:val="auto"/>
          <w:spacing w:val="2"/>
          <w:sz w:val="24"/>
          <w:szCs w:val="24"/>
        </w:rPr>
        <w:t xml:space="preserve"> использования информационной среды, телекоммуникационных технологий для организации межкультурного сотрудничества, культурного взаимообогащения в рамках деятельности кружков информатики, деятельности школьных дискуссионных клубов, интерактивного общения со сверстниками из других регионов России. </w:t>
      </w:r>
    </w:p>
    <w:p w14:paraId="62D08BDB" w14:textId="77777777" w:rsidR="000F42A9" w:rsidRPr="00873F82" w:rsidRDefault="000F42A9" w:rsidP="008733A1">
      <w:pPr>
        <w:pStyle w:val="ab"/>
        <w:spacing w:line="240" w:lineRule="auto"/>
        <w:ind w:firstLine="0"/>
        <w:rPr>
          <w:rFonts w:ascii="Times New Roman" w:hAnsi="Times New Roman"/>
          <w:b/>
          <w:color w:val="auto"/>
          <w:spacing w:val="2"/>
          <w:sz w:val="24"/>
          <w:szCs w:val="24"/>
        </w:rPr>
      </w:pPr>
      <w:proofErr w:type="spellStart"/>
      <w:r w:rsidRPr="00873F82">
        <w:rPr>
          <w:rFonts w:ascii="Times New Roman" w:hAnsi="Times New Roman"/>
          <w:b/>
          <w:color w:val="auto"/>
          <w:spacing w:val="2"/>
          <w:sz w:val="24"/>
          <w:szCs w:val="24"/>
        </w:rPr>
        <w:t>Культуротворческое</w:t>
      </w:r>
      <w:proofErr w:type="spellEnd"/>
      <w:r w:rsidRPr="00873F82">
        <w:rPr>
          <w:rFonts w:ascii="Times New Roman" w:hAnsi="Times New Roman"/>
          <w:b/>
          <w:color w:val="auto"/>
          <w:spacing w:val="2"/>
          <w:sz w:val="24"/>
          <w:szCs w:val="24"/>
        </w:rPr>
        <w:t xml:space="preserve"> и эстетическое воспитание:</w:t>
      </w:r>
    </w:p>
    <w:p w14:paraId="75924931" w14:textId="77777777" w:rsidR="000F42A9" w:rsidRPr="00873F82" w:rsidRDefault="000F42A9" w:rsidP="008733A1">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получают элементарные представления об эстетических идеалах и художественных ценностях культур народов России (в ходе изучения инвариантных и вариативных учебных дисциплин, посредством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
    <w:p w14:paraId="080EC794" w14:textId="77777777" w:rsidR="000F42A9" w:rsidRPr="00873F82" w:rsidRDefault="000F42A9" w:rsidP="008733A1">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xml:space="preserve">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вариативных дисциплин, в системе </w:t>
      </w:r>
      <w:proofErr w:type="spellStart"/>
      <w:r w:rsidRPr="00873F82">
        <w:rPr>
          <w:rFonts w:ascii="Times New Roman" w:hAnsi="Times New Roman"/>
          <w:color w:val="auto"/>
          <w:sz w:val="24"/>
          <w:szCs w:val="24"/>
        </w:rPr>
        <w:t>экскурсионно­краеведческой</w:t>
      </w:r>
      <w:proofErr w:type="spellEnd"/>
      <w:r w:rsidRPr="00873F82">
        <w:rPr>
          <w:rFonts w:ascii="Times New Roman" w:hAnsi="Times New Roman"/>
          <w:color w:val="auto"/>
          <w:sz w:val="24"/>
          <w:szCs w:val="24"/>
        </w:rPr>
        <w:t xml:space="preserve"> </w:t>
      </w:r>
      <w:r w:rsidRPr="00873F82">
        <w:rPr>
          <w:rFonts w:ascii="Times New Roman" w:hAnsi="Times New Roman"/>
          <w:color w:val="auto"/>
          <w:spacing w:val="2"/>
          <w:sz w:val="24"/>
          <w:szCs w:val="24"/>
        </w:rPr>
        <w:t xml:space="preserve">деятельности, внеклассных мероприятий, включая шефство </w:t>
      </w:r>
      <w:r w:rsidRPr="00873F82">
        <w:rPr>
          <w:rFonts w:ascii="Times New Roman" w:hAnsi="Times New Roman"/>
          <w:color w:val="auto"/>
          <w:sz w:val="24"/>
          <w:szCs w:val="24"/>
        </w:rPr>
        <w:t>над памятниками культуры вблизи образовательной организации, посещение конкурсов и фестивалей исполнителей народной музыки, художественных мастерских, театрализован</w:t>
      </w:r>
      <w:r w:rsidRPr="00873F82">
        <w:rPr>
          <w:rFonts w:ascii="Times New Roman" w:hAnsi="Times New Roman"/>
          <w:color w:val="auto"/>
          <w:spacing w:val="2"/>
          <w:sz w:val="24"/>
          <w:szCs w:val="24"/>
        </w:rPr>
        <w:t xml:space="preserve">ных народных ярмарок, фестивалей народного творчества, </w:t>
      </w:r>
      <w:r w:rsidRPr="00873F82">
        <w:rPr>
          <w:rFonts w:ascii="Times New Roman" w:hAnsi="Times New Roman"/>
          <w:color w:val="auto"/>
          <w:sz w:val="24"/>
          <w:szCs w:val="24"/>
        </w:rPr>
        <w:t>тематических выставок);</w:t>
      </w:r>
    </w:p>
    <w:p w14:paraId="3A0B2619" w14:textId="77777777" w:rsidR="000F42A9" w:rsidRPr="00873F82" w:rsidRDefault="000F42A9" w:rsidP="008733A1">
      <w:pPr>
        <w:pStyle w:val="ab"/>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 xml:space="preserve">осваивают навыки видеть прекрасное в окружающем </w:t>
      </w:r>
      <w:r w:rsidRPr="00873F82">
        <w:rPr>
          <w:rFonts w:ascii="Times New Roman" w:hAnsi="Times New Roman"/>
          <w:color w:val="auto"/>
          <w:sz w:val="24"/>
          <w:szCs w:val="24"/>
        </w:rPr>
        <w:t xml:space="preserve">мире, природе родного края, в том, что окружает обучающихся в пространстве образовательной организации и дома, сельском и городском ландшафте, в природе в разное время суток и года, в различную погоду; разучивают стихотворения, знакомятся с картинами, участвуют в просмотре учебных </w:t>
      </w:r>
      <w:r w:rsidRPr="00873F82">
        <w:rPr>
          <w:rFonts w:ascii="Times New Roman" w:hAnsi="Times New Roman"/>
          <w:color w:val="auto"/>
          <w:spacing w:val="2"/>
          <w:sz w:val="24"/>
          <w:szCs w:val="24"/>
        </w:rPr>
        <w:t xml:space="preserve">фильмов, фрагментов художественных фильмов о природе, </w:t>
      </w:r>
      <w:r w:rsidRPr="00873F82">
        <w:rPr>
          <w:rFonts w:ascii="Times New Roman" w:hAnsi="Times New Roman"/>
          <w:color w:val="auto"/>
          <w:sz w:val="24"/>
          <w:szCs w:val="24"/>
        </w:rPr>
        <w:t>городских и сельских ландшафтах; развивают умения понимать красоту окружающего мира через художественные образы;</w:t>
      </w:r>
    </w:p>
    <w:p w14:paraId="58C162CC" w14:textId="77777777" w:rsidR="000F42A9" w:rsidRPr="00873F82" w:rsidRDefault="000F42A9" w:rsidP="008733A1">
      <w:pPr>
        <w:pStyle w:val="ab"/>
        <w:spacing w:line="240" w:lineRule="auto"/>
        <w:ind w:firstLine="0"/>
        <w:rPr>
          <w:rFonts w:ascii="Times New Roman" w:hAnsi="Times New Roman"/>
          <w:color w:val="auto"/>
          <w:spacing w:val="-2"/>
          <w:sz w:val="24"/>
          <w:szCs w:val="24"/>
        </w:rPr>
      </w:pPr>
      <w:r w:rsidRPr="00873F82">
        <w:rPr>
          <w:rFonts w:ascii="Times New Roman" w:hAnsi="Times New Roman"/>
          <w:color w:val="auto"/>
          <w:spacing w:val="-2"/>
          <w:sz w:val="24"/>
          <w:szCs w:val="24"/>
        </w:rPr>
        <w:t xml:space="preserve">осваивают навыки видеть прекрасное в поведении, отношениях и труде людей, развивают умения </w:t>
      </w:r>
      <w:r w:rsidRPr="00873F82">
        <w:rPr>
          <w:rFonts w:ascii="Times New Roman" w:hAnsi="Times New Roman"/>
          <w:color w:val="auto"/>
          <w:sz w:val="24"/>
          <w:szCs w:val="24"/>
        </w:rPr>
        <w:t xml:space="preserve">различать добро и зло, красивое и безобразное, </w:t>
      </w:r>
      <w:r w:rsidRPr="00873F82">
        <w:rPr>
          <w:rFonts w:ascii="Times New Roman" w:hAnsi="Times New Roman"/>
          <w:color w:val="auto"/>
          <w:spacing w:val="-2"/>
          <w:sz w:val="24"/>
          <w:szCs w:val="24"/>
        </w:rPr>
        <w:t xml:space="preserve">плохое и хорошее, созидательное и разрушительное (знакомятся с местными мастерами прикладного искусства, наблюдают за их работой, участвуют в беседах «Красивые и некрасивые поступки», «Чем красивы люди вокруг нас», в беседах о прочитанных книгах, художественных фильмах, телевизионных передачах, компьютерных играх и т. д.); </w:t>
      </w:r>
    </w:p>
    <w:p w14:paraId="0DF82486" w14:textId="77777777" w:rsidR="000F42A9" w:rsidRPr="00873F82" w:rsidRDefault="000F42A9" w:rsidP="008733A1">
      <w:pPr>
        <w:pStyle w:val="ab"/>
        <w:spacing w:line="240" w:lineRule="auto"/>
        <w:ind w:firstLine="0"/>
        <w:rPr>
          <w:rFonts w:ascii="Times New Roman" w:hAnsi="Times New Roman"/>
          <w:color w:val="auto"/>
          <w:sz w:val="24"/>
          <w:szCs w:val="24"/>
        </w:rPr>
      </w:pPr>
      <w:r w:rsidRPr="00873F82">
        <w:rPr>
          <w:rFonts w:ascii="Times New Roman" w:hAnsi="Times New Roman"/>
          <w:color w:val="auto"/>
          <w:spacing w:val="-4"/>
          <w:sz w:val="24"/>
          <w:szCs w:val="24"/>
        </w:rPr>
        <w:t>получают первичный опыт самореализации в различных видах творческой деятельности, выражения себя в доступных видах и формах художественного творчества (на уроках художественного труда, школьных кружков и творческих объединений, литературных и художественных салонов, в процессе проведения творческих конкурсов, детских фестивалей искусств и т. д.)</w:t>
      </w:r>
      <w:r w:rsidRPr="00873F82">
        <w:rPr>
          <w:rFonts w:ascii="Times New Roman" w:hAnsi="Times New Roman"/>
          <w:color w:val="auto"/>
          <w:sz w:val="24"/>
          <w:szCs w:val="24"/>
        </w:rPr>
        <w:t>;</w:t>
      </w:r>
    </w:p>
    <w:p w14:paraId="039DD830" w14:textId="77777777" w:rsidR="000F42A9" w:rsidRPr="00873F82" w:rsidRDefault="000F42A9" w:rsidP="008733A1">
      <w:pPr>
        <w:pStyle w:val="ab"/>
        <w:spacing w:line="240" w:lineRule="auto"/>
        <w:ind w:firstLine="0"/>
        <w:rPr>
          <w:rFonts w:ascii="Times New Roman" w:hAnsi="Times New Roman"/>
          <w:color w:val="auto"/>
          <w:spacing w:val="-3"/>
          <w:sz w:val="24"/>
          <w:szCs w:val="24"/>
        </w:rPr>
      </w:pPr>
      <w:r w:rsidRPr="00873F82">
        <w:rPr>
          <w:rFonts w:ascii="Times New Roman" w:hAnsi="Times New Roman"/>
          <w:color w:val="auto"/>
          <w:spacing w:val="-3"/>
          <w:sz w:val="24"/>
          <w:szCs w:val="24"/>
        </w:rPr>
        <w:t xml:space="preserve">участвуют вместе с родителями (законными представителями) в проведении выставок семейного художественного творчества, музыкальных вечеров, в </w:t>
      </w:r>
      <w:proofErr w:type="spellStart"/>
      <w:r w:rsidRPr="00873F82">
        <w:rPr>
          <w:rFonts w:ascii="Times New Roman" w:hAnsi="Times New Roman"/>
          <w:color w:val="auto"/>
          <w:spacing w:val="-3"/>
          <w:sz w:val="24"/>
          <w:szCs w:val="24"/>
        </w:rPr>
        <w:t>экскурсионно­краеведческой</w:t>
      </w:r>
      <w:proofErr w:type="spellEnd"/>
      <w:r w:rsidRPr="00873F82">
        <w:rPr>
          <w:rFonts w:ascii="Times New Roman" w:hAnsi="Times New Roman"/>
          <w:color w:val="auto"/>
          <w:spacing w:val="-3"/>
          <w:sz w:val="24"/>
          <w:szCs w:val="24"/>
        </w:rPr>
        <w:t xml:space="preserve"> деятель</w:t>
      </w:r>
      <w:r w:rsidRPr="00873F82">
        <w:rPr>
          <w:rFonts w:ascii="Times New Roman" w:hAnsi="Times New Roman"/>
          <w:color w:val="auto"/>
          <w:spacing w:val="2"/>
          <w:sz w:val="24"/>
          <w:szCs w:val="24"/>
        </w:rPr>
        <w:t xml:space="preserve">ности, </w:t>
      </w:r>
      <w:r w:rsidRPr="00873F82">
        <w:rPr>
          <w:rFonts w:ascii="Times New Roman" w:hAnsi="Times New Roman"/>
          <w:color w:val="auto"/>
          <w:spacing w:val="2"/>
          <w:sz w:val="24"/>
          <w:szCs w:val="24"/>
        </w:rPr>
        <w:lastRenderedPageBreak/>
        <w:t xml:space="preserve">реализации </w:t>
      </w:r>
      <w:proofErr w:type="spellStart"/>
      <w:r w:rsidRPr="00873F82">
        <w:rPr>
          <w:rFonts w:ascii="Times New Roman" w:hAnsi="Times New Roman"/>
          <w:color w:val="auto"/>
          <w:spacing w:val="2"/>
          <w:sz w:val="24"/>
          <w:szCs w:val="24"/>
        </w:rPr>
        <w:t>культурно­досуговых</w:t>
      </w:r>
      <w:proofErr w:type="spellEnd"/>
      <w:r w:rsidRPr="00873F82">
        <w:rPr>
          <w:rFonts w:ascii="Times New Roman" w:hAnsi="Times New Roman"/>
          <w:color w:val="auto"/>
          <w:spacing w:val="2"/>
          <w:sz w:val="24"/>
          <w:szCs w:val="24"/>
        </w:rPr>
        <w:t xml:space="preserve"> программ, включая </w:t>
      </w:r>
      <w:r w:rsidRPr="00873F82">
        <w:rPr>
          <w:rFonts w:ascii="Times New Roman" w:hAnsi="Times New Roman"/>
          <w:color w:val="auto"/>
          <w:spacing w:val="-3"/>
          <w:sz w:val="24"/>
          <w:szCs w:val="24"/>
        </w:rPr>
        <w:t>посещение объектов художественной культуры с последующим представлением в образовательной организации своих впечатлений и созданных по мотивам экскурсий творческих работ;</w:t>
      </w:r>
    </w:p>
    <w:p w14:paraId="597B630E" w14:textId="77777777" w:rsidR="000F42A9" w:rsidRPr="00873F82" w:rsidRDefault="000F42A9" w:rsidP="008733A1">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получают элементарные представления о стиле одежды как способе выражения душевного состояния человека;</w:t>
      </w:r>
    </w:p>
    <w:p w14:paraId="6D940413" w14:textId="77777777" w:rsidR="000F42A9" w:rsidRPr="00873F82" w:rsidRDefault="000F42A9" w:rsidP="008733A1">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участвуют в художественном оформлении помещений.</w:t>
      </w:r>
    </w:p>
    <w:p w14:paraId="626D2DA2" w14:textId="77777777" w:rsidR="000F42A9" w:rsidRPr="00873F82" w:rsidRDefault="000F42A9" w:rsidP="008733A1">
      <w:pPr>
        <w:pStyle w:val="ab"/>
        <w:spacing w:line="240" w:lineRule="auto"/>
        <w:ind w:firstLine="0"/>
        <w:rPr>
          <w:rFonts w:ascii="Times New Roman" w:hAnsi="Times New Roman"/>
          <w:b/>
          <w:color w:val="auto"/>
          <w:spacing w:val="2"/>
          <w:sz w:val="24"/>
          <w:szCs w:val="24"/>
        </w:rPr>
      </w:pPr>
      <w:r w:rsidRPr="00873F82">
        <w:rPr>
          <w:rFonts w:ascii="Times New Roman" w:hAnsi="Times New Roman"/>
          <w:b/>
          <w:color w:val="auto"/>
          <w:spacing w:val="2"/>
          <w:sz w:val="24"/>
          <w:szCs w:val="24"/>
        </w:rPr>
        <w:t xml:space="preserve">Правовое воспитание и культура безопасности: </w:t>
      </w:r>
    </w:p>
    <w:p w14:paraId="117C8CE0" w14:textId="77777777" w:rsidR="000F42A9" w:rsidRPr="00873F82" w:rsidRDefault="000F42A9" w:rsidP="008733A1">
      <w:pPr>
        <w:pStyle w:val="ab"/>
        <w:spacing w:line="240" w:lineRule="auto"/>
        <w:ind w:firstLine="0"/>
        <w:rPr>
          <w:rFonts w:ascii="Times New Roman" w:hAnsi="Times New Roman"/>
          <w:color w:val="auto"/>
          <w:sz w:val="24"/>
          <w:szCs w:val="24"/>
        </w:rPr>
      </w:pPr>
      <w:r w:rsidRPr="00873F82">
        <w:rPr>
          <w:rFonts w:ascii="Times New Roman" w:hAnsi="Times New Roman"/>
          <w:color w:val="auto"/>
          <w:spacing w:val="-4"/>
          <w:sz w:val="24"/>
          <w:szCs w:val="24"/>
        </w:rPr>
        <w:t>получают элементарные представления о политическом устройстве России, об институтах гражданского общества, о законах страны, о возможностях участия граждан в общественном управлении, о верховенстве закона и потребности в правопорядке, общественном согласии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r w:rsidRPr="00873F82">
        <w:rPr>
          <w:rFonts w:ascii="Times New Roman" w:hAnsi="Times New Roman"/>
          <w:color w:val="auto"/>
          <w:sz w:val="24"/>
          <w:szCs w:val="24"/>
        </w:rPr>
        <w:t>;</w:t>
      </w:r>
    </w:p>
    <w:p w14:paraId="72352BDD" w14:textId="77777777" w:rsidR="000F42A9" w:rsidRPr="00873F82" w:rsidRDefault="000F42A9" w:rsidP="008733A1">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получают первоначальные представления о правах, свободах и обязанностях человека, учатся отвечать за свои поступки, достигать общественного согласия по вопросам школьной жизни (в процессе бесед, тематических классных часов, в рамках участия в школьных органах самоуправления и др.);</w:t>
      </w:r>
    </w:p>
    <w:p w14:paraId="7CE0A9DA" w14:textId="77777777" w:rsidR="000F42A9" w:rsidRPr="00873F82" w:rsidRDefault="000F42A9" w:rsidP="008733A1">
      <w:pPr>
        <w:pStyle w:val="ab"/>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 xml:space="preserve">получают элементарный опыт ответственного социального поведения, реализации прав гражданина (в процессе знакомства с деятельностью </w:t>
      </w:r>
      <w:proofErr w:type="spellStart"/>
      <w:r w:rsidRPr="00873F82">
        <w:rPr>
          <w:rFonts w:ascii="Times New Roman" w:hAnsi="Times New Roman"/>
          <w:color w:val="auto"/>
          <w:sz w:val="24"/>
          <w:szCs w:val="24"/>
        </w:rPr>
        <w:t>детско­</w:t>
      </w:r>
      <w:r w:rsidRPr="00873F82">
        <w:rPr>
          <w:rFonts w:ascii="Times New Roman" w:hAnsi="Times New Roman"/>
          <w:color w:val="auto"/>
          <w:spacing w:val="2"/>
          <w:sz w:val="24"/>
          <w:szCs w:val="24"/>
        </w:rPr>
        <w:t>юношеских</w:t>
      </w:r>
      <w:proofErr w:type="spellEnd"/>
      <w:r w:rsidRPr="00873F82">
        <w:rPr>
          <w:rFonts w:ascii="Times New Roman" w:hAnsi="Times New Roman"/>
          <w:color w:val="auto"/>
          <w:spacing w:val="2"/>
          <w:sz w:val="24"/>
          <w:szCs w:val="24"/>
        </w:rPr>
        <w:t xml:space="preserve"> движений, организаций, сообществ, посильного участия в социальных </w:t>
      </w:r>
      <w:r w:rsidRPr="00873F82">
        <w:rPr>
          <w:rFonts w:ascii="Times New Roman" w:hAnsi="Times New Roman"/>
          <w:color w:val="auto"/>
          <w:sz w:val="24"/>
          <w:szCs w:val="24"/>
        </w:rPr>
        <w:t xml:space="preserve">проектах и мероприятиях, проводимых </w:t>
      </w:r>
      <w:proofErr w:type="spellStart"/>
      <w:r w:rsidRPr="00873F82">
        <w:rPr>
          <w:rFonts w:ascii="Times New Roman" w:hAnsi="Times New Roman"/>
          <w:color w:val="auto"/>
          <w:sz w:val="24"/>
          <w:szCs w:val="24"/>
        </w:rPr>
        <w:t>детско­юношескими</w:t>
      </w:r>
      <w:proofErr w:type="spellEnd"/>
      <w:r w:rsidRPr="00873F82">
        <w:rPr>
          <w:rFonts w:ascii="Times New Roman" w:hAnsi="Times New Roman"/>
          <w:color w:val="auto"/>
          <w:sz w:val="24"/>
          <w:szCs w:val="24"/>
        </w:rPr>
        <w:t xml:space="preserve"> организациями);</w:t>
      </w:r>
    </w:p>
    <w:p w14:paraId="51E1180A" w14:textId="77777777" w:rsidR="000F42A9" w:rsidRPr="00873F82" w:rsidRDefault="000F42A9" w:rsidP="008733A1">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получают первоначальный опыт общественного самоуправления в рамках участия в школьных органах самоуправления (решают вопросы, связанные с поддержанием порядка, дежурства и работы в школе, дисциплины, самообслуживанием; участвуют в принятии решений руководства образовательной организацией; контролируют выполнение основных прав и обязанностей; обеспечивают защиту прав на всех уровнях управления школой и т. д.);</w:t>
      </w:r>
    </w:p>
    <w:p w14:paraId="43641D9C" w14:textId="77777777" w:rsidR="000F42A9" w:rsidRPr="00873F82" w:rsidRDefault="000F42A9" w:rsidP="008733A1">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xml:space="preserve">получают элементарные представления об информационной безопасности, о девиантном и </w:t>
      </w:r>
      <w:proofErr w:type="spellStart"/>
      <w:r w:rsidRPr="00873F82">
        <w:rPr>
          <w:rFonts w:ascii="Times New Roman" w:hAnsi="Times New Roman"/>
          <w:color w:val="auto"/>
          <w:sz w:val="24"/>
          <w:szCs w:val="24"/>
        </w:rPr>
        <w:t>делинквентном</w:t>
      </w:r>
      <w:proofErr w:type="spellEnd"/>
      <w:r w:rsidRPr="00873F82">
        <w:rPr>
          <w:rFonts w:ascii="Times New Roman" w:hAnsi="Times New Roman"/>
          <w:color w:val="auto"/>
          <w:sz w:val="24"/>
          <w:szCs w:val="24"/>
        </w:rPr>
        <w:t xml:space="preserve"> поведении, о влиянии на безопасность детей отдельных молодежных субкультур (в процессе, бесед, тематических классных часов, встреч с представителями органов государственной власти, общественными деятелями, специалистами и др.);</w:t>
      </w:r>
    </w:p>
    <w:p w14:paraId="72D0CBAD" w14:textId="77777777" w:rsidR="000F42A9" w:rsidRPr="00873F82" w:rsidRDefault="000F42A9" w:rsidP="008733A1">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получают первоначальные представления о правилах безопасного поведения в школе, семье, на улице, общественных местах (в процессе изучения учебных предметов, бесед, тематических классных часов, проведения игр по основам безопасности, участия в деятельности клубов юных инспекторов дорожного движения, юных пожарных, юных миротворцев, юных спасателей и т. д.);</w:t>
      </w:r>
    </w:p>
    <w:p w14:paraId="4F229C2A" w14:textId="77777777" w:rsidR="000F42A9" w:rsidRPr="00873F82" w:rsidRDefault="000F42A9" w:rsidP="008733A1">
      <w:pPr>
        <w:pStyle w:val="ab"/>
        <w:spacing w:line="240" w:lineRule="auto"/>
        <w:ind w:firstLine="0"/>
        <w:rPr>
          <w:rFonts w:ascii="Times New Roman" w:hAnsi="Times New Roman"/>
          <w:b/>
          <w:color w:val="auto"/>
          <w:spacing w:val="2"/>
          <w:sz w:val="24"/>
          <w:szCs w:val="24"/>
        </w:rPr>
      </w:pPr>
      <w:r w:rsidRPr="00873F82">
        <w:rPr>
          <w:rFonts w:ascii="Times New Roman" w:hAnsi="Times New Roman"/>
          <w:b/>
          <w:color w:val="auto"/>
          <w:spacing w:val="2"/>
          <w:sz w:val="24"/>
          <w:szCs w:val="24"/>
        </w:rPr>
        <w:t>Воспитание семейных ценностей:</w:t>
      </w:r>
    </w:p>
    <w:p w14:paraId="7DCDDBE2" w14:textId="77777777" w:rsidR="000F42A9" w:rsidRPr="00873F82" w:rsidRDefault="000F42A9" w:rsidP="008733A1">
      <w:pPr>
        <w:pStyle w:val="ab"/>
        <w:spacing w:line="240" w:lineRule="auto"/>
        <w:ind w:firstLine="0"/>
        <w:rPr>
          <w:rFonts w:ascii="Times New Roman" w:hAnsi="Times New Roman"/>
          <w:color w:val="auto"/>
          <w:sz w:val="24"/>
          <w:szCs w:val="24"/>
        </w:rPr>
      </w:pPr>
      <w:r w:rsidRPr="00873F82">
        <w:rPr>
          <w:rFonts w:ascii="Times New Roman" w:hAnsi="Times New Roman"/>
          <w:color w:val="auto"/>
          <w:spacing w:val="-4"/>
          <w:sz w:val="24"/>
          <w:szCs w:val="24"/>
        </w:rPr>
        <w:t>получают элементарные представления о семье как социальном институте, о роли семьи в жизни человека и общества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r w:rsidRPr="00873F82">
        <w:rPr>
          <w:rFonts w:ascii="Times New Roman" w:hAnsi="Times New Roman"/>
          <w:color w:val="auto"/>
          <w:sz w:val="24"/>
          <w:szCs w:val="24"/>
        </w:rPr>
        <w:t>;</w:t>
      </w:r>
    </w:p>
    <w:p w14:paraId="5D796B21" w14:textId="77777777" w:rsidR="000F42A9" w:rsidRPr="00873F82" w:rsidRDefault="000F42A9" w:rsidP="008733A1">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получают первоначальные представления о семейных ценностях, традициях, культуре семейной жизни, этике и психологии семейных отношений,</w:t>
      </w:r>
      <w:r w:rsidRPr="00873F82">
        <w:rPr>
          <w:rFonts w:ascii="Times New Roman" w:hAnsi="Times New Roman"/>
          <w:color w:val="auto"/>
          <w:spacing w:val="2"/>
          <w:sz w:val="24"/>
          <w:szCs w:val="24"/>
        </w:rPr>
        <w:t xml:space="preserve"> основанных на традиционных семейных ценностях народов России, нравствен</w:t>
      </w:r>
      <w:r w:rsidRPr="00873F82">
        <w:rPr>
          <w:rFonts w:ascii="Times New Roman" w:hAnsi="Times New Roman"/>
          <w:color w:val="auto"/>
          <w:sz w:val="24"/>
          <w:szCs w:val="24"/>
        </w:rPr>
        <w:t>ных взаимоотношениях в семье (в процессе бесед, тематических классных часов, проведения школьно-семейных праздников, выполнения и презентации проектов «История моей семьи», «Наши семейные традиции» и др.);</w:t>
      </w:r>
    </w:p>
    <w:p w14:paraId="160FBEE9" w14:textId="77777777" w:rsidR="000F42A9" w:rsidRPr="00873F82" w:rsidRDefault="000F42A9" w:rsidP="008733A1">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xml:space="preserve">расширят опыт позитивного взаимодействия в семье </w:t>
      </w:r>
      <w:r w:rsidRPr="00873F82">
        <w:rPr>
          <w:rFonts w:ascii="Times New Roman" w:hAnsi="Times New Roman"/>
          <w:color w:val="auto"/>
          <w:spacing w:val="2"/>
          <w:sz w:val="24"/>
          <w:szCs w:val="24"/>
        </w:rPr>
        <w:t xml:space="preserve">(в процессе проведения открытых семейных праздников, </w:t>
      </w:r>
      <w:r w:rsidRPr="00873F82">
        <w:rPr>
          <w:rFonts w:ascii="Times New Roman" w:hAnsi="Times New Roman"/>
          <w:color w:val="auto"/>
          <w:sz w:val="24"/>
          <w:szCs w:val="24"/>
        </w:rPr>
        <w:t>выполнения и презентации совместно с родителями (закон</w:t>
      </w:r>
      <w:r w:rsidRPr="00873F82">
        <w:rPr>
          <w:rFonts w:ascii="Times New Roman" w:hAnsi="Times New Roman"/>
          <w:color w:val="auto"/>
          <w:spacing w:val="2"/>
          <w:sz w:val="24"/>
          <w:szCs w:val="24"/>
        </w:rPr>
        <w:t xml:space="preserve">ными представителями) творческих проектов, проведения </w:t>
      </w:r>
      <w:r w:rsidRPr="00873F82">
        <w:rPr>
          <w:rFonts w:ascii="Times New Roman" w:hAnsi="Times New Roman"/>
          <w:color w:val="auto"/>
          <w:sz w:val="24"/>
          <w:szCs w:val="24"/>
        </w:rPr>
        <w:t>других мероприятий, раскрывающих историю семьи, воспи</w:t>
      </w:r>
      <w:r w:rsidRPr="00873F82">
        <w:rPr>
          <w:rFonts w:ascii="Times New Roman" w:hAnsi="Times New Roman"/>
          <w:color w:val="auto"/>
          <w:spacing w:val="2"/>
          <w:sz w:val="24"/>
          <w:szCs w:val="24"/>
        </w:rPr>
        <w:t xml:space="preserve">тывающих уважение к старшему поколению, укрепляющих </w:t>
      </w:r>
      <w:r w:rsidRPr="00873F82">
        <w:rPr>
          <w:rFonts w:ascii="Times New Roman" w:hAnsi="Times New Roman"/>
          <w:color w:val="auto"/>
          <w:sz w:val="24"/>
          <w:szCs w:val="24"/>
        </w:rPr>
        <w:t>преемственность между поколениями);</w:t>
      </w:r>
    </w:p>
    <w:p w14:paraId="751BB606" w14:textId="77777777" w:rsidR="000F42A9" w:rsidRPr="00873F82" w:rsidRDefault="000F42A9" w:rsidP="008733A1">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xml:space="preserve">участвуют в школьных программах и проектах, направленных на повышение авторитета семейных отношений, на развитие диалога поколений (в рамках деятельности школьных клубов «мам и пап», «бабушек и дедушек», проведения дней семьи, дней национально-культурных традиций семей обучающихся, детско-родительских школьных спортивных и культурных мероприятий, совместного благоустройства школьных территорий и др.). </w:t>
      </w:r>
    </w:p>
    <w:p w14:paraId="43230C06" w14:textId="77777777" w:rsidR="000F42A9" w:rsidRPr="00873F82" w:rsidRDefault="000F42A9" w:rsidP="008733A1">
      <w:pPr>
        <w:pStyle w:val="ab"/>
        <w:spacing w:line="240" w:lineRule="auto"/>
        <w:ind w:firstLine="0"/>
        <w:rPr>
          <w:rFonts w:ascii="Times New Roman" w:hAnsi="Times New Roman"/>
          <w:b/>
          <w:color w:val="auto"/>
          <w:spacing w:val="2"/>
          <w:sz w:val="24"/>
          <w:szCs w:val="24"/>
        </w:rPr>
      </w:pPr>
      <w:r w:rsidRPr="00873F82">
        <w:rPr>
          <w:rFonts w:ascii="Times New Roman" w:hAnsi="Times New Roman"/>
          <w:b/>
          <w:color w:val="auto"/>
          <w:spacing w:val="2"/>
          <w:sz w:val="24"/>
          <w:szCs w:val="24"/>
        </w:rPr>
        <w:t>Формирование коммуникативной культуры:</w:t>
      </w:r>
    </w:p>
    <w:p w14:paraId="32912829" w14:textId="77777777" w:rsidR="000F42A9" w:rsidRPr="00873F82" w:rsidRDefault="000F42A9" w:rsidP="008733A1">
      <w:pPr>
        <w:pStyle w:val="ab"/>
        <w:spacing w:line="240" w:lineRule="auto"/>
        <w:ind w:firstLine="0"/>
        <w:rPr>
          <w:rFonts w:ascii="Times New Roman" w:hAnsi="Times New Roman"/>
          <w:color w:val="auto"/>
          <w:sz w:val="24"/>
          <w:szCs w:val="24"/>
        </w:rPr>
      </w:pPr>
      <w:r w:rsidRPr="00873F82">
        <w:rPr>
          <w:rFonts w:ascii="Times New Roman" w:hAnsi="Times New Roman"/>
          <w:color w:val="auto"/>
          <w:spacing w:val="-4"/>
          <w:sz w:val="24"/>
          <w:szCs w:val="24"/>
        </w:rPr>
        <w:lastRenderedPageBreak/>
        <w:t>получают первоначальные представления о значении общения для жизни человека, развития личности, успешной учебы, о правилах эффективного, бесконфликтного, безопасного общения в классе, школе, семье, со сверстниками, старшими и младшими (в процессе изучения учебных предметов, бесед, тематических классных часов, встреч со специалистами и др.)</w:t>
      </w:r>
      <w:r w:rsidRPr="00873F82">
        <w:rPr>
          <w:rFonts w:ascii="Times New Roman" w:hAnsi="Times New Roman"/>
          <w:color w:val="auto"/>
          <w:sz w:val="24"/>
          <w:szCs w:val="24"/>
        </w:rPr>
        <w:t>;</w:t>
      </w:r>
    </w:p>
    <w:p w14:paraId="05BE688B" w14:textId="77777777" w:rsidR="000F42A9" w:rsidRPr="00873F82" w:rsidRDefault="000F42A9" w:rsidP="008733A1">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развивают свои речевые способности, осваивают азы риторической компетентности (в процессе изучения учебных предметов, участия в деятельности школьных кружков и клубов юного филолога, юного ритора, школьных дискуссионных клубов, презентации выполненных проектов и др.);</w:t>
      </w:r>
    </w:p>
    <w:p w14:paraId="74BD4016" w14:textId="77777777" w:rsidR="000F42A9" w:rsidRPr="00873F82" w:rsidRDefault="000F42A9" w:rsidP="008733A1">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участвуют в развитии школьных средств массовой информации (школьные газеты, сайты, радио-, теле-, видеостудии);</w:t>
      </w:r>
    </w:p>
    <w:p w14:paraId="1B50708C" w14:textId="77777777" w:rsidR="000F42A9" w:rsidRPr="00873F82" w:rsidRDefault="000F42A9" w:rsidP="008733A1">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получают первоначальные представления о безопасном общении в интернете, о современных технологиях коммуникации (в процессе изучения учебных предметов, бесед, тематических классных часов, встреч со специалистами и др.);</w:t>
      </w:r>
    </w:p>
    <w:p w14:paraId="77FA7BB4" w14:textId="77777777" w:rsidR="000F42A9" w:rsidRPr="00873F82" w:rsidRDefault="000F42A9" w:rsidP="008733A1">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получают первоначальные представления о ценности и возможностях родного языка</w:t>
      </w:r>
      <w:r w:rsidRPr="00873F82">
        <w:rPr>
          <w:rFonts w:ascii="Times New Roman" w:hAnsi="Times New Roman"/>
          <w:color w:val="auto"/>
          <w:spacing w:val="2"/>
          <w:sz w:val="24"/>
          <w:szCs w:val="24"/>
        </w:rPr>
        <w:t>, об истории родного языка, его особенностях и месте в мире (</w:t>
      </w:r>
      <w:r w:rsidRPr="00873F82">
        <w:rPr>
          <w:rFonts w:ascii="Times New Roman" w:hAnsi="Times New Roman"/>
          <w:color w:val="auto"/>
          <w:sz w:val="24"/>
          <w:szCs w:val="24"/>
        </w:rPr>
        <w:t>в процессе изучения учебных предметов, бесед, тематических классных часов, участия в деятельности школьных кружков и клубов юного филолога и др.);</w:t>
      </w:r>
    </w:p>
    <w:p w14:paraId="5F68A837" w14:textId="77777777" w:rsidR="000F42A9" w:rsidRPr="00873F82" w:rsidRDefault="000F42A9" w:rsidP="008733A1">
      <w:pPr>
        <w:pStyle w:val="aff1"/>
        <w:rPr>
          <w:sz w:val="24"/>
        </w:rPr>
      </w:pPr>
      <w:r w:rsidRPr="00873F82">
        <w:rPr>
          <w:sz w:val="24"/>
        </w:rPr>
        <w:t>осваивают элементарные навыки межкультурной коммуникации, общаются со сверстниками – представителями разных народов, знакомятся с особенностями их языка, культуры и образа жизни (в процессе бесед, народных игр, организации и проведения национально-культурных праздников и др.).</w:t>
      </w:r>
    </w:p>
    <w:p w14:paraId="4D0A41B0" w14:textId="77777777" w:rsidR="000F42A9" w:rsidRPr="00873F82" w:rsidRDefault="000F42A9" w:rsidP="008733A1">
      <w:pPr>
        <w:pStyle w:val="ab"/>
        <w:spacing w:line="240" w:lineRule="auto"/>
        <w:ind w:firstLine="0"/>
        <w:rPr>
          <w:rFonts w:ascii="Times New Roman" w:hAnsi="Times New Roman"/>
          <w:b/>
          <w:color w:val="auto"/>
          <w:spacing w:val="2"/>
          <w:sz w:val="24"/>
          <w:szCs w:val="24"/>
        </w:rPr>
      </w:pPr>
      <w:r w:rsidRPr="00873F82">
        <w:rPr>
          <w:rFonts w:ascii="Times New Roman" w:hAnsi="Times New Roman"/>
          <w:b/>
          <w:color w:val="auto"/>
          <w:spacing w:val="2"/>
          <w:sz w:val="24"/>
          <w:szCs w:val="24"/>
        </w:rPr>
        <w:t>Экологическое воспитание:</w:t>
      </w:r>
    </w:p>
    <w:p w14:paraId="1D86D282" w14:textId="77777777" w:rsidR="000F42A9" w:rsidRPr="00873F82" w:rsidRDefault="000F42A9" w:rsidP="008733A1">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xml:space="preserve">усваивают элементарные представления об </w:t>
      </w:r>
      <w:proofErr w:type="spellStart"/>
      <w:r w:rsidRPr="00873F82">
        <w:rPr>
          <w:rFonts w:ascii="Times New Roman" w:hAnsi="Times New Roman"/>
          <w:color w:val="auto"/>
          <w:sz w:val="24"/>
          <w:szCs w:val="24"/>
        </w:rPr>
        <w:t>экокультурных</w:t>
      </w:r>
      <w:proofErr w:type="spellEnd"/>
      <w:r w:rsidRPr="00873F82">
        <w:rPr>
          <w:rFonts w:ascii="Times New Roman" w:hAnsi="Times New Roman"/>
          <w:color w:val="auto"/>
          <w:sz w:val="24"/>
          <w:szCs w:val="24"/>
        </w:rPr>
        <w:t xml:space="preserve"> ценностях, о законодательстве в области защиты окружающей среды, о традициях этического отношения к природе в </w:t>
      </w:r>
      <w:r w:rsidRPr="00873F82">
        <w:rPr>
          <w:rFonts w:ascii="Times New Roman" w:hAnsi="Times New Roman"/>
          <w:color w:val="auto"/>
          <w:spacing w:val="-2"/>
          <w:sz w:val="24"/>
          <w:szCs w:val="24"/>
        </w:rPr>
        <w:t xml:space="preserve">культуре народов России, других стран, нормах экологической </w:t>
      </w:r>
      <w:r w:rsidRPr="00873F82">
        <w:rPr>
          <w:rFonts w:ascii="Times New Roman" w:hAnsi="Times New Roman"/>
          <w:color w:val="auto"/>
          <w:sz w:val="24"/>
          <w:szCs w:val="24"/>
        </w:rPr>
        <w:t>этики, об экологически грамотном взаимодействии человека с природой (в ходе изучения учебных предметов, тематических классных часов, бесед, просмотра учебных фильмов и др.);</w:t>
      </w:r>
    </w:p>
    <w:p w14:paraId="58468956" w14:textId="77777777" w:rsidR="000F42A9" w:rsidRPr="00873F82" w:rsidRDefault="000F42A9" w:rsidP="008733A1">
      <w:pPr>
        <w:pStyle w:val="ab"/>
        <w:spacing w:line="240" w:lineRule="auto"/>
        <w:ind w:firstLine="0"/>
        <w:rPr>
          <w:rFonts w:ascii="Times New Roman" w:hAnsi="Times New Roman"/>
          <w:color w:val="auto"/>
          <w:spacing w:val="-4"/>
          <w:sz w:val="24"/>
          <w:szCs w:val="24"/>
        </w:rPr>
      </w:pPr>
      <w:r w:rsidRPr="00873F82">
        <w:rPr>
          <w:rFonts w:ascii="Times New Roman" w:hAnsi="Times New Roman"/>
          <w:color w:val="auto"/>
          <w:spacing w:val="-4"/>
          <w:sz w:val="24"/>
          <w:szCs w:val="24"/>
        </w:rPr>
        <w:t xml:space="preserve">получают первоначальный опыт </w:t>
      </w:r>
      <w:proofErr w:type="spellStart"/>
      <w:r w:rsidRPr="00873F82">
        <w:rPr>
          <w:rFonts w:ascii="Times New Roman" w:hAnsi="Times New Roman"/>
          <w:color w:val="auto"/>
          <w:spacing w:val="-4"/>
          <w:sz w:val="24"/>
          <w:szCs w:val="24"/>
        </w:rPr>
        <w:t>эмоционально­чувственного</w:t>
      </w:r>
      <w:proofErr w:type="spellEnd"/>
      <w:r w:rsidRPr="00873F82">
        <w:rPr>
          <w:rFonts w:ascii="Times New Roman" w:hAnsi="Times New Roman"/>
          <w:color w:val="auto"/>
          <w:spacing w:val="-4"/>
          <w:sz w:val="24"/>
          <w:szCs w:val="24"/>
        </w:rPr>
        <w:t xml:space="preserve"> непосредственного взаимодействия с природой, экологически грамотного поведения в природе (в ходе экскурсий, прогулок, туристических походов и путешествий по родному краю и др.);</w:t>
      </w:r>
    </w:p>
    <w:p w14:paraId="250F865B" w14:textId="77777777" w:rsidR="000F42A9" w:rsidRPr="00873F82" w:rsidRDefault="000F42A9" w:rsidP="008733A1">
      <w:pPr>
        <w:pStyle w:val="ab"/>
        <w:spacing w:line="240" w:lineRule="auto"/>
        <w:ind w:firstLine="0"/>
        <w:rPr>
          <w:rFonts w:ascii="Times New Roman" w:hAnsi="Times New Roman"/>
          <w:color w:val="auto"/>
          <w:spacing w:val="-5"/>
          <w:sz w:val="24"/>
          <w:szCs w:val="24"/>
        </w:rPr>
      </w:pPr>
      <w:r w:rsidRPr="00873F82">
        <w:rPr>
          <w:rFonts w:ascii="Times New Roman" w:hAnsi="Times New Roman"/>
          <w:color w:val="auto"/>
          <w:spacing w:val="-5"/>
          <w:sz w:val="24"/>
          <w:szCs w:val="24"/>
        </w:rPr>
        <w:t xml:space="preserve">получают первоначальный опыт участия в природоохранной деятельности (экологические акции, десанты, высадка растений, создание цветочных </w:t>
      </w:r>
      <w:r w:rsidRPr="00873F82">
        <w:rPr>
          <w:rFonts w:ascii="Times New Roman" w:hAnsi="Times New Roman"/>
          <w:color w:val="auto"/>
          <w:sz w:val="24"/>
          <w:szCs w:val="24"/>
        </w:rPr>
        <w:t xml:space="preserve">клумб, очистка доступных территорий от мусора, подкормка </w:t>
      </w:r>
      <w:r w:rsidRPr="00873F82">
        <w:rPr>
          <w:rFonts w:ascii="Times New Roman" w:hAnsi="Times New Roman"/>
          <w:color w:val="auto"/>
          <w:spacing w:val="-5"/>
          <w:sz w:val="24"/>
          <w:szCs w:val="24"/>
        </w:rPr>
        <w:t>птиц, участие в деятельности школьных экологических центров, лесничеств, экологических патрулей, в создании и реализации коллективных природоохранных проектов,</w:t>
      </w:r>
      <w:r w:rsidRPr="00873F82">
        <w:rPr>
          <w:rFonts w:ascii="Times New Roman" w:hAnsi="Times New Roman"/>
          <w:color w:val="auto"/>
          <w:sz w:val="24"/>
          <w:szCs w:val="24"/>
        </w:rPr>
        <w:t xml:space="preserve"> посильное участие в деятельности </w:t>
      </w:r>
      <w:proofErr w:type="spellStart"/>
      <w:r w:rsidRPr="00873F82">
        <w:rPr>
          <w:rFonts w:ascii="Times New Roman" w:hAnsi="Times New Roman"/>
          <w:color w:val="auto"/>
          <w:sz w:val="24"/>
          <w:szCs w:val="24"/>
        </w:rPr>
        <w:t>детско­юношеских</w:t>
      </w:r>
      <w:proofErr w:type="spellEnd"/>
      <w:r w:rsidRPr="00873F82">
        <w:rPr>
          <w:rFonts w:ascii="Times New Roman" w:hAnsi="Times New Roman"/>
          <w:color w:val="auto"/>
          <w:sz w:val="24"/>
          <w:szCs w:val="24"/>
        </w:rPr>
        <w:t xml:space="preserve"> организаций);</w:t>
      </w:r>
    </w:p>
    <w:p w14:paraId="5FA209ED" w14:textId="77777777" w:rsidR="000F42A9" w:rsidRPr="00873F82" w:rsidRDefault="000F42A9" w:rsidP="008733A1">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xml:space="preserve">при поддержке школы усваивают в семье позитивные образцы взаимодействия </w:t>
      </w:r>
      <w:r w:rsidRPr="00873F82">
        <w:rPr>
          <w:rFonts w:ascii="Times New Roman" w:hAnsi="Times New Roman"/>
          <w:color w:val="auto"/>
          <w:spacing w:val="2"/>
          <w:sz w:val="24"/>
          <w:szCs w:val="24"/>
        </w:rPr>
        <w:t>с природой: совместно с родителями (законными представителями) расширяют опыт общения с природой, заботятся</w:t>
      </w:r>
      <w:r w:rsidRPr="00873F82">
        <w:rPr>
          <w:rFonts w:ascii="Times New Roman" w:hAnsi="Times New Roman"/>
          <w:color w:val="auto"/>
          <w:spacing w:val="-2"/>
          <w:sz w:val="24"/>
          <w:szCs w:val="24"/>
        </w:rPr>
        <w:t xml:space="preserve"> о животных и растениях, участвуют вместе с родителями (закон</w:t>
      </w:r>
      <w:r w:rsidRPr="00873F82">
        <w:rPr>
          <w:rFonts w:ascii="Times New Roman" w:hAnsi="Times New Roman"/>
          <w:color w:val="auto"/>
          <w:sz w:val="24"/>
          <w:szCs w:val="24"/>
        </w:rPr>
        <w:t>ными представителями) в экологических мероприятиях по месту жительства;</w:t>
      </w:r>
    </w:p>
    <w:p w14:paraId="6663C421" w14:textId="77777777" w:rsidR="000F42A9" w:rsidRPr="00873F82" w:rsidRDefault="000F42A9" w:rsidP="008733A1">
      <w:pPr>
        <w:pStyle w:val="aff1"/>
        <w:rPr>
          <w:sz w:val="24"/>
        </w:rPr>
      </w:pPr>
      <w:r w:rsidRPr="00873F82">
        <w:rPr>
          <w:sz w:val="24"/>
        </w:rPr>
        <w:t>учатся вести экологически грамотный образ жизни в школе, дома, в природной и городской среде (выбрасывать мусор в специально отведенных местах, экономно использовать воду, электроэнергию, оберегать растения и животных и т. д.).</w:t>
      </w:r>
    </w:p>
    <w:p w14:paraId="1C680992" w14:textId="77777777" w:rsidR="000F42A9" w:rsidRPr="00873F82" w:rsidRDefault="000F42A9" w:rsidP="008733A1">
      <w:pPr>
        <w:pStyle w:val="aff1"/>
        <w:rPr>
          <w:sz w:val="24"/>
        </w:rPr>
      </w:pPr>
    </w:p>
    <w:p w14:paraId="5E43E8E0" w14:textId="77777777" w:rsidR="000F42A9" w:rsidRPr="00873F82" w:rsidRDefault="000F42A9" w:rsidP="008733A1">
      <w:pPr>
        <w:pStyle w:val="aff1"/>
        <w:jc w:val="left"/>
        <w:rPr>
          <w:b/>
          <w:sz w:val="24"/>
        </w:rPr>
      </w:pPr>
      <w:r w:rsidRPr="00873F82">
        <w:rPr>
          <w:b/>
          <w:sz w:val="24"/>
        </w:rPr>
        <w:t>2.3.</w:t>
      </w:r>
      <w:proofErr w:type="gramStart"/>
      <w:r w:rsidRPr="00873F82">
        <w:rPr>
          <w:b/>
          <w:sz w:val="24"/>
        </w:rPr>
        <w:t>4.Модель</w:t>
      </w:r>
      <w:proofErr w:type="gramEnd"/>
      <w:r w:rsidRPr="00873F82">
        <w:rPr>
          <w:b/>
          <w:sz w:val="24"/>
        </w:rPr>
        <w:t xml:space="preserve"> организации работы по духовно-нравственному развитию, воспитанию и социализации обучающихся</w:t>
      </w:r>
    </w:p>
    <w:p w14:paraId="6E49B41C" w14:textId="77777777" w:rsidR="000F42A9" w:rsidRPr="00873F82" w:rsidRDefault="000F42A9" w:rsidP="008733A1">
      <w:pPr>
        <w:pStyle w:val="aff3"/>
        <w:spacing w:line="240" w:lineRule="auto"/>
        <w:ind w:firstLine="0"/>
        <w:rPr>
          <w:rFonts w:ascii="Times New Roman" w:hAnsi="Times New Roman"/>
          <w:sz w:val="24"/>
          <w:szCs w:val="24"/>
        </w:rPr>
      </w:pPr>
      <w:r w:rsidRPr="00873F82">
        <w:rPr>
          <w:rFonts w:ascii="Times New Roman" w:hAnsi="Times New Roman"/>
          <w:sz w:val="24"/>
          <w:szCs w:val="24"/>
        </w:rPr>
        <w:t>Организация работы по духовно-нравственному развитию, воспитанию и социализации обучающихся связана с необходимостью выработки единой стратегии взаимодействия участников образовательной деятельности, реализуемой на следующих уровнях:</w:t>
      </w:r>
    </w:p>
    <w:p w14:paraId="1C8F951A" w14:textId="77777777" w:rsidR="000F42A9" w:rsidRPr="00873F82" w:rsidRDefault="000F42A9" w:rsidP="008733A1">
      <w:pPr>
        <w:pStyle w:val="aff3"/>
        <w:spacing w:line="240" w:lineRule="auto"/>
        <w:ind w:firstLine="0"/>
        <w:rPr>
          <w:rFonts w:ascii="Times New Roman" w:hAnsi="Times New Roman"/>
          <w:sz w:val="24"/>
          <w:szCs w:val="24"/>
        </w:rPr>
      </w:pPr>
      <w:r w:rsidRPr="00873F82">
        <w:rPr>
          <w:rFonts w:ascii="Times New Roman" w:hAnsi="Times New Roman"/>
          <w:sz w:val="24"/>
          <w:szCs w:val="24"/>
        </w:rPr>
        <w:t>- научно-методологическом (уровень согласованного единства базовых педагогических принципов и подходов к воспитанию);</w:t>
      </w:r>
    </w:p>
    <w:p w14:paraId="4B57D4E5" w14:textId="77777777" w:rsidR="000F42A9" w:rsidRPr="00873F82" w:rsidRDefault="000F42A9" w:rsidP="008733A1">
      <w:pPr>
        <w:pStyle w:val="aff3"/>
        <w:spacing w:line="240" w:lineRule="auto"/>
        <w:ind w:firstLine="0"/>
        <w:rPr>
          <w:rFonts w:ascii="Times New Roman" w:hAnsi="Times New Roman"/>
          <w:sz w:val="24"/>
          <w:szCs w:val="24"/>
        </w:rPr>
      </w:pPr>
      <w:r w:rsidRPr="00873F82">
        <w:rPr>
          <w:rFonts w:ascii="Times New Roman" w:hAnsi="Times New Roman"/>
          <w:sz w:val="24"/>
          <w:szCs w:val="24"/>
        </w:rPr>
        <w:t>- программно-методическом (уровень разработки системного комплекса воспитательных программ, устранения «разрывов» в обучении и воспитании, интеграции ценностного содержания воспитания в образовательную деятельность);</w:t>
      </w:r>
    </w:p>
    <w:p w14:paraId="038F35DA" w14:textId="77777777" w:rsidR="000F42A9" w:rsidRPr="00873F82" w:rsidRDefault="000F42A9" w:rsidP="008733A1">
      <w:pPr>
        <w:pStyle w:val="aff3"/>
        <w:spacing w:line="240" w:lineRule="auto"/>
        <w:ind w:firstLine="0"/>
        <w:rPr>
          <w:rFonts w:ascii="Times New Roman" w:hAnsi="Times New Roman"/>
          <w:sz w:val="24"/>
          <w:szCs w:val="24"/>
        </w:rPr>
      </w:pPr>
      <w:r w:rsidRPr="00873F82">
        <w:rPr>
          <w:rFonts w:ascii="Times New Roman" w:hAnsi="Times New Roman"/>
          <w:sz w:val="24"/>
          <w:szCs w:val="24"/>
        </w:rPr>
        <w:t>- организационно-практическом (уровень преемственности практического опыта и согласованного взаимодействия коллектива педагогов, обучающихся и их родителей).</w:t>
      </w:r>
    </w:p>
    <w:p w14:paraId="2811ABD0" w14:textId="77777777" w:rsidR="000F42A9" w:rsidRPr="00873F82" w:rsidRDefault="000F42A9" w:rsidP="008733A1">
      <w:pPr>
        <w:pStyle w:val="aff3"/>
        <w:spacing w:line="240" w:lineRule="auto"/>
        <w:ind w:firstLine="0"/>
        <w:rPr>
          <w:rFonts w:ascii="Times New Roman" w:hAnsi="Times New Roman"/>
          <w:sz w:val="24"/>
          <w:szCs w:val="24"/>
        </w:rPr>
      </w:pPr>
      <w:r w:rsidRPr="00873F82">
        <w:rPr>
          <w:rFonts w:ascii="Times New Roman" w:hAnsi="Times New Roman"/>
          <w:sz w:val="24"/>
          <w:szCs w:val="24"/>
        </w:rPr>
        <w:lastRenderedPageBreak/>
        <w:t>Данная модель взаимодействия базируется на сочетании двух принципов структурного взаимодействия: иерархического и сетевого.</w:t>
      </w:r>
    </w:p>
    <w:p w14:paraId="48F90635" w14:textId="77777777" w:rsidR="000F42A9" w:rsidRPr="00873F82" w:rsidRDefault="000F42A9" w:rsidP="008733A1">
      <w:pPr>
        <w:pStyle w:val="aff3"/>
        <w:spacing w:line="240" w:lineRule="auto"/>
        <w:ind w:firstLine="0"/>
        <w:rPr>
          <w:rFonts w:ascii="Times New Roman" w:hAnsi="Times New Roman"/>
          <w:sz w:val="24"/>
          <w:szCs w:val="24"/>
        </w:rPr>
      </w:pPr>
      <w:r w:rsidRPr="00873F82">
        <w:rPr>
          <w:rFonts w:ascii="Times New Roman" w:hAnsi="Times New Roman"/>
          <w:sz w:val="24"/>
          <w:szCs w:val="24"/>
        </w:rPr>
        <w:t>Иерархический принцип обеспечивает концептуальную соподчиненность уровней взаимодействия субъектов образовательного пространства, сохраняя контекстуальное единство содержания и многообразие форм и методов воспитательной работы.</w:t>
      </w:r>
    </w:p>
    <w:p w14:paraId="146FE936" w14:textId="77777777" w:rsidR="000F42A9" w:rsidRPr="00873F82" w:rsidRDefault="000F42A9" w:rsidP="008733A1">
      <w:pPr>
        <w:pStyle w:val="aff3"/>
        <w:spacing w:line="240" w:lineRule="auto"/>
        <w:ind w:firstLine="0"/>
        <w:rPr>
          <w:rFonts w:ascii="Times New Roman" w:hAnsi="Times New Roman"/>
          <w:sz w:val="24"/>
          <w:szCs w:val="24"/>
        </w:rPr>
      </w:pPr>
      <w:r w:rsidRPr="00873F82">
        <w:rPr>
          <w:rFonts w:ascii="Times New Roman" w:hAnsi="Times New Roman"/>
          <w:sz w:val="24"/>
          <w:szCs w:val="24"/>
        </w:rPr>
        <w:t xml:space="preserve">Практическое взаимодействие осуществляется по </w:t>
      </w:r>
      <w:r w:rsidRPr="00873F82">
        <w:rPr>
          <w:rFonts w:ascii="Times New Roman" w:hAnsi="Times New Roman"/>
          <w:i/>
          <w:sz w:val="24"/>
          <w:szCs w:val="24"/>
        </w:rPr>
        <w:t>сетевому принципу</w:t>
      </w:r>
      <w:r w:rsidRPr="00873F82">
        <w:rPr>
          <w:rFonts w:ascii="Times New Roman" w:hAnsi="Times New Roman"/>
          <w:sz w:val="24"/>
          <w:szCs w:val="24"/>
        </w:rPr>
        <w:t>, где каждый участник образовательной деятельности получает возможность интегрировать (концентрировать вокруг себя) педагогические и детско-родительские инициативы, конвертируя творческий потенциал личности в коллективные образовательные и социальные проекты.</w:t>
      </w:r>
    </w:p>
    <w:p w14:paraId="24527ACF" w14:textId="77777777" w:rsidR="000F42A9" w:rsidRPr="00873F82" w:rsidRDefault="000F42A9" w:rsidP="008733A1">
      <w:pPr>
        <w:pStyle w:val="aff3"/>
        <w:spacing w:line="240" w:lineRule="auto"/>
        <w:ind w:firstLine="0"/>
        <w:rPr>
          <w:rFonts w:ascii="Times New Roman" w:hAnsi="Times New Roman"/>
          <w:sz w:val="24"/>
          <w:szCs w:val="24"/>
        </w:rPr>
      </w:pPr>
      <w:r w:rsidRPr="00873F82">
        <w:rPr>
          <w:rFonts w:ascii="Times New Roman" w:hAnsi="Times New Roman"/>
          <w:sz w:val="24"/>
          <w:szCs w:val="24"/>
        </w:rPr>
        <w:t xml:space="preserve">Главными принципами межличностного педагогического общения в контексте реализации модели сетевого взаимодействия становятся сотворчество и </w:t>
      </w:r>
      <w:proofErr w:type="spellStart"/>
      <w:r w:rsidRPr="00873F82">
        <w:rPr>
          <w:rFonts w:ascii="Times New Roman" w:hAnsi="Times New Roman"/>
          <w:sz w:val="24"/>
          <w:szCs w:val="24"/>
        </w:rPr>
        <w:t>взаиморазвитие</w:t>
      </w:r>
      <w:proofErr w:type="spellEnd"/>
      <w:r w:rsidRPr="00873F82">
        <w:rPr>
          <w:rFonts w:ascii="Times New Roman" w:hAnsi="Times New Roman"/>
          <w:sz w:val="24"/>
          <w:szCs w:val="24"/>
        </w:rPr>
        <w:t xml:space="preserve">, предполагающие деятельное соучастие и взаимообмен положительным опытом, содействие и взаимопомощь, согласие и взаимовыручку, </w:t>
      </w:r>
      <w:proofErr w:type="spellStart"/>
      <w:r w:rsidRPr="00873F82">
        <w:rPr>
          <w:rFonts w:ascii="Times New Roman" w:hAnsi="Times New Roman"/>
          <w:sz w:val="24"/>
          <w:szCs w:val="24"/>
        </w:rPr>
        <w:t>взаимообучение</w:t>
      </w:r>
      <w:proofErr w:type="spellEnd"/>
      <w:r w:rsidRPr="00873F82">
        <w:rPr>
          <w:rFonts w:ascii="Times New Roman" w:hAnsi="Times New Roman"/>
          <w:sz w:val="24"/>
          <w:szCs w:val="24"/>
        </w:rPr>
        <w:t xml:space="preserve"> и сотрудничество и, как результат, взаимообогащение всех участников образовательной деятельности за счет мобилизации и оптимального перераспределения методического, педагогического и административного ресурсов. Реализация названных принципов взаимодействия и общения способствует актуализации нравственного начала личности обучающегося, педагога, родителя, помогает раскрытию их творческого потенциала, развивает единый социокультурный и ценностно-смысловой контекст содержания обучения и воспитания.</w:t>
      </w:r>
    </w:p>
    <w:p w14:paraId="0B3E27E7" w14:textId="77777777" w:rsidR="000F42A9" w:rsidRPr="00873F82" w:rsidRDefault="000F42A9" w:rsidP="008733A1">
      <w:pPr>
        <w:jc w:val="both"/>
      </w:pPr>
      <w:r w:rsidRPr="00873F82">
        <w:t>В процессе реализации модели организации сетевого взаимодействия участников образовательной деятельности постепенно начинают рождаться новые формы творческой самоорганизации детско-родительских коллективов в виде сетевых органов самоуправления – советы детско-родительских активов. Главное отличие советов детско-родительских активов от других форм самоуправления состоит в том, что их формирование происходит не на стихийной основе, а в процессе совместной реализации системного комплекса воспитательных программ духовно-нравственной и социокультурной направленности, предполагающих активное присоединение семей воспитанников к учебно-воспитательному процессу, что способствует созданию эффективной системы общественного участия в управлении развитием образовательной организации. Представляя собой устойчивое ядро детско-родительского коллектива класса (группы), советы детско-родительских активов выполняют функцию сетевых субъектов системы общественного управления учебно-воспитательным процессом в школе.</w:t>
      </w:r>
    </w:p>
    <w:p w14:paraId="6A8D6E15" w14:textId="77777777" w:rsidR="000F42A9" w:rsidRPr="00873F82" w:rsidRDefault="000F42A9" w:rsidP="008733A1">
      <w:pPr>
        <w:pStyle w:val="aff3"/>
        <w:spacing w:line="240" w:lineRule="auto"/>
        <w:ind w:firstLine="0"/>
        <w:rPr>
          <w:rFonts w:ascii="Times New Roman" w:hAnsi="Times New Roman"/>
          <w:sz w:val="24"/>
          <w:szCs w:val="24"/>
        </w:rPr>
      </w:pPr>
      <w:r w:rsidRPr="00873F82">
        <w:rPr>
          <w:rFonts w:ascii="Times New Roman" w:hAnsi="Times New Roman"/>
          <w:sz w:val="24"/>
          <w:szCs w:val="24"/>
        </w:rPr>
        <w:t xml:space="preserve">Базовым методологическим принципом реализации модели сетевого взаимодействия участников образовательной деятельности служит принцип </w:t>
      </w:r>
      <w:proofErr w:type="spellStart"/>
      <w:r w:rsidRPr="00873F82">
        <w:rPr>
          <w:rFonts w:ascii="Times New Roman" w:hAnsi="Times New Roman"/>
          <w:sz w:val="24"/>
          <w:szCs w:val="24"/>
        </w:rPr>
        <w:t>культуросообразности</w:t>
      </w:r>
      <w:proofErr w:type="spellEnd"/>
      <w:r w:rsidRPr="00873F82">
        <w:rPr>
          <w:rFonts w:ascii="Times New Roman" w:hAnsi="Times New Roman"/>
          <w:sz w:val="24"/>
          <w:szCs w:val="24"/>
        </w:rPr>
        <w:t>, обеспечивающий устойчивое социокультурное развитие и сохранение единства воспитательной среды современной школы в условиях открытого информационного общества.</w:t>
      </w:r>
    </w:p>
    <w:p w14:paraId="4EC4F910" w14:textId="77777777" w:rsidR="000F42A9" w:rsidRPr="00873F82" w:rsidRDefault="000F42A9" w:rsidP="008733A1">
      <w:pPr>
        <w:pStyle w:val="aff3"/>
        <w:spacing w:line="240" w:lineRule="auto"/>
        <w:ind w:firstLine="0"/>
        <w:rPr>
          <w:rFonts w:ascii="Times New Roman" w:hAnsi="Times New Roman"/>
          <w:sz w:val="24"/>
          <w:szCs w:val="24"/>
        </w:rPr>
      </w:pPr>
      <w:r w:rsidRPr="00873F82">
        <w:rPr>
          <w:rFonts w:ascii="Times New Roman" w:hAnsi="Times New Roman"/>
          <w:sz w:val="24"/>
          <w:szCs w:val="24"/>
        </w:rPr>
        <w:t>Перечисленные принципы реализации модели сетевой организации взаимодействия согласуются с принципами, отражающими особенности организации содержания воспитания и социализации младших школьников.</w:t>
      </w:r>
    </w:p>
    <w:p w14:paraId="7593C80E" w14:textId="77777777" w:rsidR="000F42A9" w:rsidRPr="00873F82" w:rsidRDefault="000F42A9" w:rsidP="008733A1">
      <w:pPr>
        <w:pStyle w:val="aff3"/>
        <w:spacing w:line="240" w:lineRule="auto"/>
        <w:ind w:firstLine="0"/>
        <w:rPr>
          <w:rFonts w:ascii="Times New Roman" w:hAnsi="Times New Roman"/>
          <w:b/>
          <w:sz w:val="24"/>
          <w:szCs w:val="24"/>
        </w:rPr>
      </w:pPr>
      <w:r w:rsidRPr="00873F82">
        <w:rPr>
          <w:rFonts w:ascii="Times New Roman" w:hAnsi="Times New Roman"/>
          <w:b/>
          <w:sz w:val="24"/>
          <w:szCs w:val="24"/>
        </w:rPr>
        <w:t>Принципы и особенности организации воспитания и социализации младших школьников</w:t>
      </w:r>
    </w:p>
    <w:p w14:paraId="416EBAD8" w14:textId="77777777" w:rsidR="000F42A9" w:rsidRPr="00873F82" w:rsidRDefault="000F42A9" w:rsidP="008733A1">
      <w:pPr>
        <w:pStyle w:val="a3"/>
        <w:spacing w:line="240" w:lineRule="auto"/>
        <w:ind w:firstLine="0"/>
        <w:rPr>
          <w:rFonts w:ascii="Times New Roman" w:hAnsi="Times New Roman"/>
          <w:b/>
          <w:bCs/>
          <w:color w:val="auto"/>
          <w:sz w:val="24"/>
          <w:szCs w:val="24"/>
        </w:rPr>
      </w:pPr>
      <w:r w:rsidRPr="00873F82">
        <w:rPr>
          <w:rFonts w:ascii="Times New Roman" w:hAnsi="Times New Roman"/>
          <w:bCs/>
          <w:color w:val="auto"/>
          <w:spacing w:val="2"/>
          <w:sz w:val="24"/>
          <w:szCs w:val="24"/>
        </w:rPr>
        <w:t>Принцип ориентации на идеал.</w:t>
      </w:r>
      <w:r w:rsidRPr="00873F82">
        <w:rPr>
          <w:rFonts w:ascii="Times New Roman" w:hAnsi="Times New Roman"/>
          <w:color w:val="auto"/>
          <w:spacing w:val="2"/>
          <w:sz w:val="24"/>
          <w:szCs w:val="24"/>
        </w:rPr>
        <w:t xml:space="preserve"> Идеал – это высшая </w:t>
      </w:r>
      <w:r w:rsidRPr="00873F82">
        <w:rPr>
          <w:rFonts w:ascii="Times New Roman" w:hAnsi="Times New Roman"/>
          <w:color w:val="auto"/>
          <w:sz w:val="24"/>
          <w:szCs w:val="24"/>
        </w:rPr>
        <w:t>ценность, совершенное состояние человека, семьи, школьного коллектива, социальной группы, общества, высшая норма нравственных отношений, превосходная степень нравственного представления о должном. Идеалы определяют смыслы воспитания, то, ради чего оно организуется. Идеалы сохраняются в национальных культурных и религиозных традициях народов России и служат для новых поколений основными ориентирами челове</w:t>
      </w:r>
      <w:r w:rsidRPr="00873F82">
        <w:rPr>
          <w:rFonts w:ascii="Times New Roman" w:hAnsi="Times New Roman"/>
          <w:color w:val="auto"/>
          <w:spacing w:val="-2"/>
          <w:sz w:val="24"/>
          <w:szCs w:val="24"/>
        </w:rPr>
        <w:t xml:space="preserve">ческой жизни, </w:t>
      </w:r>
      <w:proofErr w:type="spellStart"/>
      <w:r w:rsidRPr="00873F82">
        <w:rPr>
          <w:rFonts w:ascii="Times New Roman" w:hAnsi="Times New Roman"/>
          <w:color w:val="auto"/>
          <w:spacing w:val="-2"/>
          <w:sz w:val="24"/>
          <w:szCs w:val="24"/>
        </w:rPr>
        <w:t>духовно­нравственного</w:t>
      </w:r>
      <w:proofErr w:type="spellEnd"/>
      <w:r w:rsidRPr="00873F82">
        <w:rPr>
          <w:rFonts w:ascii="Times New Roman" w:hAnsi="Times New Roman"/>
          <w:color w:val="auto"/>
          <w:spacing w:val="-2"/>
          <w:sz w:val="24"/>
          <w:szCs w:val="24"/>
        </w:rPr>
        <w:t xml:space="preserve"> и социального развития </w:t>
      </w:r>
      <w:r w:rsidRPr="00873F82">
        <w:rPr>
          <w:rFonts w:ascii="Times New Roman" w:hAnsi="Times New Roman"/>
          <w:color w:val="auto"/>
          <w:sz w:val="24"/>
          <w:szCs w:val="24"/>
        </w:rPr>
        <w:t xml:space="preserve">личности. В содержании программы </w:t>
      </w:r>
      <w:proofErr w:type="spellStart"/>
      <w:r w:rsidRPr="00873F82">
        <w:rPr>
          <w:rFonts w:ascii="Times New Roman" w:hAnsi="Times New Roman"/>
          <w:color w:val="auto"/>
          <w:sz w:val="24"/>
          <w:szCs w:val="24"/>
        </w:rPr>
        <w:t>духовно­нравственного</w:t>
      </w:r>
      <w:proofErr w:type="spellEnd"/>
      <w:r w:rsidRPr="00873F82">
        <w:rPr>
          <w:rFonts w:ascii="Times New Roman" w:hAnsi="Times New Roman"/>
          <w:color w:val="auto"/>
          <w:sz w:val="24"/>
          <w:szCs w:val="24"/>
        </w:rPr>
        <w:t xml:space="preserve"> развития, воспитания и социализации обучающихся должны быть актуализированы определенные идеалы, хранящиеся в истории нашей страны, в культурах народов России, в том числе в религиозных культурах, в культурных традициях народов мира. Воспитательные идеалы поддерживают единство </w:t>
      </w:r>
      <w:r w:rsidRPr="00873F82">
        <w:rPr>
          <w:rFonts w:ascii="Times New Roman" w:hAnsi="Times New Roman"/>
          <w:color w:val="auto"/>
          <w:spacing w:val="2"/>
          <w:sz w:val="24"/>
          <w:szCs w:val="24"/>
        </w:rPr>
        <w:t>уклада школьной жизни, придают ему нравственные изме</w:t>
      </w:r>
      <w:r w:rsidRPr="00873F82">
        <w:rPr>
          <w:rFonts w:ascii="Times New Roman" w:hAnsi="Times New Roman"/>
          <w:color w:val="auto"/>
          <w:sz w:val="24"/>
          <w:szCs w:val="24"/>
        </w:rPr>
        <w:t>рения, обеспечивают возможность согласования деятельности различных субъектов воспитания и социализации.</w:t>
      </w:r>
    </w:p>
    <w:p w14:paraId="5002D0C0" w14:textId="77777777" w:rsidR="000F42A9" w:rsidRPr="00873F82" w:rsidRDefault="000F42A9" w:rsidP="008733A1">
      <w:pPr>
        <w:pStyle w:val="a3"/>
        <w:spacing w:line="240" w:lineRule="auto"/>
        <w:ind w:firstLine="0"/>
        <w:rPr>
          <w:rFonts w:ascii="Times New Roman" w:hAnsi="Times New Roman"/>
          <w:color w:val="auto"/>
          <w:sz w:val="24"/>
          <w:szCs w:val="24"/>
        </w:rPr>
      </w:pPr>
      <w:r w:rsidRPr="00873F82">
        <w:rPr>
          <w:rFonts w:ascii="Times New Roman" w:hAnsi="Times New Roman"/>
          <w:bCs/>
          <w:color w:val="auto"/>
          <w:spacing w:val="2"/>
          <w:sz w:val="24"/>
          <w:szCs w:val="24"/>
        </w:rPr>
        <w:t>Аксиологический принцип</w:t>
      </w:r>
      <w:r w:rsidRPr="00873F82">
        <w:rPr>
          <w:rFonts w:ascii="Times New Roman" w:hAnsi="Times New Roman"/>
          <w:bCs/>
          <w:i/>
          <w:color w:val="auto"/>
          <w:spacing w:val="2"/>
          <w:sz w:val="24"/>
          <w:szCs w:val="24"/>
        </w:rPr>
        <w:t>.</w:t>
      </w:r>
      <w:r w:rsidRPr="00873F82">
        <w:rPr>
          <w:rFonts w:ascii="Times New Roman" w:hAnsi="Times New Roman"/>
          <w:color w:val="auto"/>
          <w:spacing w:val="2"/>
          <w:sz w:val="24"/>
          <w:szCs w:val="24"/>
        </w:rPr>
        <w:t xml:space="preserve"> Ценности определяют основное содержание </w:t>
      </w:r>
      <w:proofErr w:type="spellStart"/>
      <w:r w:rsidRPr="00873F82">
        <w:rPr>
          <w:rFonts w:ascii="Times New Roman" w:hAnsi="Times New Roman"/>
          <w:color w:val="auto"/>
          <w:spacing w:val="2"/>
          <w:sz w:val="24"/>
          <w:szCs w:val="24"/>
        </w:rPr>
        <w:t>духовно­нравственного</w:t>
      </w:r>
      <w:proofErr w:type="spellEnd"/>
      <w:r w:rsidRPr="00873F82">
        <w:rPr>
          <w:rFonts w:ascii="Times New Roman" w:hAnsi="Times New Roman"/>
          <w:color w:val="auto"/>
          <w:spacing w:val="2"/>
          <w:sz w:val="24"/>
          <w:szCs w:val="24"/>
        </w:rPr>
        <w:t xml:space="preserve"> развития, вос</w:t>
      </w:r>
      <w:r w:rsidRPr="00873F82">
        <w:rPr>
          <w:rFonts w:ascii="Times New Roman" w:hAnsi="Times New Roman"/>
          <w:color w:val="auto"/>
          <w:sz w:val="24"/>
          <w:szCs w:val="24"/>
        </w:rPr>
        <w:t xml:space="preserve">питания и социализации личности младшего школьника. Любое содержание обучения, общения, деятельности может стать содержанием </w:t>
      </w:r>
      <w:r w:rsidRPr="00873F82">
        <w:rPr>
          <w:rFonts w:ascii="Times New Roman" w:hAnsi="Times New Roman"/>
          <w:color w:val="auto"/>
          <w:spacing w:val="2"/>
          <w:sz w:val="24"/>
          <w:szCs w:val="24"/>
        </w:rPr>
        <w:t xml:space="preserve">воспитания, если оно отнесено к определенной ценности. Педагогическая организация нравственного уклада </w:t>
      </w:r>
      <w:r w:rsidRPr="00873F82">
        <w:rPr>
          <w:rFonts w:ascii="Times New Roman" w:hAnsi="Times New Roman"/>
          <w:color w:val="auto"/>
          <w:spacing w:val="2"/>
          <w:sz w:val="24"/>
          <w:szCs w:val="24"/>
        </w:rPr>
        <w:lastRenderedPageBreak/>
        <w:t>школьной жизни начинается с определения той системы ценно</w:t>
      </w:r>
      <w:r w:rsidRPr="00873F82">
        <w:rPr>
          <w:rFonts w:ascii="Times New Roman" w:hAnsi="Times New Roman"/>
          <w:color w:val="auto"/>
          <w:sz w:val="24"/>
          <w:szCs w:val="24"/>
        </w:rPr>
        <w:t xml:space="preserve">стей, которая лежит в основе воспитательного процесса, раскрывается в его содержании и сознательное усвоение которой обучающимися осуществляется в процессе их </w:t>
      </w:r>
      <w:proofErr w:type="spellStart"/>
      <w:r w:rsidRPr="00873F82">
        <w:rPr>
          <w:rFonts w:ascii="Times New Roman" w:hAnsi="Times New Roman"/>
          <w:color w:val="auto"/>
          <w:sz w:val="24"/>
          <w:szCs w:val="24"/>
        </w:rPr>
        <w:t>духовно­нравственного</w:t>
      </w:r>
      <w:proofErr w:type="spellEnd"/>
      <w:r w:rsidRPr="00873F82">
        <w:rPr>
          <w:rFonts w:ascii="Times New Roman" w:hAnsi="Times New Roman"/>
          <w:color w:val="auto"/>
          <w:sz w:val="24"/>
          <w:szCs w:val="24"/>
        </w:rPr>
        <w:t xml:space="preserve"> развития.</w:t>
      </w:r>
    </w:p>
    <w:p w14:paraId="170F3F40" w14:textId="77777777" w:rsidR="000F42A9" w:rsidRPr="00873F82" w:rsidRDefault="000F42A9" w:rsidP="008733A1">
      <w:pPr>
        <w:pStyle w:val="a3"/>
        <w:spacing w:line="240" w:lineRule="auto"/>
        <w:ind w:firstLine="0"/>
        <w:rPr>
          <w:rFonts w:ascii="Times New Roman" w:hAnsi="Times New Roman"/>
          <w:color w:val="auto"/>
          <w:spacing w:val="2"/>
          <w:sz w:val="24"/>
          <w:szCs w:val="24"/>
        </w:rPr>
      </w:pPr>
      <w:r w:rsidRPr="00873F82">
        <w:rPr>
          <w:rFonts w:ascii="Times New Roman" w:hAnsi="Times New Roman"/>
          <w:color w:val="auto"/>
          <w:spacing w:val="2"/>
          <w:sz w:val="24"/>
          <w:szCs w:val="24"/>
        </w:rPr>
        <w:t>Принцип амплификации – признание уникальности и качественного своеобразия уровней  возрастного развития и их самостоятельной ценности для психического и личностного развития ребенка, утверждение непреходящего, абсолютного значения психологических новообразований, возникающих на определенной возрастной стадии детства для всего последующего развития личности. Обучающийся на уровне начального общего образования является одновременно и ребенком, и младшим подростком, причем часто приходящим в школу с нерешенными на предшествующих этапах возрастными задачами социализации. Обучающийся имеет право на детство, как особо значимый период в возрастном развитии, обладающий уникальными возможностями развития и особым набором видов деятельности, в первую очередь игровых.</w:t>
      </w:r>
    </w:p>
    <w:p w14:paraId="3EFA4A80" w14:textId="77777777" w:rsidR="000F42A9" w:rsidRPr="00873F82" w:rsidRDefault="000F42A9" w:rsidP="008733A1">
      <w:pPr>
        <w:pStyle w:val="a3"/>
        <w:spacing w:line="240" w:lineRule="auto"/>
        <w:ind w:firstLine="0"/>
        <w:rPr>
          <w:rFonts w:ascii="Times New Roman" w:hAnsi="Times New Roman"/>
          <w:color w:val="auto"/>
          <w:spacing w:val="2"/>
          <w:sz w:val="24"/>
          <w:szCs w:val="24"/>
        </w:rPr>
      </w:pPr>
      <w:r w:rsidRPr="00873F82">
        <w:rPr>
          <w:rFonts w:ascii="Times New Roman" w:hAnsi="Times New Roman"/>
          <w:color w:val="auto"/>
          <w:spacing w:val="2"/>
          <w:sz w:val="24"/>
          <w:szCs w:val="24"/>
        </w:rPr>
        <w:t xml:space="preserve">Организация воспитания и социализации в соответствии с принципом амплификации проявляется в том, что младшему школьнику со стороны образовательной организации и семьи, как основных социальных институтов, должна предоставляться возможность для свободной, спонтанной активности, свободного общения, творчества и игры. </w:t>
      </w:r>
    </w:p>
    <w:p w14:paraId="2308D895" w14:textId="77777777" w:rsidR="000F42A9" w:rsidRPr="00873F82" w:rsidRDefault="000F42A9" w:rsidP="008733A1">
      <w:pPr>
        <w:pStyle w:val="a3"/>
        <w:spacing w:line="240" w:lineRule="auto"/>
        <w:ind w:firstLine="0"/>
        <w:rPr>
          <w:rFonts w:ascii="Times New Roman" w:hAnsi="Times New Roman"/>
          <w:b/>
          <w:bCs/>
          <w:color w:val="auto"/>
          <w:spacing w:val="-2"/>
          <w:sz w:val="24"/>
          <w:szCs w:val="24"/>
        </w:rPr>
      </w:pPr>
      <w:r w:rsidRPr="00873F82">
        <w:rPr>
          <w:rFonts w:ascii="Times New Roman" w:hAnsi="Times New Roman"/>
          <w:bCs/>
          <w:color w:val="auto"/>
          <w:spacing w:val="-2"/>
          <w:sz w:val="24"/>
          <w:szCs w:val="24"/>
        </w:rPr>
        <w:t xml:space="preserve">Принцип следования нравственному </w:t>
      </w:r>
      <w:proofErr w:type="spellStart"/>
      <w:proofErr w:type="gramStart"/>
      <w:r w:rsidRPr="00873F82">
        <w:rPr>
          <w:rFonts w:ascii="Times New Roman" w:hAnsi="Times New Roman"/>
          <w:bCs/>
          <w:color w:val="auto"/>
          <w:spacing w:val="-2"/>
          <w:sz w:val="24"/>
          <w:szCs w:val="24"/>
        </w:rPr>
        <w:t>примеру.</w:t>
      </w:r>
      <w:r w:rsidRPr="00873F82">
        <w:rPr>
          <w:rFonts w:ascii="Times New Roman" w:hAnsi="Times New Roman"/>
          <w:color w:val="auto"/>
          <w:spacing w:val="-2"/>
          <w:sz w:val="24"/>
          <w:szCs w:val="24"/>
        </w:rPr>
        <w:t>Следова</w:t>
      </w:r>
      <w:r w:rsidRPr="00873F82">
        <w:rPr>
          <w:rFonts w:ascii="Times New Roman" w:hAnsi="Times New Roman"/>
          <w:color w:val="auto"/>
          <w:spacing w:val="2"/>
          <w:sz w:val="24"/>
          <w:szCs w:val="24"/>
        </w:rPr>
        <w:t>ние</w:t>
      </w:r>
      <w:proofErr w:type="spellEnd"/>
      <w:proofErr w:type="gramEnd"/>
      <w:r w:rsidRPr="00873F82">
        <w:rPr>
          <w:rFonts w:ascii="Times New Roman" w:hAnsi="Times New Roman"/>
          <w:color w:val="auto"/>
          <w:spacing w:val="2"/>
          <w:sz w:val="24"/>
          <w:szCs w:val="24"/>
        </w:rPr>
        <w:t xml:space="preserve"> примеру – ведущий метод нравственного воспитания. </w:t>
      </w:r>
      <w:r w:rsidRPr="00873F82">
        <w:rPr>
          <w:rFonts w:ascii="Times New Roman" w:hAnsi="Times New Roman"/>
          <w:color w:val="auto"/>
          <w:sz w:val="24"/>
          <w:szCs w:val="24"/>
        </w:rPr>
        <w:t xml:space="preserve">Пример – это возможная модель выстраивания отношений </w:t>
      </w:r>
      <w:r w:rsidRPr="00873F82">
        <w:rPr>
          <w:rFonts w:ascii="Times New Roman" w:hAnsi="Times New Roman"/>
          <w:color w:val="auto"/>
          <w:spacing w:val="-2"/>
          <w:sz w:val="24"/>
          <w:szCs w:val="24"/>
        </w:rPr>
        <w:t>ребенка с другими людьми и с самим собой, образец ценност</w:t>
      </w:r>
      <w:r w:rsidRPr="00873F82">
        <w:rPr>
          <w:rFonts w:ascii="Times New Roman" w:hAnsi="Times New Roman"/>
          <w:color w:val="auto"/>
          <w:spacing w:val="2"/>
          <w:sz w:val="24"/>
          <w:szCs w:val="24"/>
        </w:rPr>
        <w:t xml:space="preserve">ного выбора, совершенного значимым другим. Содержание </w:t>
      </w:r>
      <w:r w:rsidRPr="00873F82">
        <w:rPr>
          <w:rFonts w:ascii="Times New Roman" w:hAnsi="Times New Roman"/>
          <w:color w:val="auto"/>
          <w:spacing w:val="-2"/>
          <w:sz w:val="24"/>
          <w:szCs w:val="24"/>
        </w:rPr>
        <w:t xml:space="preserve">учебного процесса, внеучебной и внешкольной деятельности должно быть наполнено примерами нравственного поведения. </w:t>
      </w:r>
      <w:r w:rsidRPr="00873F82">
        <w:rPr>
          <w:rFonts w:ascii="Times New Roman" w:hAnsi="Times New Roman"/>
          <w:color w:val="auto"/>
          <w:spacing w:val="2"/>
          <w:sz w:val="24"/>
          <w:szCs w:val="24"/>
        </w:rPr>
        <w:t>Пример как метод воспитания позволяет расширить нрав</w:t>
      </w:r>
      <w:r w:rsidRPr="00873F82">
        <w:rPr>
          <w:rFonts w:ascii="Times New Roman" w:hAnsi="Times New Roman"/>
          <w:color w:val="auto"/>
          <w:spacing w:val="-2"/>
          <w:sz w:val="24"/>
          <w:szCs w:val="24"/>
        </w:rPr>
        <w:t xml:space="preserve">ственный опыт ребенка, побудить его к внутреннему диалогу, </w:t>
      </w:r>
      <w:r w:rsidRPr="00873F82">
        <w:rPr>
          <w:rFonts w:ascii="Times New Roman" w:hAnsi="Times New Roman"/>
          <w:color w:val="auto"/>
          <w:sz w:val="24"/>
          <w:szCs w:val="24"/>
        </w:rPr>
        <w:t>пробудить в нем нравственную рефлексию, обеспечить воз</w:t>
      </w:r>
      <w:r w:rsidRPr="00873F82">
        <w:rPr>
          <w:rFonts w:ascii="Times New Roman" w:hAnsi="Times New Roman"/>
          <w:color w:val="auto"/>
          <w:spacing w:val="-2"/>
          <w:sz w:val="24"/>
          <w:szCs w:val="24"/>
        </w:rPr>
        <w:t>можность выбора при построении собственной системы цен</w:t>
      </w:r>
      <w:r w:rsidRPr="00873F82">
        <w:rPr>
          <w:rFonts w:ascii="Times New Roman" w:hAnsi="Times New Roman"/>
          <w:color w:val="auto"/>
          <w:sz w:val="24"/>
          <w:szCs w:val="24"/>
        </w:rPr>
        <w:t xml:space="preserve">ностных отношений, продемонстрировать ребенку реальную </w:t>
      </w:r>
      <w:r w:rsidRPr="00873F82">
        <w:rPr>
          <w:rFonts w:ascii="Times New Roman" w:hAnsi="Times New Roman"/>
          <w:color w:val="auto"/>
          <w:spacing w:val="-2"/>
          <w:sz w:val="24"/>
          <w:szCs w:val="24"/>
        </w:rPr>
        <w:t xml:space="preserve">возможность следования идеалу в жизни. В примерах демонстрируется устремленность людей к вершинам духа, персонифицируются, наполняются конкретным жизненным содержанием идеалы и ценности. Особое значение для </w:t>
      </w:r>
      <w:proofErr w:type="spellStart"/>
      <w:r w:rsidRPr="00873F82">
        <w:rPr>
          <w:rFonts w:ascii="Times New Roman" w:hAnsi="Times New Roman"/>
          <w:color w:val="auto"/>
          <w:spacing w:val="-2"/>
          <w:sz w:val="24"/>
          <w:szCs w:val="24"/>
        </w:rPr>
        <w:t>духовно­нравственного</w:t>
      </w:r>
      <w:proofErr w:type="spellEnd"/>
      <w:r w:rsidRPr="00873F82">
        <w:rPr>
          <w:rFonts w:ascii="Times New Roman" w:hAnsi="Times New Roman"/>
          <w:color w:val="auto"/>
          <w:spacing w:val="-2"/>
          <w:sz w:val="24"/>
          <w:szCs w:val="24"/>
        </w:rPr>
        <w:t xml:space="preserve"> развития обучающегося имеет пример учителя.</w:t>
      </w:r>
    </w:p>
    <w:p w14:paraId="25699BEE" w14:textId="77777777" w:rsidR="000F42A9" w:rsidRPr="00873F82" w:rsidRDefault="000F42A9" w:rsidP="008733A1">
      <w:pPr>
        <w:pStyle w:val="a3"/>
        <w:spacing w:line="240" w:lineRule="auto"/>
        <w:ind w:firstLine="0"/>
        <w:rPr>
          <w:rFonts w:ascii="Times New Roman" w:hAnsi="Times New Roman"/>
          <w:b/>
          <w:bCs/>
          <w:color w:val="auto"/>
          <w:spacing w:val="2"/>
          <w:sz w:val="24"/>
          <w:szCs w:val="24"/>
        </w:rPr>
      </w:pPr>
      <w:r w:rsidRPr="00873F82">
        <w:rPr>
          <w:rFonts w:ascii="Times New Roman" w:hAnsi="Times New Roman"/>
          <w:bCs/>
          <w:color w:val="auto"/>
          <w:spacing w:val="2"/>
          <w:sz w:val="24"/>
          <w:szCs w:val="24"/>
        </w:rPr>
        <w:t>Принцип идентификации (персонификации).</w:t>
      </w:r>
      <w:r w:rsidRPr="00873F82">
        <w:rPr>
          <w:rFonts w:ascii="Times New Roman" w:hAnsi="Times New Roman"/>
          <w:color w:val="auto"/>
          <w:spacing w:val="2"/>
          <w:sz w:val="24"/>
          <w:szCs w:val="24"/>
        </w:rPr>
        <w:t xml:space="preserve"> Идентификация – устойчивое отождествление себя </w:t>
      </w:r>
      <w:proofErr w:type="spellStart"/>
      <w:r w:rsidRPr="00873F82">
        <w:rPr>
          <w:rFonts w:ascii="Times New Roman" w:hAnsi="Times New Roman"/>
          <w:color w:val="auto"/>
          <w:spacing w:val="2"/>
          <w:sz w:val="24"/>
          <w:szCs w:val="24"/>
        </w:rPr>
        <w:t>созначимым</w:t>
      </w:r>
      <w:r w:rsidRPr="00873F82">
        <w:rPr>
          <w:rFonts w:ascii="Times New Roman" w:hAnsi="Times New Roman"/>
          <w:color w:val="auto"/>
          <w:spacing w:val="-2"/>
          <w:sz w:val="24"/>
          <w:szCs w:val="24"/>
        </w:rPr>
        <w:t>другим</w:t>
      </w:r>
      <w:proofErr w:type="spellEnd"/>
      <w:r w:rsidRPr="00873F82">
        <w:rPr>
          <w:rFonts w:ascii="Times New Roman" w:hAnsi="Times New Roman"/>
          <w:color w:val="auto"/>
          <w:spacing w:val="-2"/>
          <w:sz w:val="24"/>
          <w:szCs w:val="24"/>
        </w:rPr>
        <w:t>, стремление быть похожим на него. В младшем школь</w:t>
      </w:r>
      <w:r w:rsidRPr="00873F82">
        <w:rPr>
          <w:rFonts w:ascii="Times New Roman" w:hAnsi="Times New Roman"/>
          <w:color w:val="auto"/>
          <w:spacing w:val="2"/>
          <w:sz w:val="24"/>
          <w:szCs w:val="24"/>
        </w:rPr>
        <w:t xml:space="preserve">ном возрасте преобладает </w:t>
      </w:r>
      <w:proofErr w:type="spellStart"/>
      <w:r w:rsidRPr="00873F82">
        <w:rPr>
          <w:rFonts w:ascii="Times New Roman" w:hAnsi="Times New Roman"/>
          <w:color w:val="auto"/>
          <w:spacing w:val="2"/>
          <w:sz w:val="24"/>
          <w:szCs w:val="24"/>
        </w:rPr>
        <w:t>образно­эмоциональное</w:t>
      </w:r>
      <w:proofErr w:type="spellEnd"/>
      <w:r w:rsidRPr="00873F82">
        <w:rPr>
          <w:rFonts w:ascii="Times New Roman" w:hAnsi="Times New Roman"/>
          <w:color w:val="auto"/>
          <w:spacing w:val="2"/>
          <w:sz w:val="24"/>
          <w:szCs w:val="24"/>
        </w:rPr>
        <w:t xml:space="preserve"> восприятие действительности, развиты механизмы подражания, эмпатии, способность к идентификации. В этом возрасте выражена ориентация на персонифицированные идеалы – яркие, эмоционально привлекательные образы людей (а также природных явлений, живых и неживых существ в образе человека), неразрывно связанные с той ситуацией, в которой они себя проявили. Персонифицированные идеалы являются действенным средством нравственного воспитания ребенка.</w:t>
      </w:r>
    </w:p>
    <w:p w14:paraId="5F8FBE18" w14:textId="77777777" w:rsidR="000F42A9" w:rsidRPr="00873F82" w:rsidRDefault="000F42A9" w:rsidP="008733A1">
      <w:pPr>
        <w:pStyle w:val="a3"/>
        <w:spacing w:line="240" w:lineRule="auto"/>
        <w:ind w:firstLine="0"/>
        <w:rPr>
          <w:rFonts w:ascii="Times New Roman" w:hAnsi="Times New Roman"/>
          <w:b/>
          <w:bCs/>
          <w:color w:val="auto"/>
          <w:sz w:val="24"/>
          <w:szCs w:val="24"/>
        </w:rPr>
      </w:pPr>
      <w:r w:rsidRPr="00873F82">
        <w:rPr>
          <w:rFonts w:ascii="Times New Roman" w:hAnsi="Times New Roman"/>
          <w:bCs/>
          <w:color w:val="auto"/>
          <w:spacing w:val="2"/>
          <w:sz w:val="24"/>
          <w:szCs w:val="24"/>
        </w:rPr>
        <w:t>Принцип диалогического общения.</w:t>
      </w:r>
      <w:r w:rsidRPr="00873F82">
        <w:rPr>
          <w:rFonts w:ascii="Times New Roman" w:hAnsi="Times New Roman"/>
          <w:color w:val="auto"/>
          <w:spacing w:val="2"/>
          <w:sz w:val="24"/>
          <w:szCs w:val="24"/>
        </w:rPr>
        <w:t xml:space="preserve"> В формировании </w:t>
      </w:r>
      <w:r w:rsidRPr="00873F82">
        <w:rPr>
          <w:rFonts w:ascii="Times New Roman" w:hAnsi="Times New Roman"/>
          <w:color w:val="auto"/>
          <w:sz w:val="24"/>
          <w:szCs w:val="24"/>
        </w:rPr>
        <w:t xml:space="preserve">ценностных отношений большую роль играет диалогическое </w:t>
      </w:r>
      <w:r w:rsidRPr="00873F82">
        <w:rPr>
          <w:rFonts w:ascii="Times New Roman" w:hAnsi="Times New Roman"/>
          <w:color w:val="auto"/>
          <w:spacing w:val="2"/>
          <w:sz w:val="24"/>
          <w:szCs w:val="24"/>
        </w:rPr>
        <w:t>общение младшего школьника со сверстниками, родителя</w:t>
      </w:r>
      <w:r w:rsidRPr="00873F82">
        <w:rPr>
          <w:rFonts w:ascii="Times New Roman" w:hAnsi="Times New Roman"/>
          <w:color w:val="auto"/>
          <w:sz w:val="24"/>
          <w:szCs w:val="24"/>
        </w:rPr>
        <w:t>ми (законными представителями), учителем и другими зна</w:t>
      </w:r>
      <w:r w:rsidRPr="00873F82">
        <w:rPr>
          <w:rFonts w:ascii="Times New Roman" w:hAnsi="Times New Roman"/>
          <w:color w:val="auto"/>
          <w:spacing w:val="2"/>
          <w:sz w:val="24"/>
          <w:szCs w:val="24"/>
        </w:rPr>
        <w:t>чимыми взрослыми. Наличие значимого другого в воспи</w:t>
      </w:r>
      <w:r w:rsidRPr="00873F82">
        <w:rPr>
          <w:rFonts w:ascii="Times New Roman" w:hAnsi="Times New Roman"/>
          <w:color w:val="auto"/>
          <w:sz w:val="24"/>
          <w:szCs w:val="24"/>
        </w:rPr>
        <w:t xml:space="preserve">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свободного, равноправного </w:t>
      </w:r>
      <w:proofErr w:type="spellStart"/>
      <w:r w:rsidRPr="00873F82">
        <w:rPr>
          <w:rFonts w:ascii="Times New Roman" w:hAnsi="Times New Roman"/>
          <w:color w:val="auto"/>
          <w:sz w:val="24"/>
          <w:szCs w:val="24"/>
        </w:rPr>
        <w:t>межсубъектного</w:t>
      </w:r>
      <w:proofErr w:type="spellEnd"/>
      <w:r w:rsidRPr="00873F82">
        <w:rPr>
          <w:rFonts w:ascii="Times New Roman" w:hAnsi="Times New Roman"/>
          <w:color w:val="auto"/>
          <w:sz w:val="24"/>
          <w:szCs w:val="24"/>
        </w:rPr>
        <w:t xml:space="preserve"> общения. </w:t>
      </w:r>
      <w:r w:rsidRPr="00873F82">
        <w:rPr>
          <w:rStyle w:val="Zag11"/>
          <w:rFonts w:ascii="Times New Roman" w:eastAsia="@Arial Unicode MS" w:hAnsi="Times New Roman"/>
          <w:color w:val="auto"/>
          <w:sz w:val="24"/>
          <w:szCs w:val="24"/>
        </w:rPr>
        <w:t xml:space="preserve">Организация диалогического общения должна учитывать объективно существующую степень развития субъектности ребенка, младшего подростка: очевидно, что педагог является более развитой личностью, чем его воспитанник, но это не должно приводить к отношению к ребенку как к «низшему» субъекту. </w:t>
      </w:r>
      <w:r w:rsidRPr="00873F82">
        <w:rPr>
          <w:rFonts w:ascii="Times New Roman" w:hAnsi="Times New Roman"/>
          <w:color w:val="auto"/>
          <w:sz w:val="24"/>
          <w:szCs w:val="24"/>
        </w:rPr>
        <w:t>Выработка личностью собственной системы ценностей, поиск смысла жизни невозможны вне диалогического общения человека с другим человеком, ребенка со значимым взрослым.</w:t>
      </w:r>
    </w:p>
    <w:p w14:paraId="287C873F" w14:textId="77777777" w:rsidR="000F42A9" w:rsidRPr="00873F82" w:rsidRDefault="000F42A9" w:rsidP="008733A1">
      <w:pPr>
        <w:pStyle w:val="a3"/>
        <w:spacing w:line="240" w:lineRule="auto"/>
        <w:ind w:firstLine="0"/>
        <w:rPr>
          <w:rFonts w:ascii="Times New Roman" w:hAnsi="Times New Roman"/>
          <w:b/>
          <w:bCs/>
          <w:color w:val="auto"/>
          <w:sz w:val="24"/>
          <w:szCs w:val="24"/>
        </w:rPr>
      </w:pPr>
      <w:r w:rsidRPr="00873F82">
        <w:rPr>
          <w:rFonts w:ascii="Times New Roman" w:hAnsi="Times New Roman"/>
          <w:bCs/>
          <w:color w:val="auto"/>
          <w:sz w:val="24"/>
          <w:szCs w:val="24"/>
        </w:rPr>
        <w:t xml:space="preserve">Принцип </w:t>
      </w:r>
      <w:proofErr w:type="spellStart"/>
      <w:r w:rsidRPr="00873F82">
        <w:rPr>
          <w:rFonts w:ascii="Times New Roman" w:hAnsi="Times New Roman"/>
          <w:bCs/>
          <w:color w:val="auto"/>
          <w:sz w:val="24"/>
          <w:szCs w:val="24"/>
        </w:rPr>
        <w:t>полисубъектности</w:t>
      </w:r>
      <w:proofErr w:type="spellEnd"/>
      <w:r w:rsidRPr="00873F82">
        <w:rPr>
          <w:rFonts w:ascii="Times New Roman" w:hAnsi="Times New Roman"/>
          <w:bCs/>
          <w:color w:val="auto"/>
          <w:sz w:val="24"/>
          <w:szCs w:val="24"/>
        </w:rPr>
        <w:t xml:space="preserve"> воспитания.</w:t>
      </w:r>
      <w:r w:rsidRPr="00873F82">
        <w:rPr>
          <w:rFonts w:ascii="Times New Roman" w:hAnsi="Times New Roman"/>
          <w:color w:val="auto"/>
          <w:sz w:val="24"/>
          <w:szCs w:val="24"/>
        </w:rPr>
        <w:t xml:space="preserve"> В современных условиях процесс развития и воспитания личности имеет </w:t>
      </w:r>
      <w:proofErr w:type="spellStart"/>
      <w:r w:rsidRPr="00873F82">
        <w:rPr>
          <w:rFonts w:ascii="Times New Roman" w:hAnsi="Times New Roman"/>
          <w:color w:val="auto"/>
          <w:sz w:val="24"/>
          <w:szCs w:val="24"/>
        </w:rPr>
        <w:t>полисубъектный</w:t>
      </w:r>
      <w:proofErr w:type="spellEnd"/>
      <w:r w:rsidRPr="00873F82">
        <w:rPr>
          <w:rFonts w:ascii="Times New Roman" w:hAnsi="Times New Roman"/>
          <w:color w:val="auto"/>
          <w:sz w:val="24"/>
          <w:szCs w:val="24"/>
        </w:rPr>
        <w:t xml:space="preserve">, </w:t>
      </w:r>
      <w:proofErr w:type="spellStart"/>
      <w:r w:rsidRPr="00873F82">
        <w:rPr>
          <w:rFonts w:ascii="Times New Roman" w:hAnsi="Times New Roman"/>
          <w:color w:val="auto"/>
          <w:sz w:val="24"/>
          <w:szCs w:val="24"/>
        </w:rPr>
        <w:t>многомерно­деятельностный</w:t>
      </w:r>
      <w:proofErr w:type="spellEnd"/>
      <w:r w:rsidRPr="00873F82">
        <w:rPr>
          <w:rFonts w:ascii="Times New Roman" w:hAnsi="Times New Roman"/>
          <w:color w:val="auto"/>
          <w:sz w:val="24"/>
          <w:szCs w:val="24"/>
        </w:rPr>
        <w:t xml:space="preserve"> характер. Младший школьник включен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Деятельность различных субъектов </w:t>
      </w:r>
      <w:proofErr w:type="spellStart"/>
      <w:r w:rsidRPr="00873F82">
        <w:rPr>
          <w:rFonts w:ascii="Times New Roman" w:hAnsi="Times New Roman"/>
          <w:color w:val="auto"/>
          <w:sz w:val="24"/>
          <w:szCs w:val="24"/>
        </w:rPr>
        <w:t>духовно­нравственного</w:t>
      </w:r>
      <w:proofErr w:type="spellEnd"/>
      <w:r w:rsidRPr="00873F82">
        <w:rPr>
          <w:rFonts w:ascii="Times New Roman" w:hAnsi="Times New Roman"/>
          <w:color w:val="auto"/>
          <w:sz w:val="24"/>
          <w:szCs w:val="24"/>
        </w:rPr>
        <w:t xml:space="preserve"> </w:t>
      </w:r>
      <w:r w:rsidRPr="00873F82">
        <w:rPr>
          <w:rFonts w:ascii="Times New Roman" w:hAnsi="Times New Roman"/>
          <w:color w:val="auto"/>
          <w:sz w:val="24"/>
          <w:szCs w:val="24"/>
        </w:rPr>
        <w:lastRenderedPageBreak/>
        <w:t xml:space="preserve">развития, воспитания и социализации при ведущей роли образовательной организации должна быть по возможности согласована на основе цели, задач и ценностей программы </w:t>
      </w:r>
      <w:proofErr w:type="spellStart"/>
      <w:r w:rsidRPr="00873F82">
        <w:rPr>
          <w:rFonts w:ascii="Times New Roman" w:hAnsi="Times New Roman"/>
          <w:color w:val="auto"/>
          <w:sz w:val="24"/>
          <w:szCs w:val="24"/>
        </w:rPr>
        <w:t>духовно­нравственного</w:t>
      </w:r>
      <w:proofErr w:type="spellEnd"/>
      <w:r w:rsidRPr="00873F82">
        <w:rPr>
          <w:rFonts w:ascii="Times New Roman" w:hAnsi="Times New Roman"/>
          <w:color w:val="auto"/>
          <w:sz w:val="24"/>
          <w:szCs w:val="24"/>
        </w:rPr>
        <w:t xml:space="preserve"> развития, воспитания и социализации обучающихся на уровне начального общего образования. Согласование цели, задач и ценностей программы осуществляется педагогическими работниками, выполняющими обязанности классных руководителей.</w:t>
      </w:r>
    </w:p>
    <w:p w14:paraId="4C5D3E46" w14:textId="77777777" w:rsidR="000F42A9" w:rsidRPr="00873F82" w:rsidRDefault="000F42A9" w:rsidP="008733A1">
      <w:pPr>
        <w:pStyle w:val="a3"/>
        <w:spacing w:line="240" w:lineRule="auto"/>
        <w:ind w:firstLine="0"/>
        <w:rPr>
          <w:rFonts w:ascii="Times New Roman" w:hAnsi="Times New Roman"/>
          <w:color w:val="auto"/>
          <w:spacing w:val="-2"/>
          <w:sz w:val="24"/>
          <w:szCs w:val="24"/>
        </w:rPr>
      </w:pPr>
      <w:r w:rsidRPr="00873F82">
        <w:rPr>
          <w:rFonts w:ascii="Times New Roman" w:hAnsi="Times New Roman"/>
          <w:bCs/>
          <w:color w:val="auto"/>
          <w:spacing w:val="-2"/>
          <w:sz w:val="24"/>
          <w:szCs w:val="24"/>
        </w:rPr>
        <w:t xml:space="preserve">Принцип </w:t>
      </w:r>
      <w:proofErr w:type="spellStart"/>
      <w:r w:rsidRPr="00873F82">
        <w:rPr>
          <w:rFonts w:ascii="Times New Roman" w:hAnsi="Times New Roman"/>
          <w:bCs/>
          <w:color w:val="auto"/>
          <w:spacing w:val="-2"/>
          <w:sz w:val="24"/>
          <w:szCs w:val="24"/>
        </w:rPr>
        <w:t>системно­деятельностной</w:t>
      </w:r>
      <w:proofErr w:type="spellEnd"/>
      <w:r w:rsidRPr="00873F82">
        <w:rPr>
          <w:rFonts w:ascii="Times New Roman" w:hAnsi="Times New Roman"/>
          <w:bCs/>
          <w:color w:val="auto"/>
          <w:spacing w:val="-2"/>
          <w:sz w:val="24"/>
          <w:szCs w:val="24"/>
        </w:rPr>
        <w:t xml:space="preserve"> организации </w:t>
      </w:r>
      <w:proofErr w:type="spellStart"/>
      <w:proofErr w:type="gramStart"/>
      <w:r w:rsidRPr="00873F82">
        <w:rPr>
          <w:rFonts w:ascii="Times New Roman" w:hAnsi="Times New Roman"/>
          <w:bCs/>
          <w:color w:val="auto"/>
          <w:spacing w:val="-2"/>
          <w:sz w:val="24"/>
          <w:szCs w:val="24"/>
        </w:rPr>
        <w:t>воспи</w:t>
      </w:r>
      <w:r w:rsidRPr="00873F82">
        <w:rPr>
          <w:rFonts w:ascii="Times New Roman" w:hAnsi="Times New Roman"/>
          <w:bCs/>
          <w:color w:val="auto"/>
          <w:spacing w:val="2"/>
          <w:sz w:val="24"/>
          <w:szCs w:val="24"/>
        </w:rPr>
        <w:t>тания</w:t>
      </w:r>
      <w:r w:rsidRPr="00873F82">
        <w:rPr>
          <w:rFonts w:ascii="Times New Roman" w:hAnsi="Times New Roman"/>
          <w:bCs/>
          <w:i/>
          <w:color w:val="auto"/>
          <w:spacing w:val="2"/>
          <w:sz w:val="24"/>
          <w:szCs w:val="24"/>
        </w:rPr>
        <w:t>.</w:t>
      </w:r>
      <w:r w:rsidRPr="00873F82">
        <w:rPr>
          <w:rFonts w:ascii="Times New Roman" w:hAnsi="Times New Roman"/>
          <w:color w:val="auto"/>
          <w:spacing w:val="2"/>
          <w:sz w:val="24"/>
          <w:szCs w:val="24"/>
        </w:rPr>
        <w:t>Воспитание</w:t>
      </w:r>
      <w:proofErr w:type="spellEnd"/>
      <w:proofErr w:type="gramEnd"/>
      <w:r w:rsidRPr="00873F82">
        <w:rPr>
          <w:rFonts w:ascii="Times New Roman" w:hAnsi="Times New Roman"/>
          <w:color w:val="auto"/>
          <w:spacing w:val="2"/>
          <w:sz w:val="24"/>
          <w:szCs w:val="24"/>
        </w:rPr>
        <w:t xml:space="preserve">, направленное на духовно-нравственное </w:t>
      </w:r>
      <w:r w:rsidRPr="00873F82">
        <w:rPr>
          <w:rFonts w:ascii="Times New Roman" w:hAnsi="Times New Roman"/>
          <w:color w:val="auto"/>
          <w:spacing w:val="-4"/>
          <w:sz w:val="24"/>
          <w:szCs w:val="24"/>
        </w:rPr>
        <w:t>развитие обучающихся и поддерживаемое всем укладом школь</w:t>
      </w:r>
      <w:r w:rsidRPr="00873F82">
        <w:rPr>
          <w:rFonts w:ascii="Times New Roman" w:hAnsi="Times New Roman"/>
          <w:color w:val="auto"/>
          <w:spacing w:val="-2"/>
          <w:sz w:val="24"/>
          <w:szCs w:val="24"/>
        </w:rPr>
        <w:t>ной жизни, включает в себя организацию учебной, внеучебной, общественно значимой деятельности младших школьни</w:t>
      </w:r>
      <w:r w:rsidRPr="00873F82">
        <w:rPr>
          <w:rFonts w:ascii="Times New Roman" w:hAnsi="Times New Roman"/>
          <w:color w:val="auto"/>
          <w:sz w:val="24"/>
          <w:szCs w:val="24"/>
        </w:rPr>
        <w:t xml:space="preserve">ков. Интеграция содержания различных видов деятельности </w:t>
      </w:r>
      <w:r w:rsidRPr="00873F82">
        <w:rPr>
          <w:rFonts w:ascii="Times New Roman" w:hAnsi="Times New Roman"/>
          <w:color w:val="auto"/>
          <w:spacing w:val="-2"/>
          <w:sz w:val="24"/>
          <w:szCs w:val="24"/>
        </w:rPr>
        <w:t xml:space="preserve">обучающихся в рамках программы их воспитания и социализации осуществляется на основе воспитательных идеалов и ценностей. Каждая из ценностей педагогически определяется как вопрос, разрешение которого превращается в воспитательную задачу. Что есть Отечество? семья? милосердие? закон? честь? Понимание – это ответ на вопрос. Оно достигается через выяснение общественного значения ценностей </w:t>
      </w:r>
      <w:r w:rsidRPr="00873F82">
        <w:rPr>
          <w:rFonts w:ascii="Times New Roman" w:hAnsi="Times New Roman"/>
          <w:color w:val="auto"/>
          <w:sz w:val="24"/>
          <w:szCs w:val="24"/>
        </w:rPr>
        <w:t>и открытие их личностного смысла. Для решения воспита</w:t>
      </w:r>
      <w:r w:rsidRPr="00873F82">
        <w:rPr>
          <w:rFonts w:ascii="Times New Roman" w:hAnsi="Times New Roman"/>
          <w:color w:val="auto"/>
          <w:spacing w:val="-2"/>
          <w:sz w:val="24"/>
          <w:szCs w:val="24"/>
        </w:rPr>
        <w:t>тельных задач обучающиеся вместе с педагогами и родителями (законными представителями), иными субъектами воспитания и социализации обращаются к содержанию:</w:t>
      </w:r>
    </w:p>
    <w:p w14:paraId="302ADAB9" w14:textId="77777777" w:rsidR="000F42A9" w:rsidRPr="00873F82" w:rsidRDefault="000F42A9" w:rsidP="008733A1">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общеобразовательных дисциплин;</w:t>
      </w:r>
    </w:p>
    <w:p w14:paraId="7715B622" w14:textId="77777777" w:rsidR="000F42A9" w:rsidRPr="00873F82" w:rsidRDefault="000F42A9" w:rsidP="008733A1">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произведений искусства;</w:t>
      </w:r>
    </w:p>
    <w:p w14:paraId="16F928C5" w14:textId="77777777" w:rsidR="000F42A9" w:rsidRPr="00873F82" w:rsidRDefault="000F42A9" w:rsidP="008733A1">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периодической литературы, публикаций, радио­ и телепередач, отражающих современную жизнь;</w:t>
      </w:r>
    </w:p>
    <w:p w14:paraId="6F9DCF20" w14:textId="77777777" w:rsidR="000F42A9" w:rsidRPr="00873F82" w:rsidRDefault="000F42A9" w:rsidP="008733A1">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духовной культуры и фольклора народов России;</w:t>
      </w:r>
    </w:p>
    <w:p w14:paraId="141FFC5C" w14:textId="77777777" w:rsidR="000F42A9" w:rsidRPr="00873F82" w:rsidRDefault="000F42A9" w:rsidP="008733A1">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истории, традиций и современной жизни своей Родины, своего края, своей семьи;</w:t>
      </w:r>
    </w:p>
    <w:p w14:paraId="2A21011B" w14:textId="77777777" w:rsidR="000F42A9" w:rsidRPr="00873F82" w:rsidRDefault="000F42A9" w:rsidP="008733A1">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жизненного опыта своих родителей (законных представителей) и прародителей;</w:t>
      </w:r>
    </w:p>
    <w:p w14:paraId="4F343EAD" w14:textId="77777777" w:rsidR="000F42A9" w:rsidRPr="00873F82" w:rsidRDefault="000F42A9" w:rsidP="008733A1">
      <w:pPr>
        <w:pStyle w:val="ab"/>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 xml:space="preserve">общественно полезной и личностно значимой деятельности в рамках педагогически организованных социальных </w:t>
      </w:r>
      <w:r w:rsidRPr="00873F82">
        <w:rPr>
          <w:rFonts w:ascii="Times New Roman" w:hAnsi="Times New Roman"/>
          <w:color w:val="auto"/>
          <w:sz w:val="24"/>
          <w:szCs w:val="24"/>
        </w:rPr>
        <w:t>и культурных практик;</w:t>
      </w:r>
    </w:p>
    <w:p w14:paraId="225552D5" w14:textId="77777777" w:rsidR="000F42A9" w:rsidRPr="00873F82" w:rsidRDefault="000F42A9" w:rsidP="008733A1">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других источников информации и научного знания.</w:t>
      </w:r>
    </w:p>
    <w:p w14:paraId="3E578301" w14:textId="77777777" w:rsidR="000F42A9" w:rsidRPr="00873F82" w:rsidRDefault="000F42A9"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Решение этих задач предполагает, что при разработке содержания образования</w:t>
      </w:r>
      <w:r w:rsidRPr="00873F82">
        <w:rPr>
          <w:rFonts w:ascii="Times New Roman" w:hAnsi="Times New Roman"/>
          <w:color w:val="auto"/>
          <w:sz w:val="24"/>
          <w:szCs w:val="24"/>
        </w:rPr>
        <w:t xml:space="preserve"> в нем должны гармонично сочетаться специальные и культурологические знания, отражающие многонациональный характер российского народа.</w:t>
      </w:r>
    </w:p>
    <w:p w14:paraId="3E499E19" w14:textId="77777777" w:rsidR="000F42A9" w:rsidRPr="00873F82" w:rsidRDefault="000F42A9" w:rsidP="008733A1">
      <w:pPr>
        <w:pStyle w:val="a3"/>
        <w:spacing w:line="240" w:lineRule="auto"/>
        <w:ind w:firstLine="0"/>
        <w:rPr>
          <w:rFonts w:ascii="Times New Roman" w:hAnsi="Times New Roman"/>
          <w:color w:val="auto"/>
          <w:spacing w:val="-2"/>
          <w:sz w:val="24"/>
          <w:szCs w:val="24"/>
        </w:rPr>
      </w:pPr>
      <w:r w:rsidRPr="00873F82">
        <w:rPr>
          <w:rFonts w:ascii="Times New Roman" w:hAnsi="Times New Roman"/>
          <w:color w:val="auto"/>
          <w:spacing w:val="2"/>
          <w:sz w:val="24"/>
          <w:szCs w:val="24"/>
        </w:rPr>
        <w:t>Таким образом, содержание разных видов учебной, се</w:t>
      </w:r>
      <w:r w:rsidRPr="00873F82">
        <w:rPr>
          <w:rFonts w:ascii="Times New Roman" w:hAnsi="Times New Roman"/>
          <w:color w:val="auto"/>
          <w:sz w:val="24"/>
          <w:szCs w:val="24"/>
        </w:rPr>
        <w:t xml:space="preserve">мейной, общественно значимой деятельности интегрируется вокруг сформулированной в виде </w:t>
      </w:r>
      <w:proofErr w:type="spellStart"/>
      <w:r w:rsidRPr="00873F82">
        <w:rPr>
          <w:rFonts w:ascii="Times New Roman" w:hAnsi="Times New Roman"/>
          <w:color w:val="auto"/>
          <w:sz w:val="24"/>
          <w:szCs w:val="24"/>
        </w:rPr>
        <w:t>вопроса­задачи</w:t>
      </w:r>
      <w:proofErr w:type="spellEnd"/>
      <w:r w:rsidRPr="00873F82">
        <w:rPr>
          <w:rFonts w:ascii="Times New Roman" w:hAnsi="Times New Roman"/>
          <w:color w:val="auto"/>
          <w:sz w:val="24"/>
          <w:szCs w:val="24"/>
        </w:rPr>
        <w:t xml:space="preserve"> ценности. В свою очередь, ценности последовательно раскрываются в</w:t>
      </w:r>
      <w:r w:rsidRPr="00873F82">
        <w:rPr>
          <w:rFonts w:ascii="Times New Roman" w:hAnsi="Times New Roman"/>
          <w:color w:val="auto"/>
          <w:spacing w:val="-2"/>
          <w:sz w:val="24"/>
          <w:szCs w:val="24"/>
        </w:rPr>
        <w:t xml:space="preserve"> содержании образовательной деятельности и всего уклада школьной жизни. Ценности не локализованы в содержании отдель</w:t>
      </w:r>
      <w:r w:rsidRPr="00873F82">
        <w:rPr>
          <w:rFonts w:ascii="Times New Roman" w:hAnsi="Times New Roman"/>
          <w:color w:val="auto"/>
          <w:spacing w:val="2"/>
          <w:sz w:val="24"/>
          <w:szCs w:val="24"/>
        </w:rPr>
        <w:t xml:space="preserve">ного учебного предмета, формы или вида образовательной </w:t>
      </w:r>
      <w:r w:rsidRPr="00873F82">
        <w:rPr>
          <w:rFonts w:ascii="Times New Roman" w:hAnsi="Times New Roman"/>
          <w:color w:val="auto"/>
          <w:spacing w:val="-2"/>
          <w:sz w:val="24"/>
          <w:szCs w:val="24"/>
        </w:rPr>
        <w:t xml:space="preserve">деятельности. Они пронизывают все содержание образования, весь уклад школьной жизни, всю многоплановую деятельность обучающегося как человека, личности, гражданина. Система идеалов и ценностей создает смысловую основу пространства </w:t>
      </w:r>
      <w:proofErr w:type="spellStart"/>
      <w:r w:rsidRPr="00873F82">
        <w:rPr>
          <w:rFonts w:ascii="Times New Roman" w:hAnsi="Times New Roman"/>
          <w:color w:val="auto"/>
          <w:spacing w:val="-2"/>
          <w:sz w:val="24"/>
          <w:szCs w:val="24"/>
        </w:rPr>
        <w:t>духовно­нравственного</w:t>
      </w:r>
      <w:proofErr w:type="spellEnd"/>
      <w:r w:rsidRPr="00873F82">
        <w:rPr>
          <w:rFonts w:ascii="Times New Roman" w:hAnsi="Times New Roman"/>
          <w:color w:val="auto"/>
          <w:spacing w:val="-2"/>
          <w:sz w:val="24"/>
          <w:szCs w:val="24"/>
        </w:rPr>
        <w:t xml:space="preserve"> развития личности. В этом пространстве снимаются барьеры между отдельными учебными предметами, между школой и семьей, школой и обществом, школой и жизнью.</w:t>
      </w:r>
    </w:p>
    <w:p w14:paraId="2942EBAB" w14:textId="77777777" w:rsidR="000F42A9" w:rsidRPr="00873F82" w:rsidRDefault="000F42A9"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 xml:space="preserve">Перечисленные принципы определяют концептуальную </w:t>
      </w:r>
      <w:r w:rsidRPr="00873F82">
        <w:rPr>
          <w:rFonts w:ascii="Times New Roman" w:hAnsi="Times New Roman"/>
          <w:color w:val="auto"/>
          <w:sz w:val="24"/>
          <w:szCs w:val="24"/>
        </w:rPr>
        <w:t>основу уклада школьной жизни. Сам по себе этот уклад фор</w:t>
      </w:r>
      <w:r w:rsidRPr="00873F82">
        <w:rPr>
          <w:rFonts w:ascii="Times New Roman" w:hAnsi="Times New Roman"/>
          <w:color w:val="auto"/>
          <w:spacing w:val="2"/>
          <w:sz w:val="24"/>
          <w:szCs w:val="24"/>
        </w:rPr>
        <w:t xml:space="preserve">мален. Придает ему жизненную, социальную, культурную, </w:t>
      </w:r>
      <w:r w:rsidRPr="00873F82">
        <w:rPr>
          <w:rFonts w:ascii="Times New Roman" w:hAnsi="Times New Roman"/>
          <w:color w:val="auto"/>
          <w:sz w:val="24"/>
          <w:szCs w:val="24"/>
        </w:rPr>
        <w:t>нравственную силу педагог.</w:t>
      </w:r>
    </w:p>
    <w:p w14:paraId="0757B6A6" w14:textId="77777777" w:rsidR="000F42A9" w:rsidRPr="00873F82" w:rsidRDefault="000F42A9"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 xml:space="preserve">Обучающийся испытывает большое доверие к учителю. </w:t>
      </w:r>
      <w:r w:rsidRPr="00873F82">
        <w:rPr>
          <w:rFonts w:ascii="Times New Roman" w:hAnsi="Times New Roman"/>
          <w:color w:val="auto"/>
          <w:sz w:val="24"/>
          <w:szCs w:val="24"/>
        </w:rPr>
        <w:t>Для него слова учителя, поступки, ценности и оценки имеют нравственное значение. Именно педагог не только словами, но и всем своим поведением, своей личностью формирует устойчивые представления ребенка о справедливости, чело</w:t>
      </w:r>
      <w:r w:rsidRPr="00873F82">
        <w:rPr>
          <w:rFonts w:ascii="Times New Roman" w:hAnsi="Times New Roman"/>
          <w:color w:val="auto"/>
          <w:spacing w:val="2"/>
          <w:sz w:val="24"/>
          <w:szCs w:val="24"/>
        </w:rPr>
        <w:t xml:space="preserve">вечности, нравственности, об отношениях между людьми. </w:t>
      </w:r>
      <w:r w:rsidRPr="00873F82">
        <w:rPr>
          <w:rFonts w:ascii="Times New Roman" w:hAnsi="Times New Roman"/>
          <w:color w:val="auto"/>
          <w:sz w:val="24"/>
          <w:szCs w:val="24"/>
        </w:rPr>
        <w:t xml:space="preserve">Характер отношений между педагогом и детьми во многом определяет качество </w:t>
      </w:r>
      <w:proofErr w:type="spellStart"/>
      <w:r w:rsidRPr="00873F82">
        <w:rPr>
          <w:rFonts w:ascii="Times New Roman" w:hAnsi="Times New Roman"/>
          <w:color w:val="auto"/>
          <w:sz w:val="24"/>
          <w:szCs w:val="24"/>
        </w:rPr>
        <w:t>духовно­нравственного</w:t>
      </w:r>
      <w:proofErr w:type="spellEnd"/>
      <w:r w:rsidRPr="00873F82">
        <w:rPr>
          <w:rFonts w:ascii="Times New Roman" w:hAnsi="Times New Roman"/>
          <w:color w:val="auto"/>
          <w:sz w:val="24"/>
          <w:szCs w:val="24"/>
        </w:rPr>
        <w:t xml:space="preserve"> развития и воспитания последних.</w:t>
      </w:r>
    </w:p>
    <w:p w14:paraId="4B06A245" w14:textId="77777777" w:rsidR="000F42A9" w:rsidRPr="00873F82" w:rsidRDefault="000F42A9"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Родители (законные представители), как и педа</w:t>
      </w:r>
      <w:r w:rsidRPr="00873F82">
        <w:rPr>
          <w:rFonts w:ascii="Times New Roman" w:hAnsi="Times New Roman"/>
          <w:color w:val="auto"/>
          <w:sz w:val="24"/>
          <w:szCs w:val="24"/>
        </w:rPr>
        <w:t>гог, подают ребенку первый пример нравственности. Пример имеет огромное значение в духовно-нравственном развитии и воспитании личности.</w:t>
      </w:r>
    </w:p>
    <w:p w14:paraId="588C1219" w14:textId="77777777" w:rsidR="000F42A9" w:rsidRPr="00873F82" w:rsidRDefault="000F42A9"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xml:space="preserve">Необходимо обеспечивать наполнение всего уклада жизни обучающегося множеством примеров нравственного поведения, которые широко представлены в отечественной и мировой истории, истории и культуре традиционных религий, истории и </w:t>
      </w:r>
      <w:proofErr w:type="spellStart"/>
      <w:r w:rsidRPr="00873F82">
        <w:rPr>
          <w:rFonts w:ascii="Times New Roman" w:hAnsi="Times New Roman"/>
          <w:color w:val="auto"/>
          <w:sz w:val="24"/>
          <w:szCs w:val="24"/>
        </w:rPr>
        <w:t>духовно­нравственной</w:t>
      </w:r>
      <w:proofErr w:type="spellEnd"/>
      <w:r w:rsidRPr="00873F82">
        <w:rPr>
          <w:rFonts w:ascii="Times New Roman" w:hAnsi="Times New Roman"/>
          <w:color w:val="auto"/>
          <w:sz w:val="24"/>
          <w:szCs w:val="24"/>
        </w:rPr>
        <w:t xml:space="preserve"> культуре народов </w:t>
      </w:r>
      <w:r w:rsidRPr="00873F82">
        <w:rPr>
          <w:rFonts w:ascii="Times New Roman" w:hAnsi="Times New Roman"/>
          <w:color w:val="auto"/>
          <w:sz w:val="24"/>
          <w:szCs w:val="24"/>
        </w:rPr>
        <w:lastRenderedPageBreak/>
        <w:t>Россий</w:t>
      </w:r>
      <w:r w:rsidRPr="00873F82">
        <w:rPr>
          <w:rFonts w:ascii="Times New Roman" w:hAnsi="Times New Roman"/>
          <w:color w:val="auto"/>
          <w:spacing w:val="2"/>
          <w:sz w:val="24"/>
          <w:szCs w:val="24"/>
        </w:rPr>
        <w:t xml:space="preserve">ской Федерации, литературе и различных видах искусства, </w:t>
      </w:r>
      <w:r w:rsidRPr="00873F82">
        <w:rPr>
          <w:rFonts w:ascii="Times New Roman" w:hAnsi="Times New Roman"/>
          <w:color w:val="auto"/>
          <w:sz w:val="24"/>
          <w:szCs w:val="24"/>
        </w:rPr>
        <w:t xml:space="preserve">сказках, легендах и мифах. В содержании каждого из основных направлений </w:t>
      </w:r>
      <w:proofErr w:type="spellStart"/>
      <w:r w:rsidRPr="00873F82">
        <w:rPr>
          <w:rFonts w:ascii="Times New Roman" w:hAnsi="Times New Roman"/>
          <w:color w:val="auto"/>
          <w:sz w:val="24"/>
          <w:szCs w:val="24"/>
        </w:rPr>
        <w:t>духовно­нравственного</w:t>
      </w:r>
      <w:proofErr w:type="spellEnd"/>
      <w:r w:rsidRPr="00873F82">
        <w:rPr>
          <w:rFonts w:ascii="Times New Roman" w:hAnsi="Times New Roman"/>
          <w:color w:val="auto"/>
          <w:sz w:val="24"/>
          <w:szCs w:val="24"/>
        </w:rPr>
        <w:t xml:space="preserve"> развития, воспи</w:t>
      </w:r>
      <w:r w:rsidRPr="00873F82">
        <w:rPr>
          <w:rFonts w:ascii="Times New Roman" w:hAnsi="Times New Roman"/>
          <w:color w:val="auto"/>
          <w:spacing w:val="2"/>
          <w:sz w:val="24"/>
          <w:szCs w:val="24"/>
        </w:rPr>
        <w:t>тания и социализации должны быть широко представлены примеры духов</w:t>
      </w:r>
      <w:r w:rsidRPr="00873F82">
        <w:rPr>
          <w:rFonts w:ascii="Times New Roman" w:hAnsi="Times New Roman"/>
          <w:color w:val="auto"/>
          <w:sz w:val="24"/>
          <w:szCs w:val="24"/>
        </w:rPr>
        <w:t>ной, нравственной, ответственной жизни как из прошлого, так и из настоящего, в том числе получаемые при общении обучающихся с людьми, в жизни которых есть место духовному служению и моральному поступку. Но принять ту или иную ценность ребенок должен сам, через собственную деятельность. Поэто</w:t>
      </w:r>
      <w:r w:rsidRPr="00873F82">
        <w:rPr>
          <w:rFonts w:ascii="Times New Roman" w:hAnsi="Times New Roman"/>
          <w:color w:val="auto"/>
          <w:spacing w:val="-2"/>
          <w:sz w:val="24"/>
          <w:szCs w:val="24"/>
        </w:rPr>
        <w:t xml:space="preserve">му педагогическая поддержка нравственного самоопределения </w:t>
      </w:r>
      <w:r w:rsidRPr="00873F82">
        <w:rPr>
          <w:rFonts w:ascii="Times New Roman" w:hAnsi="Times New Roman"/>
          <w:color w:val="auto"/>
          <w:sz w:val="24"/>
          <w:szCs w:val="24"/>
        </w:rPr>
        <w:t xml:space="preserve">младшего школьника есть одно из условий его </w:t>
      </w:r>
      <w:proofErr w:type="spellStart"/>
      <w:r w:rsidRPr="00873F82">
        <w:rPr>
          <w:rFonts w:ascii="Times New Roman" w:hAnsi="Times New Roman"/>
          <w:color w:val="auto"/>
          <w:sz w:val="24"/>
          <w:szCs w:val="24"/>
        </w:rPr>
        <w:t>духовно­нравственного</w:t>
      </w:r>
      <w:proofErr w:type="spellEnd"/>
      <w:r w:rsidRPr="00873F82">
        <w:rPr>
          <w:rFonts w:ascii="Times New Roman" w:hAnsi="Times New Roman"/>
          <w:color w:val="auto"/>
          <w:sz w:val="24"/>
          <w:szCs w:val="24"/>
        </w:rPr>
        <w:t xml:space="preserve"> развития. В процессе нравственного самоопределения пробуждается самое главное в человеке – совесть, его нравственное самосознание.</w:t>
      </w:r>
    </w:p>
    <w:p w14:paraId="109F2B8B" w14:textId="77777777" w:rsidR="000F42A9" w:rsidRPr="00873F82" w:rsidRDefault="000F42A9"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xml:space="preserve">Уклад школьной жизни как система устоявшихся, привычных форм жизнедеятельности является носителем важных компонентов формируемой системы идентичностей обучающегося: идентичности ученика, гражданина, человека. Основа уклада образовательной организации – традиция, в свою очередь, опирающаяся на значимые события, привычные отношения в коллективе. Именно уклад школьной жизни конституирует определенную образовательную организацию как самостоятельный психолого-социально-педагогический феномен, дает возможность ему выступить координатором воспитательных влияний на обучающихся. </w:t>
      </w:r>
    </w:p>
    <w:p w14:paraId="45561A89" w14:textId="77777777" w:rsidR="000F42A9" w:rsidRPr="00873F82" w:rsidRDefault="000F42A9" w:rsidP="008733A1">
      <w:pPr>
        <w:jc w:val="both"/>
      </w:pPr>
      <w:r w:rsidRPr="00873F82">
        <w:t xml:space="preserve">Представление об эффективном </w:t>
      </w:r>
      <w:proofErr w:type="spellStart"/>
      <w:r w:rsidRPr="00873F82">
        <w:t>регулированииработы</w:t>
      </w:r>
      <w:proofErr w:type="spellEnd"/>
      <w:r w:rsidRPr="00873F82">
        <w:t xml:space="preserve"> по духовно-нравственному развитию, воспитанию и социализации младших школьников строится на идее цикличности: организация работы по духовно-нравственному развитию, воспитанию и социализации на уровне начального общего образования представляет собой завершенный четырехлетний цикл, состоящий из четырех годовых циклов. Календарное время </w:t>
      </w:r>
      <w:proofErr w:type="gramStart"/>
      <w:r w:rsidRPr="00873F82">
        <w:t>в качестве фактора</w:t>
      </w:r>
      <w:proofErr w:type="gramEnd"/>
      <w:r w:rsidRPr="00873F82">
        <w:t xml:space="preserve"> определяющего годовой порядок жизни коллектива младших школьников влияет через разделение времени на учебное и каникулярное, через размещение праздников и памятных дат. </w:t>
      </w:r>
    </w:p>
    <w:p w14:paraId="1344C59A" w14:textId="77777777" w:rsidR="000F42A9" w:rsidRPr="00873F82" w:rsidRDefault="000F42A9" w:rsidP="008733A1">
      <w:pPr>
        <w:jc w:val="both"/>
      </w:pPr>
      <w:r w:rsidRPr="00873F82">
        <w:t>Важным условием духовно-нравственного развития и полноценного социального созревания является соблюдение равновесия между самоценностью детства и своевременной социализацией. Первое раскрывает для человека его внутренний идеальный мир, второе – внешний, реальный. Соединение внутреннего и внешнего миров происходит через осознание и усвоение реб</w:t>
      </w:r>
      <w:r w:rsidR="00D30361" w:rsidRPr="00873F82">
        <w:t>е</w:t>
      </w:r>
      <w:r w:rsidRPr="00873F82">
        <w:t>нком моральных норм, поддерживающих, с одной стороны, нравственное здоровье личности, с другой – бесконфликтное, конструктивное взаимодействие человека с другими людьми.</w:t>
      </w:r>
    </w:p>
    <w:p w14:paraId="505D5187" w14:textId="77777777" w:rsidR="000F42A9" w:rsidRPr="00873F82" w:rsidRDefault="000F42A9" w:rsidP="008733A1">
      <w:pPr>
        <w:rPr>
          <w:b/>
        </w:rPr>
      </w:pPr>
      <w:r w:rsidRPr="00873F82">
        <w:rPr>
          <w:b/>
        </w:rPr>
        <w:t>2.3.5.Описание форм и методов организации социально значимой деятельности обучающихся</w:t>
      </w:r>
    </w:p>
    <w:p w14:paraId="270D84CE" w14:textId="77777777" w:rsidR="000F42A9" w:rsidRPr="00873F82" w:rsidRDefault="000F42A9" w:rsidP="008733A1">
      <w:pPr>
        <w:jc w:val="both"/>
      </w:pPr>
      <w:r w:rsidRPr="00873F82">
        <w:t xml:space="preserve">Одним из важных направлений воспитания и социализации современных детей является их педагогически организованное включение в социальные реалии, преодоление усиливающегося в последние годы отчуждения молодого поколения от общественной жизни. В этом смысле первостепенную роль призвана сыграть социально значимая деятельность, под которой понимается добровольное конструктивное преобразование окружающего социума в русле решения проблем, актуальных для всего общества или помощи представителям отдельных социальных групп. Социально значимая деятельность обеспечивает два результата: </w:t>
      </w:r>
    </w:p>
    <w:p w14:paraId="4CACA7BB" w14:textId="77777777" w:rsidR="000F42A9" w:rsidRPr="00873F82" w:rsidRDefault="000F42A9" w:rsidP="008733A1">
      <w:pPr>
        <w:pStyle w:val="1-21"/>
        <w:tabs>
          <w:tab w:val="left" w:pos="993"/>
        </w:tabs>
        <w:ind w:left="0"/>
        <w:jc w:val="both"/>
        <w:rPr>
          <w:rFonts w:ascii="Times New Roman" w:hAnsi="Times New Roman"/>
        </w:rPr>
      </w:pPr>
      <w:r w:rsidRPr="00873F82">
        <w:rPr>
          <w:rFonts w:ascii="Times New Roman" w:hAnsi="Times New Roman"/>
        </w:rPr>
        <w:t>общественный – позитивные изменения в социальной среде (преодоление социальных проблем, улучшение положения отдельных лиц или групп);</w:t>
      </w:r>
    </w:p>
    <w:p w14:paraId="16AB830F" w14:textId="77777777" w:rsidR="000F42A9" w:rsidRPr="00873F82" w:rsidRDefault="000F42A9" w:rsidP="008733A1">
      <w:pPr>
        <w:pStyle w:val="1-21"/>
        <w:tabs>
          <w:tab w:val="left" w:pos="993"/>
        </w:tabs>
        <w:ind w:left="0"/>
        <w:jc w:val="both"/>
        <w:rPr>
          <w:rFonts w:ascii="Times New Roman" w:hAnsi="Times New Roman"/>
        </w:rPr>
      </w:pPr>
      <w:r w:rsidRPr="00873F82">
        <w:rPr>
          <w:rFonts w:ascii="Times New Roman" w:hAnsi="Times New Roman"/>
        </w:rPr>
        <w:t>педагогический – проявление про-социальной активности обучающихся, самореализации детей в социально приемлемых формах, усиление сопричастности общественным процессам и проблемам (установление связи школьника с культурной, общественной, политической жизнью общества и государством, первоначальная идентификация себя в качестве гражданина, общественного деятеля), приобретение начального опыта решения проблем, формирование компетенций социального взаимодействия, включение в реальные социальные отношения со сверстниками, старшими школьниками и взрослыми.</w:t>
      </w:r>
    </w:p>
    <w:p w14:paraId="4CCF8CEC" w14:textId="77777777" w:rsidR="000F42A9" w:rsidRPr="00873F82" w:rsidRDefault="000F42A9" w:rsidP="008733A1">
      <w:pPr>
        <w:jc w:val="both"/>
      </w:pPr>
      <w:r w:rsidRPr="00873F82">
        <w:rPr>
          <w:spacing w:val="-4"/>
        </w:rPr>
        <w:t xml:space="preserve">По организации социальная значимая деятельность может быть инициируема преимущественно педагогами (классным руководителем), либо самими младшими школьниками, либо их родителями, однако, при любой схеме обязательным условием достижения общественных и педагогических результатов является личностная значимость для участников деятельности социальной проблемы, улучшения окружающей действительности. В социально значимых инициативах младших школьников впервые проявляется их стремление к участию в жизни школы, культурно-территориального сообщества, общества, к удовлетворению и реализации формирующихся </w:t>
      </w:r>
      <w:r w:rsidRPr="00873F82">
        <w:rPr>
          <w:spacing w:val="-4"/>
        </w:rPr>
        <w:lastRenderedPageBreak/>
        <w:t>социальных потребностей в активности, независимости, самостоятельности, проявлению своего личностного достоинства, «чувства взрослости», личностного самоопределения</w:t>
      </w:r>
      <w:r w:rsidRPr="00873F82">
        <w:t>.</w:t>
      </w:r>
    </w:p>
    <w:p w14:paraId="515E1599" w14:textId="77777777" w:rsidR="000F42A9" w:rsidRPr="00873F82" w:rsidRDefault="000F42A9" w:rsidP="008733A1">
      <w:pPr>
        <w:jc w:val="both"/>
      </w:pPr>
      <w:r w:rsidRPr="00873F82">
        <w:t xml:space="preserve">Одним из методов </w:t>
      </w:r>
      <w:proofErr w:type="spellStart"/>
      <w:r w:rsidRPr="00873F82">
        <w:t>организациисоциально</w:t>
      </w:r>
      <w:proofErr w:type="spellEnd"/>
      <w:r w:rsidRPr="00873F82">
        <w:t xml:space="preserve"> значимой деятельности младших школьников является их добровольное и посильное участие в мероприятиях молодежного добровольчества. Добровольцами или волонтерами называют лиц, добровольно оказывающих помощь той или иной категории нуждающихся. Важным элементом жизни разновозрастных добровольческих объединений является ситуация нравственного выбора, такую группу образуют учащиеся, для которых наиболее значима нравственная характеристика окружения (порядочность, надежность, искренность). За счет сплоченности и чувства ответственности членов группы друг перед другом она достигает порой весьма высоких результатов в сфере объявленных задач. И все же главное в такой группе – ее «дух». Характерной чертой групп добровольцев является потребность в совместной рефлексии нравственных ценностей. Причем материалом для ценностного диалога о смыслах может стать как объединяющая деятельность (спектакль, книга, исторический факт), так и события повседневной жизни, поступки товарищей, газетная статья. Важным элементом культуры общения разновозрастной группы добровольцев является совокупность взглядов и идей о преобразовании окружающего мира. Деловые отношения построены на идейном авторитете лидеров, тех, кто отражает, выражает и защищает идейные ценности группы.</w:t>
      </w:r>
    </w:p>
    <w:p w14:paraId="216F5C96" w14:textId="77777777" w:rsidR="000F42A9" w:rsidRPr="00873F82" w:rsidRDefault="000F42A9" w:rsidP="008733A1">
      <w:pPr>
        <w:jc w:val="both"/>
      </w:pPr>
      <w:r w:rsidRPr="00873F82">
        <w:t xml:space="preserve">Еще одним методом </w:t>
      </w:r>
      <w:proofErr w:type="spellStart"/>
      <w:r w:rsidRPr="00873F82">
        <w:t>организациисоциально</w:t>
      </w:r>
      <w:proofErr w:type="spellEnd"/>
      <w:r w:rsidRPr="00873F82">
        <w:t xml:space="preserve"> значимой деятельности младших школьников является поддержка общественной самоорганизации – способ совместного решения проблем, актуальных для самоорганизующихся лиц. Индивидуальным мотивом для младших школьников становится – участвовать в обустройстве окружающей жизни. Характер проблем, решаемых в рамках общественной самоорганизации, может быть различен: от организации своего свободного времени до участия в решении важных социальных, экономических, культурных проблем своего микрорайона, улицы, двора. Педагогическое сопровождение общественной самоорганизации – это предоставление обучающимся набора средств для решения актуальных задач. Деятельность педагогов-организаторов, классных </w:t>
      </w:r>
      <w:proofErr w:type="spellStart"/>
      <w:r w:rsidRPr="00873F82">
        <w:t>руководитей</w:t>
      </w:r>
      <w:proofErr w:type="spellEnd"/>
      <w:r w:rsidRPr="00873F82">
        <w:t xml:space="preserve"> целесообразно ориентировать на следующие задачи: </w:t>
      </w:r>
    </w:p>
    <w:p w14:paraId="483F9D57" w14:textId="77777777" w:rsidR="000F42A9" w:rsidRPr="00873F82" w:rsidRDefault="000F42A9" w:rsidP="007C5B5D">
      <w:pPr>
        <w:pStyle w:val="1-21"/>
        <w:tabs>
          <w:tab w:val="left" w:pos="284"/>
        </w:tabs>
        <w:ind w:left="0"/>
        <w:jc w:val="both"/>
        <w:rPr>
          <w:rFonts w:ascii="Times New Roman" w:hAnsi="Times New Roman"/>
        </w:rPr>
      </w:pPr>
      <w:r w:rsidRPr="00873F82">
        <w:rPr>
          <w:rFonts w:ascii="Times New Roman" w:hAnsi="Times New Roman"/>
        </w:rPr>
        <w:t xml:space="preserve">осуществление консультирования школьников по наиболее эффективному достижению деловых и личностно значимых целей; </w:t>
      </w:r>
    </w:p>
    <w:p w14:paraId="4B83EAF2" w14:textId="77777777" w:rsidR="000F42A9" w:rsidRPr="00873F82" w:rsidRDefault="000F42A9" w:rsidP="007C5B5D">
      <w:pPr>
        <w:pStyle w:val="1-21"/>
        <w:tabs>
          <w:tab w:val="left" w:pos="284"/>
        </w:tabs>
        <w:ind w:left="0"/>
        <w:jc w:val="both"/>
        <w:rPr>
          <w:rFonts w:ascii="Times New Roman" w:hAnsi="Times New Roman"/>
        </w:rPr>
      </w:pPr>
      <w:r w:rsidRPr="00873F82">
        <w:rPr>
          <w:rFonts w:ascii="Times New Roman" w:hAnsi="Times New Roman"/>
        </w:rPr>
        <w:t xml:space="preserve">использование технологии развития способностей для достижения целей в различных областях жизни; </w:t>
      </w:r>
    </w:p>
    <w:p w14:paraId="1ED925AD" w14:textId="77777777" w:rsidR="000F42A9" w:rsidRPr="00873F82" w:rsidRDefault="000F42A9" w:rsidP="007C5B5D">
      <w:pPr>
        <w:pStyle w:val="1-21"/>
        <w:tabs>
          <w:tab w:val="left" w:pos="284"/>
        </w:tabs>
        <w:ind w:left="0"/>
        <w:jc w:val="both"/>
        <w:rPr>
          <w:rFonts w:ascii="Times New Roman" w:hAnsi="Times New Roman"/>
        </w:rPr>
      </w:pPr>
      <w:r w:rsidRPr="00873F82">
        <w:rPr>
          <w:rFonts w:ascii="Times New Roman" w:hAnsi="Times New Roman"/>
        </w:rPr>
        <w:t>отказ взрослого от экспертной позиции;</w:t>
      </w:r>
    </w:p>
    <w:p w14:paraId="0B871692" w14:textId="77777777" w:rsidR="000F42A9" w:rsidRPr="00873F82" w:rsidRDefault="000F42A9" w:rsidP="007C5B5D">
      <w:pPr>
        <w:pStyle w:val="1-21"/>
        <w:tabs>
          <w:tab w:val="left" w:pos="284"/>
        </w:tabs>
        <w:ind w:left="0"/>
        <w:jc w:val="both"/>
        <w:rPr>
          <w:rFonts w:ascii="Times New Roman" w:hAnsi="Times New Roman"/>
        </w:rPr>
      </w:pPr>
      <w:r w:rsidRPr="00873F82">
        <w:rPr>
          <w:rFonts w:ascii="Times New Roman" w:hAnsi="Times New Roman"/>
        </w:rPr>
        <w:t xml:space="preserve">задача взрослого – создать условия для принятия детьми решения. </w:t>
      </w:r>
    </w:p>
    <w:p w14:paraId="5879A5C5" w14:textId="77777777" w:rsidR="000F42A9" w:rsidRPr="00873F82" w:rsidRDefault="000F42A9" w:rsidP="007C5B5D">
      <w:pPr>
        <w:tabs>
          <w:tab w:val="left" w:pos="284"/>
        </w:tabs>
        <w:jc w:val="both"/>
      </w:pPr>
      <w:r w:rsidRPr="00873F82">
        <w:t>Широко известным методом организации социально значимой деятельности младших школьников является их включение в работу по социальному проектированию и реализации социальных проектов. Социальное проектирование как процесс создания социального проекта – прообраза предполагаемого состояния жизни общества или социальной группы, может быть представлен в виде последовательно сменяющих друг друга этапов:</w:t>
      </w:r>
    </w:p>
    <w:p w14:paraId="4DD96263" w14:textId="77777777" w:rsidR="000F42A9" w:rsidRPr="00873F82" w:rsidRDefault="000F42A9" w:rsidP="007C5B5D">
      <w:pPr>
        <w:pStyle w:val="1-21"/>
        <w:tabs>
          <w:tab w:val="left" w:pos="284"/>
        </w:tabs>
        <w:ind w:left="0"/>
        <w:jc w:val="both"/>
        <w:rPr>
          <w:rFonts w:ascii="Times New Roman" w:hAnsi="Times New Roman"/>
        </w:rPr>
      </w:pPr>
      <w:r w:rsidRPr="00873F82">
        <w:rPr>
          <w:rFonts w:ascii="Times New Roman" w:hAnsi="Times New Roman"/>
        </w:rPr>
        <w:t>формулировка задачи, на решение которой направлен социальный проект (обоснование актуальности задачи, согласование предполагаемого изменения с лицами, группами, организациями, на жизнь которых социальный проект может повлиять, достижение технически четких, полных, грамотных и исчерпывающих формулировок задачи, критериев оценки качества результата);</w:t>
      </w:r>
    </w:p>
    <w:p w14:paraId="27A0586B" w14:textId="77777777" w:rsidR="000F42A9" w:rsidRPr="00873F82" w:rsidRDefault="000F42A9" w:rsidP="007C5B5D">
      <w:pPr>
        <w:pStyle w:val="1-21"/>
        <w:tabs>
          <w:tab w:val="left" w:pos="284"/>
        </w:tabs>
        <w:ind w:left="0"/>
        <w:jc w:val="both"/>
        <w:rPr>
          <w:rFonts w:ascii="Times New Roman" w:hAnsi="Times New Roman"/>
        </w:rPr>
      </w:pPr>
      <w:r w:rsidRPr="00873F82">
        <w:rPr>
          <w:rFonts w:ascii="Times New Roman" w:hAnsi="Times New Roman"/>
        </w:rPr>
        <w:t>поиск решения задачи (формулировка идеи социального проекта, разработка механизма действия: содержания действий, этапов; схематизация предполагаемой деятельности);</w:t>
      </w:r>
    </w:p>
    <w:p w14:paraId="4D6CBC4A" w14:textId="77777777" w:rsidR="000F42A9" w:rsidRPr="00873F82" w:rsidRDefault="000F42A9" w:rsidP="007C5B5D">
      <w:pPr>
        <w:pStyle w:val="1-21"/>
        <w:tabs>
          <w:tab w:val="left" w:pos="284"/>
        </w:tabs>
        <w:ind w:left="0"/>
        <w:jc w:val="both"/>
        <w:rPr>
          <w:rFonts w:ascii="Times New Roman" w:hAnsi="Times New Roman"/>
        </w:rPr>
      </w:pPr>
      <w:r w:rsidRPr="00873F82">
        <w:rPr>
          <w:rFonts w:ascii="Times New Roman" w:hAnsi="Times New Roman"/>
        </w:rPr>
        <w:t>подготовка к презентации социального проекта (подробное описание предполагаемых действий, создание подробной документации, схемы, презентации).</w:t>
      </w:r>
    </w:p>
    <w:p w14:paraId="5F803E4B" w14:textId="77777777" w:rsidR="000F42A9" w:rsidRPr="00873F82" w:rsidRDefault="000F42A9" w:rsidP="008733A1">
      <w:pPr>
        <w:jc w:val="both"/>
      </w:pPr>
      <w:r w:rsidRPr="00873F82">
        <w:t xml:space="preserve">В рамках названного метода могут использоваться такие формы организации социально значимой деятельности как «ярмарка социальных проектов», «защита социальных проектов», «презентация социального проекта». </w:t>
      </w:r>
    </w:p>
    <w:p w14:paraId="55E2B429" w14:textId="77777777" w:rsidR="000F42A9" w:rsidRPr="00873F82" w:rsidRDefault="000F42A9" w:rsidP="008733A1">
      <w:pPr>
        <w:jc w:val="both"/>
      </w:pPr>
      <w:r w:rsidRPr="00873F82">
        <w:t>В качестве эффективных форм организации социально значимой деятельности младших школьников могут быть использованы такие формы как продуктивная игра по решению актуальных проблем, а также проведение патриотических, волонтерских, экологических акций</w:t>
      </w:r>
    </w:p>
    <w:p w14:paraId="75267ED4" w14:textId="77777777" w:rsidR="000F42A9" w:rsidRPr="00873F82" w:rsidRDefault="000F42A9" w:rsidP="008733A1">
      <w:pPr>
        <w:jc w:val="both"/>
        <w:rPr>
          <w:b/>
        </w:rPr>
      </w:pPr>
      <w:r w:rsidRPr="00873F82">
        <w:rPr>
          <w:b/>
        </w:rPr>
        <w:t>2.3.6.Описание основных технологий взаимодействия и сотрудничества субъектов воспитательной деятельности и социальных институтов</w:t>
      </w:r>
    </w:p>
    <w:p w14:paraId="60DC8778" w14:textId="77777777" w:rsidR="000F42A9" w:rsidRPr="00873F82" w:rsidRDefault="000F42A9" w:rsidP="008733A1">
      <w:pPr>
        <w:widowControl w:val="0"/>
        <w:jc w:val="both"/>
      </w:pPr>
      <w:r w:rsidRPr="00873F82">
        <w:lastRenderedPageBreak/>
        <w:t>В процессе воспитания, социализации и духовно-нравственного развития обучающихся на уровне начального общего образования большое значение имеет социальное партнерство различных социальных институтов. Интеграция социально-педа</w:t>
      </w:r>
      <w:r w:rsidRPr="00873F82">
        <w:softHyphen/>
        <w:t>гогического потенциала организаций общего и дополнительного образования, культуры, спорта, туризма, местного сообщества, традиционных религиозных и иных общественных организаций и семьи способствует позитивной социализации младших школьников. Взаимодействие школы, семьи и общественности имеет решающее значение для организации нравственного уклада жизни детей. Ведущая роль в организации социального партнерства институтов общественного участия и семьи принадлежит педагогическому коллективу общеобразовательной школы и особенно институту классного руководства. Младшие школьники должны принимать посильное участие в построении модели социального партнерства, необходимой для их позитивной социализации. Формирование социального опыта младших школьников осуществляется в ходе реализации проектов, коллективных творческих дел, сюжетно-ролевых и деловых игр, коллективного посещения театров, музеев, концертов, экскурсий, встреч с представителями религиозных и общественных организаций и т. д. Социальное партнерство институтов общественного участия в процессе воспитания учащихся начальной школы выражается в создании и реализации совместных социально-педагогических, образовательных, просветительских и иных программ, проведении совместных мероприятий.</w:t>
      </w:r>
    </w:p>
    <w:p w14:paraId="0745FB90" w14:textId="77777777" w:rsidR="000F42A9" w:rsidRPr="00873F82" w:rsidRDefault="000F42A9" w:rsidP="008733A1">
      <w:pPr>
        <w:widowControl w:val="0"/>
        <w:jc w:val="both"/>
      </w:pPr>
      <w:r w:rsidRPr="00873F82">
        <w:t>При разработке и осуществлении программы воспитания и социализации младших школьников образовательная организация может взаимодействовать, в том числе на системной основе, с традиционными религиозными организациями, общественными организациями и объединениями гражданско-патрио</w:t>
      </w:r>
      <w:r w:rsidRPr="00873F82">
        <w:softHyphen/>
        <w:t>ти</w:t>
      </w:r>
      <w:r w:rsidRPr="00873F82">
        <w:softHyphen/>
        <w:t>чес</w:t>
      </w:r>
      <w:r w:rsidRPr="00873F82">
        <w:softHyphen/>
        <w:t>кой, культурной, экологической и иной направленности, детско-юношескими и молодежными движениями, организациями, объединениями, разделяющими в своей деятельности цели, задачи и ценности настоящей программы. При этом могут быть использованы различные формы взаимодействия с согласия обучающихся и их родителей (законных представителей):</w:t>
      </w:r>
    </w:p>
    <w:p w14:paraId="22D0652F" w14:textId="77777777" w:rsidR="000F42A9" w:rsidRPr="00873F82" w:rsidRDefault="000F42A9" w:rsidP="007C5B5D">
      <w:pPr>
        <w:pStyle w:val="1-21"/>
        <w:widowControl w:val="0"/>
        <w:tabs>
          <w:tab w:val="left" w:pos="284"/>
        </w:tabs>
        <w:ind w:left="0"/>
        <w:jc w:val="both"/>
        <w:rPr>
          <w:rFonts w:ascii="Times New Roman" w:hAnsi="Times New Roman"/>
        </w:rPr>
      </w:pPr>
      <w:r w:rsidRPr="00873F82">
        <w:rPr>
          <w:rFonts w:ascii="Times New Roman" w:hAnsi="Times New Roman"/>
        </w:rPr>
        <w:t>участие традиционных религиозных организаций, иных общественных организаций и объединений в проведении отдельных мероприятий в рамках реализации направлений воспитания и социализации обучающихся на уровне начального общего образования;</w:t>
      </w:r>
    </w:p>
    <w:p w14:paraId="2FC67373" w14:textId="77777777" w:rsidR="000F42A9" w:rsidRPr="00873F82" w:rsidRDefault="000F42A9" w:rsidP="007C5B5D">
      <w:pPr>
        <w:pStyle w:val="1-21"/>
        <w:widowControl w:val="0"/>
        <w:tabs>
          <w:tab w:val="left" w:pos="284"/>
        </w:tabs>
        <w:ind w:left="0"/>
        <w:jc w:val="both"/>
        <w:rPr>
          <w:rFonts w:ascii="Times New Roman" w:hAnsi="Times New Roman"/>
        </w:rPr>
      </w:pPr>
      <w:r w:rsidRPr="00873F82">
        <w:rPr>
          <w:rFonts w:ascii="Times New Roman" w:hAnsi="Times New Roman"/>
        </w:rPr>
        <w:t>участие указанных организаций и объединений в реализации отдельных образовательных программ, согласованных с программой воспитания и социализации обучающихся на уровне начального общего образования и одобренных Управляющим советом образовательной организации;</w:t>
      </w:r>
    </w:p>
    <w:p w14:paraId="6B47BF2B" w14:textId="77777777" w:rsidR="000F42A9" w:rsidRPr="00873F82" w:rsidRDefault="000F42A9" w:rsidP="008733A1">
      <w:pPr>
        <w:pStyle w:val="1-21"/>
        <w:tabs>
          <w:tab w:val="left" w:pos="993"/>
        </w:tabs>
        <w:autoSpaceDE w:val="0"/>
        <w:autoSpaceDN w:val="0"/>
        <w:adjustRightInd w:val="0"/>
        <w:ind w:left="0"/>
        <w:jc w:val="both"/>
        <w:rPr>
          <w:rFonts w:ascii="Times New Roman" w:hAnsi="Times New Roman"/>
        </w:rPr>
      </w:pPr>
      <w:r w:rsidRPr="00873F82">
        <w:rPr>
          <w:rFonts w:ascii="Times New Roman" w:hAnsi="Times New Roman"/>
        </w:rPr>
        <w:t>проведение совместных мероприятий по направлениям программы воспитания и социализации в образовательной организации.</w:t>
      </w:r>
    </w:p>
    <w:p w14:paraId="3A7DBDE5" w14:textId="77777777" w:rsidR="00214C47" w:rsidRPr="00873F82" w:rsidRDefault="00214C47" w:rsidP="008733A1">
      <w:pPr>
        <w:widowControl w:val="0"/>
        <w:autoSpaceDE w:val="0"/>
        <w:autoSpaceDN w:val="0"/>
        <w:adjustRightInd w:val="0"/>
        <w:jc w:val="center"/>
        <w:rPr>
          <w:b/>
        </w:rPr>
      </w:pPr>
      <w:r w:rsidRPr="00873F82">
        <w:rPr>
          <w:b/>
        </w:rPr>
        <w:t>2.3.</w:t>
      </w:r>
      <w:proofErr w:type="gramStart"/>
      <w:r w:rsidRPr="00873F82">
        <w:rPr>
          <w:b/>
        </w:rPr>
        <w:t>7.Описание</w:t>
      </w:r>
      <w:proofErr w:type="gramEnd"/>
      <w:r w:rsidRPr="00873F82">
        <w:rPr>
          <w:b/>
        </w:rPr>
        <w:t xml:space="preserve"> форм и методов формирования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p>
    <w:p w14:paraId="04EADBFA" w14:textId="77777777" w:rsidR="00214C47" w:rsidRPr="00873F82" w:rsidRDefault="00214C47" w:rsidP="008733A1">
      <w:pPr>
        <w:jc w:val="both"/>
      </w:pPr>
      <w:r w:rsidRPr="00873F82">
        <w:rPr>
          <w:b/>
          <w:i/>
        </w:rPr>
        <w:t xml:space="preserve">Воспитание физической культуры, формирование ценностного отношения к здоровью и здоровому образу </w:t>
      </w:r>
      <w:proofErr w:type="spellStart"/>
      <w:proofErr w:type="gramStart"/>
      <w:r w:rsidRPr="00873F82">
        <w:rPr>
          <w:b/>
          <w:i/>
        </w:rPr>
        <w:t>жизни.</w:t>
      </w:r>
      <w:r w:rsidRPr="00873F82">
        <w:t>Физическое</w:t>
      </w:r>
      <w:proofErr w:type="spellEnd"/>
      <w:proofErr w:type="gramEnd"/>
      <w:r w:rsidRPr="00873F82">
        <w:t xml:space="preserve"> воспитание младших школьников, процесс формирования у них здорового образа жизни предполагает усиление внимание </w:t>
      </w:r>
      <w:proofErr w:type="spellStart"/>
      <w:r w:rsidRPr="00873F82">
        <w:t>кформированию</w:t>
      </w:r>
      <w:proofErr w:type="spellEnd"/>
      <w:r w:rsidRPr="00873F82">
        <w:t xml:space="preserve"> представлений о культуре здоровья и физической культуры; первоначального опыта самостоятельного выбора в пользу здорового образа жизни; интереса к физическому развитию, к спорту.</w:t>
      </w:r>
    </w:p>
    <w:p w14:paraId="4105BADF" w14:textId="77777777" w:rsidR="00214C47" w:rsidRPr="00873F82" w:rsidRDefault="00214C47" w:rsidP="008733A1">
      <w:pPr>
        <w:autoSpaceDE w:val="0"/>
        <w:autoSpaceDN w:val="0"/>
        <w:adjustRightInd w:val="0"/>
        <w:jc w:val="both"/>
      </w:pPr>
      <w:r w:rsidRPr="00873F82">
        <w:rPr>
          <w:b/>
          <w:i/>
        </w:rPr>
        <w:t xml:space="preserve">Формы и </w:t>
      </w:r>
      <w:proofErr w:type="spellStart"/>
      <w:r w:rsidRPr="00873F82">
        <w:rPr>
          <w:b/>
          <w:i/>
        </w:rPr>
        <w:t>методы</w:t>
      </w:r>
      <w:r w:rsidRPr="00873F82">
        <w:t>формирования</w:t>
      </w:r>
      <w:proofErr w:type="spellEnd"/>
      <w:r w:rsidRPr="00873F82">
        <w:t xml:space="preserve"> у обучающихся культуры здорового и безопасного образа жизни:</w:t>
      </w:r>
    </w:p>
    <w:p w14:paraId="13DEC792" w14:textId="77777777" w:rsidR="00214C47" w:rsidRPr="00873F82" w:rsidRDefault="00214C47" w:rsidP="008733A1">
      <w:pPr>
        <w:pStyle w:val="-110"/>
        <w:tabs>
          <w:tab w:val="left" w:pos="993"/>
        </w:tabs>
        <w:autoSpaceDE w:val="0"/>
        <w:autoSpaceDN w:val="0"/>
        <w:adjustRightInd w:val="0"/>
        <w:spacing w:after="0" w:line="240" w:lineRule="auto"/>
        <w:ind w:left="0"/>
        <w:jc w:val="both"/>
        <w:rPr>
          <w:rFonts w:ascii="Times New Roman" w:hAnsi="Times New Roman"/>
          <w:sz w:val="24"/>
          <w:szCs w:val="24"/>
        </w:rPr>
      </w:pPr>
      <w:r w:rsidRPr="00873F82">
        <w:rPr>
          <w:rFonts w:ascii="Times New Roman" w:hAnsi="Times New Roman"/>
          <w:sz w:val="24"/>
          <w:szCs w:val="24"/>
        </w:rPr>
        <w:t xml:space="preserve">начальное самоопределение младших школьников в сфере здорового образа жизни (организация исследований, обмена мнениями учащихся о здоровье человека, биологических основах деятельности организма, различных оздоровительных системах и системах физических упражнений для поддержания здоровья, традициях физического воспитания и </w:t>
      </w:r>
      <w:proofErr w:type="spellStart"/>
      <w:r w:rsidRPr="00873F82">
        <w:rPr>
          <w:rFonts w:ascii="Times New Roman" w:hAnsi="Times New Roman"/>
          <w:sz w:val="24"/>
          <w:szCs w:val="24"/>
        </w:rPr>
        <w:t>здоровьесбережения</w:t>
      </w:r>
      <w:proofErr w:type="spellEnd"/>
      <w:r w:rsidRPr="00873F82">
        <w:rPr>
          <w:rFonts w:ascii="Times New Roman" w:hAnsi="Times New Roman"/>
          <w:sz w:val="24"/>
          <w:szCs w:val="24"/>
        </w:rPr>
        <w:t xml:space="preserve"> в культуре народов России и других стран);</w:t>
      </w:r>
    </w:p>
    <w:p w14:paraId="649AD53F" w14:textId="77777777" w:rsidR="00214C47" w:rsidRPr="00873F82" w:rsidRDefault="00214C47" w:rsidP="008733A1">
      <w:pPr>
        <w:pStyle w:val="-110"/>
        <w:tabs>
          <w:tab w:val="left" w:pos="993"/>
        </w:tabs>
        <w:autoSpaceDE w:val="0"/>
        <w:autoSpaceDN w:val="0"/>
        <w:adjustRightInd w:val="0"/>
        <w:spacing w:after="0" w:line="240" w:lineRule="auto"/>
        <w:ind w:left="0"/>
        <w:jc w:val="both"/>
        <w:rPr>
          <w:rFonts w:ascii="Times New Roman" w:hAnsi="Times New Roman"/>
          <w:sz w:val="24"/>
          <w:szCs w:val="24"/>
        </w:rPr>
      </w:pPr>
      <w:r w:rsidRPr="00873F82">
        <w:rPr>
          <w:rFonts w:ascii="Times New Roman" w:hAnsi="Times New Roman"/>
          <w:sz w:val="24"/>
          <w:szCs w:val="24"/>
        </w:rPr>
        <w:t>ознакомление обучающихся с ресурсами ведения здорового образа жизни, занятий физической культурой, использования спортивно-оздоровительной инфраструктуры ближайшего социума;</w:t>
      </w:r>
    </w:p>
    <w:p w14:paraId="22F3CE58" w14:textId="77777777" w:rsidR="00214C47" w:rsidRPr="00873F82" w:rsidRDefault="00214C47" w:rsidP="008733A1">
      <w:pPr>
        <w:pStyle w:val="-110"/>
        <w:tabs>
          <w:tab w:val="left" w:pos="993"/>
        </w:tabs>
        <w:autoSpaceDE w:val="0"/>
        <w:autoSpaceDN w:val="0"/>
        <w:adjustRightInd w:val="0"/>
        <w:spacing w:after="0" w:line="240" w:lineRule="auto"/>
        <w:ind w:left="0"/>
        <w:jc w:val="both"/>
        <w:rPr>
          <w:rFonts w:ascii="Times New Roman" w:hAnsi="Times New Roman"/>
          <w:sz w:val="24"/>
          <w:szCs w:val="24"/>
        </w:rPr>
      </w:pPr>
      <w:r w:rsidRPr="00873F82">
        <w:rPr>
          <w:rFonts w:ascii="Times New Roman" w:hAnsi="Times New Roman"/>
          <w:sz w:val="24"/>
          <w:szCs w:val="24"/>
        </w:rPr>
        <w:t>включение младших школьников в санитарно-просветительскую деятельность и  пропаганда занятий физической культурой в процессе детско-родительских и семейных соревнований;</w:t>
      </w:r>
    </w:p>
    <w:p w14:paraId="7E3FD47D" w14:textId="77777777" w:rsidR="00214C47" w:rsidRPr="00873F82" w:rsidRDefault="00214C47" w:rsidP="008733A1">
      <w:pPr>
        <w:pStyle w:val="-110"/>
        <w:tabs>
          <w:tab w:val="left" w:pos="993"/>
        </w:tabs>
        <w:autoSpaceDE w:val="0"/>
        <w:autoSpaceDN w:val="0"/>
        <w:adjustRightInd w:val="0"/>
        <w:spacing w:after="0" w:line="240" w:lineRule="auto"/>
        <w:ind w:left="0"/>
        <w:jc w:val="both"/>
        <w:rPr>
          <w:rFonts w:ascii="Times New Roman" w:hAnsi="Times New Roman"/>
          <w:sz w:val="24"/>
          <w:szCs w:val="24"/>
        </w:rPr>
      </w:pPr>
      <w:r w:rsidRPr="00873F82">
        <w:rPr>
          <w:rFonts w:ascii="Times New Roman" w:hAnsi="Times New Roman"/>
          <w:sz w:val="24"/>
          <w:szCs w:val="24"/>
        </w:rPr>
        <w:lastRenderedPageBreak/>
        <w:t xml:space="preserve">организация сетевого партнерства учреждений здравоохранения, спорта, туризма, общего и дополнительного образования. </w:t>
      </w:r>
    </w:p>
    <w:p w14:paraId="71C7CD66" w14:textId="77777777" w:rsidR="00214C47" w:rsidRPr="00873F82" w:rsidRDefault="00214C47" w:rsidP="008733A1">
      <w:pPr>
        <w:pStyle w:val="-110"/>
        <w:tabs>
          <w:tab w:val="left" w:pos="993"/>
        </w:tabs>
        <w:spacing w:after="0" w:line="240" w:lineRule="auto"/>
        <w:ind w:left="0"/>
        <w:jc w:val="both"/>
        <w:rPr>
          <w:rFonts w:ascii="Times New Roman" w:hAnsi="Times New Roman"/>
          <w:sz w:val="24"/>
          <w:szCs w:val="24"/>
        </w:rPr>
      </w:pPr>
      <w:r w:rsidRPr="00873F82">
        <w:rPr>
          <w:rFonts w:ascii="Times New Roman" w:hAnsi="Times New Roman"/>
          <w:sz w:val="24"/>
          <w:szCs w:val="24"/>
        </w:rPr>
        <w:t>коллективные прогулки, туристические походы ученического класса;</w:t>
      </w:r>
    </w:p>
    <w:p w14:paraId="191FA3FD" w14:textId="77777777" w:rsidR="00214C47" w:rsidRPr="00873F82" w:rsidRDefault="00214C47" w:rsidP="008733A1">
      <w:pPr>
        <w:pStyle w:val="-110"/>
        <w:tabs>
          <w:tab w:val="left" w:pos="993"/>
        </w:tabs>
        <w:autoSpaceDE w:val="0"/>
        <w:autoSpaceDN w:val="0"/>
        <w:adjustRightInd w:val="0"/>
        <w:spacing w:after="0" w:line="240" w:lineRule="auto"/>
        <w:ind w:left="0"/>
        <w:jc w:val="both"/>
        <w:rPr>
          <w:rFonts w:ascii="Times New Roman" w:hAnsi="Times New Roman"/>
          <w:sz w:val="24"/>
          <w:szCs w:val="24"/>
        </w:rPr>
      </w:pPr>
      <w:r w:rsidRPr="00873F82">
        <w:rPr>
          <w:rFonts w:ascii="Times New Roman" w:hAnsi="Times New Roman"/>
          <w:sz w:val="24"/>
          <w:szCs w:val="24"/>
        </w:rPr>
        <w:t>фотовыставки, конкурсы видеороликов, индивидуальные странички в социальных сетях, индивидуальные странички на специальном школьном сайте, посвященном здоровью;</w:t>
      </w:r>
    </w:p>
    <w:p w14:paraId="6DE2E3F8" w14:textId="77777777" w:rsidR="00214C47" w:rsidRPr="00873F82" w:rsidRDefault="00214C47" w:rsidP="008733A1">
      <w:pPr>
        <w:pStyle w:val="-110"/>
        <w:tabs>
          <w:tab w:val="left" w:pos="993"/>
        </w:tabs>
        <w:autoSpaceDE w:val="0"/>
        <w:autoSpaceDN w:val="0"/>
        <w:adjustRightInd w:val="0"/>
        <w:spacing w:after="0" w:line="240" w:lineRule="auto"/>
        <w:ind w:left="0"/>
        <w:jc w:val="both"/>
        <w:rPr>
          <w:rFonts w:ascii="Times New Roman" w:hAnsi="Times New Roman"/>
          <w:sz w:val="24"/>
          <w:szCs w:val="24"/>
        </w:rPr>
      </w:pPr>
      <w:r w:rsidRPr="00873F82">
        <w:rPr>
          <w:rFonts w:ascii="Times New Roman" w:hAnsi="Times New Roman"/>
          <w:sz w:val="24"/>
          <w:szCs w:val="24"/>
        </w:rPr>
        <w:t>дискуссии по проблемам здорового образа жизни современного ученика (о режиме дня, труда и отдыха, питания, сна; о субъективном отношении к физической культуре);</w:t>
      </w:r>
    </w:p>
    <w:p w14:paraId="345090BD" w14:textId="77777777" w:rsidR="00214C47" w:rsidRPr="00873F82" w:rsidRDefault="00214C47" w:rsidP="008733A1">
      <w:pPr>
        <w:pStyle w:val="-110"/>
        <w:tabs>
          <w:tab w:val="left" w:pos="993"/>
        </w:tabs>
        <w:autoSpaceDE w:val="0"/>
        <w:autoSpaceDN w:val="0"/>
        <w:adjustRightInd w:val="0"/>
        <w:spacing w:after="0" w:line="240" w:lineRule="auto"/>
        <w:ind w:left="0"/>
        <w:jc w:val="both"/>
        <w:rPr>
          <w:rFonts w:ascii="Times New Roman" w:hAnsi="Times New Roman"/>
          <w:sz w:val="24"/>
          <w:szCs w:val="24"/>
        </w:rPr>
      </w:pPr>
      <w:r w:rsidRPr="00873F82">
        <w:rPr>
          <w:rFonts w:ascii="Times New Roman" w:hAnsi="Times New Roman"/>
          <w:sz w:val="24"/>
          <w:szCs w:val="24"/>
        </w:rPr>
        <w:t>разработка учащимися памяток и информационных листовок о нормативно-правовом обеспечении права граждан на сохранение здоровья, о возможностях получения медицинской помощи, об отечественной системе медицинского страхования;</w:t>
      </w:r>
    </w:p>
    <w:p w14:paraId="11CD6F04" w14:textId="77777777" w:rsidR="00214C47" w:rsidRPr="00873F82" w:rsidRDefault="00214C47" w:rsidP="008733A1">
      <w:pPr>
        <w:pStyle w:val="-110"/>
        <w:tabs>
          <w:tab w:val="left" w:pos="993"/>
        </w:tabs>
        <w:autoSpaceDE w:val="0"/>
        <w:autoSpaceDN w:val="0"/>
        <w:adjustRightInd w:val="0"/>
        <w:spacing w:after="0" w:line="240" w:lineRule="auto"/>
        <w:ind w:left="0"/>
        <w:jc w:val="both"/>
        <w:rPr>
          <w:rFonts w:ascii="Times New Roman" w:hAnsi="Times New Roman"/>
          <w:sz w:val="24"/>
          <w:szCs w:val="24"/>
        </w:rPr>
      </w:pPr>
      <w:r w:rsidRPr="00873F82">
        <w:rPr>
          <w:rFonts w:ascii="Times New Roman" w:hAnsi="Times New Roman"/>
          <w:sz w:val="24"/>
          <w:szCs w:val="24"/>
        </w:rPr>
        <w:t>выступление перед учащимися младших классов по проблематике физической культуры, заботы о собственном здоровье, об истории международного и отечественного спорта, его героях, о видах спорта и т. п.);</w:t>
      </w:r>
    </w:p>
    <w:p w14:paraId="1128A374" w14:textId="77777777" w:rsidR="00214C47" w:rsidRPr="00873F82" w:rsidRDefault="00214C47" w:rsidP="008733A1">
      <w:pPr>
        <w:pStyle w:val="-110"/>
        <w:tabs>
          <w:tab w:val="left" w:pos="993"/>
        </w:tabs>
        <w:spacing w:after="0" w:line="240" w:lineRule="auto"/>
        <w:ind w:left="0"/>
        <w:jc w:val="both"/>
        <w:rPr>
          <w:rFonts w:ascii="Times New Roman" w:hAnsi="Times New Roman"/>
          <w:sz w:val="24"/>
          <w:szCs w:val="24"/>
        </w:rPr>
      </w:pPr>
      <w:r w:rsidRPr="00873F82">
        <w:rPr>
          <w:rFonts w:ascii="Times New Roman" w:hAnsi="Times New Roman"/>
          <w:sz w:val="24"/>
          <w:szCs w:val="24"/>
        </w:rPr>
        <w:t>совместные праздники, турпоходы, спортивные соревнования для детей и родителей;</w:t>
      </w:r>
    </w:p>
    <w:p w14:paraId="5F13590E" w14:textId="77777777" w:rsidR="00214C47" w:rsidRPr="00873F82" w:rsidRDefault="00214C47" w:rsidP="008733A1">
      <w:pPr>
        <w:pStyle w:val="-110"/>
        <w:tabs>
          <w:tab w:val="left" w:pos="993"/>
        </w:tabs>
        <w:autoSpaceDE w:val="0"/>
        <w:autoSpaceDN w:val="0"/>
        <w:adjustRightInd w:val="0"/>
        <w:spacing w:after="0" w:line="240" w:lineRule="auto"/>
        <w:ind w:left="0"/>
        <w:jc w:val="both"/>
        <w:rPr>
          <w:rFonts w:ascii="Times New Roman" w:hAnsi="Times New Roman"/>
          <w:sz w:val="24"/>
          <w:szCs w:val="24"/>
        </w:rPr>
      </w:pPr>
      <w:r w:rsidRPr="00873F82">
        <w:rPr>
          <w:rFonts w:ascii="Times New Roman" w:hAnsi="Times New Roman"/>
          <w:sz w:val="24"/>
          <w:szCs w:val="24"/>
        </w:rPr>
        <w:t>ведение «Индивидуальных дневников здоровья» (мониторинг – самодиагностика состояния собственного здоровья).</w:t>
      </w:r>
    </w:p>
    <w:p w14:paraId="044C459B" w14:textId="77777777" w:rsidR="00214C47" w:rsidRPr="00873F82" w:rsidRDefault="00214C47" w:rsidP="008733A1">
      <w:pPr>
        <w:pStyle w:val="220"/>
        <w:widowControl w:val="0"/>
        <w:ind w:firstLine="0"/>
      </w:pPr>
      <w:r w:rsidRPr="00873F82">
        <w:rPr>
          <w:b/>
          <w:i/>
        </w:rPr>
        <w:t xml:space="preserve">Развитие экологической культуры личности, ценностного отношения к природе, созидательной экологической </w:t>
      </w:r>
      <w:proofErr w:type="spellStart"/>
      <w:proofErr w:type="gramStart"/>
      <w:r w:rsidRPr="00873F82">
        <w:rPr>
          <w:b/>
          <w:i/>
        </w:rPr>
        <w:t>позиции.</w:t>
      </w:r>
      <w:r w:rsidRPr="00873F82">
        <w:t>Развитие</w:t>
      </w:r>
      <w:proofErr w:type="spellEnd"/>
      <w:proofErr w:type="gramEnd"/>
      <w:r w:rsidRPr="00873F82">
        <w:t xml:space="preserve"> содержания экологического воспитания на уровне начального общего образования предполагает формирование у младших школьников эмоционально-чувственного, нравственного отношения к природе; понимания необходимости соблюдения норм экологической этики; представлений о экологически целесообразном поведении.</w:t>
      </w:r>
    </w:p>
    <w:p w14:paraId="7D1704C6" w14:textId="77777777" w:rsidR="00214C47" w:rsidRPr="00873F82" w:rsidRDefault="00214C47" w:rsidP="008733A1">
      <w:pPr>
        <w:autoSpaceDE w:val="0"/>
        <w:autoSpaceDN w:val="0"/>
        <w:adjustRightInd w:val="0"/>
        <w:jc w:val="both"/>
      </w:pPr>
      <w:r w:rsidRPr="00873F82">
        <w:rPr>
          <w:b/>
          <w:i/>
        </w:rPr>
        <w:t xml:space="preserve">Формы и методы </w:t>
      </w:r>
      <w:r w:rsidRPr="00873F82">
        <w:t>формирования у младших школьников экологической культуры могут быть представлены в контексте основных вариантов взаимодействия человека и природы:</w:t>
      </w:r>
    </w:p>
    <w:p w14:paraId="771F2C58" w14:textId="77777777" w:rsidR="00214C47" w:rsidRPr="00873F82" w:rsidRDefault="00214C47" w:rsidP="008733A1">
      <w:pPr>
        <w:pStyle w:val="-110"/>
        <w:tabs>
          <w:tab w:val="left" w:pos="993"/>
        </w:tabs>
        <w:autoSpaceDE w:val="0"/>
        <w:autoSpaceDN w:val="0"/>
        <w:adjustRightInd w:val="0"/>
        <w:spacing w:after="0" w:line="240" w:lineRule="auto"/>
        <w:ind w:left="0"/>
        <w:jc w:val="both"/>
        <w:rPr>
          <w:rFonts w:ascii="Times New Roman" w:hAnsi="Times New Roman"/>
          <w:sz w:val="24"/>
          <w:szCs w:val="24"/>
        </w:rPr>
      </w:pPr>
      <w:r w:rsidRPr="00873F82">
        <w:rPr>
          <w:rFonts w:ascii="Times New Roman" w:hAnsi="Times New Roman"/>
          <w:bCs/>
          <w:sz w:val="24"/>
          <w:szCs w:val="24"/>
        </w:rPr>
        <w:t xml:space="preserve">исследование </w:t>
      </w:r>
      <w:r w:rsidRPr="00873F82">
        <w:rPr>
          <w:rFonts w:ascii="Times New Roman" w:hAnsi="Times New Roman"/>
          <w:sz w:val="24"/>
          <w:szCs w:val="24"/>
        </w:rPr>
        <w:t xml:space="preserve">природы – познавательная деятельность, направленная на раскрытие тайн и загадок окружающего мира с целью использования открытых явлений для блага человечества (исследовательские проекты, научные мини-конференции, интеллектуально-познавательные игры и т. д.); </w:t>
      </w:r>
    </w:p>
    <w:p w14:paraId="01F51519" w14:textId="77777777" w:rsidR="00214C47" w:rsidRPr="00873F82" w:rsidRDefault="00214C47" w:rsidP="008733A1">
      <w:pPr>
        <w:pStyle w:val="-110"/>
        <w:tabs>
          <w:tab w:val="left" w:pos="993"/>
        </w:tabs>
        <w:autoSpaceDE w:val="0"/>
        <w:autoSpaceDN w:val="0"/>
        <w:adjustRightInd w:val="0"/>
        <w:spacing w:after="0" w:line="240" w:lineRule="auto"/>
        <w:ind w:left="0"/>
        <w:jc w:val="both"/>
        <w:rPr>
          <w:rFonts w:ascii="Times New Roman" w:hAnsi="Times New Roman"/>
          <w:sz w:val="24"/>
          <w:szCs w:val="24"/>
        </w:rPr>
      </w:pPr>
      <w:r w:rsidRPr="00873F82">
        <w:rPr>
          <w:rFonts w:ascii="Times New Roman" w:hAnsi="Times New Roman"/>
          <w:spacing w:val="-6"/>
          <w:sz w:val="24"/>
          <w:szCs w:val="24"/>
        </w:rPr>
        <w:t>преобразование природы с целью возделывания растений и ухода за животными (выращивание домашних растений, выставки сельскохозяйственной продукции, презентации домашних растений, цветов и т. д.)</w:t>
      </w:r>
      <w:r w:rsidRPr="00873F82">
        <w:rPr>
          <w:rFonts w:ascii="Times New Roman" w:hAnsi="Times New Roman"/>
          <w:sz w:val="24"/>
          <w:szCs w:val="24"/>
        </w:rPr>
        <w:t>;</w:t>
      </w:r>
    </w:p>
    <w:p w14:paraId="32370D91" w14:textId="77777777" w:rsidR="00214C47" w:rsidRPr="00873F82" w:rsidRDefault="00214C47" w:rsidP="008733A1">
      <w:pPr>
        <w:pStyle w:val="-110"/>
        <w:tabs>
          <w:tab w:val="left" w:pos="993"/>
        </w:tabs>
        <w:autoSpaceDE w:val="0"/>
        <w:autoSpaceDN w:val="0"/>
        <w:adjustRightInd w:val="0"/>
        <w:spacing w:after="0" w:line="240" w:lineRule="auto"/>
        <w:ind w:left="0"/>
        <w:jc w:val="both"/>
        <w:rPr>
          <w:rFonts w:ascii="Times New Roman" w:hAnsi="Times New Roman"/>
          <w:sz w:val="24"/>
          <w:szCs w:val="24"/>
        </w:rPr>
      </w:pPr>
      <w:r w:rsidRPr="00873F82">
        <w:rPr>
          <w:rFonts w:ascii="Times New Roman" w:hAnsi="Times New Roman"/>
          <w:sz w:val="24"/>
          <w:szCs w:val="24"/>
        </w:rPr>
        <w:t>художественно-эстетические практики – общение с природой созерцательно-эстетического характера (выставки – обсуждения рисунков, фотографий, рассказов, стихов, работ младших школьников и произведений известных мастеров, посещение природных объектов с эстетическими целями);</w:t>
      </w:r>
    </w:p>
    <w:p w14:paraId="051030F9" w14:textId="77777777" w:rsidR="00214C47" w:rsidRPr="00873F82" w:rsidRDefault="00214C47" w:rsidP="008733A1">
      <w:pPr>
        <w:pStyle w:val="-110"/>
        <w:tabs>
          <w:tab w:val="left" w:pos="993"/>
        </w:tabs>
        <w:autoSpaceDE w:val="0"/>
        <w:autoSpaceDN w:val="0"/>
        <w:adjustRightInd w:val="0"/>
        <w:spacing w:after="0" w:line="240" w:lineRule="auto"/>
        <w:ind w:left="0"/>
        <w:jc w:val="both"/>
        <w:rPr>
          <w:rFonts w:ascii="Times New Roman" w:hAnsi="Times New Roman"/>
          <w:sz w:val="24"/>
          <w:szCs w:val="24"/>
        </w:rPr>
      </w:pPr>
      <w:r w:rsidRPr="00873F82">
        <w:rPr>
          <w:rFonts w:ascii="Times New Roman" w:hAnsi="Times New Roman"/>
          <w:sz w:val="24"/>
          <w:szCs w:val="24"/>
        </w:rPr>
        <w:t>занятия туризмом – изменение себя в ходе преодоления природных условий в походах, экспедициях (походы, рассказы участников об испытаниях, в ходе похода);</w:t>
      </w:r>
    </w:p>
    <w:p w14:paraId="59337AE6" w14:textId="77777777" w:rsidR="00214C47" w:rsidRPr="00873F82" w:rsidRDefault="00214C47" w:rsidP="008733A1">
      <w:pPr>
        <w:pStyle w:val="-110"/>
        <w:tabs>
          <w:tab w:val="left" w:pos="993"/>
        </w:tabs>
        <w:autoSpaceDE w:val="0"/>
        <w:autoSpaceDN w:val="0"/>
        <w:adjustRightInd w:val="0"/>
        <w:spacing w:after="0" w:line="240" w:lineRule="auto"/>
        <w:ind w:left="0"/>
        <w:jc w:val="both"/>
        <w:rPr>
          <w:rFonts w:ascii="Times New Roman" w:hAnsi="Times New Roman"/>
          <w:sz w:val="24"/>
          <w:szCs w:val="24"/>
        </w:rPr>
      </w:pPr>
      <w:r w:rsidRPr="00873F82">
        <w:rPr>
          <w:rFonts w:ascii="Times New Roman" w:hAnsi="Times New Roman"/>
          <w:sz w:val="24"/>
          <w:szCs w:val="24"/>
        </w:rPr>
        <w:t>общение с домашними животными, в котором человек стремится усилить психологический комфорт повседневной жизни (рассказы–презентации о домашних животных);</w:t>
      </w:r>
    </w:p>
    <w:p w14:paraId="26FEBD78" w14:textId="77777777" w:rsidR="00214C47" w:rsidRPr="00873F82" w:rsidRDefault="00214C47" w:rsidP="008733A1">
      <w:pPr>
        <w:pStyle w:val="-110"/>
        <w:tabs>
          <w:tab w:val="left" w:pos="993"/>
        </w:tabs>
        <w:autoSpaceDE w:val="0"/>
        <w:autoSpaceDN w:val="0"/>
        <w:adjustRightInd w:val="0"/>
        <w:spacing w:after="0" w:line="240" w:lineRule="auto"/>
        <w:ind w:left="0"/>
        <w:jc w:val="both"/>
        <w:rPr>
          <w:rFonts w:ascii="Times New Roman" w:hAnsi="Times New Roman"/>
          <w:bCs/>
          <w:sz w:val="24"/>
          <w:szCs w:val="24"/>
        </w:rPr>
      </w:pPr>
      <w:r w:rsidRPr="00873F82">
        <w:rPr>
          <w:rFonts w:ascii="Times New Roman" w:hAnsi="Times New Roman"/>
          <w:sz w:val="24"/>
          <w:szCs w:val="24"/>
        </w:rPr>
        <w:t>природоохранная деятель</w:t>
      </w:r>
      <w:r w:rsidRPr="00873F82">
        <w:rPr>
          <w:rFonts w:ascii="Times New Roman" w:hAnsi="Times New Roman"/>
          <w:bCs/>
          <w:sz w:val="24"/>
          <w:szCs w:val="24"/>
        </w:rPr>
        <w:t xml:space="preserve">ность (экологические акции, природоохранные флешмобы). </w:t>
      </w:r>
    </w:p>
    <w:p w14:paraId="15B77E5C" w14:textId="77777777" w:rsidR="00214C47" w:rsidRPr="00873F82" w:rsidRDefault="00214C47" w:rsidP="008733A1">
      <w:pPr>
        <w:shd w:val="clear" w:color="auto" w:fill="FFFFFF"/>
        <w:tabs>
          <w:tab w:val="left" w:pos="142"/>
        </w:tabs>
        <w:jc w:val="both"/>
        <w:rPr>
          <w:bCs/>
        </w:rPr>
      </w:pPr>
      <w:r w:rsidRPr="00873F82">
        <w:rPr>
          <w:b/>
          <w:i/>
        </w:rPr>
        <w:t xml:space="preserve">Обучение правилам безопасного поведения на дорогах </w:t>
      </w:r>
      <w:r w:rsidRPr="00873F82">
        <w:rPr>
          <w:bCs/>
        </w:rPr>
        <w:t>призвано содействовать профилактике правонарушений несовершеннолетними в сфере дорожного движения, воспитывать транспортную культуру безопасного поведения на дорогах.</w:t>
      </w:r>
    </w:p>
    <w:p w14:paraId="3B775A20" w14:textId="77777777" w:rsidR="00214C47" w:rsidRPr="00873F82" w:rsidRDefault="00214C47" w:rsidP="008733A1">
      <w:pPr>
        <w:autoSpaceDE w:val="0"/>
        <w:autoSpaceDN w:val="0"/>
        <w:adjustRightInd w:val="0"/>
        <w:jc w:val="both"/>
      </w:pPr>
      <w:r w:rsidRPr="00873F82">
        <w:rPr>
          <w:b/>
          <w:i/>
        </w:rPr>
        <w:t xml:space="preserve">Мероприятия </w:t>
      </w:r>
      <w:r w:rsidRPr="00873F82">
        <w:t>по обучению младших школьников правилам безопасного поведения на дорогах:</w:t>
      </w:r>
    </w:p>
    <w:p w14:paraId="6CC95B22" w14:textId="77777777" w:rsidR="00214C47" w:rsidRPr="00873F82" w:rsidRDefault="00214C47" w:rsidP="008733A1">
      <w:pPr>
        <w:pStyle w:val="-110"/>
        <w:tabs>
          <w:tab w:val="left" w:pos="993"/>
        </w:tabs>
        <w:autoSpaceDE w:val="0"/>
        <w:autoSpaceDN w:val="0"/>
        <w:adjustRightInd w:val="0"/>
        <w:spacing w:after="0" w:line="240" w:lineRule="auto"/>
        <w:ind w:left="0"/>
        <w:jc w:val="both"/>
        <w:rPr>
          <w:rFonts w:ascii="Times New Roman" w:hAnsi="Times New Roman"/>
          <w:sz w:val="24"/>
          <w:szCs w:val="24"/>
        </w:rPr>
      </w:pPr>
      <w:r w:rsidRPr="00873F82">
        <w:rPr>
          <w:rFonts w:ascii="Times New Roman" w:hAnsi="Times New Roman"/>
          <w:bCs/>
          <w:sz w:val="24"/>
          <w:szCs w:val="24"/>
        </w:rPr>
        <w:t xml:space="preserve">конкурс </w:t>
      </w:r>
      <w:r w:rsidRPr="00873F82">
        <w:rPr>
          <w:rFonts w:ascii="Times New Roman" w:hAnsi="Times New Roman"/>
          <w:sz w:val="24"/>
          <w:szCs w:val="24"/>
        </w:rPr>
        <w:t>видеофильмов (мультфильмов) «Твой безопасный путь в школу» (групповые исследовательские проекты, оценка безопасности традиционных маршрутов, которыми учащиеся идут в школу и из школы, разработка рекомендаций для родителей, школьников, полиции по прокладке безопасных маршрутов);</w:t>
      </w:r>
    </w:p>
    <w:p w14:paraId="03BA1B92" w14:textId="77777777" w:rsidR="00214C47" w:rsidRPr="00873F82" w:rsidRDefault="00214C47" w:rsidP="008733A1">
      <w:pPr>
        <w:pStyle w:val="-110"/>
        <w:tabs>
          <w:tab w:val="left" w:pos="993"/>
        </w:tabs>
        <w:autoSpaceDE w:val="0"/>
        <w:autoSpaceDN w:val="0"/>
        <w:adjustRightInd w:val="0"/>
        <w:spacing w:after="0" w:line="240" w:lineRule="auto"/>
        <w:ind w:left="0"/>
        <w:jc w:val="both"/>
        <w:rPr>
          <w:rFonts w:ascii="Times New Roman" w:hAnsi="Times New Roman"/>
          <w:sz w:val="24"/>
          <w:szCs w:val="24"/>
        </w:rPr>
      </w:pPr>
      <w:r w:rsidRPr="00873F82">
        <w:rPr>
          <w:rFonts w:ascii="Times New Roman" w:hAnsi="Times New Roman"/>
          <w:sz w:val="24"/>
          <w:szCs w:val="24"/>
        </w:rPr>
        <w:t xml:space="preserve">практические занятия на автогородке «ПДД в части велосипедистов», </w:t>
      </w:r>
    </w:p>
    <w:p w14:paraId="15C05907" w14:textId="77777777" w:rsidR="00214C47" w:rsidRPr="00873F82" w:rsidRDefault="00214C47" w:rsidP="008733A1">
      <w:pPr>
        <w:pStyle w:val="-110"/>
        <w:tabs>
          <w:tab w:val="left" w:pos="993"/>
        </w:tabs>
        <w:autoSpaceDE w:val="0"/>
        <w:autoSpaceDN w:val="0"/>
        <w:adjustRightInd w:val="0"/>
        <w:spacing w:after="0" w:line="240" w:lineRule="auto"/>
        <w:ind w:left="0"/>
        <w:jc w:val="both"/>
        <w:rPr>
          <w:rFonts w:ascii="Times New Roman" w:hAnsi="Times New Roman"/>
          <w:sz w:val="24"/>
          <w:szCs w:val="24"/>
        </w:rPr>
      </w:pPr>
      <w:r w:rsidRPr="00873F82">
        <w:rPr>
          <w:rFonts w:ascii="Times New Roman" w:hAnsi="Times New Roman"/>
          <w:sz w:val="24"/>
          <w:szCs w:val="24"/>
        </w:rPr>
        <w:t>мероприятия с участием представителей инспекторов полиции, ответственных за безопасность дорожного движения (проведение опроса, съемка видеосюжетов и др.);</w:t>
      </w:r>
    </w:p>
    <w:p w14:paraId="0F2422BC" w14:textId="77777777" w:rsidR="00214C47" w:rsidRPr="00873F82" w:rsidRDefault="00214C47" w:rsidP="008733A1">
      <w:pPr>
        <w:pStyle w:val="-110"/>
        <w:tabs>
          <w:tab w:val="left" w:pos="993"/>
        </w:tabs>
        <w:autoSpaceDE w:val="0"/>
        <w:autoSpaceDN w:val="0"/>
        <w:adjustRightInd w:val="0"/>
        <w:spacing w:after="0" w:line="240" w:lineRule="auto"/>
        <w:ind w:left="0"/>
        <w:jc w:val="both"/>
        <w:rPr>
          <w:rFonts w:ascii="Times New Roman" w:hAnsi="Times New Roman"/>
          <w:sz w:val="24"/>
          <w:szCs w:val="24"/>
        </w:rPr>
      </w:pPr>
      <w:r w:rsidRPr="00873F82">
        <w:rPr>
          <w:rFonts w:ascii="Times New Roman" w:hAnsi="Times New Roman"/>
          <w:sz w:val="24"/>
          <w:szCs w:val="24"/>
        </w:rPr>
        <w:t>конкурс памяток «Школьнику пешеходу (зима)», «Школьнику- пешеходу (весна)» и т. д.;</w:t>
      </w:r>
    </w:p>
    <w:p w14:paraId="78553AD2" w14:textId="77777777" w:rsidR="00214C47" w:rsidRPr="00873F82" w:rsidRDefault="00214C47" w:rsidP="008733A1">
      <w:pPr>
        <w:pStyle w:val="-110"/>
        <w:tabs>
          <w:tab w:val="left" w:pos="993"/>
        </w:tabs>
        <w:autoSpaceDE w:val="0"/>
        <w:autoSpaceDN w:val="0"/>
        <w:adjustRightInd w:val="0"/>
        <w:spacing w:after="0" w:line="240" w:lineRule="auto"/>
        <w:ind w:left="0"/>
        <w:jc w:val="both"/>
        <w:rPr>
          <w:rFonts w:ascii="Times New Roman" w:hAnsi="Times New Roman"/>
          <w:bCs/>
          <w:sz w:val="24"/>
          <w:szCs w:val="24"/>
        </w:rPr>
      </w:pPr>
      <w:r w:rsidRPr="00873F82">
        <w:rPr>
          <w:rFonts w:ascii="Times New Roman" w:hAnsi="Times New Roman"/>
          <w:sz w:val="24"/>
          <w:szCs w:val="24"/>
        </w:rPr>
        <w:t>компьютерное тестирование</w:t>
      </w:r>
      <w:r w:rsidRPr="00873F82">
        <w:rPr>
          <w:rFonts w:ascii="Times New Roman" w:hAnsi="Times New Roman"/>
          <w:bCs/>
          <w:sz w:val="24"/>
          <w:szCs w:val="24"/>
        </w:rPr>
        <w:t xml:space="preserve"> по правилам дорожного движения.</w:t>
      </w:r>
    </w:p>
    <w:p w14:paraId="78BE70CA" w14:textId="77777777" w:rsidR="000F42A9" w:rsidRPr="00873F82" w:rsidRDefault="000F42A9" w:rsidP="008733A1">
      <w:pPr>
        <w:shd w:val="clear" w:color="auto" w:fill="FFFFFF"/>
        <w:tabs>
          <w:tab w:val="left" w:pos="142"/>
        </w:tabs>
        <w:jc w:val="both"/>
        <w:rPr>
          <w:b/>
          <w:bCs/>
        </w:rPr>
      </w:pPr>
      <w:r w:rsidRPr="00873F82">
        <w:rPr>
          <w:b/>
        </w:rPr>
        <w:t>2.3.8.Описание форм и методов повышения педагогической культуры родителей (законных представителей) обучающихся</w:t>
      </w:r>
    </w:p>
    <w:p w14:paraId="3CF9E1CE" w14:textId="77777777" w:rsidR="000F42A9" w:rsidRPr="00873F82" w:rsidRDefault="000F42A9"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lastRenderedPageBreak/>
        <w:t>Повышение педагогической культуры родителей (закон</w:t>
      </w:r>
      <w:r w:rsidRPr="00873F82">
        <w:rPr>
          <w:rFonts w:ascii="Times New Roman" w:hAnsi="Times New Roman"/>
          <w:color w:val="auto"/>
          <w:sz w:val="24"/>
          <w:szCs w:val="24"/>
        </w:rPr>
        <w:t>ных представителей) – одно из ключевых направлений реализации программы воспитания и социализации обучающихся на уровне начального общего образования.</w:t>
      </w:r>
    </w:p>
    <w:p w14:paraId="59586F61" w14:textId="77777777" w:rsidR="000F42A9" w:rsidRPr="00873F82" w:rsidRDefault="000F42A9"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Система работы образовательной организации по повы</w:t>
      </w:r>
      <w:r w:rsidRPr="00873F82">
        <w:rPr>
          <w:rFonts w:ascii="Times New Roman" w:hAnsi="Times New Roman"/>
          <w:color w:val="auto"/>
          <w:sz w:val="24"/>
          <w:szCs w:val="24"/>
        </w:rPr>
        <w:t>шению педагогической культуры родителей (законных пред</w:t>
      </w:r>
      <w:r w:rsidRPr="00873F82">
        <w:rPr>
          <w:rFonts w:ascii="Times New Roman" w:hAnsi="Times New Roman"/>
          <w:color w:val="auto"/>
          <w:spacing w:val="2"/>
          <w:sz w:val="24"/>
          <w:szCs w:val="24"/>
        </w:rPr>
        <w:t xml:space="preserve">ставителей) в обеспечении </w:t>
      </w:r>
      <w:proofErr w:type="spellStart"/>
      <w:r w:rsidRPr="00873F82">
        <w:rPr>
          <w:rFonts w:ascii="Times New Roman" w:hAnsi="Times New Roman"/>
          <w:color w:val="auto"/>
          <w:spacing w:val="2"/>
          <w:sz w:val="24"/>
          <w:szCs w:val="24"/>
        </w:rPr>
        <w:t>духовно­нравственного</w:t>
      </w:r>
      <w:proofErr w:type="spellEnd"/>
      <w:r w:rsidRPr="00873F82">
        <w:rPr>
          <w:rFonts w:ascii="Times New Roman" w:hAnsi="Times New Roman"/>
          <w:color w:val="auto"/>
          <w:spacing w:val="2"/>
          <w:sz w:val="24"/>
          <w:szCs w:val="24"/>
        </w:rPr>
        <w:t xml:space="preserve"> развития, воспитания и социализации обучающихся младшего школьного возраста </w:t>
      </w:r>
      <w:r w:rsidRPr="00873F82">
        <w:rPr>
          <w:rFonts w:ascii="Times New Roman" w:hAnsi="Times New Roman"/>
          <w:color w:val="auto"/>
          <w:sz w:val="24"/>
          <w:szCs w:val="24"/>
        </w:rPr>
        <w:t>должна быть основана на следующих принципах:</w:t>
      </w:r>
    </w:p>
    <w:p w14:paraId="30B5CA62" w14:textId="77777777" w:rsidR="000F42A9" w:rsidRPr="00873F82" w:rsidRDefault="000F42A9" w:rsidP="008733A1">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xml:space="preserve">совместная педагогическая деятельность семьи и школы, в том числе в определении направлений, ценностей и приоритетов деятельности образовательной организации по </w:t>
      </w:r>
      <w:proofErr w:type="spellStart"/>
      <w:r w:rsidRPr="00873F82">
        <w:rPr>
          <w:rFonts w:ascii="Times New Roman" w:hAnsi="Times New Roman"/>
          <w:color w:val="auto"/>
          <w:sz w:val="24"/>
          <w:szCs w:val="24"/>
        </w:rPr>
        <w:t>духовно­нравственному</w:t>
      </w:r>
      <w:proofErr w:type="spellEnd"/>
      <w:r w:rsidRPr="00873F82">
        <w:rPr>
          <w:rFonts w:ascii="Times New Roman" w:hAnsi="Times New Roman"/>
          <w:color w:val="auto"/>
          <w:sz w:val="24"/>
          <w:szCs w:val="24"/>
        </w:rPr>
        <w:t xml:space="preserve"> развитию и воспитанию обучающихся с учетом законодательно установленного преимущественного права родителей (законных представителей) на обучение и воспитание детей перед всеми другими лицами, мировоззренческих и культурных особенностей и потребностей их семей, местных и региональных культурных особенностей, в разработке содержания и реализации программы воспитания и социализации обучающихся, оценке ее эффективности;</w:t>
      </w:r>
    </w:p>
    <w:p w14:paraId="4921EBE4" w14:textId="77777777" w:rsidR="000F42A9" w:rsidRPr="00873F82" w:rsidRDefault="000F42A9" w:rsidP="008733A1">
      <w:pPr>
        <w:pStyle w:val="ab"/>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 xml:space="preserve">сочетание педагогического просвещения с педагогическим </w:t>
      </w:r>
      <w:r w:rsidRPr="00873F82">
        <w:rPr>
          <w:rFonts w:ascii="Times New Roman" w:hAnsi="Times New Roman"/>
          <w:color w:val="auto"/>
          <w:sz w:val="24"/>
          <w:szCs w:val="24"/>
        </w:rPr>
        <w:t>самообразованием родителей (законных представителей);</w:t>
      </w:r>
    </w:p>
    <w:p w14:paraId="35635EF3" w14:textId="77777777" w:rsidR="000F42A9" w:rsidRPr="00873F82" w:rsidRDefault="000F42A9" w:rsidP="00D22548">
      <w:pPr>
        <w:pStyle w:val="ab"/>
        <w:spacing w:line="240" w:lineRule="auto"/>
        <w:ind w:firstLine="0"/>
        <w:jc w:val="left"/>
        <w:rPr>
          <w:rFonts w:ascii="Times New Roman" w:hAnsi="Times New Roman"/>
          <w:color w:val="auto"/>
          <w:sz w:val="24"/>
          <w:szCs w:val="24"/>
        </w:rPr>
      </w:pPr>
      <w:r w:rsidRPr="00873F82">
        <w:rPr>
          <w:rFonts w:ascii="Times New Roman" w:hAnsi="Times New Roman"/>
          <w:color w:val="auto"/>
          <w:spacing w:val="2"/>
          <w:sz w:val="24"/>
          <w:szCs w:val="24"/>
        </w:rPr>
        <w:t xml:space="preserve">педагогическое внимание, уважение и </w:t>
      </w:r>
      <w:proofErr w:type="spellStart"/>
      <w:r w:rsidRPr="00873F82">
        <w:rPr>
          <w:rFonts w:ascii="Times New Roman" w:hAnsi="Times New Roman"/>
          <w:color w:val="auto"/>
          <w:spacing w:val="2"/>
          <w:sz w:val="24"/>
          <w:szCs w:val="24"/>
        </w:rPr>
        <w:t>требовательность</w:t>
      </w:r>
      <w:r w:rsidRPr="00873F82">
        <w:rPr>
          <w:rFonts w:ascii="Times New Roman" w:hAnsi="Times New Roman"/>
          <w:color w:val="auto"/>
          <w:sz w:val="24"/>
          <w:szCs w:val="24"/>
        </w:rPr>
        <w:t>к</w:t>
      </w:r>
      <w:proofErr w:type="spellEnd"/>
      <w:r w:rsidRPr="00873F82">
        <w:rPr>
          <w:rFonts w:ascii="Times New Roman" w:hAnsi="Times New Roman"/>
          <w:color w:val="auto"/>
          <w:sz w:val="24"/>
          <w:szCs w:val="24"/>
        </w:rPr>
        <w:t xml:space="preserve"> родителям (законным представителям);</w:t>
      </w:r>
    </w:p>
    <w:p w14:paraId="403E50F1" w14:textId="77777777" w:rsidR="000F42A9" w:rsidRPr="00873F82" w:rsidRDefault="000F42A9" w:rsidP="008733A1">
      <w:pPr>
        <w:pStyle w:val="ab"/>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поддержка и индивидуальное сопровождение становле</w:t>
      </w:r>
      <w:r w:rsidRPr="00873F82">
        <w:rPr>
          <w:rFonts w:ascii="Times New Roman" w:hAnsi="Times New Roman"/>
          <w:color w:val="auto"/>
          <w:sz w:val="24"/>
          <w:szCs w:val="24"/>
        </w:rPr>
        <w:t>ния и развития педагогической культуры каждого из родителей (законных представителей);</w:t>
      </w:r>
    </w:p>
    <w:p w14:paraId="31B3FE06" w14:textId="77777777" w:rsidR="000F42A9" w:rsidRPr="00873F82" w:rsidRDefault="000F42A9" w:rsidP="008733A1">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содействие родителям (законным представителям) в решении индивидуальных проблем воспитания детей с учетом закрепленного законом приоритета семьи родителей (законных представителей) обучающихся в воспитании своих детей перед всеми иными лицами;</w:t>
      </w:r>
    </w:p>
    <w:p w14:paraId="6125092A" w14:textId="77777777" w:rsidR="000F42A9" w:rsidRPr="00873F82" w:rsidRDefault="000F42A9" w:rsidP="008733A1">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опора на положительный опыт семейного воспитания, традиционные семейные ценности народов России.</w:t>
      </w:r>
    </w:p>
    <w:p w14:paraId="64DD7A0E" w14:textId="77777777" w:rsidR="000F42A9" w:rsidRPr="00873F82" w:rsidRDefault="000F42A9" w:rsidP="008733A1">
      <w:pPr>
        <w:jc w:val="both"/>
      </w:pPr>
      <w:r w:rsidRPr="00873F82">
        <w:rPr>
          <w:b/>
        </w:rPr>
        <w:t>Методы</w:t>
      </w:r>
      <w:r w:rsidRPr="00873F82">
        <w:t xml:space="preserve"> повышения педагогической культуры родителей: </w:t>
      </w:r>
    </w:p>
    <w:p w14:paraId="1FA05736" w14:textId="77777777" w:rsidR="000F42A9" w:rsidRPr="00873F82" w:rsidRDefault="000F42A9" w:rsidP="00D22548">
      <w:pPr>
        <w:pStyle w:val="1-21"/>
        <w:tabs>
          <w:tab w:val="left" w:pos="284"/>
        </w:tabs>
        <w:ind w:left="0"/>
        <w:jc w:val="both"/>
        <w:rPr>
          <w:rFonts w:ascii="Times New Roman" w:hAnsi="Times New Roman"/>
        </w:rPr>
      </w:pPr>
      <w:r w:rsidRPr="00873F82">
        <w:rPr>
          <w:rFonts w:ascii="Times New Roman" w:hAnsi="Times New Roman"/>
        </w:rPr>
        <w:t>организация исследования родителями (целенаправленного изучения) текстов психолого-педагогического и нормативно-правового содержания, опыта других родителей;</w:t>
      </w:r>
    </w:p>
    <w:p w14:paraId="653E6A36" w14:textId="77777777" w:rsidR="000F42A9" w:rsidRPr="00873F82" w:rsidRDefault="000F42A9" w:rsidP="00D22548">
      <w:pPr>
        <w:pStyle w:val="1-21"/>
        <w:tabs>
          <w:tab w:val="left" w:pos="284"/>
        </w:tabs>
        <w:ind w:left="0"/>
        <w:jc w:val="both"/>
        <w:rPr>
          <w:rFonts w:ascii="Times New Roman" w:hAnsi="Times New Roman"/>
        </w:rPr>
      </w:pPr>
      <w:r w:rsidRPr="00873F82">
        <w:rPr>
          <w:rFonts w:ascii="Times New Roman" w:hAnsi="Times New Roman"/>
        </w:rPr>
        <w:t xml:space="preserve"> информирование родителей специалистами (педагогами, психологами, врачами и т. п.);</w:t>
      </w:r>
    </w:p>
    <w:p w14:paraId="267D9148" w14:textId="77777777" w:rsidR="000F42A9" w:rsidRPr="00873F82" w:rsidRDefault="000F42A9" w:rsidP="00D22548">
      <w:pPr>
        <w:pStyle w:val="1-21"/>
        <w:tabs>
          <w:tab w:val="left" w:pos="284"/>
        </w:tabs>
        <w:ind w:left="0"/>
        <w:jc w:val="both"/>
        <w:rPr>
          <w:rFonts w:ascii="Times New Roman" w:hAnsi="Times New Roman"/>
        </w:rPr>
      </w:pPr>
      <w:r w:rsidRPr="00873F82">
        <w:rPr>
          <w:rFonts w:ascii="Times New Roman" w:hAnsi="Times New Roman"/>
        </w:rPr>
        <w:t>организация «переговорных площадок» – места встречи родителей, младших школьников, учителей для согласования интересов, позиций и способов взаимодействия по решению конкретных вопросов, открытое обсуждение имеющихся проблем;</w:t>
      </w:r>
    </w:p>
    <w:p w14:paraId="3A3B2DB4" w14:textId="77777777" w:rsidR="000F42A9" w:rsidRPr="00873F82" w:rsidRDefault="000F42A9" w:rsidP="00D22548">
      <w:pPr>
        <w:pStyle w:val="1-21"/>
        <w:tabs>
          <w:tab w:val="left" w:pos="284"/>
        </w:tabs>
        <w:ind w:left="0"/>
        <w:jc w:val="both"/>
        <w:rPr>
          <w:rFonts w:ascii="Times New Roman" w:hAnsi="Times New Roman"/>
        </w:rPr>
      </w:pPr>
      <w:r w:rsidRPr="00873F82">
        <w:rPr>
          <w:rFonts w:ascii="Times New Roman" w:hAnsi="Times New Roman"/>
        </w:rPr>
        <w:t>организация преодоления родителями ошибочных и неэффективных способов решения задач семейного воспитания младших школьников;</w:t>
      </w:r>
    </w:p>
    <w:p w14:paraId="0B553539" w14:textId="77777777" w:rsidR="000F42A9" w:rsidRPr="00873F82" w:rsidRDefault="000F42A9" w:rsidP="00D22548">
      <w:pPr>
        <w:pStyle w:val="1-21"/>
        <w:tabs>
          <w:tab w:val="left" w:pos="284"/>
        </w:tabs>
        <w:ind w:left="0"/>
        <w:jc w:val="both"/>
        <w:rPr>
          <w:rFonts w:ascii="Times New Roman" w:hAnsi="Times New Roman"/>
        </w:rPr>
      </w:pPr>
      <w:r w:rsidRPr="00873F82">
        <w:rPr>
          <w:rFonts w:ascii="Times New Roman" w:hAnsi="Times New Roman"/>
        </w:rPr>
        <w:t>организация совместного времяпрепровождения родителей одного ученического класса;</w:t>
      </w:r>
    </w:p>
    <w:p w14:paraId="5EE79596" w14:textId="77777777" w:rsidR="000F42A9" w:rsidRPr="00873F82" w:rsidRDefault="000F42A9" w:rsidP="00D22548">
      <w:pPr>
        <w:pStyle w:val="1-21"/>
        <w:tabs>
          <w:tab w:val="left" w:pos="284"/>
        </w:tabs>
        <w:ind w:left="0"/>
        <w:jc w:val="both"/>
        <w:rPr>
          <w:rFonts w:ascii="Times New Roman" w:hAnsi="Times New Roman"/>
        </w:rPr>
      </w:pPr>
      <w:r w:rsidRPr="00873F82">
        <w:rPr>
          <w:rFonts w:ascii="Times New Roman" w:hAnsi="Times New Roman"/>
        </w:rPr>
        <w:t>преобразования стереотипов взаимодействия с родными близкими и партнерами в воспитании и социализации детей.</w:t>
      </w:r>
    </w:p>
    <w:p w14:paraId="75627913" w14:textId="77777777" w:rsidR="000F42A9" w:rsidRPr="00873F82" w:rsidRDefault="000F42A9" w:rsidP="00D22548">
      <w:pPr>
        <w:jc w:val="both"/>
      </w:pPr>
      <w:proofErr w:type="spellStart"/>
      <w:r w:rsidRPr="00873F82">
        <w:t>Ведущейформой</w:t>
      </w:r>
      <w:proofErr w:type="spellEnd"/>
      <w:r w:rsidRPr="00873F82">
        <w:t xml:space="preserve"> </w:t>
      </w:r>
      <w:proofErr w:type="spellStart"/>
      <w:r w:rsidRPr="00873F82">
        <w:t>повышенияпедагогической</w:t>
      </w:r>
      <w:proofErr w:type="spellEnd"/>
      <w:r w:rsidRPr="00873F82">
        <w:t xml:space="preserve"> культуры родителей (законных представителей) обучающихся является родительское собрание, которое обеспечивает как информирование, «переговорную площадку» так и психолого-педагогический тренинг. </w:t>
      </w:r>
    </w:p>
    <w:p w14:paraId="5DCBC915" w14:textId="77777777" w:rsidR="000F42A9" w:rsidRPr="00873F82" w:rsidRDefault="000F42A9"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Сроки и формы проведения мероприятий в рамках повышения педагогической культуры родителей необходимо согласовывать с планами воспитательной работы образовательной организации. Работа с родителями (законными представителями), как правило, должна предшествовать работе с обучающимися и подготавливать к ней.</w:t>
      </w:r>
    </w:p>
    <w:p w14:paraId="6DEE1C25" w14:textId="77777777" w:rsidR="000F42A9" w:rsidRPr="00873F82" w:rsidRDefault="000F42A9" w:rsidP="008733A1">
      <w:pPr>
        <w:pStyle w:val="a3"/>
        <w:spacing w:line="240" w:lineRule="auto"/>
        <w:ind w:firstLine="0"/>
        <w:jc w:val="left"/>
        <w:rPr>
          <w:rFonts w:ascii="Times New Roman" w:hAnsi="Times New Roman"/>
          <w:b/>
          <w:color w:val="auto"/>
          <w:sz w:val="24"/>
          <w:szCs w:val="24"/>
        </w:rPr>
      </w:pPr>
      <w:r w:rsidRPr="00873F82">
        <w:rPr>
          <w:rFonts w:ascii="Times New Roman" w:hAnsi="Times New Roman"/>
          <w:b/>
          <w:color w:val="auto"/>
          <w:sz w:val="24"/>
          <w:szCs w:val="24"/>
        </w:rPr>
        <w:t xml:space="preserve">2.3.9.Планируемые результаты </w:t>
      </w:r>
    </w:p>
    <w:p w14:paraId="62BA9866" w14:textId="77777777" w:rsidR="000F42A9" w:rsidRPr="00873F82" w:rsidRDefault="000F42A9" w:rsidP="008733A1">
      <w:pPr>
        <w:pStyle w:val="a3"/>
        <w:spacing w:line="240" w:lineRule="auto"/>
        <w:ind w:firstLine="0"/>
        <w:rPr>
          <w:rFonts w:ascii="Times New Roman" w:hAnsi="Times New Roman"/>
          <w:color w:val="auto"/>
          <w:spacing w:val="-2"/>
          <w:sz w:val="24"/>
          <w:szCs w:val="24"/>
        </w:rPr>
      </w:pPr>
      <w:r w:rsidRPr="00873F82">
        <w:rPr>
          <w:rFonts w:ascii="Times New Roman" w:hAnsi="Times New Roman"/>
          <w:color w:val="auto"/>
          <w:sz w:val="24"/>
          <w:szCs w:val="24"/>
        </w:rPr>
        <w:t xml:space="preserve">Каждое из основных направлений </w:t>
      </w:r>
      <w:proofErr w:type="spellStart"/>
      <w:r w:rsidRPr="00873F82">
        <w:rPr>
          <w:rFonts w:ascii="Times New Roman" w:hAnsi="Times New Roman"/>
          <w:color w:val="auto"/>
          <w:sz w:val="24"/>
          <w:szCs w:val="24"/>
        </w:rPr>
        <w:t>духовно­нравственного</w:t>
      </w:r>
      <w:proofErr w:type="spellEnd"/>
      <w:r w:rsidRPr="00873F82">
        <w:rPr>
          <w:rFonts w:ascii="Times New Roman" w:hAnsi="Times New Roman"/>
          <w:color w:val="auto"/>
          <w:sz w:val="24"/>
          <w:szCs w:val="24"/>
        </w:rPr>
        <w:t xml:space="preserve"> </w:t>
      </w:r>
      <w:r w:rsidRPr="00873F82">
        <w:rPr>
          <w:rFonts w:ascii="Times New Roman" w:hAnsi="Times New Roman"/>
          <w:color w:val="auto"/>
          <w:spacing w:val="2"/>
          <w:sz w:val="24"/>
          <w:szCs w:val="24"/>
        </w:rPr>
        <w:t xml:space="preserve">развития, воспитания и социализации обучающихся должно обеспечивать </w:t>
      </w:r>
      <w:r w:rsidRPr="00873F82">
        <w:rPr>
          <w:rFonts w:ascii="Times New Roman" w:hAnsi="Times New Roman"/>
          <w:color w:val="auto"/>
          <w:sz w:val="24"/>
          <w:szCs w:val="24"/>
        </w:rPr>
        <w:t xml:space="preserve">присвоение ими соответствующих ценностей, формирование </w:t>
      </w:r>
      <w:r w:rsidRPr="00873F82">
        <w:rPr>
          <w:rFonts w:ascii="Times New Roman" w:hAnsi="Times New Roman"/>
          <w:color w:val="auto"/>
          <w:spacing w:val="-2"/>
          <w:sz w:val="24"/>
          <w:szCs w:val="24"/>
        </w:rPr>
        <w:t xml:space="preserve">знаний, начальных представлений, опыта </w:t>
      </w:r>
      <w:proofErr w:type="spellStart"/>
      <w:r w:rsidRPr="00873F82">
        <w:rPr>
          <w:rFonts w:ascii="Times New Roman" w:hAnsi="Times New Roman"/>
          <w:color w:val="auto"/>
          <w:spacing w:val="-2"/>
          <w:sz w:val="24"/>
          <w:szCs w:val="24"/>
        </w:rPr>
        <w:t>эмоционально­ценностного</w:t>
      </w:r>
      <w:proofErr w:type="spellEnd"/>
      <w:r w:rsidRPr="00873F82">
        <w:rPr>
          <w:rFonts w:ascii="Times New Roman" w:hAnsi="Times New Roman"/>
          <w:color w:val="auto"/>
          <w:spacing w:val="-2"/>
          <w:sz w:val="24"/>
          <w:szCs w:val="24"/>
        </w:rPr>
        <w:t xml:space="preserve"> постижения действительности и общественного действия в контексте становления российской культурной и гражданской идентичности, самосознания гражданина России.</w:t>
      </w:r>
    </w:p>
    <w:p w14:paraId="2B755CB2" w14:textId="77777777" w:rsidR="000F42A9" w:rsidRPr="00873F82" w:rsidRDefault="000F42A9"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В результате реализации программы воспитания и социализации обучающихся на уровне начального общего образования должно обеспечиваться достижение обучающимися:</w:t>
      </w:r>
    </w:p>
    <w:p w14:paraId="5071D1C2" w14:textId="77777777" w:rsidR="000F42A9" w:rsidRPr="00873F82" w:rsidRDefault="000F42A9" w:rsidP="008733A1">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lastRenderedPageBreak/>
        <w:t xml:space="preserve">воспитательных результатов – тех </w:t>
      </w:r>
      <w:proofErr w:type="spellStart"/>
      <w:r w:rsidRPr="00873F82">
        <w:rPr>
          <w:rFonts w:ascii="Times New Roman" w:hAnsi="Times New Roman"/>
          <w:color w:val="auto"/>
          <w:sz w:val="24"/>
          <w:szCs w:val="24"/>
        </w:rPr>
        <w:t>духовно­нравственных</w:t>
      </w:r>
      <w:proofErr w:type="spellEnd"/>
      <w:r w:rsidRPr="00873F82">
        <w:rPr>
          <w:rFonts w:ascii="Times New Roman" w:hAnsi="Times New Roman"/>
          <w:color w:val="auto"/>
          <w:sz w:val="24"/>
          <w:szCs w:val="24"/>
        </w:rPr>
        <w:t xml:space="preserve"> </w:t>
      </w:r>
      <w:r w:rsidRPr="00873F82">
        <w:rPr>
          <w:rFonts w:ascii="Times New Roman" w:hAnsi="Times New Roman"/>
          <w:color w:val="auto"/>
          <w:spacing w:val="2"/>
          <w:sz w:val="24"/>
          <w:szCs w:val="24"/>
        </w:rPr>
        <w:t xml:space="preserve">приобретений, которые получил обучающийся вследствие </w:t>
      </w:r>
      <w:r w:rsidRPr="00873F82">
        <w:rPr>
          <w:rFonts w:ascii="Times New Roman" w:hAnsi="Times New Roman"/>
          <w:color w:val="auto"/>
          <w:sz w:val="24"/>
          <w:szCs w:val="24"/>
        </w:rPr>
        <w:t xml:space="preserve">участия в той или иной деятельности (например, приобрел, участвуя в </w:t>
      </w:r>
      <w:proofErr w:type="spellStart"/>
      <w:r w:rsidRPr="00873F82">
        <w:rPr>
          <w:rFonts w:ascii="Times New Roman" w:hAnsi="Times New Roman"/>
          <w:color w:val="auto"/>
          <w:sz w:val="24"/>
          <w:szCs w:val="24"/>
        </w:rPr>
        <w:t>каком­либо</w:t>
      </w:r>
      <w:proofErr w:type="spellEnd"/>
      <w:r w:rsidRPr="00873F82">
        <w:rPr>
          <w:rFonts w:ascii="Times New Roman" w:hAnsi="Times New Roman"/>
          <w:color w:val="auto"/>
          <w:sz w:val="24"/>
          <w:szCs w:val="24"/>
        </w:rPr>
        <w:t xml:space="preserve"> мероприятии, </w:t>
      </w:r>
      <w:r w:rsidRPr="00873F82">
        <w:rPr>
          <w:rFonts w:ascii="Times New Roman" w:hAnsi="Times New Roman"/>
          <w:color w:val="auto"/>
          <w:spacing w:val="2"/>
          <w:sz w:val="24"/>
          <w:szCs w:val="24"/>
        </w:rPr>
        <w:t>опыт самостоятельного действия</w:t>
      </w:r>
      <w:r w:rsidRPr="00873F82">
        <w:rPr>
          <w:rFonts w:ascii="Times New Roman" w:hAnsi="Times New Roman"/>
          <w:color w:val="auto"/>
          <w:sz w:val="24"/>
          <w:szCs w:val="24"/>
        </w:rPr>
        <w:t>);</w:t>
      </w:r>
    </w:p>
    <w:p w14:paraId="3988E90D" w14:textId="77777777" w:rsidR="000F42A9" w:rsidRPr="00873F82" w:rsidRDefault="000F42A9" w:rsidP="008733A1">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xml:space="preserve">эффекта – последствий результата, того, к чему привело </w:t>
      </w:r>
      <w:r w:rsidRPr="00873F82">
        <w:rPr>
          <w:rFonts w:ascii="Times New Roman" w:hAnsi="Times New Roman"/>
          <w:color w:val="auto"/>
          <w:spacing w:val="-2"/>
          <w:sz w:val="24"/>
          <w:szCs w:val="24"/>
        </w:rPr>
        <w:t xml:space="preserve">достижение результата (развитие обучающегося как личности, </w:t>
      </w:r>
      <w:r w:rsidRPr="00873F82">
        <w:rPr>
          <w:rFonts w:ascii="Times New Roman" w:hAnsi="Times New Roman"/>
          <w:color w:val="auto"/>
          <w:sz w:val="24"/>
          <w:szCs w:val="24"/>
        </w:rPr>
        <w:t>формирование его компетентности, идентичности и</w:t>
      </w:r>
      <w:r w:rsidRPr="00873F82">
        <w:rPr>
          <w:rFonts w:ascii="Times New Roman" w:hAnsi="Times New Roman"/>
          <w:color w:val="auto"/>
          <w:sz w:val="24"/>
          <w:szCs w:val="24"/>
        </w:rPr>
        <w:t> </w:t>
      </w:r>
      <w:r w:rsidRPr="00873F82">
        <w:rPr>
          <w:rFonts w:ascii="Times New Roman" w:hAnsi="Times New Roman"/>
          <w:color w:val="auto"/>
          <w:sz w:val="24"/>
          <w:szCs w:val="24"/>
        </w:rPr>
        <w:t>т.</w:t>
      </w:r>
      <w:r w:rsidRPr="00873F82">
        <w:rPr>
          <w:rFonts w:ascii="Times New Roman" w:hAnsi="Times New Roman"/>
          <w:color w:val="auto"/>
          <w:sz w:val="24"/>
          <w:szCs w:val="24"/>
        </w:rPr>
        <w:t> </w:t>
      </w:r>
      <w:r w:rsidRPr="00873F82">
        <w:rPr>
          <w:rFonts w:ascii="Times New Roman" w:hAnsi="Times New Roman"/>
          <w:color w:val="auto"/>
          <w:sz w:val="24"/>
          <w:szCs w:val="24"/>
        </w:rPr>
        <w:t>д.).</w:t>
      </w:r>
    </w:p>
    <w:p w14:paraId="54616EF0" w14:textId="77777777" w:rsidR="000F42A9" w:rsidRPr="00873F82" w:rsidRDefault="000F42A9" w:rsidP="008733A1">
      <w:pPr>
        <w:pStyle w:val="a3"/>
        <w:spacing w:line="240" w:lineRule="auto"/>
        <w:ind w:firstLine="0"/>
        <w:rPr>
          <w:rFonts w:ascii="Times New Roman" w:hAnsi="Times New Roman"/>
          <w:color w:val="auto"/>
          <w:spacing w:val="-3"/>
          <w:sz w:val="24"/>
          <w:szCs w:val="24"/>
        </w:rPr>
      </w:pPr>
      <w:r w:rsidRPr="00873F82">
        <w:rPr>
          <w:rFonts w:ascii="Times New Roman" w:hAnsi="Times New Roman"/>
          <w:color w:val="auto"/>
          <w:spacing w:val="-3"/>
          <w:sz w:val="24"/>
          <w:szCs w:val="24"/>
        </w:rPr>
        <w:t xml:space="preserve">При этом учитывается, что достижение эффекта – развитие </w:t>
      </w:r>
      <w:r w:rsidRPr="00873F82">
        <w:rPr>
          <w:rFonts w:ascii="Times New Roman" w:hAnsi="Times New Roman"/>
          <w:color w:val="auto"/>
          <w:spacing w:val="-4"/>
          <w:sz w:val="24"/>
          <w:szCs w:val="24"/>
        </w:rPr>
        <w:t>личности обучающегося, формирование его социальных компе</w:t>
      </w:r>
      <w:r w:rsidRPr="00873F82">
        <w:rPr>
          <w:rFonts w:ascii="Times New Roman" w:hAnsi="Times New Roman"/>
          <w:color w:val="auto"/>
          <w:spacing w:val="-3"/>
          <w:sz w:val="24"/>
          <w:szCs w:val="24"/>
        </w:rPr>
        <w:t>тенций и</w:t>
      </w:r>
      <w:r w:rsidRPr="00873F82">
        <w:rPr>
          <w:rFonts w:ascii="Times New Roman" w:hAnsi="Times New Roman"/>
          <w:color w:val="auto"/>
          <w:spacing w:val="-3"/>
          <w:sz w:val="24"/>
          <w:szCs w:val="24"/>
        </w:rPr>
        <w:t> </w:t>
      </w:r>
      <w:r w:rsidRPr="00873F82">
        <w:rPr>
          <w:rFonts w:ascii="Times New Roman" w:hAnsi="Times New Roman"/>
          <w:color w:val="auto"/>
          <w:spacing w:val="-3"/>
          <w:sz w:val="24"/>
          <w:szCs w:val="24"/>
        </w:rPr>
        <w:t>т.</w:t>
      </w:r>
      <w:r w:rsidRPr="00873F82">
        <w:rPr>
          <w:rFonts w:ascii="Times New Roman" w:hAnsi="Times New Roman"/>
          <w:color w:val="auto"/>
          <w:spacing w:val="-3"/>
          <w:sz w:val="24"/>
          <w:szCs w:val="24"/>
        </w:rPr>
        <w:t> </w:t>
      </w:r>
      <w:r w:rsidRPr="00873F82">
        <w:rPr>
          <w:rFonts w:ascii="Times New Roman" w:hAnsi="Times New Roman"/>
          <w:color w:val="auto"/>
          <w:spacing w:val="-3"/>
          <w:sz w:val="24"/>
          <w:szCs w:val="24"/>
        </w:rPr>
        <w:t xml:space="preserve">д. – становится возможным благодаря деятельности педагога, других субъектов </w:t>
      </w:r>
      <w:proofErr w:type="spellStart"/>
      <w:r w:rsidRPr="00873F82">
        <w:rPr>
          <w:rFonts w:ascii="Times New Roman" w:hAnsi="Times New Roman"/>
          <w:color w:val="auto"/>
          <w:spacing w:val="-3"/>
          <w:sz w:val="24"/>
          <w:szCs w:val="24"/>
        </w:rPr>
        <w:t>духовно­нравственного</w:t>
      </w:r>
      <w:proofErr w:type="spellEnd"/>
      <w:r w:rsidRPr="00873F82">
        <w:rPr>
          <w:rFonts w:ascii="Times New Roman" w:hAnsi="Times New Roman"/>
          <w:color w:val="auto"/>
          <w:spacing w:val="-3"/>
          <w:sz w:val="24"/>
          <w:szCs w:val="24"/>
        </w:rPr>
        <w:t xml:space="preserve"> воспитания (семьи, друзей, ближайшего окружения, общественности, СМИ и</w:t>
      </w:r>
      <w:r w:rsidRPr="00873F82">
        <w:rPr>
          <w:rFonts w:ascii="Times New Roman" w:hAnsi="Times New Roman"/>
          <w:color w:val="auto"/>
          <w:spacing w:val="-3"/>
          <w:sz w:val="24"/>
          <w:szCs w:val="24"/>
        </w:rPr>
        <w:t> </w:t>
      </w:r>
      <w:r w:rsidRPr="00873F82">
        <w:rPr>
          <w:rFonts w:ascii="Times New Roman" w:hAnsi="Times New Roman"/>
          <w:color w:val="auto"/>
          <w:spacing w:val="-3"/>
          <w:sz w:val="24"/>
          <w:szCs w:val="24"/>
        </w:rPr>
        <w:t>т.</w:t>
      </w:r>
      <w:r w:rsidRPr="00873F82">
        <w:rPr>
          <w:rFonts w:ascii="Times New Roman" w:hAnsi="Times New Roman"/>
          <w:color w:val="auto"/>
          <w:spacing w:val="-3"/>
          <w:sz w:val="24"/>
          <w:szCs w:val="24"/>
        </w:rPr>
        <w:t> </w:t>
      </w:r>
      <w:r w:rsidRPr="00873F82">
        <w:rPr>
          <w:rFonts w:ascii="Times New Roman" w:hAnsi="Times New Roman"/>
          <w:color w:val="auto"/>
          <w:spacing w:val="-3"/>
          <w:sz w:val="24"/>
          <w:szCs w:val="24"/>
        </w:rPr>
        <w:t>п.), а также собственным усилиям обучающегося.</w:t>
      </w:r>
    </w:p>
    <w:p w14:paraId="38E9D783" w14:textId="77777777" w:rsidR="000F42A9" w:rsidRPr="00873F82" w:rsidRDefault="000F42A9" w:rsidP="008733A1">
      <w:pPr>
        <w:pStyle w:val="a3"/>
        <w:spacing w:line="240" w:lineRule="auto"/>
        <w:ind w:firstLine="0"/>
        <w:rPr>
          <w:rFonts w:ascii="Times New Roman" w:hAnsi="Times New Roman"/>
          <w:b/>
          <w:bCs/>
          <w:color w:val="auto"/>
          <w:sz w:val="24"/>
          <w:szCs w:val="24"/>
        </w:rPr>
      </w:pPr>
      <w:r w:rsidRPr="00873F82">
        <w:rPr>
          <w:rFonts w:ascii="Times New Roman" w:hAnsi="Times New Roman"/>
          <w:color w:val="auto"/>
          <w:spacing w:val="2"/>
          <w:sz w:val="24"/>
          <w:szCs w:val="24"/>
        </w:rPr>
        <w:t xml:space="preserve">Воспитательные результаты могут быть распределены по </w:t>
      </w:r>
      <w:r w:rsidRPr="00873F82">
        <w:rPr>
          <w:rFonts w:ascii="Times New Roman" w:hAnsi="Times New Roman"/>
          <w:color w:val="auto"/>
          <w:sz w:val="24"/>
          <w:szCs w:val="24"/>
        </w:rPr>
        <w:t>трем уровням.</w:t>
      </w:r>
    </w:p>
    <w:p w14:paraId="7DFD8CC2" w14:textId="77777777" w:rsidR="000F42A9" w:rsidRPr="00873F82" w:rsidRDefault="000F42A9" w:rsidP="008733A1">
      <w:pPr>
        <w:pStyle w:val="a3"/>
        <w:spacing w:line="240" w:lineRule="auto"/>
        <w:ind w:firstLine="0"/>
        <w:rPr>
          <w:rFonts w:ascii="Times New Roman" w:hAnsi="Times New Roman"/>
          <w:b/>
          <w:bCs/>
          <w:color w:val="auto"/>
          <w:spacing w:val="-4"/>
          <w:sz w:val="24"/>
          <w:szCs w:val="24"/>
        </w:rPr>
      </w:pPr>
      <w:r w:rsidRPr="00873F82">
        <w:rPr>
          <w:rFonts w:ascii="Times New Roman" w:hAnsi="Times New Roman"/>
          <w:b/>
          <w:bCs/>
          <w:color w:val="auto"/>
          <w:spacing w:val="-2"/>
          <w:sz w:val="24"/>
          <w:szCs w:val="24"/>
        </w:rPr>
        <w:t>Первый уровень результатов</w:t>
      </w:r>
      <w:r w:rsidRPr="00873F82">
        <w:rPr>
          <w:rFonts w:ascii="Times New Roman" w:hAnsi="Times New Roman"/>
          <w:color w:val="auto"/>
          <w:spacing w:val="-2"/>
          <w:sz w:val="24"/>
          <w:szCs w:val="24"/>
        </w:rPr>
        <w:t xml:space="preserve"> – приобретение обучающимися социальных знаний (об общественных нормах, устройстве общества, социально одобряемых и не одобряемых фор</w:t>
      </w:r>
      <w:r w:rsidRPr="00873F82">
        <w:rPr>
          <w:rFonts w:ascii="Times New Roman" w:hAnsi="Times New Roman"/>
          <w:color w:val="auto"/>
          <w:spacing w:val="2"/>
          <w:sz w:val="24"/>
          <w:szCs w:val="24"/>
        </w:rPr>
        <w:t>мах поведения в обществе и</w:t>
      </w:r>
      <w:r w:rsidRPr="00873F82">
        <w:rPr>
          <w:rFonts w:ascii="Times New Roman" w:hAnsi="Times New Roman"/>
          <w:color w:val="auto"/>
          <w:spacing w:val="2"/>
          <w:sz w:val="24"/>
          <w:szCs w:val="24"/>
        </w:rPr>
        <w:t> </w:t>
      </w:r>
      <w:r w:rsidRPr="00873F82">
        <w:rPr>
          <w:rFonts w:ascii="Times New Roman" w:hAnsi="Times New Roman"/>
          <w:color w:val="auto"/>
          <w:spacing w:val="2"/>
          <w:sz w:val="24"/>
          <w:szCs w:val="24"/>
        </w:rPr>
        <w:t>т.</w:t>
      </w:r>
      <w:r w:rsidRPr="00873F82">
        <w:rPr>
          <w:rFonts w:ascii="Times New Roman" w:hAnsi="Times New Roman"/>
          <w:color w:val="auto"/>
          <w:spacing w:val="2"/>
          <w:sz w:val="24"/>
          <w:szCs w:val="24"/>
        </w:rPr>
        <w:t> </w:t>
      </w:r>
      <w:r w:rsidRPr="00873F82">
        <w:rPr>
          <w:rFonts w:ascii="Times New Roman" w:hAnsi="Times New Roman"/>
          <w:color w:val="auto"/>
          <w:spacing w:val="2"/>
          <w:sz w:val="24"/>
          <w:szCs w:val="24"/>
        </w:rPr>
        <w:t xml:space="preserve">п.), первичного понимания </w:t>
      </w:r>
      <w:r w:rsidRPr="00873F82">
        <w:rPr>
          <w:rFonts w:ascii="Times New Roman" w:hAnsi="Times New Roman"/>
          <w:color w:val="auto"/>
          <w:spacing w:val="-3"/>
          <w:sz w:val="24"/>
          <w:szCs w:val="24"/>
        </w:rPr>
        <w:t>социальной реальности и повседневной жизни. Для достиже</w:t>
      </w:r>
      <w:r w:rsidRPr="00873F82">
        <w:rPr>
          <w:rFonts w:ascii="Times New Roman" w:hAnsi="Times New Roman"/>
          <w:color w:val="auto"/>
          <w:spacing w:val="-2"/>
          <w:sz w:val="24"/>
          <w:szCs w:val="24"/>
        </w:rPr>
        <w:t xml:space="preserve">ния данного уровня результатов особое значение имеет взаимодействие обучающегося со своими учителями (в </w:t>
      </w:r>
      <w:proofErr w:type="spellStart"/>
      <w:r w:rsidRPr="00873F82">
        <w:rPr>
          <w:rFonts w:ascii="Times New Roman" w:hAnsi="Times New Roman"/>
          <w:color w:val="auto"/>
          <w:spacing w:val="-2"/>
          <w:sz w:val="24"/>
          <w:szCs w:val="24"/>
        </w:rPr>
        <w:t>урочной</w:t>
      </w:r>
      <w:r w:rsidRPr="00873F82">
        <w:rPr>
          <w:rFonts w:ascii="Times New Roman" w:hAnsi="Times New Roman"/>
          <w:color w:val="auto"/>
          <w:spacing w:val="-4"/>
          <w:sz w:val="24"/>
          <w:szCs w:val="24"/>
        </w:rPr>
        <w:t>и</w:t>
      </w:r>
      <w:proofErr w:type="spellEnd"/>
      <w:r w:rsidRPr="00873F82">
        <w:rPr>
          <w:rFonts w:ascii="Times New Roman" w:hAnsi="Times New Roman"/>
          <w:color w:val="auto"/>
          <w:spacing w:val="-4"/>
          <w:sz w:val="24"/>
          <w:szCs w:val="24"/>
        </w:rPr>
        <w:t xml:space="preserve"> внеурочной деятельности) как значимыми для него носителями положительного социального знания и повседневного опыта.</w:t>
      </w:r>
    </w:p>
    <w:p w14:paraId="030DFC52" w14:textId="77777777" w:rsidR="000F42A9" w:rsidRPr="00873F82" w:rsidRDefault="000F42A9" w:rsidP="008733A1">
      <w:pPr>
        <w:pStyle w:val="a3"/>
        <w:spacing w:line="240" w:lineRule="auto"/>
        <w:ind w:firstLine="0"/>
        <w:rPr>
          <w:rFonts w:ascii="Times New Roman" w:hAnsi="Times New Roman"/>
          <w:b/>
          <w:bCs/>
          <w:color w:val="auto"/>
          <w:sz w:val="24"/>
          <w:szCs w:val="24"/>
        </w:rPr>
      </w:pPr>
      <w:r w:rsidRPr="00873F82">
        <w:rPr>
          <w:rFonts w:ascii="Times New Roman" w:hAnsi="Times New Roman"/>
          <w:b/>
          <w:bCs/>
          <w:color w:val="auto"/>
          <w:sz w:val="24"/>
          <w:szCs w:val="24"/>
        </w:rPr>
        <w:t>Второй уровень результатов</w:t>
      </w:r>
      <w:r w:rsidRPr="00873F82">
        <w:rPr>
          <w:rFonts w:ascii="Times New Roman" w:hAnsi="Times New Roman"/>
          <w:color w:val="auto"/>
          <w:sz w:val="24"/>
          <w:szCs w:val="24"/>
        </w:rPr>
        <w:t xml:space="preserve"> – получение обучающимися опыта переживания и позитивного отношения к базовым ценностям общества, ценностного отношения к социальной реальности в целом. Для достижения данного уровня резуль</w:t>
      </w:r>
      <w:r w:rsidRPr="00873F82">
        <w:rPr>
          <w:rFonts w:ascii="Times New Roman" w:hAnsi="Times New Roman"/>
          <w:color w:val="auto"/>
          <w:spacing w:val="2"/>
          <w:sz w:val="24"/>
          <w:szCs w:val="24"/>
        </w:rPr>
        <w:t xml:space="preserve">татов особое значение имеет взаимодействие обучающихся </w:t>
      </w:r>
      <w:r w:rsidRPr="00873F82">
        <w:rPr>
          <w:rFonts w:ascii="Times New Roman" w:hAnsi="Times New Roman"/>
          <w:color w:val="auto"/>
          <w:sz w:val="24"/>
          <w:szCs w:val="24"/>
        </w:rPr>
        <w:t xml:space="preserve">между собой на уровне класса, образовательной организации, </w:t>
      </w:r>
      <w:r w:rsidRPr="00873F82">
        <w:rPr>
          <w:rFonts w:ascii="Times New Roman" w:hAnsi="Times New Roman"/>
          <w:color w:val="auto"/>
          <w:spacing w:val="2"/>
          <w:sz w:val="24"/>
          <w:szCs w:val="24"/>
        </w:rPr>
        <w:t xml:space="preserve">т. е. в защищенной среде, </w:t>
      </w:r>
      <w:r w:rsidRPr="00873F82">
        <w:rPr>
          <w:rFonts w:ascii="Times New Roman" w:hAnsi="Times New Roman"/>
          <w:color w:val="auto"/>
          <w:sz w:val="24"/>
          <w:szCs w:val="24"/>
        </w:rPr>
        <w:t>в которой ребенок получает (или не получает) первое практическое подтверждение приобретенных социальных знаний, начинает их ценить (или отвергает).</w:t>
      </w:r>
    </w:p>
    <w:p w14:paraId="4A95836C" w14:textId="77777777" w:rsidR="000F42A9" w:rsidRPr="00873F82" w:rsidRDefault="000F42A9" w:rsidP="008733A1">
      <w:pPr>
        <w:pStyle w:val="a3"/>
        <w:spacing w:line="240" w:lineRule="auto"/>
        <w:ind w:firstLine="0"/>
        <w:rPr>
          <w:rFonts w:ascii="Times New Roman" w:hAnsi="Times New Roman"/>
          <w:color w:val="auto"/>
          <w:spacing w:val="-4"/>
          <w:sz w:val="24"/>
          <w:szCs w:val="24"/>
        </w:rPr>
      </w:pPr>
      <w:r w:rsidRPr="00873F82">
        <w:rPr>
          <w:rFonts w:ascii="Times New Roman" w:hAnsi="Times New Roman"/>
          <w:b/>
          <w:bCs/>
          <w:color w:val="auto"/>
          <w:sz w:val="24"/>
          <w:szCs w:val="24"/>
        </w:rPr>
        <w:t>Третий уровень результатов</w:t>
      </w:r>
      <w:r w:rsidRPr="00873F82">
        <w:rPr>
          <w:rFonts w:ascii="Times New Roman" w:hAnsi="Times New Roman"/>
          <w:color w:val="auto"/>
          <w:sz w:val="24"/>
          <w:szCs w:val="24"/>
        </w:rPr>
        <w:t xml:space="preserve"> – получение </w:t>
      </w:r>
      <w:proofErr w:type="spellStart"/>
      <w:r w:rsidRPr="00873F82">
        <w:rPr>
          <w:rFonts w:ascii="Times New Roman" w:hAnsi="Times New Roman"/>
          <w:color w:val="auto"/>
          <w:sz w:val="24"/>
          <w:szCs w:val="24"/>
        </w:rPr>
        <w:t>обучающимся</w:t>
      </w:r>
      <w:r w:rsidRPr="00873F82">
        <w:rPr>
          <w:rFonts w:ascii="Times New Roman" w:hAnsi="Times New Roman"/>
          <w:color w:val="auto"/>
          <w:spacing w:val="-2"/>
          <w:sz w:val="24"/>
          <w:szCs w:val="24"/>
        </w:rPr>
        <w:t>начального</w:t>
      </w:r>
      <w:proofErr w:type="spellEnd"/>
      <w:r w:rsidRPr="00873F82">
        <w:rPr>
          <w:rFonts w:ascii="Times New Roman" w:hAnsi="Times New Roman"/>
          <w:color w:val="auto"/>
          <w:spacing w:val="-2"/>
          <w:sz w:val="24"/>
          <w:szCs w:val="24"/>
        </w:rPr>
        <w:t xml:space="preserve"> опыта самостоятельного общественного действия, </w:t>
      </w:r>
      <w:r w:rsidRPr="00873F82">
        <w:rPr>
          <w:rFonts w:ascii="Times New Roman" w:hAnsi="Times New Roman"/>
          <w:color w:val="auto"/>
          <w:spacing w:val="-4"/>
          <w:sz w:val="24"/>
          <w:szCs w:val="24"/>
        </w:rPr>
        <w:t xml:space="preserve">формирование у младшего школьника социально приемлемых </w:t>
      </w:r>
      <w:r w:rsidRPr="00873F82">
        <w:rPr>
          <w:rFonts w:ascii="Times New Roman" w:hAnsi="Times New Roman"/>
          <w:color w:val="auto"/>
          <w:spacing w:val="-2"/>
          <w:sz w:val="24"/>
          <w:szCs w:val="24"/>
        </w:rPr>
        <w:t xml:space="preserve">моделей поведения. Только в самостоятельном общественном </w:t>
      </w:r>
      <w:r w:rsidRPr="00873F82">
        <w:rPr>
          <w:rFonts w:ascii="Times New Roman" w:hAnsi="Times New Roman"/>
          <w:color w:val="auto"/>
          <w:spacing w:val="-4"/>
          <w:sz w:val="24"/>
          <w:szCs w:val="24"/>
        </w:rPr>
        <w:t>действии человек действительно становится (а не просто узнает о том, как стать) гражданином, социальным деятелем, свобод</w:t>
      </w:r>
      <w:r w:rsidRPr="00873F82">
        <w:rPr>
          <w:rFonts w:ascii="Times New Roman" w:hAnsi="Times New Roman"/>
          <w:color w:val="auto"/>
          <w:spacing w:val="-2"/>
          <w:sz w:val="24"/>
          <w:szCs w:val="24"/>
        </w:rPr>
        <w:t xml:space="preserve">ным человеком. Для достижения данного уровня результатов </w:t>
      </w:r>
      <w:r w:rsidRPr="00873F82">
        <w:rPr>
          <w:rFonts w:ascii="Times New Roman" w:hAnsi="Times New Roman"/>
          <w:color w:val="auto"/>
          <w:spacing w:val="-4"/>
          <w:sz w:val="24"/>
          <w:szCs w:val="24"/>
        </w:rPr>
        <w:t>особое значение имеет взаимодействие обучающегося с пред</w:t>
      </w:r>
      <w:r w:rsidRPr="00873F82">
        <w:rPr>
          <w:rFonts w:ascii="Times New Roman" w:hAnsi="Times New Roman"/>
          <w:color w:val="auto"/>
          <w:sz w:val="24"/>
          <w:szCs w:val="24"/>
        </w:rPr>
        <w:t xml:space="preserve">ставителями различных социальных субъектов за пределами </w:t>
      </w:r>
      <w:r w:rsidRPr="00873F82">
        <w:rPr>
          <w:rFonts w:ascii="Times New Roman" w:hAnsi="Times New Roman"/>
          <w:color w:val="auto"/>
          <w:spacing w:val="-4"/>
          <w:sz w:val="24"/>
          <w:szCs w:val="24"/>
        </w:rPr>
        <w:t>образовательной организации, в открытой общественной среде.</w:t>
      </w:r>
    </w:p>
    <w:p w14:paraId="64DF9176" w14:textId="77777777" w:rsidR="000F42A9" w:rsidRPr="00873F82" w:rsidRDefault="000F42A9"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С переходом от одного уровня результатов к другому существенно возрастают воспитательные эффекты:</w:t>
      </w:r>
    </w:p>
    <w:p w14:paraId="6FDC5ACB" w14:textId="77777777" w:rsidR="000F42A9" w:rsidRPr="00873F82" w:rsidRDefault="000F42A9" w:rsidP="008733A1">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xml:space="preserve">на первом уровне воспитание приближено к обучению, </w:t>
      </w:r>
      <w:r w:rsidRPr="00873F82">
        <w:rPr>
          <w:rFonts w:ascii="Times New Roman" w:hAnsi="Times New Roman"/>
          <w:color w:val="auto"/>
          <w:spacing w:val="2"/>
          <w:sz w:val="24"/>
          <w:szCs w:val="24"/>
        </w:rPr>
        <w:t xml:space="preserve">при этом предметом воспитания как учения являются не </w:t>
      </w:r>
      <w:r w:rsidRPr="00873F82">
        <w:rPr>
          <w:rFonts w:ascii="Times New Roman" w:hAnsi="Times New Roman"/>
          <w:color w:val="auto"/>
          <w:sz w:val="24"/>
          <w:szCs w:val="24"/>
        </w:rPr>
        <w:t>столько научные знания, сколько знания о ценностях;</w:t>
      </w:r>
    </w:p>
    <w:p w14:paraId="73941268" w14:textId="77777777" w:rsidR="000F42A9" w:rsidRPr="00873F82" w:rsidRDefault="000F42A9" w:rsidP="008733A1">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на втором уровне воспитание осуществляется в контексте жизнедеятельности школьников и ценности могут усваивать</w:t>
      </w:r>
      <w:r w:rsidRPr="00873F82">
        <w:rPr>
          <w:rFonts w:ascii="Times New Roman" w:hAnsi="Times New Roman"/>
          <w:color w:val="auto"/>
          <w:spacing w:val="2"/>
          <w:sz w:val="24"/>
          <w:szCs w:val="24"/>
        </w:rPr>
        <w:t xml:space="preserve">ся ими в форме отдельных нравственно ориентированных </w:t>
      </w:r>
      <w:r w:rsidRPr="00873F82">
        <w:rPr>
          <w:rFonts w:ascii="Times New Roman" w:hAnsi="Times New Roman"/>
          <w:color w:val="auto"/>
          <w:sz w:val="24"/>
          <w:szCs w:val="24"/>
        </w:rPr>
        <w:t>поступков;</w:t>
      </w:r>
    </w:p>
    <w:p w14:paraId="129318F2" w14:textId="77777777" w:rsidR="000F42A9" w:rsidRPr="00873F82" w:rsidRDefault="000F42A9" w:rsidP="008733A1">
      <w:pPr>
        <w:pStyle w:val="ab"/>
        <w:spacing w:line="240" w:lineRule="auto"/>
        <w:ind w:firstLine="0"/>
        <w:rPr>
          <w:rFonts w:ascii="Times New Roman" w:hAnsi="Times New Roman"/>
          <w:color w:val="auto"/>
          <w:sz w:val="24"/>
          <w:szCs w:val="24"/>
        </w:rPr>
      </w:pPr>
      <w:r w:rsidRPr="00873F82">
        <w:rPr>
          <w:rFonts w:ascii="Times New Roman" w:hAnsi="Times New Roman"/>
          <w:color w:val="auto"/>
          <w:spacing w:val="-4"/>
          <w:sz w:val="24"/>
          <w:szCs w:val="24"/>
        </w:rPr>
        <w:t>на третьем уровне создаются необходимые условия для участия обучающихся в нравственно ориентированной социально значимой деятельности и приобретения ими элементов опыта нравственного поведения и жизни</w:t>
      </w:r>
      <w:r w:rsidRPr="00873F82">
        <w:rPr>
          <w:rFonts w:ascii="Times New Roman" w:hAnsi="Times New Roman"/>
          <w:color w:val="auto"/>
          <w:sz w:val="24"/>
          <w:szCs w:val="24"/>
        </w:rPr>
        <w:t>.</w:t>
      </w:r>
    </w:p>
    <w:p w14:paraId="3030A474" w14:textId="77777777" w:rsidR="000F42A9" w:rsidRPr="00873F82" w:rsidRDefault="000F42A9"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Таким образом, знания о ценностях переводятся в реаль</w:t>
      </w:r>
      <w:r w:rsidRPr="00873F82">
        <w:rPr>
          <w:rFonts w:ascii="Times New Roman" w:hAnsi="Times New Roman"/>
          <w:color w:val="auto"/>
          <w:spacing w:val="-2"/>
          <w:sz w:val="24"/>
          <w:szCs w:val="24"/>
        </w:rPr>
        <w:t>но действующие, осознанные мотивы поведения, значения цен</w:t>
      </w:r>
      <w:r w:rsidRPr="00873F82">
        <w:rPr>
          <w:rFonts w:ascii="Times New Roman" w:hAnsi="Times New Roman"/>
          <w:color w:val="auto"/>
          <w:sz w:val="24"/>
          <w:szCs w:val="24"/>
        </w:rPr>
        <w:t>ностей присваиваются обучающимися и становятся их личностными смыслами, духовно-нравственное развитие обучающихся достигает относительной полноты.</w:t>
      </w:r>
    </w:p>
    <w:p w14:paraId="5521B3E1" w14:textId="77777777" w:rsidR="000F42A9" w:rsidRPr="00873F82" w:rsidRDefault="000F42A9"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Переход от одного уровня воспитательных результатов</w:t>
      </w:r>
      <w:r w:rsidRPr="00873F82">
        <w:rPr>
          <w:rFonts w:ascii="Times New Roman" w:hAnsi="Times New Roman"/>
          <w:color w:val="auto"/>
          <w:sz w:val="24"/>
          <w:szCs w:val="24"/>
        </w:rPr>
        <w:t xml:space="preserve"> к другому должен быть последовательным, постепенным.</w:t>
      </w:r>
    </w:p>
    <w:p w14:paraId="08FEB25B" w14:textId="77777777" w:rsidR="000F42A9" w:rsidRPr="00873F82" w:rsidRDefault="000F42A9"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 xml:space="preserve">Достижение трех уровней воспитательных результатов </w:t>
      </w:r>
      <w:r w:rsidRPr="00873F82">
        <w:rPr>
          <w:rFonts w:ascii="Times New Roman" w:hAnsi="Times New Roman"/>
          <w:color w:val="auto"/>
          <w:sz w:val="24"/>
          <w:szCs w:val="24"/>
        </w:rPr>
        <w:t>обе</w:t>
      </w:r>
      <w:r w:rsidRPr="00873F82">
        <w:rPr>
          <w:rFonts w:ascii="Times New Roman" w:hAnsi="Times New Roman"/>
          <w:color w:val="auto"/>
          <w:spacing w:val="2"/>
          <w:sz w:val="24"/>
          <w:szCs w:val="24"/>
        </w:rPr>
        <w:t xml:space="preserve">спечивает появление значимых </w:t>
      </w:r>
      <w:r w:rsidRPr="00873F82">
        <w:rPr>
          <w:rFonts w:ascii="Times New Roman" w:hAnsi="Times New Roman"/>
          <w:iCs/>
          <w:color w:val="auto"/>
          <w:spacing w:val="2"/>
          <w:sz w:val="24"/>
          <w:szCs w:val="24"/>
        </w:rPr>
        <w:t>эффектов</w:t>
      </w:r>
      <w:r w:rsidRPr="00873F82">
        <w:rPr>
          <w:rFonts w:ascii="Times New Roman" w:hAnsi="Times New Roman"/>
          <w:color w:val="auto"/>
          <w:spacing w:val="2"/>
          <w:sz w:val="24"/>
          <w:szCs w:val="24"/>
        </w:rPr>
        <w:t xml:space="preserve"> </w:t>
      </w:r>
      <w:proofErr w:type="spellStart"/>
      <w:r w:rsidRPr="00873F82">
        <w:rPr>
          <w:rFonts w:ascii="Times New Roman" w:hAnsi="Times New Roman"/>
          <w:color w:val="auto"/>
          <w:spacing w:val="2"/>
          <w:sz w:val="24"/>
          <w:szCs w:val="24"/>
        </w:rPr>
        <w:t>духовно­нрав</w:t>
      </w:r>
      <w:r w:rsidRPr="00873F82">
        <w:rPr>
          <w:rFonts w:ascii="Times New Roman" w:hAnsi="Times New Roman"/>
          <w:color w:val="auto"/>
          <w:sz w:val="24"/>
          <w:szCs w:val="24"/>
        </w:rPr>
        <w:t>ственного</w:t>
      </w:r>
      <w:proofErr w:type="spellEnd"/>
      <w:r w:rsidRPr="00873F82">
        <w:rPr>
          <w:rFonts w:ascii="Times New Roman" w:hAnsi="Times New Roman"/>
          <w:color w:val="auto"/>
          <w:sz w:val="24"/>
          <w:szCs w:val="24"/>
        </w:rPr>
        <w:t xml:space="preserve"> развития, воспитания и социализации обучающихся – формирование основ российской идентичности, присвоение базовых </w:t>
      </w:r>
      <w:r w:rsidRPr="00873F82">
        <w:rPr>
          <w:rFonts w:ascii="Times New Roman" w:hAnsi="Times New Roman"/>
          <w:color w:val="auto"/>
          <w:spacing w:val="2"/>
          <w:sz w:val="24"/>
          <w:szCs w:val="24"/>
        </w:rPr>
        <w:t>национальных ценностей, развитие нравственного самосо</w:t>
      </w:r>
      <w:r w:rsidRPr="00873F82">
        <w:rPr>
          <w:rFonts w:ascii="Times New Roman" w:hAnsi="Times New Roman"/>
          <w:color w:val="auto"/>
          <w:sz w:val="24"/>
          <w:szCs w:val="24"/>
        </w:rPr>
        <w:t xml:space="preserve">знания, укрепление духовного и </w:t>
      </w:r>
      <w:proofErr w:type="spellStart"/>
      <w:r w:rsidRPr="00873F82">
        <w:rPr>
          <w:rFonts w:ascii="Times New Roman" w:hAnsi="Times New Roman"/>
          <w:color w:val="auto"/>
          <w:sz w:val="24"/>
          <w:szCs w:val="24"/>
        </w:rPr>
        <w:t>социально­психологического</w:t>
      </w:r>
      <w:proofErr w:type="spellEnd"/>
      <w:r w:rsidRPr="00873F82">
        <w:rPr>
          <w:rFonts w:ascii="Times New Roman" w:hAnsi="Times New Roman"/>
          <w:color w:val="auto"/>
          <w:sz w:val="24"/>
          <w:szCs w:val="24"/>
        </w:rPr>
        <w:t xml:space="preserve"> здоровья, позитивного отношения к жизни, доверия к людям и обществу и т. д.</w:t>
      </w:r>
    </w:p>
    <w:p w14:paraId="2E0D0AF3" w14:textId="77777777" w:rsidR="000F42A9" w:rsidRPr="00873F82" w:rsidRDefault="000F42A9" w:rsidP="008733A1">
      <w:pPr>
        <w:jc w:val="both"/>
      </w:pPr>
      <w:r w:rsidRPr="00873F82">
        <w:t>По каждому из направлений духовно-нравственного развития, воспитания и социализации обучающихся на уровне начального общего образования должны быть предусмотрены и могут быть достигнуты обучающимися следующие воспитательные результаты.</w:t>
      </w:r>
    </w:p>
    <w:p w14:paraId="4569E777" w14:textId="77777777" w:rsidR="000F42A9" w:rsidRPr="00873F82" w:rsidRDefault="000F42A9" w:rsidP="008733A1">
      <w:pPr>
        <w:pStyle w:val="ab"/>
        <w:spacing w:line="240" w:lineRule="auto"/>
        <w:ind w:firstLine="0"/>
        <w:rPr>
          <w:rFonts w:ascii="Times New Roman" w:hAnsi="Times New Roman"/>
          <w:b/>
          <w:color w:val="auto"/>
          <w:spacing w:val="2"/>
          <w:sz w:val="24"/>
          <w:szCs w:val="24"/>
        </w:rPr>
      </w:pPr>
      <w:r w:rsidRPr="00873F82">
        <w:rPr>
          <w:rFonts w:ascii="Times New Roman" w:hAnsi="Times New Roman"/>
          <w:b/>
          <w:color w:val="auto"/>
          <w:spacing w:val="2"/>
          <w:sz w:val="24"/>
          <w:szCs w:val="24"/>
        </w:rPr>
        <w:t>Гражданско-патриотическое воспитание:</w:t>
      </w:r>
    </w:p>
    <w:p w14:paraId="0AE19C3F" w14:textId="77777777" w:rsidR="000F42A9" w:rsidRPr="00873F82" w:rsidRDefault="000F42A9" w:rsidP="008733A1">
      <w:pPr>
        <w:tabs>
          <w:tab w:val="left" w:pos="993"/>
        </w:tabs>
        <w:jc w:val="both"/>
      </w:pPr>
      <w:r w:rsidRPr="00873F82">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14:paraId="0C33D277" w14:textId="77777777" w:rsidR="000F42A9" w:rsidRPr="00873F82" w:rsidRDefault="000F42A9" w:rsidP="008733A1">
      <w:pPr>
        <w:tabs>
          <w:tab w:val="left" w:pos="993"/>
        </w:tabs>
        <w:jc w:val="both"/>
      </w:pPr>
      <w:r w:rsidRPr="00873F82">
        <w:lastRenderedPageBreak/>
        <w:t>элементарные представления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14:paraId="3B1DCDD6" w14:textId="77777777" w:rsidR="000F42A9" w:rsidRPr="00873F82" w:rsidRDefault="000F42A9" w:rsidP="008733A1">
      <w:pPr>
        <w:tabs>
          <w:tab w:val="left" w:pos="993"/>
        </w:tabs>
        <w:jc w:val="both"/>
      </w:pPr>
      <w:r w:rsidRPr="00873F82">
        <w:t>первоначальный опыт ролевого взаимодействия и реализации гражданской, патриотической позиции;</w:t>
      </w:r>
    </w:p>
    <w:p w14:paraId="016E63D6" w14:textId="77777777" w:rsidR="000F42A9" w:rsidRPr="00873F82" w:rsidRDefault="000F42A9" w:rsidP="008733A1">
      <w:pPr>
        <w:tabs>
          <w:tab w:val="left" w:pos="993"/>
        </w:tabs>
        <w:jc w:val="both"/>
      </w:pPr>
      <w:r w:rsidRPr="00873F82">
        <w:rPr>
          <w:spacing w:val="2"/>
        </w:rPr>
        <w:t>первоначальный опыт межкультурной ком</w:t>
      </w:r>
      <w:r w:rsidRPr="00873F82">
        <w:t>муникации с детьми и взрослыми – представителями разных народов России;</w:t>
      </w:r>
    </w:p>
    <w:p w14:paraId="02F8BB19" w14:textId="77777777" w:rsidR="000F42A9" w:rsidRPr="00873F82" w:rsidRDefault="000F42A9" w:rsidP="008733A1">
      <w:pPr>
        <w:tabs>
          <w:tab w:val="left" w:pos="993"/>
        </w:tabs>
        <w:jc w:val="both"/>
      </w:pPr>
      <w:r w:rsidRPr="00873F82">
        <w:t>уважительное отношение к воинскому прошлому и настоящему нашей страны, уважение к защитникам Родины.</w:t>
      </w:r>
    </w:p>
    <w:p w14:paraId="1B2E63F6" w14:textId="77777777" w:rsidR="000F42A9" w:rsidRPr="00873F82" w:rsidRDefault="000F42A9" w:rsidP="008733A1">
      <w:pPr>
        <w:pStyle w:val="ab"/>
        <w:spacing w:line="240" w:lineRule="auto"/>
        <w:ind w:firstLine="0"/>
        <w:rPr>
          <w:rFonts w:ascii="Times New Roman" w:hAnsi="Times New Roman"/>
          <w:b/>
          <w:color w:val="auto"/>
          <w:spacing w:val="2"/>
          <w:sz w:val="24"/>
          <w:szCs w:val="24"/>
        </w:rPr>
      </w:pPr>
      <w:r w:rsidRPr="00873F82">
        <w:rPr>
          <w:rFonts w:ascii="Times New Roman" w:hAnsi="Times New Roman"/>
          <w:b/>
          <w:color w:val="auto"/>
          <w:spacing w:val="2"/>
          <w:sz w:val="24"/>
          <w:szCs w:val="24"/>
        </w:rPr>
        <w:t>Нравственное и духовное воспитание:</w:t>
      </w:r>
    </w:p>
    <w:p w14:paraId="5DBD83FB" w14:textId="77777777" w:rsidR="000F42A9" w:rsidRPr="00873F82" w:rsidRDefault="000F42A9" w:rsidP="008733A1">
      <w:pPr>
        <w:tabs>
          <w:tab w:val="left" w:pos="993"/>
        </w:tabs>
        <w:jc w:val="both"/>
      </w:pPr>
      <w:r w:rsidRPr="00873F82">
        <w:t>начальные представления о традиционных для российского общества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14:paraId="4A7D1ACC" w14:textId="77777777" w:rsidR="000F42A9" w:rsidRPr="00873F82" w:rsidRDefault="000F42A9" w:rsidP="007C5B5D">
      <w:pPr>
        <w:tabs>
          <w:tab w:val="left" w:pos="284"/>
        </w:tabs>
        <w:jc w:val="both"/>
      </w:pPr>
      <w:r w:rsidRPr="00873F82">
        <w:t>нравственно-этический опыт взаимодействия со сверстниками, старшими и младшими детьми, взрослыми в соответствии с традиционными нравственными нормами;</w:t>
      </w:r>
    </w:p>
    <w:p w14:paraId="3C79E7C4" w14:textId="77777777" w:rsidR="000F42A9" w:rsidRPr="00873F82" w:rsidRDefault="000F42A9" w:rsidP="007C5B5D">
      <w:pPr>
        <w:tabs>
          <w:tab w:val="left" w:pos="284"/>
        </w:tabs>
        <w:jc w:val="both"/>
      </w:pPr>
      <w:r w:rsidRPr="00873F82">
        <w:t>уважительное отношение к традиционным религиям народов России;</w:t>
      </w:r>
    </w:p>
    <w:p w14:paraId="2BBD1402" w14:textId="77777777" w:rsidR="000F42A9" w:rsidRPr="00873F82" w:rsidRDefault="000F42A9" w:rsidP="007C5B5D">
      <w:pPr>
        <w:tabs>
          <w:tab w:val="left" w:pos="284"/>
        </w:tabs>
        <w:jc w:val="both"/>
      </w:pPr>
      <w:r w:rsidRPr="00873F82">
        <w:t>неравнодушие к жизненным проблемам других людей, сочувствие к человеку, находящемуся в трудной ситуации;</w:t>
      </w:r>
    </w:p>
    <w:p w14:paraId="0FB56759" w14:textId="77777777" w:rsidR="000F42A9" w:rsidRPr="00873F82" w:rsidRDefault="000F42A9" w:rsidP="007C5B5D">
      <w:pPr>
        <w:tabs>
          <w:tab w:val="left" w:pos="284"/>
        </w:tabs>
        <w:jc w:val="both"/>
      </w:pPr>
      <w:r w:rsidRPr="00873F82">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14:paraId="3D4A73E9" w14:textId="77777777" w:rsidR="000F42A9" w:rsidRPr="00873F82" w:rsidRDefault="000F42A9" w:rsidP="00D22548">
      <w:pPr>
        <w:tabs>
          <w:tab w:val="left" w:pos="284"/>
        </w:tabs>
        <w:jc w:val="both"/>
      </w:pPr>
      <w:r w:rsidRPr="00873F82">
        <w:t>уважительное отношение к родителям (законным представителям), к старшим, заботливое отношение к младшим;</w:t>
      </w:r>
    </w:p>
    <w:p w14:paraId="6C4D7C6C" w14:textId="77777777" w:rsidR="000F42A9" w:rsidRPr="00873F82" w:rsidRDefault="000F42A9" w:rsidP="00D22548">
      <w:pPr>
        <w:tabs>
          <w:tab w:val="left" w:pos="284"/>
        </w:tabs>
        <w:jc w:val="both"/>
        <w:rPr>
          <w:b/>
          <w:spacing w:val="2"/>
        </w:rPr>
      </w:pPr>
      <w:r w:rsidRPr="00873F82">
        <w:t>знание традиций своей семьи и образовательной организации, бережное отношение к ним.</w:t>
      </w:r>
    </w:p>
    <w:p w14:paraId="73AB1FB6" w14:textId="77777777" w:rsidR="000F42A9" w:rsidRPr="00873F82" w:rsidRDefault="000F42A9" w:rsidP="00D22548">
      <w:pPr>
        <w:pStyle w:val="ab"/>
        <w:tabs>
          <w:tab w:val="left" w:pos="284"/>
        </w:tabs>
        <w:spacing w:line="240" w:lineRule="auto"/>
        <w:ind w:firstLine="0"/>
        <w:rPr>
          <w:rFonts w:ascii="Times New Roman" w:hAnsi="Times New Roman"/>
          <w:b/>
          <w:color w:val="auto"/>
          <w:spacing w:val="2"/>
          <w:sz w:val="24"/>
          <w:szCs w:val="24"/>
        </w:rPr>
      </w:pPr>
      <w:r w:rsidRPr="00873F82">
        <w:rPr>
          <w:rFonts w:ascii="Times New Roman" w:hAnsi="Times New Roman"/>
          <w:b/>
          <w:color w:val="auto"/>
          <w:spacing w:val="2"/>
          <w:sz w:val="24"/>
          <w:szCs w:val="24"/>
        </w:rPr>
        <w:t>Воспитание положительного отношения к труду и творчеству:</w:t>
      </w:r>
    </w:p>
    <w:p w14:paraId="06EC794A" w14:textId="77777777" w:rsidR="000F42A9" w:rsidRPr="00873F82" w:rsidRDefault="000F42A9" w:rsidP="00D22548">
      <w:pPr>
        <w:tabs>
          <w:tab w:val="left" w:pos="284"/>
        </w:tabs>
        <w:jc w:val="both"/>
      </w:pPr>
      <w:r w:rsidRPr="00873F82">
        <w:t>ценностное отношение к труду и творчеству, человеку труда, трудовым достижениям России и человечества, трудолюбие;</w:t>
      </w:r>
    </w:p>
    <w:p w14:paraId="38F5BC36" w14:textId="77777777" w:rsidR="000F42A9" w:rsidRPr="00873F82" w:rsidRDefault="000F42A9" w:rsidP="00D22548">
      <w:pPr>
        <w:tabs>
          <w:tab w:val="left" w:pos="284"/>
        </w:tabs>
        <w:jc w:val="both"/>
      </w:pPr>
      <w:r w:rsidRPr="00873F82">
        <w:t>ценностное и творческое отношение к учебному труду, понимание важности образования для жизни человека;</w:t>
      </w:r>
    </w:p>
    <w:p w14:paraId="46424386" w14:textId="77777777" w:rsidR="000F42A9" w:rsidRPr="00873F82" w:rsidRDefault="000F42A9" w:rsidP="00D22548">
      <w:pPr>
        <w:tabs>
          <w:tab w:val="left" w:pos="284"/>
        </w:tabs>
        <w:jc w:val="both"/>
      </w:pPr>
      <w:r w:rsidRPr="00873F82">
        <w:t>элементарные представления о различных профессиях;</w:t>
      </w:r>
    </w:p>
    <w:p w14:paraId="772558B3" w14:textId="77777777" w:rsidR="000F42A9" w:rsidRPr="00873F82" w:rsidRDefault="000F42A9" w:rsidP="00D22548">
      <w:pPr>
        <w:tabs>
          <w:tab w:val="left" w:pos="284"/>
        </w:tabs>
        <w:jc w:val="both"/>
      </w:pPr>
      <w:r w:rsidRPr="00873F82">
        <w:t>осознание важности самореализации в социальном творчестве, познавательной и практической, общественно полезной деятельности;</w:t>
      </w:r>
    </w:p>
    <w:p w14:paraId="6EC8AFE1" w14:textId="77777777" w:rsidR="000F42A9" w:rsidRPr="00873F82" w:rsidRDefault="000F42A9" w:rsidP="00D22548">
      <w:pPr>
        <w:tabs>
          <w:tab w:val="left" w:pos="284"/>
        </w:tabs>
        <w:jc w:val="both"/>
        <w:rPr>
          <w:b/>
          <w:spacing w:val="2"/>
        </w:rPr>
      </w:pPr>
      <w:r w:rsidRPr="00873F82">
        <w:t>умения</w:t>
      </w:r>
      <w:r w:rsidRPr="00873F82">
        <w:rPr>
          <w:spacing w:val="-4"/>
        </w:rPr>
        <w:t xml:space="preserve"> и навыки самообслуживания в шко</w:t>
      </w:r>
      <w:r w:rsidRPr="00873F82">
        <w:t>ле и дома.</w:t>
      </w:r>
    </w:p>
    <w:p w14:paraId="24103776" w14:textId="77777777" w:rsidR="000F42A9" w:rsidRPr="00873F82" w:rsidRDefault="000F42A9" w:rsidP="00D22548">
      <w:pPr>
        <w:pStyle w:val="ab"/>
        <w:tabs>
          <w:tab w:val="left" w:pos="284"/>
        </w:tabs>
        <w:spacing w:line="240" w:lineRule="auto"/>
        <w:ind w:firstLine="0"/>
        <w:rPr>
          <w:rFonts w:ascii="Times New Roman" w:hAnsi="Times New Roman"/>
          <w:b/>
          <w:color w:val="auto"/>
          <w:spacing w:val="2"/>
          <w:sz w:val="24"/>
          <w:szCs w:val="24"/>
        </w:rPr>
      </w:pPr>
      <w:r w:rsidRPr="00873F82">
        <w:rPr>
          <w:rFonts w:ascii="Times New Roman" w:hAnsi="Times New Roman"/>
          <w:b/>
          <w:color w:val="auto"/>
          <w:spacing w:val="2"/>
          <w:sz w:val="24"/>
          <w:szCs w:val="24"/>
        </w:rPr>
        <w:t>Интеллектуальное воспитание:</w:t>
      </w:r>
    </w:p>
    <w:p w14:paraId="1D2C72ED" w14:textId="77777777" w:rsidR="000F42A9" w:rsidRPr="00873F82" w:rsidRDefault="000F42A9" w:rsidP="00D22548">
      <w:pPr>
        <w:tabs>
          <w:tab w:val="left" w:pos="284"/>
        </w:tabs>
        <w:jc w:val="both"/>
      </w:pPr>
      <w:r w:rsidRPr="00873F82">
        <w:t>первоначальные представления о роли знаний, интеллектуального труда и творчества в жизни человека и общества, возможностях интеллектуальной деятельности и направлениях развития личности;</w:t>
      </w:r>
    </w:p>
    <w:p w14:paraId="4D41A565" w14:textId="77777777" w:rsidR="000F42A9" w:rsidRPr="00873F82" w:rsidRDefault="000F42A9" w:rsidP="00D22548">
      <w:pPr>
        <w:tabs>
          <w:tab w:val="left" w:pos="284"/>
        </w:tabs>
        <w:jc w:val="both"/>
      </w:pPr>
      <w:r w:rsidRPr="00873F82">
        <w:t>элементарные навыки учебно-исследовательской работы;</w:t>
      </w:r>
    </w:p>
    <w:p w14:paraId="6A72EF7A" w14:textId="77777777" w:rsidR="000F42A9" w:rsidRPr="00873F82" w:rsidRDefault="000F42A9" w:rsidP="00D22548">
      <w:pPr>
        <w:tabs>
          <w:tab w:val="left" w:pos="284"/>
        </w:tabs>
        <w:jc w:val="both"/>
      </w:pPr>
      <w:r w:rsidRPr="00873F82">
        <w:t>первоначальные навыки сотрудничества, ролевого взаимодействия со сверстниками, старшими детьми, взрослыми в творческой интеллектуальной деятельности;</w:t>
      </w:r>
    </w:p>
    <w:p w14:paraId="565A08B7" w14:textId="77777777" w:rsidR="000F42A9" w:rsidRPr="00873F82" w:rsidRDefault="000F42A9" w:rsidP="00D22548">
      <w:pPr>
        <w:tabs>
          <w:tab w:val="left" w:pos="284"/>
        </w:tabs>
        <w:jc w:val="both"/>
        <w:rPr>
          <w:b/>
          <w:spacing w:val="2"/>
        </w:rPr>
      </w:pPr>
      <w:r w:rsidRPr="00873F82">
        <w:t xml:space="preserve">элементарные представления об этике интеллектуальной деятельности. </w:t>
      </w:r>
    </w:p>
    <w:p w14:paraId="570D35D0" w14:textId="77777777" w:rsidR="000F42A9" w:rsidRPr="00873F82" w:rsidRDefault="000F42A9" w:rsidP="00D22548">
      <w:pPr>
        <w:pStyle w:val="ab"/>
        <w:tabs>
          <w:tab w:val="left" w:pos="284"/>
        </w:tabs>
        <w:spacing w:line="240" w:lineRule="auto"/>
        <w:ind w:firstLine="0"/>
        <w:rPr>
          <w:rFonts w:ascii="Times New Roman" w:hAnsi="Times New Roman"/>
          <w:color w:val="auto"/>
          <w:spacing w:val="2"/>
          <w:sz w:val="24"/>
          <w:szCs w:val="24"/>
        </w:rPr>
      </w:pPr>
      <w:r w:rsidRPr="00873F82">
        <w:rPr>
          <w:rFonts w:ascii="Times New Roman" w:hAnsi="Times New Roman"/>
          <w:b/>
          <w:color w:val="auto"/>
          <w:spacing w:val="2"/>
          <w:sz w:val="24"/>
          <w:szCs w:val="24"/>
        </w:rPr>
        <w:t>Здоровьесберегающее воспитание</w:t>
      </w:r>
      <w:r w:rsidRPr="00873F82">
        <w:rPr>
          <w:rFonts w:ascii="Times New Roman" w:hAnsi="Times New Roman"/>
          <w:color w:val="auto"/>
          <w:spacing w:val="2"/>
          <w:sz w:val="24"/>
          <w:szCs w:val="24"/>
        </w:rPr>
        <w:t>:</w:t>
      </w:r>
    </w:p>
    <w:p w14:paraId="30D64488" w14:textId="77777777" w:rsidR="000F42A9" w:rsidRPr="00873F82" w:rsidRDefault="000F42A9" w:rsidP="00D22548">
      <w:pPr>
        <w:tabs>
          <w:tab w:val="left" w:pos="284"/>
        </w:tabs>
        <w:jc w:val="both"/>
      </w:pPr>
      <w:r w:rsidRPr="00873F82">
        <w:t>первоначальные представления о здоровье человека как абсолютной ценности, о физическом, духовном и нравственном здоровье, о неразрывной связи здоровья человека с его образом жизни;</w:t>
      </w:r>
    </w:p>
    <w:p w14:paraId="270FD253" w14:textId="77777777" w:rsidR="000F42A9" w:rsidRPr="00873F82" w:rsidRDefault="000F42A9" w:rsidP="00D22548">
      <w:pPr>
        <w:tabs>
          <w:tab w:val="left" w:pos="284"/>
        </w:tabs>
        <w:jc w:val="both"/>
      </w:pPr>
      <w:r w:rsidRPr="00873F82">
        <w:t>элементарный опыт пропаганды здорового образа жизни;</w:t>
      </w:r>
    </w:p>
    <w:p w14:paraId="2504877B" w14:textId="77777777" w:rsidR="000F42A9" w:rsidRPr="00873F82" w:rsidRDefault="000F42A9" w:rsidP="00D22548">
      <w:pPr>
        <w:tabs>
          <w:tab w:val="left" w:pos="284"/>
        </w:tabs>
        <w:jc w:val="both"/>
      </w:pPr>
      <w:r w:rsidRPr="00873F82">
        <w:t xml:space="preserve"> элементарный опыт организации здорового образа жизни;</w:t>
      </w:r>
    </w:p>
    <w:p w14:paraId="39CE3E8B" w14:textId="77777777" w:rsidR="000F42A9" w:rsidRPr="00873F82" w:rsidRDefault="000F42A9" w:rsidP="00D22548">
      <w:pPr>
        <w:tabs>
          <w:tab w:val="left" w:pos="284"/>
        </w:tabs>
        <w:jc w:val="both"/>
      </w:pPr>
      <w:r w:rsidRPr="00873F82">
        <w:t>представление о негативном влиянии психоактивных веществ, алкоголя, табакокурения на здоровье человека;</w:t>
      </w:r>
    </w:p>
    <w:p w14:paraId="38423190" w14:textId="77777777" w:rsidR="000F42A9" w:rsidRPr="00873F82" w:rsidRDefault="000F42A9" w:rsidP="00D22548">
      <w:pPr>
        <w:tabs>
          <w:tab w:val="left" w:pos="284"/>
        </w:tabs>
        <w:jc w:val="both"/>
        <w:rPr>
          <w:spacing w:val="2"/>
        </w:rPr>
      </w:pPr>
      <w:r w:rsidRPr="00873F82">
        <w:t>регулярные</w:t>
      </w:r>
      <w:r w:rsidRPr="00873F82">
        <w:rPr>
          <w:spacing w:val="2"/>
        </w:rPr>
        <w:t xml:space="preserve"> занятия</w:t>
      </w:r>
      <w:r w:rsidRPr="00873F82">
        <w:t xml:space="preserve"> физической культурой и спортом и осознанное к ним отношение. </w:t>
      </w:r>
    </w:p>
    <w:p w14:paraId="5E743DB3" w14:textId="77777777" w:rsidR="000F42A9" w:rsidRPr="00873F82" w:rsidRDefault="000F42A9" w:rsidP="00D22548">
      <w:pPr>
        <w:pStyle w:val="ab"/>
        <w:tabs>
          <w:tab w:val="left" w:pos="284"/>
        </w:tabs>
        <w:spacing w:line="240" w:lineRule="auto"/>
        <w:ind w:firstLine="0"/>
        <w:rPr>
          <w:rFonts w:ascii="Times New Roman" w:hAnsi="Times New Roman"/>
          <w:b/>
          <w:color w:val="auto"/>
          <w:spacing w:val="2"/>
          <w:sz w:val="24"/>
          <w:szCs w:val="24"/>
        </w:rPr>
      </w:pPr>
      <w:r w:rsidRPr="00873F82">
        <w:rPr>
          <w:rFonts w:ascii="Times New Roman" w:hAnsi="Times New Roman"/>
          <w:b/>
          <w:color w:val="auto"/>
          <w:spacing w:val="2"/>
          <w:sz w:val="24"/>
          <w:szCs w:val="24"/>
        </w:rPr>
        <w:t xml:space="preserve">Социокультурное и </w:t>
      </w:r>
      <w:proofErr w:type="spellStart"/>
      <w:r w:rsidRPr="00873F82">
        <w:rPr>
          <w:rFonts w:ascii="Times New Roman" w:hAnsi="Times New Roman"/>
          <w:b/>
          <w:color w:val="auto"/>
          <w:spacing w:val="2"/>
          <w:sz w:val="24"/>
          <w:szCs w:val="24"/>
        </w:rPr>
        <w:t>медиакультурное</w:t>
      </w:r>
      <w:proofErr w:type="spellEnd"/>
      <w:r w:rsidRPr="00873F82">
        <w:rPr>
          <w:rFonts w:ascii="Times New Roman" w:hAnsi="Times New Roman"/>
          <w:b/>
          <w:color w:val="auto"/>
          <w:spacing w:val="2"/>
          <w:sz w:val="24"/>
          <w:szCs w:val="24"/>
        </w:rPr>
        <w:t xml:space="preserve"> воспитание:</w:t>
      </w:r>
    </w:p>
    <w:p w14:paraId="2C6FD472" w14:textId="77777777" w:rsidR="000F42A9" w:rsidRPr="00873F82" w:rsidRDefault="000F42A9" w:rsidP="00D22548">
      <w:pPr>
        <w:tabs>
          <w:tab w:val="left" w:pos="284"/>
        </w:tabs>
        <w:jc w:val="both"/>
        <w:rPr>
          <w:spacing w:val="2"/>
        </w:rPr>
      </w:pPr>
      <w:r w:rsidRPr="00873F82">
        <w:rPr>
          <w:spacing w:val="2"/>
        </w:rPr>
        <w:t>первоначальное представление о значении понятий «миролюбие», «гражданское согласие», «социальное партнерство»;</w:t>
      </w:r>
    </w:p>
    <w:p w14:paraId="5935D9C7" w14:textId="77777777" w:rsidR="000F42A9" w:rsidRPr="00873F82" w:rsidRDefault="000F42A9" w:rsidP="00D22548">
      <w:pPr>
        <w:tabs>
          <w:tab w:val="left" w:pos="284"/>
        </w:tabs>
        <w:jc w:val="both"/>
        <w:rPr>
          <w:spacing w:val="2"/>
        </w:rPr>
      </w:pPr>
      <w:r w:rsidRPr="00873F82">
        <w:rPr>
          <w:spacing w:val="2"/>
        </w:rPr>
        <w:t xml:space="preserve"> элементарный опыт, межкультурного, межнационального, межконфессионального сотрудничества, диалогического общения;</w:t>
      </w:r>
    </w:p>
    <w:p w14:paraId="01F08243" w14:textId="77777777" w:rsidR="000F42A9" w:rsidRPr="00873F82" w:rsidRDefault="000F42A9" w:rsidP="00D22548">
      <w:pPr>
        <w:tabs>
          <w:tab w:val="left" w:pos="284"/>
        </w:tabs>
        <w:jc w:val="both"/>
        <w:rPr>
          <w:spacing w:val="2"/>
        </w:rPr>
      </w:pPr>
      <w:r w:rsidRPr="00873F82">
        <w:rPr>
          <w:spacing w:val="2"/>
        </w:rPr>
        <w:lastRenderedPageBreak/>
        <w:t xml:space="preserve"> первичный опыт социального партнерства и диалога поколений;</w:t>
      </w:r>
    </w:p>
    <w:p w14:paraId="02C1E516" w14:textId="77777777" w:rsidR="000F42A9" w:rsidRPr="00873F82" w:rsidRDefault="000F42A9" w:rsidP="00D22548">
      <w:pPr>
        <w:tabs>
          <w:tab w:val="left" w:pos="284"/>
        </w:tabs>
        <w:jc w:val="both"/>
        <w:rPr>
          <w:spacing w:val="2"/>
        </w:rPr>
      </w:pPr>
      <w:r w:rsidRPr="00873F82">
        <w:rPr>
          <w:spacing w:val="2"/>
        </w:rPr>
        <w:t>первичный опыт добровольческой деятельности, направленной на решение конкретной социальной проблемы класса, школы, прилегающей к школе территории;</w:t>
      </w:r>
    </w:p>
    <w:p w14:paraId="637E3EEE" w14:textId="77777777" w:rsidR="000F42A9" w:rsidRPr="00873F82" w:rsidRDefault="000F42A9" w:rsidP="00D22548">
      <w:pPr>
        <w:tabs>
          <w:tab w:val="left" w:pos="284"/>
        </w:tabs>
        <w:jc w:val="both"/>
        <w:rPr>
          <w:spacing w:val="2"/>
        </w:rPr>
      </w:pPr>
      <w:r w:rsidRPr="00873F82">
        <w:rPr>
          <w:spacing w:val="2"/>
        </w:rPr>
        <w:t xml:space="preserve">первичные навыки использования информационной среды, телекоммуникационных технологий для организации межкультурного сотрудничества. </w:t>
      </w:r>
    </w:p>
    <w:p w14:paraId="7D411B4D" w14:textId="77777777" w:rsidR="000F42A9" w:rsidRPr="00873F82" w:rsidRDefault="000F42A9" w:rsidP="00D22548">
      <w:pPr>
        <w:pStyle w:val="ab"/>
        <w:tabs>
          <w:tab w:val="left" w:pos="284"/>
        </w:tabs>
        <w:spacing w:line="240" w:lineRule="auto"/>
        <w:ind w:firstLine="0"/>
        <w:rPr>
          <w:rFonts w:ascii="Times New Roman" w:hAnsi="Times New Roman"/>
          <w:b/>
          <w:color w:val="auto"/>
          <w:spacing w:val="2"/>
          <w:sz w:val="24"/>
          <w:szCs w:val="24"/>
        </w:rPr>
      </w:pPr>
      <w:proofErr w:type="spellStart"/>
      <w:r w:rsidRPr="00873F82">
        <w:rPr>
          <w:rFonts w:ascii="Times New Roman" w:hAnsi="Times New Roman"/>
          <w:b/>
          <w:color w:val="auto"/>
          <w:spacing w:val="2"/>
          <w:sz w:val="24"/>
          <w:szCs w:val="24"/>
        </w:rPr>
        <w:t>Культуротворческое</w:t>
      </w:r>
      <w:proofErr w:type="spellEnd"/>
      <w:r w:rsidRPr="00873F82">
        <w:rPr>
          <w:rFonts w:ascii="Times New Roman" w:hAnsi="Times New Roman"/>
          <w:b/>
          <w:color w:val="auto"/>
          <w:spacing w:val="2"/>
          <w:sz w:val="24"/>
          <w:szCs w:val="24"/>
        </w:rPr>
        <w:t xml:space="preserve"> и эстетическое воспитание:</w:t>
      </w:r>
    </w:p>
    <w:p w14:paraId="45C15248" w14:textId="77777777" w:rsidR="000F42A9" w:rsidRPr="00873F82" w:rsidRDefault="000F42A9" w:rsidP="00D22548">
      <w:pPr>
        <w:tabs>
          <w:tab w:val="left" w:pos="284"/>
        </w:tabs>
        <w:jc w:val="both"/>
        <w:rPr>
          <w:spacing w:val="2"/>
        </w:rPr>
      </w:pPr>
      <w:r w:rsidRPr="00873F82">
        <w:t xml:space="preserve"> умения видеть </w:t>
      </w:r>
      <w:r w:rsidRPr="00873F82">
        <w:rPr>
          <w:spacing w:val="2"/>
        </w:rPr>
        <w:t>красоту в окружающем мире;</w:t>
      </w:r>
    </w:p>
    <w:p w14:paraId="247E70FF" w14:textId="77777777" w:rsidR="000F42A9" w:rsidRPr="00873F82" w:rsidRDefault="000F42A9" w:rsidP="00D22548">
      <w:pPr>
        <w:tabs>
          <w:tab w:val="left" w:pos="284"/>
        </w:tabs>
        <w:jc w:val="both"/>
        <w:rPr>
          <w:spacing w:val="2"/>
        </w:rPr>
      </w:pPr>
      <w:r w:rsidRPr="00873F82">
        <w:rPr>
          <w:spacing w:val="2"/>
        </w:rPr>
        <w:t>элементарные представления об эстетических и художественных ценностях отечественной культуры;</w:t>
      </w:r>
    </w:p>
    <w:p w14:paraId="21C19C23" w14:textId="77777777" w:rsidR="000F42A9" w:rsidRPr="00873F82" w:rsidRDefault="000F42A9" w:rsidP="00D22548">
      <w:pPr>
        <w:tabs>
          <w:tab w:val="left" w:pos="284"/>
        </w:tabs>
        <w:jc w:val="both"/>
        <w:rPr>
          <w:spacing w:val="2"/>
        </w:rPr>
      </w:pPr>
      <w:r w:rsidRPr="00873F82">
        <w:rPr>
          <w:spacing w:val="2"/>
        </w:rPr>
        <w:t>первоначальный опыт эмоционального постижения народного творчества, этнокультурных традиций, фольклора народов России;</w:t>
      </w:r>
    </w:p>
    <w:p w14:paraId="1B8FB8B8" w14:textId="77777777" w:rsidR="000F42A9" w:rsidRPr="00873F82" w:rsidRDefault="000F42A9" w:rsidP="00D22548">
      <w:pPr>
        <w:tabs>
          <w:tab w:val="left" w:pos="284"/>
        </w:tabs>
        <w:jc w:val="both"/>
        <w:rPr>
          <w:spacing w:val="2"/>
        </w:rPr>
      </w:pPr>
      <w:r w:rsidRPr="00873F82">
        <w:rPr>
          <w:spacing w:val="2"/>
        </w:rPr>
        <w:t>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14:paraId="73AE21B0" w14:textId="77777777" w:rsidR="000F42A9" w:rsidRPr="00873F82" w:rsidRDefault="000F42A9" w:rsidP="00D22548">
      <w:pPr>
        <w:tabs>
          <w:tab w:val="left" w:pos="284"/>
        </w:tabs>
        <w:jc w:val="both"/>
        <w:rPr>
          <w:spacing w:val="2"/>
        </w:rPr>
      </w:pPr>
      <w:r w:rsidRPr="00873F82">
        <w:rPr>
          <w:spacing w:val="2"/>
        </w:rPr>
        <w:t>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14:paraId="7A4F5BA3" w14:textId="77777777" w:rsidR="000F42A9" w:rsidRPr="00873F82" w:rsidRDefault="000F42A9" w:rsidP="00D22548">
      <w:pPr>
        <w:tabs>
          <w:tab w:val="left" w:pos="284"/>
        </w:tabs>
        <w:jc w:val="both"/>
        <w:rPr>
          <w:b/>
          <w:spacing w:val="2"/>
        </w:rPr>
      </w:pPr>
      <w:r w:rsidRPr="00873F82">
        <w:rPr>
          <w:spacing w:val="2"/>
        </w:rPr>
        <w:t>понимание важности</w:t>
      </w:r>
      <w:r w:rsidRPr="00873F82">
        <w:t xml:space="preserve"> реализации эстетических ценностей в пространстве образовательной организации и семьи, в быту, в стиле одежды.</w:t>
      </w:r>
    </w:p>
    <w:p w14:paraId="517B8269" w14:textId="77777777" w:rsidR="000F42A9" w:rsidRPr="00873F82" w:rsidRDefault="000F42A9" w:rsidP="008733A1">
      <w:pPr>
        <w:pStyle w:val="ab"/>
        <w:spacing w:line="240" w:lineRule="auto"/>
        <w:ind w:firstLine="0"/>
        <w:rPr>
          <w:rFonts w:ascii="Times New Roman" w:hAnsi="Times New Roman"/>
          <w:b/>
          <w:color w:val="auto"/>
          <w:spacing w:val="2"/>
          <w:sz w:val="24"/>
          <w:szCs w:val="24"/>
        </w:rPr>
      </w:pPr>
      <w:r w:rsidRPr="00873F82">
        <w:rPr>
          <w:rFonts w:ascii="Times New Roman" w:hAnsi="Times New Roman"/>
          <w:b/>
          <w:color w:val="auto"/>
          <w:spacing w:val="2"/>
          <w:sz w:val="24"/>
          <w:szCs w:val="24"/>
        </w:rPr>
        <w:t xml:space="preserve">Правовое воспитание и культура безопасности: </w:t>
      </w:r>
    </w:p>
    <w:p w14:paraId="0A46DC47" w14:textId="77777777" w:rsidR="000F42A9" w:rsidRPr="00873F82" w:rsidRDefault="000F42A9" w:rsidP="007C5B5D">
      <w:pPr>
        <w:tabs>
          <w:tab w:val="left" w:pos="284"/>
        </w:tabs>
        <w:jc w:val="both"/>
      </w:pPr>
      <w:r w:rsidRPr="00873F82">
        <w:t>первоначальные представления о правах, свободах и обязанностях человека;</w:t>
      </w:r>
    </w:p>
    <w:p w14:paraId="5B7D3302" w14:textId="77777777" w:rsidR="000F42A9" w:rsidRPr="00873F82" w:rsidRDefault="000F42A9" w:rsidP="007C5B5D">
      <w:pPr>
        <w:tabs>
          <w:tab w:val="left" w:pos="284"/>
        </w:tabs>
        <w:jc w:val="both"/>
      </w:pPr>
      <w:r w:rsidRPr="00873F82">
        <w:t>первоначальные умения отвечать за свои поступки, достигать общественного согласия по вопросам школьной жизни;</w:t>
      </w:r>
    </w:p>
    <w:p w14:paraId="6D1ABBCD" w14:textId="77777777" w:rsidR="000F42A9" w:rsidRPr="00873F82" w:rsidRDefault="000F42A9" w:rsidP="007C5B5D">
      <w:pPr>
        <w:tabs>
          <w:tab w:val="left" w:pos="284"/>
        </w:tabs>
        <w:jc w:val="both"/>
      </w:pPr>
      <w:r w:rsidRPr="00873F82">
        <w:t>элементарный опыт ответственного социального поведения, реализации прав школьника;</w:t>
      </w:r>
    </w:p>
    <w:p w14:paraId="35A38CC7" w14:textId="77777777" w:rsidR="000F42A9" w:rsidRPr="00873F82" w:rsidRDefault="000F42A9" w:rsidP="007C5B5D">
      <w:pPr>
        <w:tabs>
          <w:tab w:val="left" w:pos="284"/>
        </w:tabs>
        <w:jc w:val="both"/>
      </w:pPr>
      <w:r w:rsidRPr="00873F82">
        <w:t>первоначальный опыт общественного школьного самоуправления;</w:t>
      </w:r>
    </w:p>
    <w:p w14:paraId="5E5C77F2" w14:textId="77777777" w:rsidR="000F42A9" w:rsidRPr="00873F82" w:rsidRDefault="000F42A9" w:rsidP="007C5B5D">
      <w:pPr>
        <w:tabs>
          <w:tab w:val="left" w:pos="284"/>
        </w:tabs>
        <w:jc w:val="both"/>
      </w:pPr>
      <w:r w:rsidRPr="00873F82">
        <w:t xml:space="preserve">элементарные представления об информационной безопасности, о девиантном и </w:t>
      </w:r>
      <w:proofErr w:type="spellStart"/>
      <w:r w:rsidRPr="00873F82">
        <w:t>делинквентном</w:t>
      </w:r>
      <w:proofErr w:type="spellEnd"/>
      <w:r w:rsidRPr="00873F82">
        <w:t xml:space="preserve"> поведении, о влиянии на безопасность детей отдельных молодежных субкультур;</w:t>
      </w:r>
    </w:p>
    <w:p w14:paraId="1C726DF6" w14:textId="77777777" w:rsidR="000F42A9" w:rsidRPr="00873F82" w:rsidRDefault="000F42A9" w:rsidP="007C5B5D">
      <w:pPr>
        <w:tabs>
          <w:tab w:val="left" w:pos="284"/>
        </w:tabs>
        <w:jc w:val="both"/>
        <w:rPr>
          <w:b/>
          <w:spacing w:val="2"/>
        </w:rPr>
      </w:pPr>
      <w:r w:rsidRPr="00873F82">
        <w:t>первоначальные представления о правилах безопасного поведения в школе, семье, на улице, общественных местах.</w:t>
      </w:r>
    </w:p>
    <w:p w14:paraId="6CF1312F" w14:textId="77777777" w:rsidR="000F42A9" w:rsidRPr="00873F82" w:rsidRDefault="000F42A9" w:rsidP="007C5B5D">
      <w:pPr>
        <w:pStyle w:val="ab"/>
        <w:tabs>
          <w:tab w:val="left" w:pos="284"/>
        </w:tabs>
        <w:spacing w:line="240" w:lineRule="auto"/>
        <w:ind w:firstLine="0"/>
        <w:rPr>
          <w:rFonts w:ascii="Times New Roman" w:hAnsi="Times New Roman"/>
          <w:b/>
          <w:color w:val="auto"/>
          <w:spacing w:val="2"/>
          <w:sz w:val="24"/>
          <w:szCs w:val="24"/>
        </w:rPr>
      </w:pPr>
      <w:r w:rsidRPr="00873F82">
        <w:rPr>
          <w:rFonts w:ascii="Times New Roman" w:hAnsi="Times New Roman"/>
          <w:b/>
          <w:color w:val="auto"/>
          <w:spacing w:val="2"/>
          <w:sz w:val="24"/>
          <w:szCs w:val="24"/>
        </w:rPr>
        <w:t>Воспитание семейных ценностей:</w:t>
      </w:r>
    </w:p>
    <w:p w14:paraId="7BF8C877" w14:textId="77777777" w:rsidR="000F42A9" w:rsidRPr="00873F82" w:rsidRDefault="000F42A9" w:rsidP="007C5B5D">
      <w:pPr>
        <w:tabs>
          <w:tab w:val="left" w:pos="284"/>
        </w:tabs>
        <w:jc w:val="both"/>
      </w:pPr>
      <w:r w:rsidRPr="00873F82">
        <w:t>элементарные представления о семье как социальном институте, о роли семьи в жизни человека;</w:t>
      </w:r>
    </w:p>
    <w:p w14:paraId="122F68C1" w14:textId="77777777" w:rsidR="000F42A9" w:rsidRPr="00873F82" w:rsidRDefault="000F42A9" w:rsidP="007C5B5D">
      <w:pPr>
        <w:tabs>
          <w:tab w:val="left" w:pos="284"/>
        </w:tabs>
        <w:jc w:val="both"/>
      </w:pPr>
      <w:r w:rsidRPr="00873F82">
        <w:t>первоначальные представления о семейных ценностях, традициях, культуре семейной жизни, этике и психологии семейных отношений, нравственных взаимоотношениях в семье;</w:t>
      </w:r>
    </w:p>
    <w:p w14:paraId="3FD280C4" w14:textId="77777777" w:rsidR="000F42A9" w:rsidRPr="00873F82" w:rsidRDefault="000F42A9" w:rsidP="007C5B5D">
      <w:pPr>
        <w:tabs>
          <w:tab w:val="left" w:pos="284"/>
        </w:tabs>
        <w:jc w:val="both"/>
        <w:rPr>
          <w:b/>
          <w:spacing w:val="2"/>
        </w:rPr>
      </w:pPr>
      <w:r w:rsidRPr="00873F82">
        <w:t>опыт позитивного взаимодействия в семье в рамках школьно-семейных программ и проектов.</w:t>
      </w:r>
    </w:p>
    <w:p w14:paraId="09A2B214" w14:textId="77777777" w:rsidR="000F42A9" w:rsidRPr="00873F82" w:rsidRDefault="000F42A9" w:rsidP="007C5B5D">
      <w:pPr>
        <w:pStyle w:val="ab"/>
        <w:tabs>
          <w:tab w:val="left" w:pos="284"/>
        </w:tabs>
        <w:spacing w:line="240" w:lineRule="auto"/>
        <w:ind w:firstLine="0"/>
        <w:rPr>
          <w:rFonts w:ascii="Times New Roman" w:hAnsi="Times New Roman"/>
          <w:b/>
          <w:color w:val="auto"/>
          <w:spacing w:val="2"/>
          <w:sz w:val="24"/>
          <w:szCs w:val="24"/>
        </w:rPr>
      </w:pPr>
      <w:r w:rsidRPr="00873F82">
        <w:rPr>
          <w:rFonts w:ascii="Times New Roman" w:hAnsi="Times New Roman"/>
          <w:b/>
          <w:color w:val="auto"/>
          <w:spacing w:val="2"/>
          <w:sz w:val="24"/>
          <w:szCs w:val="24"/>
        </w:rPr>
        <w:t>Формирование коммуникативной культуры</w:t>
      </w:r>
    </w:p>
    <w:p w14:paraId="419658B2" w14:textId="77777777" w:rsidR="000F42A9" w:rsidRPr="00873F82" w:rsidRDefault="000F42A9" w:rsidP="007C5B5D">
      <w:pPr>
        <w:tabs>
          <w:tab w:val="left" w:pos="284"/>
        </w:tabs>
        <w:jc w:val="both"/>
      </w:pPr>
      <w:r w:rsidRPr="00873F82">
        <w:t>первоначальные представления о значении общения для жизни человека, развития личности, успешной учебы;</w:t>
      </w:r>
    </w:p>
    <w:p w14:paraId="3FD57DAE" w14:textId="77777777" w:rsidR="000F42A9" w:rsidRPr="00873F82" w:rsidRDefault="000F42A9" w:rsidP="007C5B5D">
      <w:pPr>
        <w:tabs>
          <w:tab w:val="left" w:pos="284"/>
        </w:tabs>
        <w:jc w:val="both"/>
      </w:pPr>
      <w:r w:rsidRPr="00873F82">
        <w:t>знание правил эффективного, бесконфликтного, безопасного общения в классе, школе, семье, со сверстниками, старшими;</w:t>
      </w:r>
    </w:p>
    <w:p w14:paraId="7C434DF4" w14:textId="77777777" w:rsidR="000F42A9" w:rsidRPr="00873F82" w:rsidRDefault="000F42A9" w:rsidP="007C5B5D">
      <w:pPr>
        <w:tabs>
          <w:tab w:val="left" w:pos="284"/>
        </w:tabs>
        <w:jc w:val="both"/>
      </w:pPr>
      <w:r w:rsidRPr="00873F82">
        <w:t>первоначальные представления о безопасном общении в интернете, о современных технологиях коммуникации;</w:t>
      </w:r>
    </w:p>
    <w:p w14:paraId="3D12905D" w14:textId="77777777" w:rsidR="000F42A9" w:rsidRPr="00873F82" w:rsidRDefault="000F42A9" w:rsidP="007C5B5D">
      <w:pPr>
        <w:tabs>
          <w:tab w:val="left" w:pos="284"/>
        </w:tabs>
        <w:jc w:val="both"/>
      </w:pPr>
      <w:r w:rsidRPr="00873F82">
        <w:t>первоначальные представления о ценности и возможностях родного языка, об истории родного языка, его особенностях и месте в мире;</w:t>
      </w:r>
    </w:p>
    <w:p w14:paraId="0C390A0B" w14:textId="77777777" w:rsidR="000F42A9" w:rsidRPr="00873F82" w:rsidRDefault="000F42A9" w:rsidP="007C5B5D">
      <w:pPr>
        <w:tabs>
          <w:tab w:val="left" w:pos="284"/>
        </w:tabs>
        <w:jc w:val="both"/>
        <w:rPr>
          <w:b/>
          <w:spacing w:val="2"/>
        </w:rPr>
      </w:pPr>
      <w:r w:rsidRPr="00873F82">
        <w:t>элементарные навыки межкультурной коммуникации.</w:t>
      </w:r>
    </w:p>
    <w:p w14:paraId="0342FBB3" w14:textId="77777777" w:rsidR="000F42A9" w:rsidRPr="00873F82" w:rsidRDefault="000F42A9" w:rsidP="007C5B5D">
      <w:pPr>
        <w:pStyle w:val="ab"/>
        <w:tabs>
          <w:tab w:val="left" w:pos="284"/>
        </w:tabs>
        <w:spacing w:line="240" w:lineRule="auto"/>
        <w:ind w:firstLine="0"/>
        <w:rPr>
          <w:rFonts w:ascii="Times New Roman" w:hAnsi="Times New Roman"/>
          <w:b/>
          <w:color w:val="auto"/>
          <w:spacing w:val="2"/>
          <w:sz w:val="24"/>
          <w:szCs w:val="24"/>
        </w:rPr>
      </w:pPr>
      <w:r w:rsidRPr="00873F82">
        <w:rPr>
          <w:rFonts w:ascii="Times New Roman" w:hAnsi="Times New Roman"/>
          <w:b/>
          <w:color w:val="auto"/>
          <w:spacing w:val="2"/>
          <w:sz w:val="24"/>
          <w:szCs w:val="24"/>
        </w:rPr>
        <w:t>Экологическое воспитание:</w:t>
      </w:r>
    </w:p>
    <w:p w14:paraId="3BBEC23E" w14:textId="77777777" w:rsidR="000F42A9" w:rsidRPr="00873F82" w:rsidRDefault="000F42A9" w:rsidP="007C5B5D">
      <w:pPr>
        <w:tabs>
          <w:tab w:val="left" w:pos="284"/>
        </w:tabs>
        <w:jc w:val="both"/>
      </w:pPr>
      <w:r w:rsidRPr="00873F82">
        <w:t>ценностное отношение к природе;</w:t>
      </w:r>
    </w:p>
    <w:p w14:paraId="202E918E" w14:textId="77777777" w:rsidR="000F42A9" w:rsidRPr="00873F82" w:rsidRDefault="000F42A9" w:rsidP="007C5B5D">
      <w:pPr>
        <w:tabs>
          <w:tab w:val="left" w:pos="284"/>
        </w:tabs>
        <w:jc w:val="both"/>
      </w:pPr>
      <w:r w:rsidRPr="00873F82">
        <w:t xml:space="preserve">элементарные представления об </w:t>
      </w:r>
      <w:proofErr w:type="spellStart"/>
      <w:r w:rsidRPr="00873F82">
        <w:t>экокультурных</w:t>
      </w:r>
      <w:proofErr w:type="spellEnd"/>
      <w:r w:rsidRPr="00873F82">
        <w:t xml:space="preserve"> ценностях, о законодательстве в области защиты окружающей среды;</w:t>
      </w:r>
    </w:p>
    <w:p w14:paraId="3592B493" w14:textId="77777777" w:rsidR="000F42A9" w:rsidRPr="00873F82" w:rsidRDefault="000F42A9" w:rsidP="007C5B5D">
      <w:pPr>
        <w:tabs>
          <w:tab w:val="left" w:pos="284"/>
        </w:tabs>
        <w:jc w:val="both"/>
      </w:pPr>
      <w:r w:rsidRPr="00873F82">
        <w:t>первоначальный опыт эстетического, эмоционально-нравственного отношения к природе;</w:t>
      </w:r>
    </w:p>
    <w:p w14:paraId="582649E3" w14:textId="77777777" w:rsidR="000F42A9" w:rsidRPr="00873F82" w:rsidRDefault="000F42A9" w:rsidP="008733A1">
      <w:pPr>
        <w:tabs>
          <w:tab w:val="left" w:pos="993"/>
        </w:tabs>
        <w:jc w:val="both"/>
      </w:pPr>
      <w:r w:rsidRPr="00873F82">
        <w:t>элементарные знания о традициях нравственно-этического отношения к природе в культуре народов России, нормах экологической этики;</w:t>
      </w:r>
    </w:p>
    <w:p w14:paraId="4FED652D" w14:textId="77777777" w:rsidR="000F42A9" w:rsidRPr="00873F82" w:rsidRDefault="000F42A9" w:rsidP="008733A1">
      <w:pPr>
        <w:tabs>
          <w:tab w:val="left" w:pos="993"/>
        </w:tabs>
        <w:jc w:val="both"/>
        <w:rPr>
          <w:b/>
          <w:spacing w:val="2"/>
        </w:rPr>
      </w:pPr>
      <w:r w:rsidRPr="00873F82">
        <w:t>первоначальный опыт участия в природоохранной деятельности в школе, на пришкольном участке, по месту жительства.</w:t>
      </w:r>
    </w:p>
    <w:p w14:paraId="614F55C6" w14:textId="77777777" w:rsidR="000F42A9" w:rsidRPr="00873F82" w:rsidRDefault="000F42A9" w:rsidP="007C5B5D">
      <w:pPr>
        <w:jc w:val="both"/>
      </w:pPr>
      <w:r w:rsidRPr="00873F82">
        <w:t xml:space="preserve">Примерные результаты духовно-нравственного развития и воспитания обучающихся на уровне начального общего являются ориентировочной основой для проведения неперсонифицированных оценок образовательной деятельности образовательной организацией в части духовно-нравственного развития и воспитания, осуществляемых в форме </w:t>
      </w:r>
      <w:r w:rsidRPr="00873F82">
        <w:lastRenderedPageBreak/>
        <w:t>аккредитационных экспертиз (при проведении государственной аккредитации образовательной организации) и в форме мониторинговых исследований.</w:t>
      </w:r>
    </w:p>
    <w:p w14:paraId="3B9A7262" w14:textId="77777777" w:rsidR="000F42A9" w:rsidRPr="00873F82" w:rsidRDefault="000F42A9" w:rsidP="008733A1">
      <w:pPr>
        <w:widowControl w:val="0"/>
        <w:autoSpaceDE w:val="0"/>
        <w:autoSpaceDN w:val="0"/>
        <w:adjustRightInd w:val="0"/>
        <w:rPr>
          <w:b/>
        </w:rPr>
      </w:pPr>
      <w:r w:rsidRPr="00873F82">
        <w:rPr>
          <w:b/>
        </w:rPr>
        <w:t>2.3.</w:t>
      </w:r>
      <w:proofErr w:type="gramStart"/>
      <w:r w:rsidRPr="00873F82">
        <w:rPr>
          <w:b/>
        </w:rPr>
        <w:t>10.Критерии</w:t>
      </w:r>
      <w:proofErr w:type="gramEnd"/>
      <w:r w:rsidRPr="00873F82">
        <w:rPr>
          <w:b/>
        </w:rPr>
        <w:t xml:space="preserve"> и показатели эффективности деятельности организации, осуществляющей образовательную деятельность, по обеспечению воспитания и социализации обучающихся</w:t>
      </w:r>
    </w:p>
    <w:p w14:paraId="2F22F132" w14:textId="77777777" w:rsidR="000F42A9" w:rsidRPr="00873F82" w:rsidRDefault="000F42A9" w:rsidP="008733A1">
      <w:pPr>
        <w:jc w:val="both"/>
      </w:pPr>
      <w:r w:rsidRPr="00873F82">
        <w:t>Оценка эффективности воспитательной деятельности, осуществляемой образовательной организаций, является составной частью реализации программы воспитания и социализации обучающихся на уровне начального общего образования.</w:t>
      </w:r>
    </w:p>
    <w:p w14:paraId="6A8BCB9A" w14:textId="77777777" w:rsidR="000F42A9" w:rsidRPr="00873F82" w:rsidRDefault="000F42A9" w:rsidP="008733A1">
      <w:pPr>
        <w:jc w:val="both"/>
      </w:pPr>
      <w:r w:rsidRPr="00873F82">
        <w:t xml:space="preserve">Мониторинг представляет собой систему психолого-педагогических исследований, направленных на комплексную оценку эффективности реализации программы воспитания и социализации обучающихся в отдельных классах и в образовательной организации в целом. Организация исследования требует совместных усилий административного и психолого-педагогического коллектива образовательной организации, предполагает фиксацию основных результатов развития обучающихся и этапов реализации программы в течение учебного года. </w:t>
      </w:r>
    </w:p>
    <w:p w14:paraId="100EB4E1" w14:textId="77777777" w:rsidR="000F42A9" w:rsidRPr="00873F82" w:rsidRDefault="000F42A9" w:rsidP="008733A1">
      <w:pPr>
        <w:jc w:val="both"/>
      </w:pPr>
      <w:r w:rsidRPr="00873F82">
        <w:t>Программа мониторинга должна включать в себя следующие направления (блоки исследования):</w:t>
      </w:r>
    </w:p>
    <w:p w14:paraId="1F3DDEBA" w14:textId="77777777" w:rsidR="000F42A9" w:rsidRPr="00873F82" w:rsidRDefault="000F42A9" w:rsidP="008733A1">
      <w:pPr>
        <w:jc w:val="both"/>
        <w:rPr>
          <w:rStyle w:val="dash041e005f0441005f043d005f043e005f0432005f043d005f043e005f0439005f0020005f0442005f0435005f043a005f0441005f0442005f0020005f0441005f0020005f043e005f0442005f0441005f0442005f0443005f043f005f043e005f043char1"/>
        </w:rPr>
      </w:pPr>
      <w:r w:rsidRPr="00873F82">
        <w:rPr>
          <w:rStyle w:val="dash041e005f0441005f043d005f043e005f0432005f043d005f043e005f0439005f0020005f0442005f0435005f043a005f0441005f0442005f0020005f0441005f0020005f043e005f0442005f0441005f0442005f0443005f043f005f043e005f043char1"/>
          <w:b/>
        </w:rPr>
        <w:t>Блок 1.</w:t>
      </w:r>
      <w:r w:rsidRPr="00873F82">
        <w:rPr>
          <w:rStyle w:val="dash041e005f0441005f043d005f043e005f0432005f043d005f043e005f0439005f0020005f0442005f0435005f043a005f0441005f0442005f0020005f0441005f0020005f043e005f0442005f0441005f0442005f0443005f043f005f043e005f043char1"/>
        </w:rPr>
        <w:t xml:space="preserve"> Исследование особенностей духовно-нравственного развития, воспитания и социализации младших школьников (достижение планируемых результатов духовно-нравственного развития, воспитания и социализации обучающихся по основным направлениям программы; динамика развития учащихся).</w:t>
      </w:r>
    </w:p>
    <w:p w14:paraId="239647E2" w14:textId="77777777" w:rsidR="000F42A9" w:rsidRPr="00873F82" w:rsidRDefault="000F42A9" w:rsidP="008733A1">
      <w:pPr>
        <w:jc w:val="both"/>
      </w:pPr>
      <w:r w:rsidRPr="00873F82">
        <w:rPr>
          <w:b/>
        </w:rPr>
        <w:t>Блок 2.</w:t>
      </w:r>
      <w:r w:rsidRPr="00873F82">
        <w:t xml:space="preserve"> Исследование</w:t>
      </w:r>
      <w:r w:rsidRPr="00873F82">
        <w:rPr>
          <w:kern w:val="2"/>
        </w:rPr>
        <w:t xml:space="preserve"> целостной развивающей образовательной среды в образовательной организации (классе), включающей урочную, внеурочную и внешкольную деятельность, нравственный уклад школьной жизни (создание благоприятных условий и системы воспитательных мероприятий, направленных на нравственное развитие учащихся).</w:t>
      </w:r>
    </w:p>
    <w:p w14:paraId="5750796C" w14:textId="77777777" w:rsidR="000F42A9" w:rsidRPr="00873F82" w:rsidRDefault="000F42A9" w:rsidP="008733A1">
      <w:pPr>
        <w:jc w:val="both"/>
        <w:rPr>
          <w:rFonts w:eastAsia="@Arial Unicode MS"/>
        </w:rPr>
      </w:pPr>
      <w:r w:rsidRPr="00873F82">
        <w:rPr>
          <w:b/>
        </w:rPr>
        <w:t>Блок 3.</w:t>
      </w:r>
      <w:r w:rsidRPr="00873F82">
        <w:t xml:space="preserve"> Исследование взаимодействия образовательной организации с семьями воспитанников в рамках реализации программы воспитания и социализации обучающихся (повышения педагогической культуры и ознакомление родителей (законных представителей)</w:t>
      </w:r>
      <w:r w:rsidRPr="00873F82">
        <w:rPr>
          <w:rStyle w:val="Zag11"/>
          <w:rFonts w:eastAsia="@Arial Unicode MS"/>
          <w:color w:val="auto"/>
        </w:rPr>
        <w:t xml:space="preserve"> с возможностями участия в проектировании и реализации программы воспитания и социализации; степень вовлеченности семьи в воспитательный процесс).</w:t>
      </w:r>
    </w:p>
    <w:p w14:paraId="454F19A6" w14:textId="77777777" w:rsidR="000F42A9" w:rsidRPr="00873F82" w:rsidRDefault="000F42A9" w:rsidP="008733A1">
      <w:pPr>
        <w:jc w:val="both"/>
      </w:pPr>
      <w:r w:rsidRPr="00873F82">
        <w:t>Данные, полученные по каждому из трех направлений мониторинга, могут рассматриваться в качестве</w:t>
      </w:r>
      <w:r w:rsidRPr="00873F82">
        <w:rPr>
          <w:b/>
        </w:rPr>
        <w:t xml:space="preserve"> основных показателей </w:t>
      </w:r>
      <w:r w:rsidRPr="00873F82">
        <w:t>исследования целостного процесса духовно-нравственного развития, воспитания и социализации младших школьников в образовательной организации.</w:t>
      </w:r>
    </w:p>
    <w:p w14:paraId="0697C0FC" w14:textId="77777777" w:rsidR="000F42A9" w:rsidRPr="00873F82" w:rsidRDefault="000F42A9" w:rsidP="008733A1">
      <w:pPr>
        <w:jc w:val="both"/>
      </w:pPr>
      <w:r w:rsidRPr="00873F82">
        <w:t>В рамках мониторинга предполагается проведение психолого-педагогического исследования и внедрение в педагогическую практику комплекса различных самостоятельных эмпирических методов, направленных на оценку эффективности работы образовательной организации по воспитанию обучающихся.</w:t>
      </w:r>
    </w:p>
    <w:p w14:paraId="06D3488F" w14:textId="77777777" w:rsidR="000F42A9" w:rsidRPr="00873F82" w:rsidRDefault="000F42A9" w:rsidP="008733A1">
      <w:pPr>
        <w:pStyle w:val="-12"/>
        <w:spacing w:after="0"/>
        <w:ind w:left="0"/>
        <w:jc w:val="both"/>
        <w:rPr>
          <w:rFonts w:ascii="Times New Roman" w:hAnsi="Times New Roman"/>
          <w:i/>
        </w:rPr>
      </w:pPr>
      <w:r w:rsidRPr="00873F82">
        <w:rPr>
          <w:rFonts w:ascii="Times New Roman" w:hAnsi="Times New Roman"/>
          <w:b/>
        </w:rPr>
        <w:t>Методологический инструментарий</w:t>
      </w:r>
      <w:r w:rsidRPr="00873F82">
        <w:rPr>
          <w:rFonts w:ascii="Times New Roman" w:hAnsi="Times New Roman"/>
        </w:rPr>
        <w:t xml:space="preserve"> исследования предусматривает использование следующих методов: тестирование (метод тестов), проективные методы, </w:t>
      </w:r>
      <w:r w:rsidRPr="00873F82">
        <w:rPr>
          <w:rFonts w:ascii="Times New Roman" w:hAnsi="Times New Roman"/>
          <w:bCs/>
        </w:rPr>
        <w:t xml:space="preserve">опрос (анкетирование, интервью, беседа), </w:t>
      </w:r>
      <w:r w:rsidRPr="00873F82">
        <w:rPr>
          <w:rFonts w:ascii="Times New Roman" w:hAnsi="Times New Roman"/>
        </w:rPr>
        <w:t>психолого-педагогическое наблюдение (включенное и узкоспециальное) и эксперимент, педагогическое проектирование (моделирование), анализ педагогической деятельности (плана воспитательной работы).</w:t>
      </w:r>
    </w:p>
    <w:p w14:paraId="72935496" w14:textId="77777777" w:rsidR="000F42A9" w:rsidRPr="00873F82" w:rsidRDefault="000F42A9" w:rsidP="008733A1">
      <w:pPr>
        <w:jc w:val="both"/>
      </w:pPr>
      <w:r w:rsidRPr="00873F82">
        <w:t>Основной</w:t>
      </w:r>
      <w:r w:rsidRPr="00873F82">
        <w:rPr>
          <w:b/>
        </w:rPr>
        <w:t xml:space="preserve"> целью исследования</w:t>
      </w:r>
      <w:r w:rsidRPr="00873F82">
        <w:t xml:space="preserve"> является изучение динамики развития и воспитания обучающихся в условиях специально-организованной воспитательной деятельности (разработанная образовательной организацией программа воспитания и социализации). В рамках исследования следует выделить три этапа:</w:t>
      </w:r>
    </w:p>
    <w:p w14:paraId="1920F901" w14:textId="77777777" w:rsidR="000F42A9" w:rsidRPr="00873F82" w:rsidRDefault="000F42A9" w:rsidP="008733A1">
      <w:pPr>
        <w:jc w:val="both"/>
        <w:rPr>
          <w:i/>
        </w:rPr>
      </w:pPr>
      <w:r w:rsidRPr="00873F82">
        <w:rPr>
          <w:b/>
        </w:rPr>
        <w:t>Этап 1.</w:t>
      </w:r>
      <w:r w:rsidRPr="00873F82">
        <w:t xml:space="preserve"> Контрольный этап исследования (начало учебного </w:t>
      </w:r>
      <w:proofErr w:type="gramStart"/>
      <w:r w:rsidRPr="00873F82">
        <w:t>года)ориентирован</w:t>
      </w:r>
      <w:proofErr w:type="gramEnd"/>
      <w:r w:rsidRPr="00873F82">
        <w:t xml:space="preserve"> на сбор данных социального и психолого-педагогического исследований до реализации образовательной организацией программы воспитания и социализации обучающихся; составление годового плана воспитательной работы.</w:t>
      </w:r>
    </w:p>
    <w:p w14:paraId="20FD4E3E" w14:textId="77777777" w:rsidR="000F42A9" w:rsidRPr="00873F82" w:rsidRDefault="000F42A9" w:rsidP="008733A1">
      <w:pPr>
        <w:jc w:val="both"/>
        <w:rPr>
          <w:i/>
        </w:rPr>
      </w:pPr>
      <w:r w:rsidRPr="00873F82">
        <w:rPr>
          <w:b/>
        </w:rPr>
        <w:t>Этап 2.</w:t>
      </w:r>
      <w:r w:rsidRPr="00873F82">
        <w:t xml:space="preserve"> Формирующий этап исследования (в течении всего учебного </w:t>
      </w:r>
      <w:proofErr w:type="gramStart"/>
      <w:r w:rsidRPr="00873F82">
        <w:t>года)предполагает</w:t>
      </w:r>
      <w:proofErr w:type="gramEnd"/>
      <w:r w:rsidRPr="00873F82">
        <w:t xml:space="preserve"> реализацию образовательной организацией основных направлений программы воспитания и социализации обучающихся; выполнение и корректировка плана воспитательной работы.</w:t>
      </w:r>
    </w:p>
    <w:p w14:paraId="30AF60D0" w14:textId="77777777" w:rsidR="000F42A9" w:rsidRPr="00873F82" w:rsidRDefault="000F42A9" w:rsidP="008733A1">
      <w:pPr>
        <w:jc w:val="both"/>
      </w:pPr>
      <w:r w:rsidRPr="00873F82">
        <w:rPr>
          <w:b/>
        </w:rPr>
        <w:t>Этап 3.</w:t>
      </w:r>
      <w:r w:rsidRPr="00873F82">
        <w:t xml:space="preserve"> Интерпретационный этап исследования (окончание учебного </w:t>
      </w:r>
      <w:proofErr w:type="gramStart"/>
      <w:r w:rsidRPr="00873F82">
        <w:t>года)ориентирован</w:t>
      </w:r>
      <w:proofErr w:type="gramEnd"/>
      <w:r w:rsidRPr="00873F82">
        <w:t xml:space="preserve"> на сбор данных социального и психолого-педагогического исследований после реализации образовательной организацией программы воспитания и социализации обучающихся. Заключительный этап предполагает </w:t>
      </w:r>
      <w:r w:rsidRPr="00873F82">
        <w:rPr>
          <w:b/>
        </w:rPr>
        <w:t>исследование динамики</w:t>
      </w:r>
      <w:r w:rsidRPr="00873F82">
        <w:t xml:space="preserve"> развития младших школьников и анализ выполнения годового плана воспитательной работы.</w:t>
      </w:r>
    </w:p>
    <w:p w14:paraId="5321DF8E" w14:textId="77777777" w:rsidR="000F42A9" w:rsidRPr="00873F82" w:rsidRDefault="000F42A9" w:rsidP="008733A1">
      <w:pPr>
        <w:jc w:val="both"/>
      </w:pPr>
      <w:r w:rsidRPr="00873F82">
        <w:lastRenderedPageBreak/>
        <w:t xml:space="preserve">Для изучения динамики развития обучающихся и эффективности реализуемой образовательной организацией воспитательной программы результаты исследования, полученные в рамках контрольного этапа эксперимента (до апробирования основных направлений программы), изучаются в сравнении с экспериментальными данными интерпретационного этапа исследования (после апробирования основных направлений программы). Таким образом, при описании динамики развития обучающихся, в рамках программы воспитания и социализации младших школьников, используются результаты контрольного и интерпретационного этапов исследования. </w:t>
      </w:r>
    </w:p>
    <w:p w14:paraId="558A3C2D" w14:textId="77777777" w:rsidR="000F42A9" w:rsidRPr="00873F82" w:rsidRDefault="000F42A9" w:rsidP="008733A1">
      <w:pPr>
        <w:jc w:val="both"/>
        <w:rPr>
          <w:b/>
        </w:rPr>
      </w:pPr>
      <w:r w:rsidRPr="00873F82">
        <w:t xml:space="preserve">Комплексная оценка эффективности реализуемой образовательной организацией воспитательной </w:t>
      </w:r>
      <w:proofErr w:type="spellStart"/>
      <w:r w:rsidRPr="00873F82">
        <w:t>программыосуществляется</w:t>
      </w:r>
      <w:proofErr w:type="spellEnd"/>
      <w:r w:rsidRPr="00873F82">
        <w:t xml:space="preserve"> в соответствии с </w:t>
      </w:r>
      <w:proofErr w:type="spellStart"/>
      <w:r w:rsidRPr="00873F82">
        <w:t>динамикой</w:t>
      </w:r>
      <w:r w:rsidRPr="00873F82">
        <w:rPr>
          <w:b/>
        </w:rPr>
        <w:t>основных</w:t>
      </w:r>
      <w:proofErr w:type="spellEnd"/>
      <w:r w:rsidRPr="00873F82">
        <w:rPr>
          <w:b/>
        </w:rPr>
        <w:t xml:space="preserve"> показателей целостного процесса духовно-нравственного развития, воспитания и социализации младших школьников</w:t>
      </w:r>
      <w:r w:rsidRPr="00873F82">
        <w:t>:</w:t>
      </w:r>
    </w:p>
    <w:p w14:paraId="33337246" w14:textId="77777777" w:rsidR="000F42A9" w:rsidRPr="00873F82" w:rsidRDefault="000F42A9" w:rsidP="008733A1">
      <w:pPr>
        <w:pStyle w:val="dash041e005f0431005f044b005f0447005f043d005f044b005f0439"/>
        <w:jc w:val="both"/>
      </w:pPr>
      <w:r w:rsidRPr="00873F82">
        <w:rPr>
          <w:b/>
        </w:rPr>
        <w:t>Блок 1.</w:t>
      </w:r>
      <w:r w:rsidRPr="00873F82">
        <w:t xml:space="preserve"> Исследование динамики развития обучающихся проводится в соответствии с основными направлениями программы воспитания и социализации (результаты исследования могут быть представлены по каждому направлению или в виде их комплексной оценки).</w:t>
      </w:r>
    </w:p>
    <w:p w14:paraId="57B3BECC" w14:textId="77777777" w:rsidR="000F42A9" w:rsidRPr="00873F82" w:rsidRDefault="000F42A9" w:rsidP="008733A1">
      <w:pPr>
        <w:contextualSpacing/>
        <w:jc w:val="both"/>
        <w:rPr>
          <w:kern w:val="2"/>
        </w:rPr>
      </w:pPr>
      <w:r w:rsidRPr="00873F82">
        <w:rPr>
          <w:b/>
        </w:rPr>
        <w:t>Блок 2.</w:t>
      </w:r>
      <w:r w:rsidRPr="00873F82">
        <w:t xml:space="preserve"> Анализ изменений (динамика показателей)</w:t>
      </w:r>
      <w:r w:rsidRPr="00873F82">
        <w:rPr>
          <w:kern w:val="2"/>
        </w:rPr>
        <w:t xml:space="preserve"> развивающей образовательной среды в образовательной организации (классе) исследуется по следующим направлениям:</w:t>
      </w:r>
    </w:p>
    <w:p w14:paraId="25AB6A02" w14:textId="77777777" w:rsidR="000F42A9" w:rsidRPr="00873F82" w:rsidRDefault="000F42A9" w:rsidP="00D22548">
      <w:pPr>
        <w:tabs>
          <w:tab w:val="left" w:pos="284"/>
        </w:tabs>
        <w:contextualSpacing/>
        <w:jc w:val="both"/>
      </w:pPr>
      <w:r w:rsidRPr="00873F82">
        <w:t xml:space="preserve">Условия для профессионального творчества педагогов (психологический климат в коллективе (общая эмоциональная удовлетворенность); возможности </w:t>
      </w:r>
      <w:proofErr w:type="spellStart"/>
      <w:r w:rsidRPr="00873F82">
        <w:t>дляповышение</w:t>
      </w:r>
      <w:proofErr w:type="spellEnd"/>
      <w:r w:rsidRPr="00873F82">
        <w:t xml:space="preserve"> психолого-педагогической культуры и развития профессиональных навыков).</w:t>
      </w:r>
    </w:p>
    <w:p w14:paraId="3C0E96A9" w14:textId="77777777" w:rsidR="000F42A9" w:rsidRPr="00873F82" w:rsidRDefault="000F42A9" w:rsidP="00D22548">
      <w:pPr>
        <w:tabs>
          <w:tab w:val="left" w:pos="284"/>
        </w:tabs>
        <w:contextualSpacing/>
        <w:jc w:val="both"/>
      </w:pPr>
      <w:r w:rsidRPr="00873F82">
        <w:t>Содействие обучающимся в решении задач индивидуального развития и социализации (содержание психолого-педагогической поддержки младших школьников в образовательной организации).</w:t>
      </w:r>
    </w:p>
    <w:p w14:paraId="16B69342" w14:textId="77777777" w:rsidR="000F42A9" w:rsidRPr="00873F82" w:rsidRDefault="000F42A9" w:rsidP="00D22548">
      <w:pPr>
        <w:tabs>
          <w:tab w:val="left" w:pos="284"/>
        </w:tabs>
        <w:contextualSpacing/>
        <w:jc w:val="both"/>
      </w:pPr>
      <w:r w:rsidRPr="00873F82">
        <w:t>Расширение образовательных и развивающих возможностей для обучающихся и их родителей (законных представителей) в образовательной организации (организация кружков, секций, консультаций, семейного клуба, семейной гостиной).</w:t>
      </w:r>
    </w:p>
    <w:p w14:paraId="753C17DA" w14:textId="77777777" w:rsidR="000F42A9" w:rsidRPr="00873F82" w:rsidRDefault="000F42A9" w:rsidP="00D22548">
      <w:pPr>
        <w:tabs>
          <w:tab w:val="left" w:pos="284"/>
        </w:tabs>
        <w:contextualSpacing/>
        <w:jc w:val="both"/>
      </w:pPr>
      <w:r w:rsidRPr="00873F82">
        <w:t>Взаимодействие с общественными и профессиональными организациями, организациями культуры, направленное на нравственное развитие учащихся и оптимизацию воспитательной деятельности (организация культурного отдыха, экскурсий, занятий в музеях, встреч с интересными людьми; проведение социальных и психологических исследований; участие в конкурсах).</w:t>
      </w:r>
    </w:p>
    <w:p w14:paraId="1D6BEDF9" w14:textId="77777777" w:rsidR="000F42A9" w:rsidRPr="00873F82" w:rsidRDefault="000F42A9" w:rsidP="00D22548">
      <w:pPr>
        <w:tabs>
          <w:tab w:val="left" w:pos="284"/>
        </w:tabs>
        <w:contextualSpacing/>
        <w:jc w:val="both"/>
      </w:pPr>
      <w:r w:rsidRPr="00873F82">
        <w:t>Интерес учащихся к воспитательной программе, реализуемой образовательной организацией (активное участие в мероприятиях, положительные эмоциональные отзывы обучающихся).</w:t>
      </w:r>
    </w:p>
    <w:p w14:paraId="509532F6" w14:textId="77777777" w:rsidR="000F42A9" w:rsidRPr="00873F82" w:rsidRDefault="000F42A9" w:rsidP="00D22548">
      <w:pPr>
        <w:tabs>
          <w:tab w:val="left" w:pos="284"/>
        </w:tabs>
        <w:contextualSpacing/>
        <w:jc w:val="both"/>
        <w:rPr>
          <w:kern w:val="2"/>
        </w:rPr>
      </w:pPr>
      <w:r w:rsidRPr="00873F82">
        <w:rPr>
          <w:b/>
        </w:rPr>
        <w:t>Блок 3.</w:t>
      </w:r>
      <w:r w:rsidRPr="00873F82">
        <w:t xml:space="preserve"> Характер изменения (динамика показателей) сотрудничества образовательной организации с семьями младших школьников в рамках реализации программы воспитания и социализации обучающихся</w:t>
      </w:r>
      <w:r w:rsidRPr="00873F82">
        <w:rPr>
          <w:kern w:val="2"/>
        </w:rPr>
        <w:t xml:space="preserve"> исследуется по следующим направлениям:</w:t>
      </w:r>
    </w:p>
    <w:p w14:paraId="06D0E87A" w14:textId="77777777" w:rsidR="000F42A9" w:rsidRPr="00873F82" w:rsidRDefault="000F42A9" w:rsidP="00D22548">
      <w:pPr>
        <w:tabs>
          <w:tab w:val="left" w:pos="284"/>
        </w:tabs>
        <w:contextualSpacing/>
        <w:jc w:val="both"/>
      </w:pPr>
      <w:r w:rsidRPr="00873F82">
        <w:t>Степень вовлеченности родителей (законных представителей) в воспитательный процесс (совместное проектирование, непосредственное участие в реализации и оценка эффективности воспитательной программы).</w:t>
      </w:r>
    </w:p>
    <w:p w14:paraId="17735362" w14:textId="77777777" w:rsidR="000F42A9" w:rsidRPr="00873F82" w:rsidRDefault="000F42A9" w:rsidP="00D22548">
      <w:pPr>
        <w:tabs>
          <w:tab w:val="left" w:pos="284"/>
        </w:tabs>
        <w:contextualSpacing/>
        <w:jc w:val="both"/>
      </w:pPr>
      <w:r w:rsidRPr="00873F82">
        <w:t>Психолого-педагогическое просвещение родителей (законных представителей): организация мероприятий и разработка программ, направленных на повышение уровня психолого-педагогической культуры; ознакомление и рекомендация литературы по воспитанию и возрастной психологии.</w:t>
      </w:r>
    </w:p>
    <w:p w14:paraId="3E529FE2" w14:textId="77777777" w:rsidR="000F42A9" w:rsidRPr="00873F82" w:rsidRDefault="000F42A9" w:rsidP="00D22548">
      <w:pPr>
        <w:tabs>
          <w:tab w:val="left" w:pos="284"/>
        </w:tabs>
        <w:contextualSpacing/>
        <w:jc w:val="both"/>
      </w:pPr>
      <w:r w:rsidRPr="00873F82">
        <w:t>Содействие родителям (законным представителям) в решении индивидуальных проблем воспитания детей (педагогические консультации; информирование о работе психологической службы).</w:t>
      </w:r>
    </w:p>
    <w:p w14:paraId="02CC6D4F" w14:textId="77777777" w:rsidR="000F42A9" w:rsidRPr="00873F82" w:rsidRDefault="000F42A9" w:rsidP="00D22548">
      <w:pPr>
        <w:widowControl w:val="0"/>
        <w:tabs>
          <w:tab w:val="left" w:pos="284"/>
        </w:tabs>
        <w:contextualSpacing/>
        <w:jc w:val="both"/>
      </w:pPr>
      <w:r w:rsidRPr="00873F82">
        <w:t>Регулярное ознакомление родителей (законных представителей) с содержанием и ходом реализации воспитательной работы, дополнительными возможностями развития обучающихся в рамках программы (участие во внешкольных мероприятиях; привлечение компетентных специалистов для проведения развивающих программ, исследований детско-родительских отношений и коррекционной работы).</w:t>
      </w:r>
    </w:p>
    <w:p w14:paraId="778A18C2" w14:textId="77777777" w:rsidR="000F42A9" w:rsidRPr="00873F82" w:rsidRDefault="000F42A9" w:rsidP="00D22548">
      <w:pPr>
        <w:pStyle w:val="dash041e005f0431005f044b005f0447005f043d005f044b005f0439"/>
        <w:widowControl w:val="0"/>
        <w:tabs>
          <w:tab w:val="left" w:pos="284"/>
        </w:tabs>
        <w:jc w:val="both"/>
      </w:pPr>
      <w:r w:rsidRPr="00873F82">
        <w:t>Интерес родителей (законных представителей) к воспитательной программе, реализуемой образовательной организацией (активное участие в мероприятиях, положительные эмоциональные отзывы).</w:t>
      </w:r>
    </w:p>
    <w:p w14:paraId="07E4B900" w14:textId="77777777" w:rsidR="000F42A9" w:rsidRPr="00873F82" w:rsidRDefault="000F42A9" w:rsidP="00D22548">
      <w:pPr>
        <w:tabs>
          <w:tab w:val="left" w:pos="284"/>
        </w:tabs>
        <w:contextualSpacing/>
        <w:jc w:val="both"/>
      </w:pPr>
      <w:r w:rsidRPr="00873F82">
        <w:lastRenderedPageBreak/>
        <w:t>Параметры исследования эффективности программы воспитания и социализации по трем выделенным направлениям (блоки исследования) могут быть скорректированы и дополнены в соответствии с индивидуальным планом воспитательной работы (введение новых параметров (показателей); углубленное исследование одного из блоков).</w:t>
      </w:r>
    </w:p>
    <w:p w14:paraId="6C99FC67" w14:textId="77777777" w:rsidR="000F42A9" w:rsidRPr="00873F82" w:rsidRDefault="000F42A9" w:rsidP="008733A1">
      <w:pPr>
        <w:jc w:val="both"/>
      </w:pPr>
      <w:r w:rsidRPr="00873F82">
        <w:t xml:space="preserve">В качестве </w:t>
      </w:r>
      <w:r w:rsidRPr="00873F82">
        <w:rPr>
          <w:b/>
        </w:rPr>
        <w:t>критериев, по которым изучается динамика</w:t>
      </w:r>
      <w:r w:rsidRPr="00873F82">
        <w:t xml:space="preserve"> процесса воспитания и социализации обучающихся, выделены:</w:t>
      </w:r>
    </w:p>
    <w:p w14:paraId="6A74FF97" w14:textId="77777777" w:rsidR="000F42A9" w:rsidRPr="00873F82" w:rsidRDefault="007C5B5D" w:rsidP="007C5B5D">
      <w:pPr>
        <w:tabs>
          <w:tab w:val="left" w:pos="993"/>
        </w:tabs>
        <w:jc w:val="both"/>
      </w:pPr>
      <w:r w:rsidRPr="00873F82">
        <w:t>1.</w:t>
      </w:r>
      <w:r w:rsidR="000F42A9" w:rsidRPr="00873F82">
        <w:t>Положительная динамика</w:t>
      </w:r>
      <w:r w:rsidR="000F42A9" w:rsidRPr="00873F82">
        <w:rPr>
          <w:i/>
        </w:rPr>
        <w:t xml:space="preserve"> –</w:t>
      </w:r>
      <w:r w:rsidR="000F42A9" w:rsidRPr="00873F82">
        <w:t xml:space="preserve"> увеличение положительных значений выделенных показателей </w:t>
      </w:r>
      <w:r w:rsidR="000F42A9" w:rsidRPr="00873F82">
        <w:rPr>
          <w:rStyle w:val="dash041e005f0431005f044b005f0447005f043d005f044b005f0439005f005fchar1char1"/>
        </w:rPr>
        <w:t>воспитания и социализации обучающихся на интерпретационном этапе (окончание учебного года) по сравнению с результатами контрольного этапа исследования (начало учебного года).</w:t>
      </w:r>
    </w:p>
    <w:p w14:paraId="257E2D95" w14:textId="77777777" w:rsidR="000F42A9" w:rsidRPr="00873F82" w:rsidRDefault="007C5B5D" w:rsidP="007C5B5D">
      <w:pPr>
        <w:tabs>
          <w:tab w:val="left" w:pos="993"/>
        </w:tabs>
        <w:jc w:val="both"/>
      </w:pPr>
      <w:r w:rsidRPr="00873F82">
        <w:t>2.</w:t>
      </w:r>
      <w:r w:rsidR="000F42A9" w:rsidRPr="00873F82">
        <w:t xml:space="preserve">Инертность положительной </w:t>
      </w:r>
      <w:proofErr w:type="spellStart"/>
      <w:r w:rsidR="000F42A9" w:rsidRPr="00873F82">
        <w:t>динамикиподразумевает</w:t>
      </w:r>
      <w:proofErr w:type="spellEnd"/>
      <w:r w:rsidR="000F42A9" w:rsidRPr="00873F82">
        <w:t xml:space="preserve"> отсутствие характеристик положительной динамики и возможное увеличение отрицательных значений показателей воспитания и социализации обучающихся </w:t>
      </w:r>
      <w:r w:rsidR="000F42A9" w:rsidRPr="00873F82">
        <w:rPr>
          <w:rStyle w:val="dash041e005f0431005f044b005f0447005f043d005f044b005f0439005f005fchar1char1"/>
        </w:rPr>
        <w:t>на интерпретационном этапе (окончание учебного года) по сравнению с результатами контрольного этапа исследования (начало учебного года).</w:t>
      </w:r>
    </w:p>
    <w:p w14:paraId="74A76BEA" w14:textId="77777777" w:rsidR="000F42A9" w:rsidRPr="00873F82" w:rsidRDefault="007C5B5D" w:rsidP="007C5B5D">
      <w:pPr>
        <w:tabs>
          <w:tab w:val="left" w:pos="993"/>
        </w:tabs>
        <w:jc w:val="both"/>
      </w:pPr>
      <w:r w:rsidRPr="00873F82">
        <w:t>3.</w:t>
      </w:r>
      <w:r w:rsidR="000F42A9" w:rsidRPr="00873F82">
        <w:t xml:space="preserve">Устойчивость (стабильность) исследуемых показателей духовно-нравственного развития, воспитания и социализации </w:t>
      </w:r>
      <w:proofErr w:type="spellStart"/>
      <w:r w:rsidR="000F42A9" w:rsidRPr="00873F82">
        <w:t>обучающихся</w:t>
      </w:r>
      <w:r w:rsidR="000F42A9" w:rsidRPr="00873F82">
        <w:rPr>
          <w:rStyle w:val="dash041e005f0431005f044b005f0447005f043d005f044b005f0439005f005fchar1char1"/>
        </w:rPr>
        <w:t>на</w:t>
      </w:r>
      <w:proofErr w:type="spellEnd"/>
      <w:r w:rsidR="000F42A9" w:rsidRPr="00873F82">
        <w:rPr>
          <w:rStyle w:val="dash041e005f0431005f044b005f0447005f043d005f044b005f0439005f005fchar1char1"/>
        </w:rPr>
        <w:t xml:space="preserve"> интерпретационном и контрольном этапах исследования. </w:t>
      </w:r>
      <w:r w:rsidR="000F42A9" w:rsidRPr="00873F82">
        <w:t>При условии соответствия содержания исследуемых показателей у обучающихся, в педагогическом коллективе и детско-родительских отношениях общепринятым моральным нормам, устойчивость показателей может являться одной из характеристик положительной динамики развития младших школьников и показателем эффективности реализации образовательной организацией программы воспитания и социализации обучающихся.</w:t>
      </w:r>
    </w:p>
    <w:p w14:paraId="55E3F874" w14:textId="77777777" w:rsidR="000F42A9" w:rsidRPr="00873F82" w:rsidRDefault="000F42A9" w:rsidP="008733A1">
      <w:pPr>
        <w:pStyle w:val="-12"/>
        <w:spacing w:after="0"/>
        <w:ind w:left="0"/>
        <w:jc w:val="both"/>
        <w:rPr>
          <w:rFonts w:ascii="Times New Roman" w:eastAsia="Calibri" w:hAnsi="Times New Roman"/>
          <w:lang w:eastAsia="ru-RU"/>
        </w:rPr>
      </w:pPr>
      <w:r w:rsidRPr="00873F82">
        <w:rPr>
          <w:rFonts w:ascii="Times New Roman" w:eastAsia="Calibri" w:hAnsi="Times New Roman"/>
          <w:lang w:eastAsia="ru-RU"/>
        </w:rPr>
        <w:t>Следует обратить внимание на то, что несоответствие содержания, методов воспитания обучающихся возрастным особенностям развития личности, формальное отношение со стороны преподавателей и неблагоприятный психологический климат в образовательной организации могут стать причиной инертности положительной динамики и появления тенденций отрицательной динамики процесса воспитания обучающихся.</w:t>
      </w:r>
    </w:p>
    <w:p w14:paraId="25BF4B24" w14:textId="77777777" w:rsidR="000F42A9" w:rsidRPr="00873F82" w:rsidRDefault="000F42A9" w:rsidP="008733A1">
      <w:pPr>
        <w:jc w:val="both"/>
      </w:pPr>
      <w:r w:rsidRPr="00873F82">
        <w:t xml:space="preserve">Оценка эффективности реализации образовательной организацией программы воспитания и социализации должна сопровождаться отчетными материалами исследования: годовой план воспитательной работы по трем направлениям (блоки исследования); бланки тестов и анкет заполненные обучающимися и их родителями (законными представителями); материалы и листы наблюдений; сводные бланки результатов исследования и т. д. Материалы должны отражать степень достижения планируемых </w:t>
      </w:r>
      <w:proofErr w:type="spellStart"/>
      <w:r w:rsidRPr="00873F82">
        <w:t>результатовдуховно</w:t>
      </w:r>
      <w:proofErr w:type="spellEnd"/>
      <w:r w:rsidRPr="00873F82">
        <w:t xml:space="preserve">-нравственного развития, воспитания и социализации обучающихся. </w:t>
      </w:r>
    </w:p>
    <w:p w14:paraId="36B2651E" w14:textId="77777777" w:rsidR="000F42A9" w:rsidRPr="00873F82" w:rsidRDefault="000F42A9" w:rsidP="008733A1">
      <w:pPr>
        <w:jc w:val="both"/>
      </w:pPr>
      <w:r w:rsidRPr="00873F82">
        <w:t xml:space="preserve">На основе результатов исследования может быть </w:t>
      </w:r>
      <w:proofErr w:type="spellStart"/>
      <w:r w:rsidRPr="00873F82">
        <w:t>составленахарактеристика</w:t>
      </w:r>
      <w:proofErr w:type="spellEnd"/>
      <w:r w:rsidRPr="00873F82">
        <w:t xml:space="preserve"> класса и индивидуальная характеристика учащегося</w:t>
      </w:r>
      <w:r w:rsidRPr="00873F82">
        <w:rPr>
          <w:b/>
        </w:rPr>
        <w:t xml:space="preserve">, </w:t>
      </w:r>
      <w:r w:rsidRPr="00873F82">
        <w:t xml:space="preserve">включающая три основных компонента: </w:t>
      </w:r>
    </w:p>
    <w:p w14:paraId="74DDFCD9" w14:textId="77777777" w:rsidR="000F42A9" w:rsidRPr="00873F82" w:rsidRDefault="000F42A9" w:rsidP="008733A1">
      <w:pPr>
        <w:tabs>
          <w:tab w:val="left" w:pos="993"/>
        </w:tabs>
        <w:contextualSpacing/>
        <w:jc w:val="both"/>
      </w:pPr>
      <w:r w:rsidRPr="00873F82">
        <w:t xml:space="preserve">характеристику достижений и положительных качеств обучающегося; </w:t>
      </w:r>
    </w:p>
    <w:p w14:paraId="0339FF95" w14:textId="77777777" w:rsidR="000F42A9" w:rsidRPr="00873F82" w:rsidRDefault="000F42A9" w:rsidP="008733A1">
      <w:pPr>
        <w:tabs>
          <w:tab w:val="left" w:pos="993"/>
        </w:tabs>
        <w:contextualSpacing/>
        <w:jc w:val="both"/>
      </w:pPr>
      <w:r w:rsidRPr="00873F82">
        <w:t xml:space="preserve">определение приоритетных задач и направлений индивидуального развития; </w:t>
      </w:r>
    </w:p>
    <w:p w14:paraId="630E9639" w14:textId="77777777" w:rsidR="000F42A9" w:rsidRPr="00873F82" w:rsidRDefault="000F42A9" w:rsidP="008733A1">
      <w:pPr>
        <w:tabs>
          <w:tab w:val="left" w:pos="993"/>
        </w:tabs>
        <w:contextualSpacing/>
        <w:jc w:val="both"/>
      </w:pPr>
      <w:r w:rsidRPr="00873F82">
        <w:t xml:space="preserve">систему психолого-педагогических рекомендаций, призванных обеспечить гармоничное развитие обучающегося и успешную реализацию задач начального общего образования. </w:t>
      </w:r>
    </w:p>
    <w:p w14:paraId="41A5F129" w14:textId="77777777" w:rsidR="000F42A9" w:rsidRPr="00873F82" w:rsidRDefault="000F42A9" w:rsidP="008733A1">
      <w:pPr>
        <w:jc w:val="both"/>
      </w:pPr>
      <w:r w:rsidRPr="00873F82">
        <w:t>Полученные и зафиксированные результаты исследования могут быть включены в портфель достижений младших школьников.</w:t>
      </w:r>
    </w:p>
    <w:p w14:paraId="16218452" w14:textId="77777777" w:rsidR="000F42A9" w:rsidRPr="00873F82" w:rsidRDefault="000F42A9" w:rsidP="008733A1">
      <w:pPr>
        <w:jc w:val="both"/>
      </w:pPr>
      <w:r w:rsidRPr="00873F82">
        <w:t xml:space="preserve">Необходимо отметить, что результаты индивидуальных достижений и особенности личностного развития обучающихся не подлежат итоговой оценке качества освоения основной образовательной программы начального общего образования, в полном соответствии с требованиями ФГОС начального общего образования. Обобщенная оценка личностных результатов обучающихся, в рамках оценки эффективности реализуемой образовательной организацией программы воспитания и социализации, осуществляется в ходе мониторинговых исследований, полностью отвечающих этическим принципам охраны и защиты интересов ребенка и конфиденциальности, в форме, не представляющей угрозы личности, психологической безопасности и эмоциональному статусу учащегося. </w:t>
      </w:r>
    </w:p>
    <w:p w14:paraId="1EDDE9C6" w14:textId="77777777" w:rsidR="000F42A9" w:rsidRPr="00873F82" w:rsidRDefault="000F42A9" w:rsidP="008733A1">
      <w:pPr>
        <w:tabs>
          <w:tab w:val="left" w:pos="284"/>
        </w:tabs>
        <w:jc w:val="both"/>
        <w:rPr>
          <w:rStyle w:val="Zag11"/>
          <w:rFonts w:eastAsia="@Arial Unicode MS"/>
          <w:color w:val="auto"/>
        </w:rPr>
      </w:pPr>
      <w:r w:rsidRPr="00873F82">
        <w:t xml:space="preserve">Для расширения возможностей реализации программы воспитания и социализации обучающихся (проведение развивающих программ, тренингов для детей, родителей (законных представителей) и педагогов; оценка динамики развития обучающихся и общей эффективности воспитательной деятельности), при согласии родителей, могут быть </w:t>
      </w:r>
      <w:r w:rsidRPr="00873F82">
        <w:rPr>
          <w:rStyle w:val="Zag11"/>
          <w:rFonts w:eastAsia="@Arial Unicode MS"/>
          <w:color w:val="auto"/>
        </w:rPr>
        <w:t>привлечены квалифицированные специалисты, обладающие необходимой компетентностью в сфере психологической диагностики и развития личности в детском и подростковом возрасте.</w:t>
      </w:r>
    </w:p>
    <w:p w14:paraId="425E1C4F" w14:textId="77777777" w:rsidR="000F42A9" w:rsidRPr="00873F82" w:rsidRDefault="000F42A9" w:rsidP="008733A1">
      <w:pPr>
        <w:jc w:val="both"/>
      </w:pPr>
      <w:r w:rsidRPr="00873F82">
        <w:rPr>
          <w:b/>
        </w:rPr>
        <w:lastRenderedPageBreak/>
        <w:t>Показатели оценки организационных, ресурсных и психолого-педагогических условий осуществления воспитания младших школьников в организациях общего образования</w:t>
      </w:r>
    </w:p>
    <w:p w14:paraId="2F70D233" w14:textId="77777777" w:rsidR="000F42A9" w:rsidRPr="00873F82" w:rsidRDefault="000F42A9" w:rsidP="007C5B5D">
      <w:pPr>
        <w:jc w:val="both"/>
      </w:pPr>
      <w:r w:rsidRPr="00873F82">
        <w:t xml:space="preserve">1. Документационное обеспечение воспитательной деятельности в начальной школе: наличие локальных актов образовательной организации, определяющих содержание воспитательной деятельности и основные средства его реализации (включая разделы образовательной программы школы и/или ее концепции развития и т. п.); четкость вычленения целей, задач воспитательной деятельности, средств их реализации; взаимосоответствие целей и задач, задач и средств воспитательной деятельности; </w:t>
      </w:r>
      <w:proofErr w:type="spellStart"/>
      <w:r w:rsidRPr="00873F82">
        <w:t>предусмотренность</w:t>
      </w:r>
      <w:proofErr w:type="spellEnd"/>
      <w:r w:rsidRPr="00873F82">
        <w:t xml:space="preserve"> в содержании образования возможностей для реализации дополнительных образовательных программ воспитательных направленностей.</w:t>
      </w:r>
    </w:p>
    <w:p w14:paraId="163CBDA8" w14:textId="77777777" w:rsidR="000F42A9" w:rsidRPr="00873F82" w:rsidRDefault="000F42A9" w:rsidP="007C5B5D">
      <w:pPr>
        <w:jc w:val="both"/>
      </w:pPr>
      <w:r w:rsidRPr="00873F82">
        <w:t xml:space="preserve">2. Материально-техническая база и другие материальные условия воспитательной деятельности в начальной школе: наличие необходимых помещений и территорий для проведения воспитательной деятельности в соответствии с ее целями и задачами, установленными в плановой документации образовательной организации; обеспечение состояния отведенных для проведения воспитательной деятельности помещений и территорий образовательной организации в соответствии с ее целями и задачами, установленными в плановой </w:t>
      </w:r>
      <w:proofErr w:type="spellStart"/>
      <w:r w:rsidRPr="00873F82">
        <w:t>документации;соответствие</w:t>
      </w:r>
      <w:proofErr w:type="spellEnd"/>
      <w:r w:rsidRPr="00873F82">
        <w:t xml:space="preserve"> материально-технического обеспечения регулярных воспитывающих мероприятий и форм организации внеурочной деятельности их целям и задачам, установленным в плановой документации; соответствие санитарно-гигиенических условий проведения воспитательной работы, средств и условий обеспечения безопасности участников воспитательной деятельности требованиям федеральных нормативных правовых актов для образовательных организаций данного типа и вида.</w:t>
      </w:r>
    </w:p>
    <w:p w14:paraId="33448251" w14:textId="77777777" w:rsidR="000F42A9" w:rsidRPr="00873F82" w:rsidRDefault="000F42A9" w:rsidP="007C5B5D">
      <w:pPr>
        <w:jc w:val="both"/>
      </w:pPr>
      <w:r w:rsidRPr="00873F82">
        <w:t>3. Информационно-методическое обеспечение воспитательной деятельности в начальной школе: наличие необходимого методического обеспечения воспитательной работы и воспитывающих влияний целостной образовательной деятельности, определяемого их целями и задачами, установленными в плановой документации образовательной организации; информационно-техни</w:t>
      </w:r>
      <w:r w:rsidRPr="00873F82">
        <w:softHyphen/>
        <w:t>чес</w:t>
      </w:r>
      <w:r w:rsidRPr="00873F82">
        <w:softHyphen/>
        <w:t xml:space="preserve">кая оснащенность воспитательной работы в соответствии с целями и задачами, установленными в плановой документации образовательной организации: </w:t>
      </w:r>
      <w:proofErr w:type="spellStart"/>
      <w:r w:rsidRPr="00873F82">
        <w:t>уpовень</w:t>
      </w:r>
      <w:proofErr w:type="spellEnd"/>
      <w:r w:rsidRPr="00873F82">
        <w:t xml:space="preserve"> обеспеченности образовательной организации </w:t>
      </w:r>
      <w:proofErr w:type="spellStart"/>
      <w:r w:rsidRPr="00873F82">
        <w:t>компьютеpной</w:t>
      </w:r>
      <w:proofErr w:type="spellEnd"/>
      <w:r w:rsidRPr="00873F82">
        <w:t xml:space="preserve"> техникой и его использования для решения задач воспитательной деятельности; </w:t>
      </w:r>
      <w:proofErr w:type="spellStart"/>
      <w:r w:rsidRPr="00873F82">
        <w:t>уpовень</w:t>
      </w:r>
      <w:proofErr w:type="spellEnd"/>
      <w:r w:rsidRPr="00873F82">
        <w:t xml:space="preserve"> </w:t>
      </w:r>
      <w:proofErr w:type="spellStart"/>
      <w:r w:rsidRPr="00873F82">
        <w:t>сохpанности</w:t>
      </w:r>
      <w:proofErr w:type="spellEnd"/>
      <w:r w:rsidRPr="00873F82">
        <w:t xml:space="preserve"> и использования школьного библиотечного фонда для решения задач воспитательной деятельности.</w:t>
      </w:r>
    </w:p>
    <w:p w14:paraId="66481E50" w14:textId="77777777" w:rsidR="000F42A9" w:rsidRPr="00873F82" w:rsidRDefault="000F42A9" w:rsidP="007C5B5D">
      <w:pPr>
        <w:jc w:val="both"/>
      </w:pPr>
      <w:r w:rsidRPr="00873F82">
        <w:t>4. Обеспечение уровня организации воспитательной работы и воспитывающих влияний учебной деятельности: четкое указание целей, задач, средств их реализации в документации образовательной организации; взаимосоответствие целей, задач и средств воспитания; оптимальность, реалистичность плана воспитательной деятельности; наличие достаточной связи внеурочной воспитывающей деятельности с урочной деятельностью; направленность воспитывающей деятельности образовательной организации в соответствии с реализацией принципа индивидуальной дифференциации в образовании на возможно более полные развитие и реализацию образовательного и в целом личностного потенциала обучающихся, воспитанников; соответствие предлагаемых учащимся форм воспитательной деятельности доминирующим социально позитивным ориентациям обучающихся в начальной школе; обеспечение возможностей для развития творческих способностей учащихся; регулярное ведение текущего контроля результатов выполнения установленных документацией учреждения планов воспитательной деятельности; наличие в образовательной организации органов ученического самоуправления.</w:t>
      </w:r>
    </w:p>
    <w:p w14:paraId="77BFC870" w14:textId="77777777" w:rsidR="000F42A9" w:rsidRPr="00873F82" w:rsidRDefault="000F42A9" w:rsidP="007C5B5D">
      <w:pPr>
        <w:jc w:val="both"/>
      </w:pPr>
      <w:r w:rsidRPr="00873F82">
        <w:t>5. Кадровое обеспечение воспитательной деятельности в начальной школе: наличие в образовательной организации должностей работников, по своему функционалу отвечающих за воспитательную работу и/или внеурочную деятельность; общий уровень психолого-педагогической компетентности работников образовательной организации в организации воспитательной деятельности.</w:t>
      </w:r>
    </w:p>
    <w:p w14:paraId="137967AD" w14:textId="77777777" w:rsidR="000F42A9" w:rsidRPr="00873F82" w:rsidRDefault="000F42A9" w:rsidP="007C5B5D">
      <w:pPr>
        <w:jc w:val="both"/>
      </w:pPr>
      <w:r w:rsidRPr="00873F82">
        <w:t xml:space="preserve">6. Использование в образовательной организации форм организации внеурочной деятельности в соответствии с содержанием, целями и задачами основных направлений воспитательного процесса в начальной школе: наличие в образовательной организации кружков, секций и других форм организации внеурочной деятельности, по своему содержанию, целям и задачам соответствующим обеспечению: а) социально-нравственного развития обучающихся, воспитанников (формированию основ духовно-нравственного, гражданско-патриотического, </w:t>
      </w:r>
      <w:r w:rsidRPr="00873F82">
        <w:lastRenderedPageBreak/>
        <w:t xml:space="preserve">экономико-трудового и экологического сознания и деятельности личности); б) </w:t>
      </w:r>
      <w:proofErr w:type="spellStart"/>
      <w:r w:rsidRPr="00873F82">
        <w:t>общеинтеллектуального</w:t>
      </w:r>
      <w:proofErr w:type="spellEnd"/>
      <w:r w:rsidRPr="00873F82">
        <w:t xml:space="preserve"> развития обучающихся, воспитанников (развития умственной деятельности и основ систематизации знаний); в) общекультурного развития обучающихся, воспитанников (формированию основ эстетического, физического сознания и деятельности личности, развитию ее самоорганизации).</w:t>
      </w:r>
    </w:p>
    <w:p w14:paraId="338B1C68" w14:textId="77777777" w:rsidR="000F42A9" w:rsidRPr="00873F82" w:rsidRDefault="000F42A9" w:rsidP="007C5B5D">
      <w:pPr>
        <w:jc w:val="both"/>
      </w:pPr>
      <w:r w:rsidRPr="00873F82">
        <w:t xml:space="preserve">7. Соответствие социально-психологических условий проведения воспитательной работы и воспитывающих влияний обучения в начальной школе требованиям федеральных нормативных правовых актов к деятельности образовательных организаций данного типа и вида: достижение психологической защищенности обучающихся в ходе мероприятий воспитательной работы на основе: обеспечения общей удовлетворенности обучающихся процессом и результатами своего участия в них, эмоциональной включенности обучающихся в воспитательную деятельность – заинтересованности в происходящем на данных </w:t>
      </w:r>
      <w:proofErr w:type="spellStart"/>
      <w:r w:rsidRPr="00873F82">
        <w:t>мероприятияхи</w:t>
      </w:r>
      <w:proofErr w:type="spellEnd"/>
      <w:r w:rsidRPr="00873F82">
        <w:t xml:space="preserve"> при данном использовании, ощущения обучающимися своей социально-групповой приобщенности на данных мероприятиях и при данном использовании, отсутствия у обучающихся чрезмерной нервно-эмоциональной и физической напряженности и чувства собственной несостоятельности при участии в них (в том числе – как результат уважения личности ребенка в данном пед</w:t>
      </w:r>
      <w:r w:rsidR="0006441F" w:rsidRPr="00873F82">
        <w:t xml:space="preserve">агогическом </w:t>
      </w:r>
      <w:r w:rsidRPr="00873F82">
        <w:t>коллективе).</w:t>
      </w:r>
    </w:p>
    <w:p w14:paraId="7ACDA356" w14:textId="77777777" w:rsidR="000F42A9" w:rsidRPr="00873F82" w:rsidRDefault="000F42A9" w:rsidP="007C5B5D">
      <w:pPr>
        <w:jc w:val="both"/>
      </w:pPr>
      <w:r w:rsidRPr="00873F82">
        <w:t>8. Соответствие педагогической организации совместной деятельности обучающихся на уровне начального общего образования психолого-педагогическим требованиям к воспитывающим взаимоотношениям в образовательной деятельности: обеспечение освоения учащимися нравственных норм отношений на основе человеколюбия, развития у них коллективистской идентификации в процессе педагогически организуемой совместной деятельности; использование при организации совместной деятельности учащихся осмысленной учащимися общественно-полезной деятельности как наиболее эффективно влияющей, учитывая особенности юношеского возраста, на формирование социально позитивных взаимоотношений учащихся с окружающим миром; отсутствие у педагогов образовательной организации опоры на авторитарный подход в задавании целей совместной воспитательно значимой деятельности учащихся и в организации осуществления ими данной деятельности; разнообразие форм внеклассной работы в образовательной организации с приоритетом форм, обеспечивающих: а) неформальное общение учащихся между собой и с педагогическими работниками; б) самовыражение и самоутверждение учащегося в коллективе сверстников; в) создание наиболее благоприятных условий для включения учащихся в систему реальных нравственных отношений при проведении внеклассных мероприятий; обеспечиваемая педагогической организацией учебной и иной совместной деятельности учащихся позитивность общего настроения в классных коллективах; варьирование основных стилей педагогического воздействия на обучающихся (наставнический; тренирующий; консультативный) в зависимости от решаемых воспитательных задач и особенностей учащихся; интерактивность взаимодействия педагога с учащимися в их педагогически организуемой совместной деятельности, характеризуемая последовательной реализацией следующих стадий организации взаимодействия: поиск педагогом позитивного в личности ребенка; активизация деятельности педагога на основе педагогически целесообразного и корректного его участия в личных проблемах и трудностях ученика; выраженность заинтересованности педагогов в успехе каждого, проявляемая с помощью систематической оценки эффективности участия в совместной деятельности как условия формирования у учащихся нравственных норм отношений на основе развития их коллективистской идентификации.</w:t>
      </w:r>
    </w:p>
    <w:p w14:paraId="3E00071D" w14:textId="77777777" w:rsidR="000F42A9" w:rsidRPr="00873F82" w:rsidRDefault="000F42A9" w:rsidP="008733A1">
      <w:pPr>
        <w:jc w:val="both"/>
        <w:rPr>
          <w:b/>
        </w:rPr>
      </w:pPr>
      <w:r w:rsidRPr="00873F82">
        <w:t xml:space="preserve">9. Обеспечение взаимодействия педагогического коллектива образовательной организации с общественностью и внешними организациями для решения задач воспитательной деятельности: активность обеспечения взаимодействия педагогического коллектива образовательной организации с родителями обучающихся при решении задач воспитательной деятельности; выраженность ориентации администрации образовательной организации на поддержание связей свой организации с другими организациями для обеспечения культурного досуга, духовно-нравственного развития младшего школьника. </w:t>
      </w:r>
    </w:p>
    <w:p w14:paraId="221DBA87" w14:textId="77777777" w:rsidR="00653A76" w:rsidRPr="00873F82" w:rsidRDefault="00653A76" w:rsidP="008733A1">
      <w:pPr>
        <w:pStyle w:val="afd"/>
        <w:numPr>
          <w:ilvl w:val="1"/>
          <w:numId w:val="0"/>
        </w:numPr>
        <w:spacing w:line="240" w:lineRule="auto"/>
        <w:rPr>
          <w:sz w:val="24"/>
        </w:rPr>
      </w:pPr>
      <w:bookmarkStart w:id="183" w:name="_Toc288394104"/>
      <w:bookmarkStart w:id="184" w:name="_Toc288410571"/>
      <w:bookmarkStart w:id="185" w:name="_Toc288410700"/>
      <w:bookmarkStart w:id="186" w:name="_Toc87044440"/>
      <w:r w:rsidRPr="00873F82">
        <w:rPr>
          <w:sz w:val="24"/>
        </w:rPr>
        <w:t xml:space="preserve">Программа формирования экологической </w:t>
      </w:r>
      <w:proofErr w:type="spellStart"/>
      <w:proofErr w:type="gramStart"/>
      <w:r w:rsidRPr="00873F82">
        <w:rPr>
          <w:sz w:val="24"/>
        </w:rPr>
        <w:t>культуры,здорового</w:t>
      </w:r>
      <w:proofErr w:type="spellEnd"/>
      <w:proofErr w:type="gramEnd"/>
      <w:r w:rsidRPr="00873F82">
        <w:rPr>
          <w:sz w:val="24"/>
        </w:rPr>
        <w:t xml:space="preserve"> и безопасного образа жизни</w:t>
      </w:r>
      <w:bookmarkEnd w:id="183"/>
      <w:bookmarkEnd w:id="184"/>
      <w:bookmarkEnd w:id="185"/>
      <w:bookmarkEnd w:id="186"/>
    </w:p>
    <w:p w14:paraId="6989A276" w14:textId="77777777" w:rsidR="00653A76" w:rsidRPr="00873F82" w:rsidRDefault="00653A76" w:rsidP="008733A1">
      <w:pPr>
        <w:pStyle w:val="a3"/>
        <w:spacing w:line="240" w:lineRule="auto"/>
        <w:ind w:firstLine="0"/>
        <w:rPr>
          <w:rStyle w:val="Zag11"/>
          <w:rFonts w:ascii="Times New Roman" w:hAnsi="Times New Roman"/>
          <w:color w:val="auto"/>
          <w:sz w:val="24"/>
          <w:szCs w:val="24"/>
        </w:rPr>
      </w:pPr>
      <w:r w:rsidRPr="00873F82">
        <w:rPr>
          <w:rStyle w:val="Zag11"/>
          <w:rFonts w:ascii="Times New Roman" w:hAnsi="Times New Roman"/>
          <w:color w:val="auto"/>
          <w:sz w:val="24"/>
          <w:szCs w:val="24"/>
        </w:rPr>
        <w:t xml:space="preserve">Программа формирования экологической культуры, здорового и безопасного образа жизни в соответствии с определением </w:t>
      </w:r>
      <w:r w:rsidR="00FA4392" w:rsidRPr="00873F82">
        <w:rPr>
          <w:rStyle w:val="Zag11"/>
          <w:rFonts w:ascii="Times New Roman" w:hAnsi="Times New Roman"/>
          <w:color w:val="auto"/>
          <w:sz w:val="24"/>
          <w:szCs w:val="24"/>
        </w:rPr>
        <w:t xml:space="preserve">ФГОС НОО </w:t>
      </w:r>
      <w:r w:rsidRPr="00873F82">
        <w:rPr>
          <w:rStyle w:val="Zag11"/>
          <w:rFonts w:ascii="Times New Roman" w:hAnsi="Times New Roman"/>
          <w:color w:val="auto"/>
          <w:sz w:val="24"/>
          <w:szCs w:val="24"/>
        </w:rPr>
        <w:t xml:space="preserve">— комплексная программа формирования </w:t>
      </w:r>
      <w:r w:rsidRPr="00873F82">
        <w:rPr>
          <w:rStyle w:val="Zag11"/>
          <w:rFonts w:ascii="Times New Roman" w:hAnsi="Times New Roman"/>
          <w:color w:val="auto"/>
          <w:spacing w:val="2"/>
          <w:sz w:val="24"/>
          <w:szCs w:val="24"/>
        </w:rPr>
        <w:t xml:space="preserve">у обучающихся знаний, установок, личностных </w:t>
      </w:r>
      <w:proofErr w:type="spellStart"/>
      <w:r w:rsidRPr="00873F82">
        <w:rPr>
          <w:rStyle w:val="Zag11"/>
          <w:rFonts w:ascii="Times New Roman" w:hAnsi="Times New Roman"/>
          <w:color w:val="auto"/>
          <w:spacing w:val="2"/>
          <w:sz w:val="24"/>
          <w:szCs w:val="24"/>
        </w:rPr>
        <w:t>ориентиров</w:t>
      </w:r>
      <w:r w:rsidRPr="00873F82">
        <w:rPr>
          <w:rStyle w:val="Zag11"/>
          <w:rFonts w:ascii="Times New Roman" w:hAnsi="Times New Roman"/>
          <w:color w:val="auto"/>
          <w:sz w:val="24"/>
          <w:szCs w:val="24"/>
        </w:rPr>
        <w:t>и</w:t>
      </w:r>
      <w:proofErr w:type="spellEnd"/>
      <w:r w:rsidRPr="00873F82">
        <w:rPr>
          <w:rStyle w:val="Zag11"/>
          <w:rFonts w:ascii="Times New Roman" w:hAnsi="Times New Roman"/>
          <w:color w:val="auto"/>
          <w:sz w:val="24"/>
          <w:szCs w:val="24"/>
        </w:rPr>
        <w:t xml:space="preserve"> норм поведения, обеспечивающих </w:t>
      </w:r>
      <w:r w:rsidRPr="00873F82">
        <w:rPr>
          <w:rStyle w:val="Zag11"/>
          <w:rFonts w:ascii="Times New Roman" w:hAnsi="Times New Roman"/>
          <w:color w:val="auto"/>
          <w:sz w:val="24"/>
          <w:szCs w:val="24"/>
        </w:rPr>
        <w:lastRenderedPageBreak/>
        <w:t>сохранение и укрепление физического и психологического здоровья как одной из ценностных составляющих, способствующих познавательному и эмоциональному развитию реб</w:t>
      </w:r>
      <w:r w:rsidR="00D30361" w:rsidRPr="00873F82">
        <w:rPr>
          <w:rStyle w:val="Zag11"/>
          <w:rFonts w:ascii="Times New Roman" w:hAnsi="Times New Roman"/>
          <w:color w:val="auto"/>
          <w:sz w:val="24"/>
          <w:szCs w:val="24"/>
        </w:rPr>
        <w:t>е</w:t>
      </w:r>
      <w:r w:rsidRPr="00873F82">
        <w:rPr>
          <w:rStyle w:val="Zag11"/>
          <w:rFonts w:ascii="Times New Roman" w:hAnsi="Times New Roman"/>
          <w:color w:val="auto"/>
          <w:sz w:val="24"/>
          <w:szCs w:val="24"/>
        </w:rPr>
        <w:t xml:space="preserve">нка. </w:t>
      </w:r>
    </w:p>
    <w:p w14:paraId="602A6567" w14:textId="77777777" w:rsidR="00653A76" w:rsidRPr="00873F82" w:rsidRDefault="00653A76" w:rsidP="008733A1">
      <w:pPr>
        <w:pStyle w:val="a3"/>
        <w:spacing w:line="240" w:lineRule="auto"/>
        <w:ind w:firstLine="0"/>
        <w:rPr>
          <w:rStyle w:val="Zag11"/>
          <w:rFonts w:ascii="Times New Roman" w:hAnsi="Times New Roman"/>
          <w:color w:val="auto"/>
          <w:spacing w:val="2"/>
          <w:sz w:val="24"/>
          <w:szCs w:val="24"/>
        </w:rPr>
      </w:pPr>
      <w:r w:rsidRPr="00873F82">
        <w:rPr>
          <w:rStyle w:val="Zag11"/>
          <w:rFonts w:ascii="Times New Roman" w:hAnsi="Times New Roman"/>
          <w:color w:val="auto"/>
          <w:spacing w:val="2"/>
          <w:sz w:val="24"/>
          <w:szCs w:val="24"/>
        </w:rPr>
        <w:t>Программа построена на основе общенациональных цен</w:t>
      </w:r>
      <w:r w:rsidRPr="00873F82">
        <w:rPr>
          <w:rStyle w:val="Zag11"/>
          <w:rFonts w:ascii="Times New Roman" w:hAnsi="Times New Roman"/>
          <w:color w:val="auto"/>
          <w:sz w:val="24"/>
          <w:szCs w:val="24"/>
        </w:rPr>
        <w:t xml:space="preserve">ностей российского общества, таких, как гражданственность, </w:t>
      </w:r>
      <w:r w:rsidRPr="00873F82">
        <w:rPr>
          <w:rStyle w:val="Zag11"/>
          <w:rFonts w:ascii="Times New Roman" w:hAnsi="Times New Roman"/>
          <w:color w:val="auto"/>
          <w:spacing w:val="2"/>
          <w:sz w:val="24"/>
          <w:szCs w:val="24"/>
        </w:rPr>
        <w:t xml:space="preserve">здоровье, природа, экологическая культура, безопасность человека и государства. Программа направлена на развитие мотивации и готовности обучающихся повышать </w:t>
      </w:r>
      <w:proofErr w:type="spellStart"/>
      <w:r w:rsidRPr="00873F82">
        <w:rPr>
          <w:rStyle w:val="Zag11"/>
          <w:rFonts w:ascii="Times New Roman" w:hAnsi="Times New Roman"/>
          <w:color w:val="auto"/>
          <w:spacing w:val="2"/>
          <w:sz w:val="24"/>
          <w:szCs w:val="24"/>
        </w:rPr>
        <w:t>свою</w:t>
      </w:r>
      <w:r w:rsidRPr="00873F82">
        <w:rPr>
          <w:rStyle w:val="Zag11"/>
          <w:rFonts w:ascii="Times New Roman" w:hAnsi="Times New Roman"/>
          <w:color w:val="auto"/>
          <w:sz w:val="24"/>
          <w:szCs w:val="24"/>
        </w:rPr>
        <w:t>экологическую</w:t>
      </w:r>
      <w:proofErr w:type="spellEnd"/>
      <w:r w:rsidRPr="00873F82">
        <w:rPr>
          <w:rStyle w:val="Zag11"/>
          <w:rFonts w:ascii="Times New Roman" w:hAnsi="Times New Roman"/>
          <w:color w:val="auto"/>
          <w:sz w:val="24"/>
          <w:szCs w:val="24"/>
        </w:rPr>
        <w:t xml:space="preserve"> грамотность, действовать предусмотрительно, </w:t>
      </w:r>
      <w:r w:rsidRPr="00873F82">
        <w:rPr>
          <w:rStyle w:val="Zag11"/>
          <w:rFonts w:ascii="Times New Roman" w:hAnsi="Times New Roman"/>
          <w:color w:val="auto"/>
          <w:spacing w:val="2"/>
          <w:sz w:val="24"/>
          <w:szCs w:val="24"/>
        </w:rPr>
        <w:t>осознанно придерживаться здорового и экологически без</w:t>
      </w:r>
      <w:r w:rsidRPr="00873F82">
        <w:rPr>
          <w:rStyle w:val="Zag11"/>
          <w:rFonts w:ascii="Times New Roman" w:hAnsi="Times New Roman"/>
          <w:color w:val="auto"/>
          <w:sz w:val="24"/>
          <w:szCs w:val="24"/>
        </w:rPr>
        <w:t xml:space="preserve">опасного образа жизни, вести работу по экологическому просвещению, ценить природу как источник духовного развития, </w:t>
      </w:r>
      <w:r w:rsidRPr="00873F82">
        <w:rPr>
          <w:rStyle w:val="Zag11"/>
          <w:rFonts w:ascii="Times New Roman" w:hAnsi="Times New Roman"/>
          <w:color w:val="auto"/>
          <w:spacing w:val="2"/>
          <w:sz w:val="24"/>
          <w:szCs w:val="24"/>
        </w:rPr>
        <w:t>информации, к</w:t>
      </w:r>
      <w:r w:rsidR="0085137A" w:rsidRPr="00873F82">
        <w:rPr>
          <w:rStyle w:val="Zag11"/>
          <w:rFonts w:ascii="Times New Roman" w:hAnsi="Times New Roman"/>
          <w:color w:val="auto"/>
          <w:spacing w:val="2"/>
          <w:sz w:val="24"/>
          <w:szCs w:val="24"/>
        </w:rPr>
        <w:t>расоты, здоровья, материального благополу</w:t>
      </w:r>
      <w:r w:rsidRPr="00873F82">
        <w:rPr>
          <w:rStyle w:val="Zag11"/>
          <w:rFonts w:ascii="Times New Roman" w:hAnsi="Times New Roman"/>
          <w:color w:val="auto"/>
          <w:spacing w:val="2"/>
          <w:sz w:val="24"/>
          <w:szCs w:val="24"/>
        </w:rPr>
        <w:t xml:space="preserve">чия. </w:t>
      </w:r>
    </w:p>
    <w:p w14:paraId="558106C5" w14:textId="77777777" w:rsidR="00653A76" w:rsidRPr="00873F82" w:rsidRDefault="00653A76" w:rsidP="008733A1">
      <w:pPr>
        <w:pStyle w:val="a3"/>
        <w:spacing w:line="240" w:lineRule="auto"/>
        <w:ind w:firstLine="0"/>
        <w:rPr>
          <w:rStyle w:val="Zag11"/>
          <w:rFonts w:ascii="Times New Roman" w:hAnsi="Times New Roman"/>
          <w:color w:val="auto"/>
          <w:sz w:val="24"/>
          <w:szCs w:val="24"/>
        </w:rPr>
      </w:pPr>
      <w:r w:rsidRPr="00873F82">
        <w:rPr>
          <w:rStyle w:val="Zag11"/>
          <w:rFonts w:ascii="Times New Roman" w:hAnsi="Times New Roman"/>
          <w:color w:val="auto"/>
          <w:sz w:val="24"/>
          <w:szCs w:val="24"/>
        </w:rPr>
        <w:t xml:space="preserve">Программа формирования экологической культуры, здорового и безопасного образа жизни </w:t>
      </w:r>
      <w:r w:rsidR="00C27132" w:rsidRPr="00873F82">
        <w:rPr>
          <w:rStyle w:val="Zag11"/>
          <w:rFonts w:ascii="Times New Roman" w:hAnsi="Times New Roman"/>
          <w:color w:val="auto"/>
          <w:sz w:val="24"/>
          <w:szCs w:val="24"/>
        </w:rPr>
        <w:t xml:space="preserve">при получении </w:t>
      </w:r>
      <w:r w:rsidRPr="00873F82">
        <w:rPr>
          <w:rStyle w:val="Zag11"/>
          <w:rFonts w:ascii="Times New Roman" w:hAnsi="Times New Roman"/>
          <w:color w:val="auto"/>
          <w:sz w:val="24"/>
          <w:szCs w:val="24"/>
        </w:rPr>
        <w:t xml:space="preserve">начального общего образования </w:t>
      </w:r>
      <w:proofErr w:type="spellStart"/>
      <w:r w:rsidRPr="00873F82">
        <w:rPr>
          <w:rStyle w:val="Zag11"/>
          <w:rFonts w:ascii="Times New Roman" w:hAnsi="Times New Roman"/>
          <w:color w:val="auto"/>
          <w:sz w:val="24"/>
          <w:szCs w:val="24"/>
        </w:rPr>
        <w:t>cформирована</w:t>
      </w:r>
      <w:proofErr w:type="spellEnd"/>
      <w:r w:rsidRPr="00873F82">
        <w:rPr>
          <w:rStyle w:val="Zag11"/>
          <w:rFonts w:ascii="Times New Roman" w:hAnsi="Times New Roman"/>
          <w:color w:val="auto"/>
          <w:sz w:val="24"/>
          <w:szCs w:val="24"/>
        </w:rPr>
        <w:t xml:space="preserve"> с уч</w:t>
      </w:r>
      <w:r w:rsidR="00D30361" w:rsidRPr="00873F82">
        <w:rPr>
          <w:rStyle w:val="Zag11"/>
          <w:rFonts w:ascii="Times New Roman" w:hAnsi="Times New Roman"/>
          <w:color w:val="auto"/>
          <w:sz w:val="24"/>
          <w:szCs w:val="24"/>
        </w:rPr>
        <w:t>е</w:t>
      </w:r>
      <w:r w:rsidRPr="00873F82">
        <w:rPr>
          <w:rStyle w:val="Zag11"/>
          <w:rFonts w:ascii="Times New Roman" w:hAnsi="Times New Roman"/>
          <w:color w:val="auto"/>
          <w:sz w:val="24"/>
          <w:szCs w:val="24"/>
        </w:rPr>
        <w:t>том факторов, оказывающих существенное влияние на состояние здоровья детей:</w:t>
      </w:r>
    </w:p>
    <w:p w14:paraId="51ED920D" w14:textId="77777777" w:rsidR="00653A76" w:rsidRPr="00873F82" w:rsidRDefault="00653A76" w:rsidP="008733A1">
      <w:pPr>
        <w:pStyle w:val="21"/>
        <w:numPr>
          <w:ilvl w:val="0"/>
          <w:numId w:val="0"/>
        </w:numPr>
        <w:spacing w:line="240" w:lineRule="auto"/>
        <w:rPr>
          <w:rStyle w:val="Zag11"/>
          <w:color w:val="auto"/>
          <w:sz w:val="24"/>
        </w:rPr>
      </w:pPr>
      <w:r w:rsidRPr="00873F82">
        <w:rPr>
          <w:rStyle w:val="Zag11"/>
          <w:color w:val="auto"/>
          <w:sz w:val="24"/>
        </w:rPr>
        <w:t>неблагоприятные экологические, социальные и экономические условия;</w:t>
      </w:r>
    </w:p>
    <w:p w14:paraId="2208D870" w14:textId="77777777" w:rsidR="00653A76" w:rsidRPr="00873F82" w:rsidRDefault="00653A76" w:rsidP="008733A1">
      <w:pPr>
        <w:pStyle w:val="21"/>
        <w:numPr>
          <w:ilvl w:val="0"/>
          <w:numId w:val="0"/>
        </w:numPr>
        <w:spacing w:line="240" w:lineRule="auto"/>
        <w:rPr>
          <w:rStyle w:val="Zag11"/>
          <w:color w:val="auto"/>
          <w:spacing w:val="2"/>
          <w:sz w:val="24"/>
        </w:rPr>
      </w:pPr>
      <w:r w:rsidRPr="00873F82">
        <w:rPr>
          <w:rStyle w:val="Zag11"/>
          <w:color w:val="auto"/>
          <w:spacing w:val="-2"/>
          <w:sz w:val="24"/>
        </w:rPr>
        <w:t xml:space="preserve">факторы риска, имеющие место в образовательных </w:t>
      </w:r>
      <w:r w:rsidR="00FA4392" w:rsidRPr="00873F82">
        <w:rPr>
          <w:rStyle w:val="Zag11"/>
          <w:color w:val="auto"/>
          <w:spacing w:val="-2"/>
          <w:sz w:val="24"/>
        </w:rPr>
        <w:t>организациях</w:t>
      </w:r>
      <w:r w:rsidRPr="00873F82">
        <w:rPr>
          <w:rStyle w:val="Zag11"/>
          <w:color w:val="auto"/>
          <w:spacing w:val="2"/>
          <w:sz w:val="24"/>
        </w:rPr>
        <w:t>, которые приводят к дальнейшему ухудшению здоровья детей и подростков от первого к последнему году обучения;</w:t>
      </w:r>
    </w:p>
    <w:p w14:paraId="486400C0" w14:textId="77777777" w:rsidR="00653A76" w:rsidRPr="00873F82" w:rsidRDefault="00653A76" w:rsidP="008733A1">
      <w:pPr>
        <w:pStyle w:val="21"/>
        <w:numPr>
          <w:ilvl w:val="0"/>
          <w:numId w:val="0"/>
        </w:numPr>
        <w:spacing w:line="240" w:lineRule="auto"/>
        <w:rPr>
          <w:rStyle w:val="Zag11"/>
          <w:color w:val="auto"/>
          <w:sz w:val="24"/>
        </w:rPr>
      </w:pPr>
      <w:r w:rsidRPr="00873F82">
        <w:rPr>
          <w:rStyle w:val="Zag11"/>
          <w:color w:val="auto"/>
          <w:spacing w:val="2"/>
          <w:sz w:val="24"/>
        </w:rPr>
        <w:t>чувствительность к воздействиям при одновременной</w:t>
      </w:r>
      <w:r w:rsidRPr="00873F82">
        <w:rPr>
          <w:rStyle w:val="Zag11"/>
          <w:color w:val="auto"/>
          <w:spacing w:val="2"/>
          <w:sz w:val="24"/>
        </w:rPr>
        <w:br/>
      </w:r>
      <w:r w:rsidRPr="00873F82">
        <w:rPr>
          <w:rStyle w:val="Zag11"/>
          <w:color w:val="auto"/>
          <w:sz w:val="24"/>
        </w:rPr>
        <w:t xml:space="preserve">к ним инертности по своей природе, обусловливающей временной разрыв между воздействием и результатом, который </w:t>
      </w:r>
      <w:r w:rsidRPr="00873F82">
        <w:rPr>
          <w:rStyle w:val="Zag11"/>
          <w:color w:val="auto"/>
          <w:spacing w:val="2"/>
          <w:sz w:val="24"/>
        </w:rPr>
        <w:t>может быть значительным, достигая нескольких лет, и те</w:t>
      </w:r>
      <w:r w:rsidR="00B50C7E" w:rsidRPr="00873F82">
        <w:rPr>
          <w:rStyle w:val="Zag11"/>
          <w:color w:val="auto"/>
          <w:spacing w:val="-3"/>
          <w:sz w:val="24"/>
        </w:rPr>
        <w:t xml:space="preserve">м </w:t>
      </w:r>
      <w:r w:rsidRPr="00873F82">
        <w:rPr>
          <w:rStyle w:val="Zag11"/>
          <w:color w:val="auto"/>
          <w:spacing w:val="-3"/>
          <w:sz w:val="24"/>
        </w:rPr>
        <w:t>самым между начальным и существенным проявлением небла</w:t>
      </w:r>
      <w:r w:rsidRPr="00873F82">
        <w:rPr>
          <w:rStyle w:val="Zag11"/>
          <w:color w:val="auto"/>
          <w:sz w:val="24"/>
        </w:rPr>
        <w:t>гополучных популяционных сдвигов в здоровье детей и подростков и всего населения страны в целом;</w:t>
      </w:r>
    </w:p>
    <w:p w14:paraId="3F7DAB34" w14:textId="77777777" w:rsidR="00653A76" w:rsidRPr="00873F82" w:rsidRDefault="00653A76" w:rsidP="008733A1">
      <w:pPr>
        <w:pStyle w:val="21"/>
        <w:numPr>
          <w:ilvl w:val="0"/>
          <w:numId w:val="0"/>
        </w:numPr>
        <w:spacing w:line="240" w:lineRule="auto"/>
        <w:rPr>
          <w:rStyle w:val="Zag11"/>
          <w:color w:val="auto"/>
          <w:sz w:val="24"/>
        </w:rPr>
      </w:pPr>
      <w:r w:rsidRPr="00873F82">
        <w:rPr>
          <w:rStyle w:val="Zag11"/>
          <w:color w:val="auto"/>
          <w:sz w:val="24"/>
        </w:rPr>
        <w:t xml:space="preserve">особенности отношения обучающихся младшего школьного возраста к своему здоровью, существенно отличающиеся от таковых у взрослых, что связано с отсутствием у </w:t>
      </w:r>
      <w:proofErr w:type="spellStart"/>
      <w:r w:rsidRPr="00873F82">
        <w:rPr>
          <w:rStyle w:val="Zag11"/>
          <w:color w:val="auto"/>
          <w:sz w:val="24"/>
        </w:rPr>
        <w:t>детей</w:t>
      </w:r>
      <w:r w:rsidRPr="00873F82">
        <w:rPr>
          <w:rStyle w:val="Zag11"/>
          <w:color w:val="auto"/>
          <w:spacing w:val="-2"/>
          <w:sz w:val="24"/>
        </w:rPr>
        <w:t>опыта</w:t>
      </w:r>
      <w:proofErr w:type="spellEnd"/>
      <w:r w:rsidRPr="00873F82">
        <w:rPr>
          <w:rStyle w:val="Zag11"/>
          <w:color w:val="auto"/>
          <w:spacing w:val="-2"/>
          <w:sz w:val="24"/>
        </w:rPr>
        <w:t xml:space="preserve"> «нездоровья» (за исключением детей с серь</w:t>
      </w:r>
      <w:r w:rsidR="00D30361" w:rsidRPr="00873F82">
        <w:rPr>
          <w:rStyle w:val="Zag11"/>
          <w:color w:val="auto"/>
          <w:spacing w:val="-2"/>
          <w:sz w:val="24"/>
        </w:rPr>
        <w:t>е</w:t>
      </w:r>
      <w:r w:rsidRPr="00873F82">
        <w:rPr>
          <w:rStyle w:val="Zag11"/>
          <w:color w:val="auto"/>
          <w:spacing w:val="-2"/>
          <w:sz w:val="24"/>
        </w:rPr>
        <w:t>зными хро</w:t>
      </w:r>
      <w:r w:rsidRPr="00873F82">
        <w:rPr>
          <w:rStyle w:val="Zag11"/>
          <w:color w:val="auto"/>
          <w:sz w:val="24"/>
        </w:rPr>
        <w:t>ническими заболеваниями) и восприятием реб</w:t>
      </w:r>
      <w:r w:rsidR="00D30361" w:rsidRPr="00873F82">
        <w:rPr>
          <w:rStyle w:val="Zag11"/>
          <w:color w:val="auto"/>
          <w:sz w:val="24"/>
        </w:rPr>
        <w:t>е</w:t>
      </w:r>
      <w:r w:rsidRPr="00873F82">
        <w:rPr>
          <w:rStyle w:val="Zag11"/>
          <w:color w:val="auto"/>
          <w:sz w:val="24"/>
        </w:rPr>
        <w:t>нком состо</w:t>
      </w:r>
      <w:r w:rsidRPr="00873F82">
        <w:rPr>
          <w:rStyle w:val="Zag11"/>
          <w:color w:val="auto"/>
          <w:spacing w:val="2"/>
          <w:sz w:val="24"/>
        </w:rPr>
        <w:t xml:space="preserve">яния болезни главным образом как ограничения свободы </w:t>
      </w:r>
      <w:r w:rsidRPr="00873F82">
        <w:rPr>
          <w:rStyle w:val="Zag11"/>
          <w:color w:val="auto"/>
          <w:sz w:val="24"/>
        </w:rPr>
        <w:t>(необходимость лежать в постели, болезненные уколы).</w:t>
      </w:r>
    </w:p>
    <w:p w14:paraId="531DC17B" w14:textId="77777777" w:rsidR="00653A76" w:rsidRPr="00873F82" w:rsidRDefault="00653A76" w:rsidP="008733A1">
      <w:pPr>
        <w:pStyle w:val="a3"/>
        <w:spacing w:line="240" w:lineRule="auto"/>
        <w:ind w:firstLine="0"/>
        <w:rPr>
          <w:rStyle w:val="Zag11"/>
          <w:rFonts w:ascii="Times New Roman" w:hAnsi="Times New Roman"/>
          <w:color w:val="auto"/>
          <w:sz w:val="24"/>
          <w:szCs w:val="24"/>
        </w:rPr>
      </w:pPr>
      <w:r w:rsidRPr="00873F82">
        <w:rPr>
          <w:rStyle w:val="Zag11"/>
          <w:rFonts w:ascii="Times New Roman" w:hAnsi="Times New Roman"/>
          <w:color w:val="auto"/>
          <w:sz w:val="24"/>
          <w:szCs w:val="24"/>
        </w:rPr>
        <w:t>Наиболее эффективным пут</w:t>
      </w:r>
      <w:r w:rsidR="00D30361" w:rsidRPr="00873F82">
        <w:rPr>
          <w:rStyle w:val="Zag11"/>
          <w:rFonts w:ascii="Times New Roman" w:hAnsi="Times New Roman"/>
          <w:color w:val="auto"/>
          <w:sz w:val="24"/>
          <w:szCs w:val="24"/>
        </w:rPr>
        <w:t>е</w:t>
      </w:r>
      <w:r w:rsidRPr="00873F82">
        <w:rPr>
          <w:rStyle w:val="Zag11"/>
          <w:rFonts w:ascii="Times New Roman" w:hAnsi="Times New Roman"/>
          <w:color w:val="auto"/>
          <w:sz w:val="24"/>
          <w:szCs w:val="24"/>
        </w:rPr>
        <w:t>м формирования экологиче</w:t>
      </w:r>
      <w:r w:rsidRPr="00873F82">
        <w:rPr>
          <w:rStyle w:val="Zag11"/>
          <w:rFonts w:ascii="Times New Roman" w:hAnsi="Times New Roman"/>
          <w:color w:val="auto"/>
          <w:spacing w:val="2"/>
          <w:sz w:val="24"/>
          <w:szCs w:val="24"/>
        </w:rPr>
        <w:t xml:space="preserve">ской культуры, здорового и безопасного образа жизни </w:t>
      </w:r>
      <w:proofErr w:type="spellStart"/>
      <w:r w:rsidRPr="00873F82">
        <w:rPr>
          <w:rStyle w:val="Zag11"/>
          <w:rFonts w:ascii="Times New Roman" w:hAnsi="Times New Roman"/>
          <w:color w:val="auto"/>
          <w:spacing w:val="2"/>
          <w:sz w:val="24"/>
          <w:szCs w:val="24"/>
        </w:rPr>
        <w:t>об</w:t>
      </w:r>
      <w:r w:rsidRPr="00873F82">
        <w:rPr>
          <w:rStyle w:val="Zag11"/>
          <w:rFonts w:ascii="Times New Roman" w:hAnsi="Times New Roman"/>
          <w:color w:val="auto"/>
          <w:sz w:val="24"/>
          <w:szCs w:val="24"/>
        </w:rPr>
        <w:t>учащихся</w:t>
      </w:r>
      <w:proofErr w:type="spellEnd"/>
      <w:r w:rsidRPr="00873F82">
        <w:rPr>
          <w:rStyle w:val="Zag11"/>
          <w:rFonts w:ascii="Times New Roman" w:hAnsi="Times New Roman"/>
          <w:color w:val="auto"/>
          <w:sz w:val="24"/>
          <w:szCs w:val="24"/>
        </w:rPr>
        <w:t xml:space="preserve"> является направляемая и организуемая взрослыми самостоятельная работа школьников, способствующая актив</w:t>
      </w:r>
      <w:r w:rsidRPr="00873F82">
        <w:rPr>
          <w:rStyle w:val="Zag11"/>
          <w:rFonts w:ascii="Times New Roman" w:hAnsi="Times New Roman"/>
          <w:color w:val="auto"/>
          <w:spacing w:val="2"/>
          <w:sz w:val="24"/>
          <w:szCs w:val="24"/>
        </w:rPr>
        <w:t>ной и успешной социализации реб</w:t>
      </w:r>
      <w:r w:rsidR="00D30361" w:rsidRPr="00873F82">
        <w:rPr>
          <w:rStyle w:val="Zag11"/>
          <w:rFonts w:ascii="Times New Roman" w:hAnsi="Times New Roman"/>
          <w:color w:val="auto"/>
          <w:spacing w:val="2"/>
          <w:sz w:val="24"/>
          <w:szCs w:val="24"/>
        </w:rPr>
        <w:t>е</w:t>
      </w:r>
      <w:r w:rsidRPr="00873F82">
        <w:rPr>
          <w:rStyle w:val="Zag11"/>
          <w:rFonts w:ascii="Times New Roman" w:hAnsi="Times New Roman"/>
          <w:color w:val="auto"/>
          <w:spacing w:val="2"/>
          <w:sz w:val="24"/>
          <w:szCs w:val="24"/>
        </w:rPr>
        <w:t xml:space="preserve">нка в </w:t>
      </w:r>
      <w:proofErr w:type="spellStart"/>
      <w:r w:rsidRPr="00873F82">
        <w:rPr>
          <w:rStyle w:val="Zag11"/>
          <w:rFonts w:ascii="Times New Roman" w:hAnsi="Times New Roman"/>
          <w:color w:val="auto"/>
          <w:spacing w:val="2"/>
          <w:sz w:val="24"/>
          <w:szCs w:val="24"/>
        </w:rPr>
        <w:t>образовательно</w:t>
      </w:r>
      <w:r w:rsidR="00F0499D" w:rsidRPr="00873F82">
        <w:rPr>
          <w:rStyle w:val="Zag11"/>
          <w:rFonts w:ascii="Times New Roman" w:hAnsi="Times New Roman"/>
          <w:color w:val="auto"/>
          <w:spacing w:val="2"/>
          <w:sz w:val="24"/>
          <w:szCs w:val="24"/>
        </w:rPr>
        <w:t>й</w:t>
      </w:r>
      <w:r w:rsidR="00F0499D" w:rsidRPr="00873F82">
        <w:rPr>
          <w:rStyle w:val="Zag11"/>
          <w:rFonts w:ascii="Times New Roman" w:hAnsi="Times New Roman"/>
          <w:color w:val="auto"/>
          <w:sz w:val="24"/>
          <w:szCs w:val="24"/>
        </w:rPr>
        <w:t>организации</w:t>
      </w:r>
      <w:proofErr w:type="spellEnd"/>
      <w:r w:rsidRPr="00873F82">
        <w:rPr>
          <w:rStyle w:val="Zag11"/>
          <w:rFonts w:ascii="Times New Roman" w:hAnsi="Times New Roman"/>
          <w:color w:val="auto"/>
          <w:sz w:val="24"/>
          <w:szCs w:val="24"/>
        </w:rPr>
        <w:t>, развивающая с</w:t>
      </w:r>
      <w:r w:rsidR="0085137A" w:rsidRPr="00873F82">
        <w:rPr>
          <w:rStyle w:val="Zag11"/>
          <w:rFonts w:ascii="Times New Roman" w:hAnsi="Times New Roman"/>
          <w:color w:val="auto"/>
          <w:sz w:val="24"/>
          <w:szCs w:val="24"/>
        </w:rPr>
        <w:t>пособность понимать сво</w:t>
      </w:r>
      <w:r w:rsidR="00D30361" w:rsidRPr="00873F82">
        <w:rPr>
          <w:rStyle w:val="Zag11"/>
          <w:rFonts w:ascii="Times New Roman" w:hAnsi="Times New Roman"/>
          <w:color w:val="auto"/>
          <w:sz w:val="24"/>
          <w:szCs w:val="24"/>
        </w:rPr>
        <w:t>е</w:t>
      </w:r>
      <w:r w:rsidR="0085137A" w:rsidRPr="00873F82">
        <w:rPr>
          <w:rStyle w:val="Zag11"/>
          <w:rFonts w:ascii="Times New Roman" w:hAnsi="Times New Roman"/>
          <w:color w:val="auto"/>
          <w:sz w:val="24"/>
          <w:szCs w:val="24"/>
        </w:rPr>
        <w:t xml:space="preserve"> состо</w:t>
      </w:r>
      <w:r w:rsidRPr="00873F82">
        <w:rPr>
          <w:rStyle w:val="Zag11"/>
          <w:rFonts w:ascii="Times New Roman" w:hAnsi="Times New Roman"/>
          <w:color w:val="auto"/>
          <w:sz w:val="24"/>
          <w:szCs w:val="24"/>
        </w:rPr>
        <w:t xml:space="preserve">яние, знать способы и варианты рациональной организации </w:t>
      </w:r>
      <w:r w:rsidRPr="00873F82">
        <w:rPr>
          <w:rStyle w:val="Zag11"/>
          <w:rFonts w:ascii="Times New Roman" w:hAnsi="Times New Roman"/>
          <w:color w:val="auto"/>
          <w:spacing w:val="2"/>
          <w:sz w:val="24"/>
          <w:szCs w:val="24"/>
        </w:rPr>
        <w:t xml:space="preserve">режима дня и двигательной активности, питания, правил </w:t>
      </w:r>
      <w:r w:rsidRPr="00873F82">
        <w:rPr>
          <w:rStyle w:val="Zag11"/>
          <w:rFonts w:ascii="Times New Roman" w:hAnsi="Times New Roman"/>
          <w:color w:val="auto"/>
          <w:sz w:val="24"/>
          <w:szCs w:val="24"/>
        </w:rPr>
        <w:t>личной гигиены.</w:t>
      </w:r>
    </w:p>
    <w:p w14:paraId="3794727C" w14:textId="77777777" w:rsidR="00653A76" w:rsidRPr="00873F82" w:rsidRDefault="00653A76" w:rsidP="008733A1">
      <w:pPr>
        <w:pStyle w:val="a3"/>
        <w:spacing w:line="240" w:lineRule="auto"/>
        <w:ind w:firstLine="0"/>
        <w:rPr>
          <w:rStyle w:val="Zag11"/>
          <w:rFonts w:ascii="Times New Roman" w:hAnsi="Times New Roman"/>
          <w:color w:val="auto"/>
          <w:sz w:val="24"/>
          <w:szCs w:val="24"/>
        </w:rPr>
      </w:pPr>
      <w:r w:rsidRPr="00873F82">
        <w:rPr>
          <w:rStyle w:val="Zag11"/>
          <w:rFonts w:ascii="Times New Roman" w:hAnsi="Times New Roman"/>
          <w:color w:val="auto"/>
          <w:spacing w:val="2"/>
          <w:sz w:val="24"/>
          <w:szCs w:val="24"/>
        </w:rPr>
        <w:t xml:space="preserve">Однако только знание основ здорового образа </w:t>
      </w:r>
      <w:proofErr w:type="spellStart"/>
      <w:r w:rsidRPr="00873F82">
        <w:rPr>
          <w:rStyle w:val="Zag11"/>
          <w:rFonts w:ascii="Times New Roman" w:hAnsi="Times New Roman"/>
          <w:color w:val="auto"/>
          <w:spacing w:val="2"/>
          <w:sz w:val="24"/>
          <w:szCs w:val="24"/>
        </w:rPr>
        <w:t>жизнине</w:t>
      </w:r>
      <w:proofErr w:type="spellEnd"/>
      <w:r w:rsidRPr="00873F82">
        <w:rPr>
          <w:rStyle w:val="Zag11"/>
          <w:rFonts w:ascii="Times New Roman" w:hAnsi="Times New Roman"/>
          <w:color w:val="auto"/>
          <w:spacing w:val="2"/>
          <w:sz w:val="24"/>
          <w:szCs w:val="24"/>
        </w:rPr>
        <w:t xml:space="preserve"> обеспечивает и не гарантирует их использования, если </w:t>
      </w:r>
      <w:r w:rsidRPr="00873F82">
        <w:rPr>
          <w:rStyle w:val="Zag11"/>
          <w:rFonts w:ascii="Times New Roman" w:hAnsi="Times New Roman"/>
          <w:color w:val="auto"/>
          <w:sz w:val="24"/>
          <w:szCs w:val="24"/>
        </w:rPr>
        <w:t>это не становится необходимым условием ежедневной жизн</w:t>
      </w:r>
      <w:r w:rsidR="00B50C7E" w:rsidRPr="00873F82">
        <w:rPr>
          <w:rStyle w:val="Zag11"/>
          <w:rFonts w:ascii="Times New Roman" w:hAnsi="Times New Roman"/>
          <w:color w:val="auto"/>
          <w:sz w:val="24"/>
          <w:szCs w:val="24"/>
        </w:rPr>
        <w:t xml:space="preserve">и </w:t>
      </w:r>
      <w:r w:rsidRPr="00873F82">
        <w:rPr>
          <w:rStyle w:val="Zag11"/>
          <w:rFonts w:ascii="Times New Roman" w:hAnsi="Times New Roman"/>
          <w:color w:val="auto"/>
          <w:sz w:val="24"/>
          <w:szCs w:val="24"/>
        </w:rPr>
        <w:t>реб</w:t>
      </w:r>
      <w:r w:rsidR="00D30361" w:rsidRPr="00873F82">
        <w:rPr>
          <w:rStyle w:val="Zag11"/>
          <w:rFonts w:ascii="Times New Roman" w:hAnsi="Times New Roman"/>
          <w:color w:val="auto"/>
          <w:sz w:val="24"/>
          <w:szCs w:val="24"/>
        </w:rPr>
        <w:t>е</w:t>
      </w:r>
      <w:r w:rsidRPr="00873F82">
        <w:rPr>
          <w:rStyle w:val="Zag11"/>
          <w:rFonts w:ascii="Times New Roman" w:hAnsi="Times New Roman"/>
          <w:color w:val="auto"/>
          <w:sz w:val="24"/>
          <w:szCs w:val="24"/>
        </w:rPr>
        <w:t xml:space="preserve">нка в семье и </w:t>
      </w:r>
      <w:r w:rsidR="00F0499D" w:rsidRPr="00873F82">
        <w:rPr>
          <w:rStyle w:val="Zag11"/>
          <w:rFonts w:ascii="Times New Roman" w:hAnsi="Times New Roman"/>
          <w:color w:val="auto"/>
          <w:sz w:val="24"/>
          <w:szCs w:val="24"/>
        </w:rPr>
        <w:t>образовательной организации</w:t>
      </w:r>
      <w:r w:rsidRPr="00873F82">
        <w:rPr>
          <w:rStyle w:val="Zag11"/>
          <w:rFonts w:ascii="Times New Roman" w:hAnsi="Times New Roman"/>
          <w:color w:val="auto"/>
          <w:sz w:val="24"/>
          <w:szCs w:val="24"/>
        </w:rPr>
        <w:t>.</w:t>
      </w:r>
    </w:p>
    <w:p w14:paraId="54F8E0FA" w14:textId="77777777" w:rsidR="00653A76" w:rsidRPr="00873F82" w:rsidRDefault="00653A76" w:rsidP="008733A1">
      <w:pPr>
        <w:pStyle w:val="a3"/>
        <w:spacing w:line="240" w:lineRule="auto"/>
        <w:ind w:firstLine="0"/>
        <w:rPr>
          <w:rStyle w:val="Zag11"/>
          <w:rFonts w:ascii="Times New Roman" w:hAnsi="Times New Roman"/>
          <w:color w:val="auto"/>
          <w:sz w:val="24"/>
          <w:szCs w:val="24"/>
        </w:rPr>
      </w:pPr>
      <w:r w:rsidRPr="00873F82">
        <w:rPr>
          <w:rStyle w:val="Zag11"/>
          <w:rFonts w:ascii="Times New Roman" w:hAnsi="Times New Roman"/>
          <w:color w:val="auto"/>
          <w:spacing w:val="2"/>
          <w:sz w:val="24"/>
          <w:szCs w:val="24"/>
        </w:rPr>
        <w:t>При выборе стратегии реализации настоящей программы необходимо учитывать психологические и психофизио</w:t>
      </w:r>
      <w:r w:rsidRPr="00873F82">
        <w:rPr>
          <w:rStyle w:val="Zag11"/>
          <w:rFonts w:ascii="Times New Roman" w:hAnsi="Times New Roman"/>
          <w:color w:val="auto"/>
          <w:sz w:val="24"/>
          <w:szCs w:val="24"/>
        </w:rPr>
        <w:t xml:space="preserve">логические характеристики детей младшего школьного возраста, опираться на зону актуального развития. Необходимо </w:t>
      </w:r>
      <w:r w:rsidRPr="00873F82">
        <w:rPr>
          <w:rStyle w:val="Zag11"/>
          <w:rFonts w:ascii="Times New Roman" w:hAnsi="Times New Roman"/>
          <w:color w:val="auto"/>
          <w:spacing w:val="2"/>
          <w:sz w:val="24"/>
          <w:szCs w:val="24"/>
        </w:rPr>
        <w:t>исходить из того, что формирование культуры здорового</w:t>
      </w:r>
      <w:r w:rsidRPr="00873F82">
        <w:rPr>
          <w:rStyle w:val="Zag11"/>
          <w:rFonts w:ascii="Times New Roman" w:hAnsi="Times New Roman"/>
          <w:color w:val="auto"/>
          <w:spacing w:val="2"/>
          <w:sz w:val="24"/>
          <w:szCs w:val="24"/>
        </w:rPr>
        <w:br/>
        <w:t xml:space="preserve">и безопасного образа жизни — необходимый и обязательный компонент </w:t>
      </w:r>
      <w:proofErr w:type="spellStart"/>
      <w:r w:rsidRPr="00873F82">
        <w:rPr>
          <w:rStyle w:val="Zag11"/>
          <w:rFonts w:ascii="Times New Roman" w:hAnsi="Times New Roman"/>
          <w:color w:val="auto"/>
          <w:spacing w:val="2"/>
          <w:sz w:val="24"/>
          <w:szCs w:val="24"/>
        </w:rPr>
        <w:t>здоровьесберегающей</w:t>
      </w:r>
      <w:proofErr w:type="spellEnd"/>
      <w:r w:rsidRPr="00873F82">
        <w:rPr>
          <w:rStyle w:val="Zag11"/>
          <w:rFonts w:ascii="Times New Roman" w:hAnsi="Times New Roman"/>
          <w:color w:val="auto"/>
          <w:spacing w:val="2"/>
          <w:sz w:val="24"/>
          <w:szCs w:val="24"/>
        </w:rPr>
        <w:t xml:space="preserve"> работы </w:t>
      </w:r>
      <w:r w:rsidR="00FA4392" w:rsidRPr="00873F82">
        <w:rPr>
          <w:rStyle w:val="Zag11"/>
          <w:rFonts w:ascii="Times New Roman" w:hAnsi="Times New Roman"/>
          <w:color w:val="auto"/>
          <w:sz w:val="24"/>
          <w:szCs w:val="24"/>
        </w:rPr>
        <w:t xml:space="preserve">образовательной </w:t>
      </w:r>
      <w:r w:rsidR="005C5F90" w:rsidRPr="00873F82">
        <w:rPr>
          <w:rStyle w:val="Zag11"/>
          <w:rFonts w:ascii="Times New Roman" w:hAnsi="Times New Roman"/>
          <w:color w:val="auto"/>
          <w:spacing w:val="2"/>
          <w:sz w:val="24"/>
          <w:szCs w:val="24"/>
        </w:rPr>
        <w:t xml:space="preserve">организации, </w:t>
      </w:r>
      <w:r w:rsidRPr="00873F82">
        <w:rPr>
          <w:rStyle w:val="Zag11"/>
          <w:rFonts w:ascii="Times New Roman" w:hAnsi="Times New Roman"/>
          <w:color w:val="auto"/>
          <w:sz w:val="24"/>
          <w:szCs w:val="24"/>
        </w:rPr>
        <w:t xml:space="preserve">требующий соответствующей экологически </w:t>
      </w:r>
      <w:r w:rsidRPr="00873F82">
        <w:rPr>
          <w:rStyle w:val="Zag11"/>
          <w:rFonts w:ascii="Times New Roman" w:hAnsi="Times New Roman"/>
          <w:color w:val="auto"/>
          <w:spacing w:val="2"/>
          <w:sz w:val="24"/>
          <w:szCs w:val="24"/>
        </w:rPr>
        <w:t xml:space="preserve">безопасной, </w:t>
      </w:r>
      <w:proofErr w:type="spellStart"/>
      <w:r w:rsidRPr="00873F82">
        <w:rPr>
          <w:rStyle w:val="Zag11"/>
          <w:rFonts w:ascii="Times New Roman" w:hAnsi="Times New Roman"/>
          <w:color w:val="auto"/>
          <w:spacing w:val="2"/>
          <w:sz w:val="24"/>
          <w:szCs w:val="24"/>
        </w:rPr>
        <w:t>здоровьесберегающей</w:t>
      </w:r>
      <w:proofErr w:type="spellEnd"/>
      <w:r w:rsidRPr="00873F82">
        <w:rPr>
          <w:rStyle w:val="Zag11"/>
          <w:rFonts w:ascii="Times New Roman" w:hAnsi="Times New Roman"/>
          <w:color w:val="auto"/>
          <w:spacing w:val="2"/>
          <w:sz w:val="24"/>
          <w:szCs w:val="24"/>
        </w:rPr>
        <w:t xml:space="preserve"> организации всей жизни </w:t>
      </w:r>
      <w:r w:rsidR="00FA4392" w:rsidRPr="00873F82">
        <w:rPr>
          <w:rStyle w:val="Zag11"/>
          <w:rFonts w:ascii="Times New Roman" w:hAnsi="Times New Roman"/>
          <w:color w:val="auto"/>
          <w:spacing w:val="2"/>
          <w:sz w:val="24"/>
          <w:szCs w:val="24"/>
        </w:rPr>
        <w:t xml:space="preserve"> образовательной </w:t>
      </w:r>
      <w:r w:rsidR="005C5F90" w:rsidRPr="00873F82">
        <w:rPr>
          <w:rStyle w:val="Zag11"/>
          <w:rFonts w:ascii="Times New Roman" w:hAnsi="Times New Roman"/>
          <w:color w:val="auto"/>
          <w:spacing w:val="2"/>
          <w:sz w:val="24"/>
          <w:szCs w:val="24"/>
        </w:rPr>
        <w:t xml:space="preserve">организации, </w:t>
      </w:r>
      <w:r w:rsidRPr="00873F82">
        <w:rPr>
          <w:rStyle w:val="Zag11"/>
          <w:rFonts w:ascii="Times New Roman" w:hAnsi="Times New Roman"/>
          <w:color w:val="auto"/>
          <w:spacing w:val="2"/>
          <w:sz w:val="24"/>
          <w:szCs w:val="24"/>
        </w:rPr>
        <w:t>включая е</w:t>
      </w:r>
      <w:r w:rsidR="00D30361" w:rsidRPr="00873F82">
        <w:rPr>
          <w:rStyle w:val="Zag11"/>
          <w:rFonts w:ascii="Times New Roman" w:hAnsi="Times New Roman"/>
          <w:color w:val="auto"/>
          <w:spacing w:val="2"/>
          <w:sz w:val="24"/>
          <w:szCs w:val="24"/>
        </w:rPr>
        <w:t>е</w:t>
      </w:r>
      <w:r w:rsidRPr="00873F82">
        <w:rPr>
          <w:rStyle w:val="Zag11"/>
          <w:rFonts w:ascii="Times New Roman" w:hAnsi="Times New Roman"/>
          <w:color w:val="auto"/>
          <w:spacing w:val="2"/>
          <w:sz w:val="24"/>
          <w:szCs w:val="24"/>
        </w:rPr>
        <w:t xml:space="preserve"> инфраструктуру, </w:t>
      </w:r>
      <w:r w:rsidRPr="00873F82">
        <w:rPr>
          <w:rStyle w:val="Zag11"/>
          <w:rFonts w:ascii="Times New Roman" w:hAnsi="Times New Roman"/>
          <w:color w:val="auto"/>
          <w:sz w:val="24"/>
          <w:szCs w:val="24"/>
        </w:rPr>
        <w:t xml:space="preserve">создание благоприятного психологического климата, обеспечение рациональной организации учебного процесса, эффективной </w:t>
      </w:r>
      <w:proofErr w:type="spellStart"/>
      <w:r w:rsidRPr="00873F82">
        <w:rPr>
          <w:rStyle w:val="Zag11"/>
          <w:rFonts w:ascii="Times New Roman" w:hAnsi="Times New Roman"/>
          <w:color w:val="auto"/>
          <w:sz w:val="24"/>
          <w:szCs w:val="24"/>
        </w:rPr>
        <w:t>физкультурно­оздоровительной</w:t>
      </w:r>
      <w:proofErr w:type="spellEnd"/>
      <w:r w:rsidRPr="00873F82">
        <w:rPr>
          <w:rStyle w:val="Zag11"/>
          <w:rFonts w:ascii="Times New Roman" w:hAnsi="Times New Roman"/>
          <w:color w:val="auto"/>
          <w:sz w:val="24"/>
          <w:szCs w:val="24"/>
        </w:rPr>
        <w:t xml:space="preserve"> работы, организации рационального питания.</w:t>
      </w:r>
    </w:p>
    <w:p w14:paraId="6ADBC02B" w14:textId="77777777" w:rsidR="00653A76" w:rsidRPr="00873F82" w:rsidRDefault="00653A76" w:rsidP="008733A1">
      <w:pPr>
        <w:pStyle w:val="a3"/>
        <w:spacing w:line="240" w:lineRule="auto"/>
        <w:ind w:firstLine="0"/>
        <w:rPr>
          <w:rStyle w:val="Zag11"/>
          <w:rFonts w:ascii="Times New Roman" w:hAnsi="Times New Roman"/>
          <w:color w:val="auto"/>
          <w:sz w:val="24"/>
          <w:szCs w:val="24"/>
        </w:rPr>
      </w:pPr>
      <w:r w:rsidRPr="00873F82">
        <w:rPr>
          <w:rStyle w:val="Zag11"/>
          <w:rFonts w:ascii="Times New Roman" w:hAnsi="Times New Roman"/>
          <w:color w:val="auto"/>
          <w:spacing w:val="-2"/>
          <w:sz w:val="24"/>
          <w:szCs w:val="24"/>
        </w:rPr>
        <w:t>Одним из компонентов формирования экологической куль</w:t>
      </w:r>
      <w:r w:rsidRPr="00873F82">
        <w:rPr>
          <w:rStyle w:val="Zag11"/>
          <w:rFonts w:ascii="Times New Roman" w:hAnsi="Times New Roman"/>
          <w:color w:val="auto"/>
          <w:spacing w:val="2"/>
          <w:sz w:val="24"/>
          <w:szCs w:val="24"/>
        </w:rPr>
        <w:t xml:space="preserve">туры, здорового и безопасного образа жизни обучающихся является просветительская работа с их родителями (законными представителями), привлечение родителей (законных </w:t>
      </w:r>
      <w:r w:rsidRPr="00873F82">
        <w:rPr>
          <w:rStyle w:val="Zag11"/>
          <w:rFonts w:ascii="Times New Roman" w:hAnsi="Times New Roman"/>
          <w:color w:val="auto"/>
          <w:sz w:val="24"/>
          <w:szCs w:val="24"/>
        </w:rPr>
        <w:t>представителей) к совместной работе с детьми, к разработке программы школы по охране здоровья обучающихся.</w:t>
      </w:r>
    </w:p>
    <w:p w14:paraId="0B681A4D" w14:textId="77777777" w:rsidR="00653A76" w:rsidRPr="00873F82" w:rsidRDefault="00653A76" w:rsidP="008733A1">
      <w:pPr>
        <w:pStyle w:val="a3"/>
        <w:spacing w:line="240" w:lineRule="auto"/>
        <w:ind w:firstLine="0"/>
        <w:rPr>
          <w:rStyle w:val="Zag11"/>
          <w:rFonts w:ascii="Times New Roman" w:hAnsi="Times New Roman"/>
          <w:b/>
          <w:bCs/>
          <w:iCs/>
          <w:color w:val="auto"/>
          <w:sz w:val="24"/>
          <w:szCs w:val="24"/>
        </w:rPr>
      </w:pPr>
      <w:r w:rsidRPr="00873F82">
        <w:rPr>
          <w:rStyle w:val="Zag11"/>
          <w:rFonts w:ascii="Times New Roman" w:hAnsi="Times New Roman"/>
          <w:b/>
          <w:bCs/>
          <w:iCs/>
          <w:color w:val="auto"/>
          <w:sz w:val="24"/>
          <w:szCs w:val="24"/>
        </w:rPr>
        <w:t>Цели и задачи программы</w:t>
      </w:r>
    </w:p>
    <w:p w14:paraId="33C5A602" w14:textId="77777777" w:rsidR="00653A76" w:rsidRPr="00873F82" w:rsidRDefault="00653A76" w:rsidP="008733A1">
      <w:pPr>
        <w:pStyle w:val="a3"/>
        <w:spacing w:line="240" w:lineRule="auto"/>
        <w:ind w:firstLine="0"/>
        <w:rPr>
          <w:rStyle w:val="Zag11"/>
          <w:rFonts w:ascii="Times New Roman" w:hAnsi="Times New Roman"/>
          <w:color w:val="auto"/>
          <w:sz w:val="24"/>
          <w:szCs w:val="24"/>
        </w:rPr>
      </w:pPr>
      <w:r w:rsidRPr="00873F82">
        <w:rPr>
          <w:rStyle w:val="Zag11"/>
          <w:rFonts w:ascii="Times New Roman" w:hAnsi="Times New Roman"/>
          <w:color w:val="auto"/>
          <w:spacing w:val="-2"/>
          <w:sz w:val="24"/>
          <w:szCs w:val="24"/>
        </w:rPr>
        <w:t>Разработка программы формирования экологической куль</w:t>
      </w:r>
      <w:r w:rsidRPr="00873F82">
        <w:rPr>
          <w:rStyle w:val="Zag11"/>
          <w:rFonts w:ascii="Times New Roman" w:hAnsi="Times New Roman"/>
          <w:color w:val="auto"/>
          <w:sz w:val="24"/>
          <w:szCs w:val="24"/>
        </w:rPr>
        <w:t>туры, здорового и безопасного образа жизни, а также организация всей работы по е</w:t>
      </w:r>
      <w:r w:rsidR="00D30361" w:rsidRPr="00873F82">
        <w:rPr>
          <w:rStyle w:val="Zag11"/>
          <w:rFonts w:ascii="Times New Roman" w:hAnsi="Times New Roman"/>
          <w:color w:val="auto"/>
          <w:sz w:val="24"/>
          <w:szCs w:val="24"/>
        </w:rPr>
        <w:t>е</w:t>
      </w:r>
      <w:r w:rsidRPr="00873F82">
        <w:rPr>
          <w:rStyle w:val="Zag11"/>
          <w:rFonts w:ascii="Times New Roman" w:hAnsi="Times New Roman"/>
          <w:color w:val="auto"/>
          <w:sz w:val="24"/>
          <w:szCs w:val="24"/>
        </w:rPr>
        <w:t xml:space="preserve"> реализации должны строиться на </w:t>
      </w:r>
      <w:r w:rsidRPr="00873F82">
        <w:rPr>
          <w:rStyle w:val="Zag11"/>
          <w:rFonts w:ascii="Times New Roman" w:hAnsi="Times New Roman"/>
          <w:color w:val="auto"/>
          <w:spacing w:val="2"/>
          <w:sz w:val="24"/>
          <w:szCs w:val="24"/>
        </w:rPr>
        <w:t>основе научной обоснованности, последовательности, воз</w:t>
      </w:r>
      <w:r w:rsidRPr="00873F82">
        <w:rPr>
          <w:rStyle w:val="Zag11"/>
          <w:rFonts w:ascii="Times New Roman" w:hAnsi="Times New Roman"/>
          <w:color w:val="auto"/>
          <w:sz w:val="24"/>
          <w:szCs w:val="24"/>
        </w:rPr>
        <w:t>растной и социокультурной адекватности, информационной безопасности и практической целесообразности.</w:t>
      </w:r>
    </w:p>
    <w:p w14:paraId="407E70BF" w14:textId="77777777" w:rsidR="00653A76" w:rsidRPr="00873F82" w:rsidRDefault="00653A76" w:rsidP="008733A1">
      <w:pPr>
        <w:pStyle w:val="a3"/>
        <w:spacing w:line="240" w:lineRule="auto"/>
        <w:ind w:firstLine="0"/>
        <w:rPr>
          <w:rStyle w:val="Zag11"/>
          <w:rFonts w:ascii="Times New Roman" w:hAnsi="Times New Roman"/>
          <w:color w:val="auto"/>
          <w:sz w:val="24"/>
          <w:szCs w:val="24"/>
        </w:rPr>
      </w:pPr>
      <w:r w:rsidRPr="00873F82">
        <w:rPr>
          <w:rStyle w:val="Zag11"/>
          <w:rFonts w:ascii="Times New Roman" w:hAnsi="Times New Roman"/>
          <w:color w:val="auto"/>
          <w:spacing w:val="2"/>
          <w:sz w:val="24"/>
          <w:szCs w:val="24"/>
        </w:rPr>
        <w:t xml:space="preserve">Основная </w:t>
      </w:r>
      <w:r w:rsidRPr="00873F82">
        <w:rPr>
          <w:rStyle w:val="Zag11"/>
          <w:rFonts w:ascii="Times New Roman" w:hAnsi="Times New Roman"/>
          <w:b/>
          <w:bCs/>
          <w:color w:val="auto"/>
          <w:spacing w:val="2"/>
          <w:sz w:val="24"/>
          <w:szCs w:val="24"/>
        </w:rPr>
        <w:t>цель</w:t>
      </w:r>
      <w:r w:rsidRPr="00873F82">
        <w:rPr>
          <w:rStyle w:val="Zag11"/>
          <w:rFonts w:ascii="Times New Roman" w:hAnsi="Times New Roman"/>
          <w:color w:val="auto"/>
          <w:spacing w:val="2"/>
          <w:sz w:val="24"/>
          <w:szCs w:val="24"/>
        </w:rPr>
        <w:t xml:space="preserve"> настоящей программы – </w:t>
      </w:r>
      <w:proofErr w:type="spellStart"/>
      <w:r w:rsidRPr="00873F82">
        <w:rPr>
          <w:rStyle w:val="Zag11"/>
          <w:rFonts w:ascii="Times New Roman" w:hAnsi="Times New Roman"/>
          <w:color w:val="auto"/>
          <w:spacing w:val="2"/>
          <w:sz w:val="24"/>
          <w:szCs w:val="24"/>
        </w:rPr>
        <w:t>сохранениеи</w:t>
      </w:r>
      <w:proofErr w:type="spellEnd"/>
      <w:r w:rsidRPr="00873F82">
        <w:rPr>
          <w:rStyle w:val="Zag11"/>
          <w:rFonts w:ascii="Times New Roman" w:hAnsi="Times New Roman"/>
          <w:color w:val="auto"/>
          <w:spacing w:val="2"/>
          <w:sz w:val="24"/>
          <w:szCs w:val="24"/>
        </w:rPr>
        <w:t xml:space="preserve"> укрепление физического, психологического и социально</w:t>
      </w:r>
      <w:r w:rsidRPr="00873F82">
        <w:rPr>
          <w:rStyle w:val="Zag11"/>
          <w:rFonts w:ascii="Times New Roman" w:hAnsi="Times New Roman"/>
          <w:color w:val="auto"/>
          <w:sz w:val="24"/>
          <w:szCs w:val="24"/>
        </w:rPr>
        <w:t xml:space="preserve">го здоровья обучающихся младшего школьного возраста </w:t>
      </w:r>
      <w:proofErr w:type="spellStart"/>
      <w:r w:rsidRPr="00873F82">
        <w:rPr>
          <w:rStyle w:val="Zag11"/>
          <w:rFonts w:ascii="Times New Roman" w:hAnsi="Times New Roman"/>
          <w:color w:val="auto"/>
          <w:sz w:val="24"/>
          <w:szCs w:val="24"/>
        </w:rPr>
        <w:lastRenderedPageBreak/>
        <w:t>какодной</w:t>
      </w:r>
      <w:proofErr w:type="spellEnd"/>
      <w:r w:rsidRPr="00873F82">
        <w:rPr>
          <w:rStyle w:val="Zag11"/>
          <w:rFonts w:ascii="Times New Roman" w:hAnsi="Times New Roman"/>
          <w:color w:val="auto"/>
          <w:sz w:val="24"/>
          <w:szCs w:val="24"/>
        </w:rPr>
        <w:t xml:space="preserve"> из ценностных составляющих, способствующих позна</w:t>
      </w:r>
      <w:r w:rsidRPr="00873F82">
        <w:rPr>
          <w:rStyle w:val="Zag11"/>
          <w:rFonts w:ascii="Times New Roman" w:hAnsi="Times New Roman"/>
          <w:color w:val="auto"/>
          <w:spacing w:val="2"/>
          <w:sz w:val="24"/>
          <w:szCs w:val="24"/>
        </w:rPr>
        <w:t>вательному и эмоциональному развитию реб</w:t>
      </w:r>
      <w:r w:rsidR="00D30361" w:rsidRPr="00873F82">
        <w:rPr>
          <w:rStyle w:val="Zag11"/>
          <w:rFonts w:ascii="Times New Roman" w:hAnsi="Times New Roman"/>
          <w:color w:val="auto"/>
          <w:spacing w:val="2"/>
          <w:sz w:val="24"/>
          <w:szCs w:val="24"/>
        </w:rPr>
        <w:t>е</w:t>
      </w:r>
      <w:r w:rsidRPr="00873F82">
        <w:rPr>
          <w:rStyle w:val="Zag11"/>
          <w:rFonts w:ascii="Times New Roman" w:hAnsi="Times New Roman"/>
          <w:color w:val="auto"/>
          <w:spacing w:val="2"/>
          <w:sz w:val="24"/>
          <w:szCs w:val="24"/>
        </w:rPr>
        <w:t>нка, достиже</w:t>
      </w:r>
      <w:r w:rsidRPr="00873F82">
        <w:rPr>
          <w:rStyle w:val="Zag11"/>
          <w:rFonts w:ascii="Times New Roman" w:hAnsi="Times New Roman"/>
          <w:color w:val="auto"/>
          <w:sz w:val="24"/>
          <w:szCs w:val="24"/>
        </w:rPr>
        <w:t xml:space="preserve">нию планируемых результатов освоения основной образовательной программы начального общего образования. </w:t>
      </w:r>
    </w:p>
    <w:p w14:paraId="4DB816F1" w14:textId="77777777" w:rsidR="00653A76" w:rsidRPr="00873F82" w:rsidRDefault="00653A76" w:rsidP="008733A1">
      <w:pPr>
        <w:pStyle w:val="a3"/>
        <w:spacing w:line="240" w:lineRule="auto"/>
        <w:ind w:firstLine="0"/>
        <w:rPr>
          <w:rStyle w:val="Zag11"/>
          <w:rFonts w:ascii="Times New Roman" w:hAnsi="Times New Roman"/>
          <w:b/>
          <w:bCs/>
          <w:color w:val="auto"/>
          <w:sz w:val="24"/>
          <w:szCs w:val="24"/>
        </w:rPr>
      </w:pPr>
      <w:r w:rsidRPr="00873F82">
        <w:rPr>
          <w:rStyle w:val="Zag11"/>
          <w:rFonts w:ascii="Times New Roman" w:hAnsi="Times New Roman"/>
          <w:b/>
          <w:bCs/>
          <w:color w:val="auto"/>
          <w:sz w:val="24"/>
          <w:szCs w:val="24"/>
        </w:rPr>
        <w:t>Задачи программы:</w:t>
      </w:r>
    </w:p>
    <w:p w14:paraId="2A55074D" w14:textId="77777777" w:rsidR="00653A76" w:rsidRPr="00873F82" w:rsidRDefault="00653A76" w:rsidP="00D22548">
      <w:pPr>
        <w:pStyle w:val="21"/>
        <w:numPr>
          <w:ilvl w:val="0"/>
          <w:numId w:val="0"/>
        </w:numPr>
        <w:spacing w:line="240" w:lineRule="auto"/>
        <w:rPr>
          <w:rStyle w:val="Zag11"/>
          <w:color w:val="auto"/>
          <w:sz w:val="24"/>
        </w:rPr>
      </w:pPr>
      <w:r w:rsidRPr="00873F82">
        <w:rPr>
          <w:rStyle w:val="Zag11"/>
          <w:color w:val="auto"/>
          <w:spacing w:val="2"/>
          <w:sz w:val="24"/>
        </w:rPr>
        <w:t xml:space="preserve">сформировать представления об основах экологической культуры на примере экологически сообразного поведения </w:t>
      </w:r>
      <w:r w:rsidRPr="00873F82">
        <w:rPr>
          <w:rStyle w:val="Zag11"/>
          <w:color w:val="auto"/>
          <w:sz w:val="24"/>
        </w:rPr>
        <w:t>в быту и природе, безопасного для человека и окружающей среды;</w:t>
      </w:r>
    </w:p>
    <w:p w14:paraId="1B05D018" w14:textId="77777777" w:rsidR="00653A76" w:rsidRPr="00873F82" w:rsidRDefault="00653A76" w:rsidP="00D22548">
      <w:pPr>
        <w:pStyle w:val="21"/>
        <w:numPr>
          <w:ilvl w:val="0"/>
          <w:numId w:val="0"/>
        </w:numPr>
        <w:spacing w:line="240" w:lineRule="auto"/>
        <w:rPr>
          <w:rStyle w:val="Zag11"/>
          <w:color w:val="auto"/>
          <w:sz w:val="24"/>
        </w:rPr>
      </w:pPr>
      <w:r w:rsidRPr="00873F82">
        <w:rPr>
          <w:rStyle w:val="Zag11"/>
          <w:color w:val="auto"/>
          <w:sz w:val="24"/>
        </w:rPr>
        <w:t xml:space="preserve">сформировать представление о позитивных и негативных </w:t>
      </w:r>
      <w:r w:rsidRPr="00873F82">
        <w:rPr>
          <w:rStyle w:val="Zag11"/>
          <w:color w:val="auto"/>
          <w:spacing w:val="2"/>
          <w:sz w:val="24"/>
        </w:rPr>
        <w:t xml:space="preserve">факторах, влияющих на здоровье, в том числе о </w:t>
      </w:r>
      <w:proofErr w:type="spellStart"/>
      <w:r w:rsidRPr="00873F82">
        <w:rPr>
          <w:rStyle w:val="Zag11"/>
          <w:color w:val="auto"/>
          <w:spacing w:val="2"/>
          <w:sz w:val="24"/>
        </w:rPr>
        <w:t>влиянии</w:t>
      </w:r>
      <w:r w:rsidRPr="00873F82">
        <w:rPr>
          <w:rStyle w:val="Zag11"/>
          <w:color w:val="auto"/>
          <w:sz w:val="24"/>
        </w:rPr>
        <w:t>на</w:t>
      </w:r>
      <w:proofErr w:type="spellEnd"/>
      <w:r w:rsidRPr="00873F82">
        <w:rPr>
          <w:rStyle w:val="Zag11"/>
          <w:color w:val="auto"/>
          <w:sz w:val="24"/>
        </w:rPr>
        <w:t xml:space="preserve"> здоровье позитивных и негативных эмоций, получаемых от общения с компьютером, просмотра телепередач, участия в азартных играх;</w:t>
      </w:r>
    </w:p>
    <w:p w14:paraId="490CE842" w14:textId="77777777" w:rsidR="00653A76" w:rsidRPr="00873F82" w:rsidRDefault="00653A76" w:rsidP="00D22548">
      <w:pPr>
        <w:pStyle w:val="21"/>
        <w:numPr>
          <w:ilvl w:val="0"/>
          <w:numId w:val="0"/>
        </w:numPr>
        <w:spacing w:line="240" w:lineRule="auto"/>
        <w:rPr>
          <w:rStyle w:val="Zag11"/>
          <w:color w:val="auto"/>
          <w:sz w:val="24"/>
        </w:rPr>
      </w:pPr>
      <w:r w:rsidRPr="00873F82">
        <w:rPr>
          <w:rStyle w:val="Zag11"/>
          <w:color w:val="auto"/>
          <w:spacing w:val="2"/>
          <w:sz w:val="24"/>
        </w:rPr>
        <w:t>дать представление с уч</w:t>
      </w:r>
      <w:r w:rsidR="00D30361" w:rsidRPr="00873F82">
        <w:rPr>
          <w:rStyle w:val="Zag11"/>
          <w:color w:val="auto"/>
          <w:spacing w:val="2"/>
          <w:sz w:val="24"/>
        </w:rPr>
        <w:t>е</w:t>
      </w:r>
      <w:r w:rsidRPr="00873F82">
        <w:rPr>
          <w:rStyle w:val="Zag11"/>
          <w:color w:val="auto"/>
          <w:spacing w:val="2"/>
          <w:sz w:val="24"/>
        </w:rPr>
        <w:t>том принципа информацион</w:t>
      </w:r>
      <w:r w:rsidRPr="00873F82">
        <w:rPr>
          <w:rStyle w:val="Zag11"/>
          <w:color w:val="auto"/>
          <w:sz w:val="24"/>
        </w:rPr>
        <w:t xml:space="preserve">ной безопасности о негативных факторах риска для здоровья детей (сниженная двигательная активность, инфекционные заболевания, переутомление и т. п.), о </w:t>
      </w:r>
      <w:proofErr w:type="spellStart"/>
      <w:r w:rsidRPr="00873F82">
        <w:rPr>
          <w:rStyle w:val="Zag11"/>
          <w:color w:val="auto"/>
          <w:sz w:val="24"/>
        </w:rPr>
        <w:t>существованиии</w:t>
      </w:r>
      <w:proofErr w:type="spellEnd"/>
      <w:r w:rsidRPr="00873F82">
        <w:rPr>
          <w:rStyle w:val="Zag11"/>
          <w:color w:val="auto"/>
          <w:sz w:val="24"/>
        </w:rPr>
        <w:t xml:space="preserve"> причинах возникновения зависимостей от табака, алкоголя, наркотиков и других психоактивных веществ, об их пагубном влиянии на здоровье;</w:t>
      </w:r>
    </w:p>
    <w:p w14:paraId="0F370705" w14:textId="77777777" w:rsidR="00653A76" w:rsidRPr="00873F82" w:rsidRDefault="00653A76" w:rsidP="00D22548">
      <w:pPr>
        <w:pStyle w:val="21"/>
        <w:numPr>
          <w:ilvl w:val="0"/>
          <w:numId w:val="0"/>
        </w:numPr>
        <w:spacing w:line="240" w:lineRule="auto"/>
        <w:rPr>
          <w:rStyle w:val="Zag11"/>
          <w:color w:val="auto"/>
          <w:spacing w:val="-2"/>
          <w:sz w:val="24"/>
        </w:rPr>
      </w:pPr>
      <w:r w:rsidRPr="00873F82">
        <w:rPr>
          <w:rStyle w:val="Zag11"/>
          <w:color w:val="auto"/>
          <w:spacing w:val="-5"/>
          <w:sz w:val="24"/>
        </w:rPr>
        <w:t>обучить безопасному поведению в окружающей среде и эле</w:t>
      </w:r>
      <w:r w:rsidRPr="00873F82">
        <w:rPr>
          <w:rStyle w:val="Zag11"/>
          <w:color w:val="auto"/>
          <w:spacing w:val="-2"/>
          <w:sz w:val="24"/>
        </w:rPr>
        <w:t>ментарным навыкам поведения в экстремальных ситуациях;</w:t>
      </w:r>
    </w:p>
    <w:p w14:paraId="4D14F287" w14:textId="77777777" w:rsidR="00653A76" w:rsidRPr="00873F82" w:rsidRDefault="00653A76" w:rsidP="00D22548">
      <w:pPr>
        <w:pStyle w:val="21"/>
        <w:numPr>
          <w:ilvl w:val="0"/>
          <w:numId w:val="0"/>
        </w:numPr>
        <w:spacing w:line="240" w:lineRule="auto"/>
        <w:rPr>
          <w:rStyle w:val="Zag11"/>
          <w:color w:val="auto"/>
          <w:sz w:val="24"/>
        </w:rPr>
      </w:pPr>
      <w:r w:rsidRPr="00873F82">
        <w:rPr>
          <w:rStyle w:val="Zag11"/>
          <w:color w:val="auto"/>
          <w:spacing w:val="2"/>
          <w:sz w:val="24"/>
        </w:rPr>
        <w:t xml:space="preserve">сформировать навыки позитивного </w:t>
      </w:r>
      <w:r w:rsidRPr="00873F82">
        <w:rPr>
          <w:rStyle w:val="Zag11"/>
          <w:color w:val="auto"/>
          <w:sz w:val="24"/>
        </w:rPr>
        <w:t>общения;</w:t>
      </w:r>
    </w:p>
    <w:p w14:paraId="37A90939" w14:textId="77777777" w:rsidR="00653A76" w:rsidRPr="00873F82" w:rsidRDefault="00653A76" w:rsidP="00D22548">
      <w:pPr>
        <w:pStyle w:val="21"/>
        <w:numPr>
          <w:ilvl w:val="0"/>
          <w:numId w:val="0"/>
        </w:numPr>
        <w:spacing w:line="240" w:lineRule="auto"/>
        <w:rPr>
          <w:rStyle w:val="Zag11"/>
          <w:color w:val="auto"/>
          <w:sz w:val="24"/>
        </w:rPr>
      </w:pPr>
      <w:r w:rsidRPr="00873F82">
        <w:rPr>
          <w:rStyle w:val="Zag11"/>
          <w:color w:val="auto"/>
          <w:spacing w:val="2"/>
          <w:sz w:val="24"/>
        </w:rPr>
        <w:t>научить осознанному выбору поступков, стиля поведе</w:t>
      </w:r>
      <w:r w:rsidRPr="00873F82">
        <w:rPr>
          <w:rStyle w:val="Zag11"/>
          <w:color w:val="auto"/>
          <w:sz w:val="24"/>
        </w:rPr>
        <w:t>ния, позволяющих сохранять и укреплять здоровье;</w:t>
      </w:r>
    </w:p>
    <w:p w14:paraId="6AD3A3ED" w14:textId="77777777" w:rsidR="00653A76" w:rsidRPr="00873F82" w:rsidRDefault="00653A76" w:rsidP="008733A1">
      <w:pPr>
        <w:pStyle w:val="21"/>
        <w:numPr>
          <w:ilvl w:val="0"/>
          <w:numId w:val="0"/>
        </w:numPr>
        <w:spacing w:line="240" w:lineRule="auto"/>
        <w:rPr>
          <w:rStyle w:val="Zag11"/>
          <w:color w:val="auto"/>
          <w:sz w:val="24"/>
        </w:rPr>
      </w:pPr>
      <w:r w:rsidRPr="00873F82">
        <w:rPr>
          <w:rStyle w:val="Zag11"/>
          <w:color w:val="auto"/>
          <w:sz w:val="24"/>
        </w:rPr>
        <w:t>сформировать потребность реб</w:t>
      </w:r>
      <w:r w:rsidR="00D30361" w:rsidRPr="00873F82">
        <w:rPr>
          <w:rStyle w:val="Zag11"/>
          <w:color w:val="auto"/>
          <w:sz w:val="24"/>
        </w:rPr>
        <w:t>е</w:t>
      </w:r>
      <w:r w:rsidRPr="00873F82">
        <w:rPr>
          <w:rStyle w:val="Zag11"/>
          <w:color w:val="auto"/>
          <w:sz w:val="24"/>
        </w:rPr>
        <w:t>нка безбоязненно обра</w:t>
      </w:r>
      <w:r w:rsidRPr="00873F82">
        <w:rPr>
          <w:rStyle w:val="Zag11"/>
          <w:color w:val="auto"/>
          <w:spacing w:val="2"/>
          <w:sz w:val="24"/>
        </w:rPr>
        <w:t xml:space="preserve">щаться к врачу по любым вопросам состояния </w:t>
      </w:r>
      <w:proofErr w:type="spellStart"/>
      <w:proofErr w:type="gramStart"/>
      <w:r w:rsidRPr="00873F82">
        <w:rPr>
          <w:rStyle w:val="Zag11"/>
          <w:color w:val="auto"/>
          <w:spacing w:val="2"/>
          <w:sz w:val="24"/>
        </w:rPr>
        <w:t>здоровья,</w:t>
      </w:r>
      <w:r w:rsidRPr="00873F82">
        <w:rPr>
          <w:rStyle w:val="Zag11"/>
          <w:color w:val="auto"/>
          <w:sz w:val="24"/>
        </w:rPr>
        <w:t>в</w:t>
      </w:r>
      <w:proofErr w:type="spellEnd"/>
      <w:proofErr w:type="gramEnd"/>
      <w:r w:rsidRPr="00873F82">
        <w:rPr>
          <w:rStyle w:val="Zag11"/>
          <w:color w:val="auto"/>
          <w:sz w:val="24"/>
        </w:rPr>
        <w:t xml:space="preserve"> том числе связанным с особенностями роста и развития.</w:t>
      </w:r>
    </w:p>
    <w:p w14:paraId="54449B3B" w14:textId="77777777" w:rsidR="00653A76" w:rsidRPr="00873F82" w:rsidRDefault="00653A76" w:rsidP="008733A1">
      <w:pPr>
        <w:pStyle w:val="a3"/>
        <w:spacing w:line="240" w:lineRule="auto"/>
        <w:ind w:firstLine="0"/>
        <w:rPr>
          <w:rStyle w:val="Zag11"/>
          <w:rFonts w:ascii="Times New Roman" w:hAnsi="Times New Roman"/>
          <w:b/>
          <w:bCs/>
          <w:iCs/>
          <w:color w:val="auto"/>
          <w:sz w:val="24"/>
          <w:szCs w:val="24"/>
        </w:rPr>
      </w:pPr>
      <w:r w:rsidRPr="00873F82">
        <w:rPr>
          <w:rStyle w:val="Zag11"/>
          <w:rFonts w:ascii="Times New Roman" w:hAnsi="Times New Roman"/>
          <w:b/>
          <w:bCs/>
          <w:iCs/>
          <w:color w:val="auto"/>
          <w:sz w:val="24"/>
          <w:szCs w:val="24"/>
        </w:rPr>
        <w:t xml:space="preserve">Основные </w:t>
      </w:r>
      <w:proofErr w:type="spellStart"/>
      <w:r w:rsidRPr="00873F82">
        <w:rPr>
          <w:rStyle w:val="Zag11"/>
          <w:rFonts w:ascii="Times New Roman" w:hAnsi="Times New Roman"/>
          <w:b/>
          <w:bCs/>
          <w:iCs/>
          <w:color w:val="auto"/>
          <w:sz w:val="24"/>
          <w:szCs w:val="24"/>
        </w:rPr>
        <w:t>направленияпрограммы</w:t>
      </w:r>
      <w:proofErr w:type="spellEnd"/>
    </w:p>
    <w:p w14:paraId="67040212" w14:textId="77777777" w:rsidR="00653A76" w:rsidRPr="00873F82" w:rsidRDefault="00653A76" w:rsidP="008733A1">
      <w:pPr>
        <w:pStyle w:val="a3"/>
        <w:spacing w:line="240" w:lineRule="auto"/>
        <w:ind w:firstLine="0"/>
        <w:rPr>
          <w:rStyle w:val="Zag11"/>
          <w:rFonts w:ascii="Times New Roman" w:hAnsi="Times New Roman"/>
          <w:color w:val="auto"/>
          <w:spacing w:val="-2"/>
          <w:sz w:val="24"/>
          <w:szCs w:val="24"/>
        </w:rPr>
      </w:pPr>
      <w:r w:rsidRPr="00873F82">
        <w:rPr>
          <w:rStyle w:val="Zag11"/>
          <w:rFonts w:ascii="Times New Roman" w:hAnsi="Times New Roman"/>
          <w:color w:val="auto"/>
          <w:spacing w:val="-5"/>
          <w:sz w:val="24"/>
          <w:szCs w:val="24"/>
        </w:rPr>
        <w:t xml:space="preserve">На этапе начальной школы на первое место в урочной и внеурочной деятельности выдвигается опыт применения формируемых усилиями всех учебных предметов универсальных учебных действий, ценностных ориентаций и оценочных умений, социальных норм поведения, направленных на сохранение здоровья </w:t>
      </w:r>
      <w:r w:rsidRPr="00873F82">
        <w:rPr>
          <w:rStyle w:val="Zag11"/>
          <w:rFonts w:ascii="Times New Roman" w:hAnsi="Times New Roman"/>
          <w:color w:val="auto"/>
          <w:spacing w:val="-2"/>
          <w:sz w:val="24"/>
          <w:szCs w:val="24"/>
        </w:rPr>
        <w:t>и обеспечение экологической безопасности человека и природы. Формируется личный опыт самоограничения при решении ключевого противоречия экологического сознания этого возраста «хочу – нельзя» и его эмоционального переживания.</w:t>
      </w:r>
    </w:p>
    <w:p w14:paraId="1FD04C00" w14:textId="77777777" w:rsidR="00653A76" w:rsidRPr="00873F82" w:rsidRDefault="00653A76" w:rsidP="008733A1">
      <w:pPr>
        <w:pStyle w:val="a3"/>
        <w:spacing w:line="240" w:lineRule="auto"/>
        <w:ind w:firstLine="0"/>
        <w:rPr>
          <w:rStyle w:val="Zag11"/>
          <w:rFonts w:ascii="Times New Roman" w:hAnsi="Times New Roman"/>
          <w:color w:val="auto"/>
          <w:sz w:val="24"/>
          <w:szCs w:val="24"/>
        </w:rPr>
      </w:pPr>
      <w:r w:rsidRPr="00873F82">
        <w:rPr>
          <w:rStyle w:val="Zag11"/>
          <w:rFonts w:ascii="Times New Roman" w:hAnsi="Times New Roman"/>
          <w:color w:val="auto"/>
          <w:spacing w:val="-4"/>
          <w:sz w:val="24"/>
          <w:szCs w:val="24"/>
        </w:rPr>
        <w:t>Основными источниками содержания выступают экологиче</w:t>
      </w:r>
      <w:r w:rsidRPr="00873F82">
        <w:rPr>
          <w:rStyle w:val="Zag11"/>
          <w:rFonts w:ascii="Times New Roman" w:hAnsi="Times New Roman"/>
          <w:color w:val="auto"/>
          <w:spacing w:val="-2"/>
          <w:sz w:val="24"/>
          <w:szCs w:val="24"/>
        </w:rPr>
        <w:t>ские образы в традициях и творчестве разных народов, художественной литературе, искусстве, а также элементы науч</w:t>
      </w:r>
      <w:r w:rsidRPr="00873F82">
        <w:rPr>
          <w:rStyle w:val="Zag11"/>
          <w:rFonts w:ascii="Times New Roman" w:hAnsi="Times New Roman"/>
          <w:color w:val="auto"/>
          <w:sz w:val="24"/>
          <w:szCs w:val="24"/>
        </w:rPr>
        <w:t>ного знания.</w:t>
      </w:r>
    </w:p>
    <w:p w14:paraId="15005F37" w14:textId="77777777" w:rsidR="00653A76" w:rsidRPr="00873F82" w:rsidRDefault="00653A76" w:rsidP="008733A1">
      <w:pPr>
        <w:pStyle w:val="a3"/>
        <w:spacing w:line="240" w:lineRule="auto"/>
        <w:ind w:firstLine="0"/>
        <w:rPr>
          <w:rStyle w:val="Zag11"/>
          <w:rFonts w:ascii="Times New Roman" w:hAnsi="Times New Roman"/>
          <w:color w:val="auto"/>
          <w:spacing w:val="-6"/>
          <w:sz w:val="24"/>
          <w:szCs w:val="24"/>
        </w:rPr>
      </w:pPr>
      <w:r w:rsidRPr="00873F82">
        <w:rPr>
          <w:rStyle w:val="Zag11"/>
          <w:rFonts w:ascii="Times New Roman" w:hAnsi="Times New Roman"/>
          <w:color w:val="auto"/>
          <w:spacing w:val="-5"/>
          <w:sz w:val="24"/>
          <w:szCs w:val="24"/>
        </w:rPr>
        <w:t xml:space="preserve">Основные виды деятельности обучающихся: учебная, </w:t>
      </w:r>
      <w:proofErr w:type="spellStart"/>
      <w:r w:rsidRPr="00873F82">
        <w:rPr>
          <w:rStyle w:val="Zag11"/>
          <w:rFonts w:ascii="Times New Roman" w:hAnsi="Times New Roman"/>
          <w:color w:val="auto"/>
          <w:spacing w:val="-5"/>
          <w:sz w:val="24"/>
          <w:szCs w:val="24"/>
        </w:rPr>
        <w:t>учебно­исследовательская</w:t>
      </w:r>
      <w:proofErr w:type="spellEnd"/>
      <w:r w:rsidRPr="00873F82">
        <w:rPr>
          <w:rStyle w:val="Zag11"/>
          <w:rFonts w:ascii="Times New Roman" w:hAnsi="Times New Roman"/>
          <w:color w:val="auto"/>
          <w:spacing w:val="-5"/>
          <w:sz w:val="24"/>
          <w:szCs w:val="24"/>
        </w:rPr>
        <w:t xml:space="preserve">, </w:t>
      </w:r>
      <w:proofErr w:type="spellStart"/>
      <w:r w:rsidRPr="00873F82">
        <w:rPr>
          <w:rStyle w:val="Zag11"/>
          <w:rFonts w:ascii="Times New Roman" w:hAnsi="Times New Roman"/>
          <w:color w:val="auto"/>
          <w:spacing w:val="-5"/>
          <w:sz w:val="24"/>
          <w:szCs w:val="24"/>
        </w:rPr>
        <w:t>образно­познавательная</w:t>
      </w:r>
      <w:proofErr w:type="spellEnd"/>
      <w:r w:rsidRPr="00873F82">
        <w:rPr>
          <w:rStyle w:val="Zag11"/>
          <w:rFonts w:ascii="Times New Roman" w:hAnsi="Times New Roman"/>
          <w:color w:val="auto"/>
          <w:spacing w:val="-5"/>
          <w:sz w:val="24"/>
          <w:szCs w:val="24"/>
        </w:rPr>
        <w:t xml:space="preserve">, игровая, </w:t>
      </w:r>
      <w:proofErr w:type="spellStart"/>
      <w:r w:rsidRPr="00873F82">
        <w:rPr>
          <w:rStyle w:val="Zag11"/>
          <w:rFonts w:ascii="Times New Roman" w:hAnsi="Times New Roman"/>
          <w:color w:val="auto"/>
          <w:spacing w:val="-5"/>
          <w:sz w:val="24"/>
          <w:szCs w:val="24"/>
        </w:rPr>
        <w:t>рефлексив</w:t>
      </w:r>
      <w:r w:rsidRPr="00873F82">
        <w:rPr>
          <w:rStyle w:val="Zag11"/>
          <w:rFonts w:ascii="Times New Roman" w:hAnsi="Times New Roman"/>
          <w:color w:val="auto"/>
          <w:spacing w:val="-6"/>
          <w:sz w:val="24"/>
          <w:szCs w:val="24"/>
        </w:rPr>
        <w:t>но­оценочная</w:t>
      </w:r>
      <w:proofErr w:type="spellEnd"/>
      <w:r w:rsidRPr="00873F82">
        <w:rPr>
          <w:rStyle w:val="Zag11"/>
          <w:rFonts w:ascii="Times New Roman" w:hAnsi="Times New Roman"/>
          <w:color w:val="auto"/>
          <w:spacing w:val="-6"/>
          <w:sz w:val="24"/>
          <w:szCs w:val="24"/>
        </w:rPr>
        <w:t xml:space="preserve">, регулятивная, креативная, общественно полезная. </w:t>
      </w:r>
    </w:p>
    <w:p w14:paraId="4A5171D5" w14:textId="77777777" w:rsidR="00653A76" w:rsidRPr="00873F82" w:rsidRDefault="00653A76" w:rsidP="008733A1">
      <w:pPr>
        <w:pStyle w:val="a3"/>
        <w:spacing w:line="240" w:lineRule="auto"/>
        <w:ind w:firstLine="0"/>
        <w:rPr>
          <w:rStyle w:val="Zag11"/>
          <w:rFonts w:ascii="Times New Roman" w:hAnsi="Times New Roman"/>
          <w:color w:val="auto"/>
          <w:sz w:val="24"/>
          <w:szCs w:val="24"/>
        </w:rPr>
      </w:pPr>
      <w:r w:rsidRPr="00873F82">
        <w:rPr>
          <w:rStyle w:val="Zag11"/>
          <w:rFonts w:ascii="Times New Roman" w:hAnsi="Times New Roman"/>
          <w:color w:val="auto"/>
          <w:sz w:val="24"/>
          <w:szCs w:val="24"/>
        </w:rPr>
        <w:t xml:space="preserve">Формируемые ценности: природа, здоровье, экологическая культура, экологически безопасное поведение. </w:t>
      </w:r>
    </w:p>
    <w:p w14:paraId="3188E2B4" w14:textId="77777777" w:rsidR="00653A76" w:rsidRPr="00873F82" w:rsidRDefault="00653A76" w:rsidP="008733A1">
      <w:pPr>
        <w:pStyle w:val="a3"/>
        <w:spacing w:line="240" w:lineRule="auto"/>
        <w:ind w:firstLine="0"/>
        <w:rPr>
          <w:rFonts w:ascii="Times New Roman" w:hAnsi="Times New Roman"/>
          <w:color w:val="auto"/>
          <w:sz w:val="24"/>
          <w:szCs w:val="24"/>
        </w:rPr>
      </w:pPr>
      <w:r w:rsidRPr="00873F82">
        <w:rPr>
          <w:rStyle w:val="Zag11"/>
          <w:rFonts w:ascii="Times New Roman" w:hAnsi="Times New Roman"/>
          <w:color w:val="auto"/>
          <w:sz w:val="24"/>
          <w:szCs w:val="24"/>
        </w:rPr>
        <w:t xml:space="preserve">Основные формы организации внеурочной деятельности: развивающие ситуации игрового и учебного типа. </w:t>
      </w:r>
    </w:p>
    <w:p w14:paraId="6B6DE390" w14:textId="77777777" w:rsidR="00653A76" w:rsidRPr="00873F82" w:rsidRDefault="00653A76" w:rsidP="008733A1">
      <w:pPr>
        <w:pStyle w:val="a3"/>
        <w:spacing w:line="240" w:lineRule="auto"/>
        <w:ind w:firstLine="0"/>
        <w:rPr>
          <w:rStyle w:val="Zag11"/>
          <w:rFonts w:ascii="Times New Roman" w:hAnsi="Times New Roman"/>
          <w:iCs/>
          <w:color w:val="auto"/>
          <w:sz w:val="24"/>
          <w:szCs w:val="24"/>
        </w:rPr>
      </w:pPr>
      <w:r w:rsidRPr="00873F82">
        <w:rPr>
          <w:rStyle w:val="Zag11"/>
          <w:rFonts w:ascii="Times New Roman" w:hAnsi="Times New Roman"/>
          <w:iCs/>
          <w:color w:val="auto"/>
          <w:sz w:val="24"/>
          <w:szCs w:val="24"/>
        </w:rPr>
        <w:t xml:space="preserve">Системная работа на </w:t>
      </w:r>
      <w:r w:rsidR="002412B9" w:rsidRPr="00873F82">
        <w:rPr>
          <w:rStyle w:val="Zag11"/>
          <w:rFonts w:ascii="Times New Roman" w:hAnsi="Times New Roman"/>
          <w:iCs/>
          <w:color w:val="auto"/>
          <w:sz w:val="24"/>
          <w:szCs w:val="24"/>
        </w:rPr>
        <w:t>уровне</w:t>
      </w:r>
      <w:r w:rsidRPr="00873F82">
        <w:rPr>
          <w:rStyle w:val="Zag11"/>
          <w:rFonts w:ascii="Times New Roman" w:hAnsi="Times New Roman"/>
          <w:iCs/>
          <w:color w:val="auto"/>
          <w:sz w:val="24"/>
          <w:szCs w:val="24"/>
        </w:rPr>
        <w:t xml:space="preserve"> начального общего образования по формированию экологической культуры, здорового и безопасного образа жизни может быть организована по следующим </w:t>
      </w:r>
      <w:r w:rsidRPr="00873F82">
        <w:rPr>
          <w:rStyle w:val="Zag11"/>
          <w:rFonts w:ascii="Times New Roman" w:hAnsi="Times New Roman"/>
          <w:b/>
          <w:iCs/>
          <w:color w:val="auto"/>
          <w:sz w:val="24"/>
          <w:szCs w:val="24"/>
        </w:rPr>
        <w:t>направлениям</w:t>
      </w:r>
      <w:r w:rsidRPr="00873F82">
        <w:rPr>
          <w:rStyle w:val="Zag11"/>
          <w:rFonts w:ascii="Times New Roman" w:hAnsi="Times New Roman"/>
          <w:iCs/>
          <w:color w:val="auto"/>
          <w:sz w:val="24"/>
          <w:szCs w:val="24"/>
        </w:rPr>
        <w:t>:</w:t>
      </w:r>
    </w:p>
    <w:p w14:paraId="71BFF2C9" w14:textId="77777777" w:rsidR="00653A76" w:rsidRPr="00873F82" w:rsidRDefault="00653A76" w:rsidP="008733A1">
      <w:pPr>
        <w:pStyle w:val="21"/>
        <w:numPr>
          <w:ilvl w:val="0"/>
          <w:numId w:val="0"/>
        </w:numPr>
        <w:spacing w:line="240" w:lineRule="auto"/>
        <w:rPr>
          <w:rStyle w:val="Zag11"/>
          <w:color w:val="auto"/>
          <w:sz w:val="24"/>
        </w:rPr>
      </w:pPr>
      <w:r w:rsidRPr="00873F82">
        <w:rPr>
          <w:rStyle w:val="Zag11"/>
          <w:color w:val="auto"/>
          <w:sz w:val="24"/>
        </w:rPr>
        <w:t xml:space="preserve">создание экологически безопасной, </w:t>
      </w:r>
      <w:proofErr w:type="spellStart"/>
      <w:r w:rsidRPr="00873F82">
        <w:rPr>
          <w:rStyle w:val="Zag11"/>
          <w:color w:val="auto"/>
          <w:sz w:val="24"/>
        </w:rPr>
        <w:t>здоровьесберегающей</w:t>
      </w:r>
      <w:proofErr w:type="spellEnd"/>
      <w:r w:rsidRPr="00873F82">
        <w:rPr>
          <w:rStyle w:val="Zag11"/>
          <w:color w:val="auto"/>
          <w:sz w:val="24"/>
        </w:rPr>
        <w:t xml:space="preserve"> инфраструктуры </w:t>
      </w:r>
      <w:r w:rsidR="00FA4392" w:rsidRPr="00873F82">
        <w:rPr>
          <w:rStyle w:val="Zag11"/>
          <w:color w:val="auto"/>
          <w:spacing w:val="-3"/>
          <w:sz w:val="24"/>
        </w:rPr>
        <w:t>образовательной организации</w:t>
      </w:r>
      <w:r w:rsidRPr="00873F82">
        <w:rPr>
          <w:rStyle w:val="Zag11"/>
          <w:color w:val="auto"/>
          <w:sz w:val="24"/>
        </w:rPr>
        <w:t>;</w:t>
      </w:r>
    </w:p>
    <w:p w14:paraId="6BD20360" w14:textId="77777777" w:rsidR="00653A76" w:rsidRPr="00873F82" w:rsidRDefault="00653A76" w:rsidP="007C5B5D">
      <w:pPr>
        <w:pStyle w:val="21"/>
        <w:numPr>
          <w:ilvl w:val="0"/>
          <w:numId w:val="0"/>
        </w:numPr>
        <w:spacing w:line="240" w:lineRule="auto"/>
        <w:rPr>
          <w:rStyle w:val="Zag11"/>
          <w:color w:val="auto"/>
          <w:sz w:val="24"/>
        </w:rPr>
      </w:pPr>
      <w:r w:rsidRPr="00873F82">
        <w:rPr>
          <w:rStyle w:val="Zag11"/>
          <w:color w:val="auto"/>
          <w:sz w:val="24"/>
        </w:rPr>
        <w:t xml:space="preserve">организация учебной и внеурочной деятельности обучающихся; </w:t>
      </w:r>
    </w:p>
    <w:p w14:paraId="72D86B8A" w14:textId="77777777" w:rsidR="00653A76" w:rsidRPr="00873F82" w:rsidRDefault="00653A76" w:rsidP="007C5B5D">
      <w:pPr>
        <w:pStyle w:val="21"/>
        <w:numPr>
          <w:ilvl w:val="0"/>
          <w:numId w:val="0"/>
        </w:numPr>
        <w:spacing w:line="240" w:lineRule="auto"/>
        <w:rPr>
          <w:rStyle w:val="Zag11"/>
          <w:color w:val="auto"/>
          <w:sz w:val="24"/>
        </w:rPr>
      </w:pPr>
      <w:r w:rsidRPr="00873F82">
        <w:rPr>
          <w:rStyle w:val="Zag11"/>
          <w:color w:val="auto"/>
          <w:sz w:val="24"/>
        </w:rPr>
        <w:t xml:space="preserve">организация </w:t>
      </w:r>
      <w:proofErr w:type="spellStart"/>
      <w:r w:rsidRPr="00873F82">
        <w:rPr>
          <w:rStyle w:val="Zag11"/>
          <w:color w:val="auto"/>
          <w:sz w:val="24"/>
        </w:rPr>
        <w:t>физкультурно­оздоровительной</w:t>
      </w:r>
      <w:proofErr w:type="spellEnd"/>
      <w:r w:rsidRPr="00873F82">
        <w:rPr>
          <w:rStyle w:val="Zag11"/>
          <w:color w:val="auto"/>
          <w:sz w:val="24"/>
        </w:rPr>
        <w:t xml:space="preserve"> работы; </w:t>
      </w:r>
    </w:p>
    <w:p w14:paraId="73A27C19" w14:textId="77777777" w:rsidR="00653A76" w:rsidRPr="00873F82" w:rsidRDefault="00653A76" w:rsidP="007C5B5D">
      <w:pPr>
        <w:pStyle w:val="21"/>
        <w:numPr>
          <w:ilvl w:val="0"/>
          <w:numId w:val="0"/>
        </w:numPr>
        <w:spacing w:line="240" w:lineRule="auto"/>
        <w:rPr>
          <w:rStyle w:val="Zag11"/>
          <w:color w:val="auto"/>
          <w:sz w:val="24"/>
        </w:rPr>
      </w:pPr>
      <w:r w:rsidRPr="00873F82">
        <w:rPr>
          <w:rStyle w:val="Zag11"/>
          <w:color w:val="auto"/>
          <w:sz w:val="24"/>
        </w:rPr>
        <w:t>реализация дополнительных образовательных курсов;</w:t>
      </w:r>
    </w:p>
    <w:p w14:paraId="3B7FCBBC" w14:textId="77777777" w:rsidR="00653A76" w:rsidRPr="00873F82" w:rsidRDefault="00653A76" w:rsidP="007C5B5D">
      <w:pPr>
        <w:pStyle w:val="21"/>
        <w:numPr>
          <w:ilvl w:val="0"/>
          <w:numId w:val="0"/>
        </w:numPr>
        <w:spacing w:line="240" w:lineRule="auto"/>
        <w:rPr>
          <w:rStyle w:val="Zag11"/>
          <w:color w:val="auto"/>
          <w:sz w:val="24"/>
        </w:rPr>
      </w:pPr>
      <w:r w:rsidRPr="00873F82">
        <w:rPr>
          <w:rStyle w:val="Zag11"/>
          <w:color w:val="auto"/>
          <w:sz w:val="24"/>
        </w:rPr>
        <w:t>организация работы с родителями (законными представителями).</w:t>
      </w:r>
    </w:p>
    <w:p w14:paraId="30B7C07E" w14:textId="77777777" w:rsidR="00244714" w:rsidRPr="00873F82" w:rsidRDefault="00244714" w:rsidP="008733A1">
      <w:pPr>
        <w:pStyle w:val="a3"/>
        <w:spacing w:line="240" w:lineRule="auto"/>
        <w:ind w:firstLine="0"/>
        <w:rPr>
          <w:rStyle w:val="Zag11"/>
          <w:rFonts w:ascii="Times New Roman" w:hAnsi="Times New Roman"/>
          <w:b/>
          <w:bCs/>
          <w:iCs/>
          <w:color w:val="auto"/>
          <w:sz w:val="24"/>
          <w:szCs w:val="24"/>
        </w:rPr>
      </w:pPr>
      <w:r w:rsidRPr="00873F82">
        <w:rPr>
          <w:rStyle w:val="Zag11"/>
          <w:rFonts w:ascii="Times New Roman" w:hAnsi="Times New Roman"/>
          <w:b/>
          <w:bCs/>
          <w:iCs/>
          <w:color w:val="auto"/>
          <w:sz w:val="24"/>
          <w:szCs w:val="24"/>
        </w:rPr>
        <w:t>Модель организации работы образовательной организации по реализации программы</w:t>
      </w:r>
    </w:p>
    <w:p w14:paraId="14606968" w14:textId="77777777" w:rsidR="00244714" w:rsidRPr="00873F82" w:rsidRDefault="00244714" w:rsidP="008733A1">
      <w:pPr>
        <w:pStyle w:val="a3"/>
        <w:spacing w:line="240" w:lineRule="auto"/>
        <w:ind w:firstLine="0"/>
        <w:rPr>
          <w:rStyle w:val="Zag11"/>
          <w:rFonts w:ascii="Times New Roman" w:hAnsi="Times New Roman"/>
          <w:color w:val="auto"/>
          <w:spacing w:val="-3"/>
          <w:sz w:val="24"/>
          <w:szCs w:val="24"/>
        </w:rPr>
      </w:pPr>
      <w:r w:rsidRPr="00873F82">
        <w:rPr>
          <w:rStyle w:val="Zag11"/>
          <w:rFonts w:ascii="Times New Roman" w:hAnsi="Times New Roman"/>
          <w:color w:val="auto"/>
          <w:spacing w:val="-3"/>
          <w:sz w:val="24"/>
          <w:szCs w:val="24"/>
        </w:rPr>
        <w:t>Работа образовательной организации по реализации про</w:t>
      </w:r>
      <w:r w:rsidRPr="00873F82">
        <w:rPr>
          <w:rStyle w:val="Zag11"/>
          <w:rFonts w:ascii="Times New Roman" w:hAnsi="Times New Roman"/>
          <w:color w:val="auto"/>
          <w:sz w:val="24"/>
          <w:szCs w:val="24"/>
        </w:rPr>
        <w:t xml:space="preserve">граммы формирования экологической культуры, здорового и </w:t>
      </w:r>
      <w:r w:rsidRPr="00873F82">
        <w:rPr>
          <w:rStyle w:val="Zag11"/>
          <w:rFonts w:ascii="Times New Roman" w:hAnsi="Times New Roman"/>
          <w:color w:val="auto"/>
          <w:spacing w:val="-3"/>
          <w:sz w:val="24"/>
          <w:szCs w:val="24"/>
        </w:rPr>
        <w:t xml:space="preserve">безопасного образа жизни может быть реализована в два этапа. </w:t>
      </w:r>
    </w:p>
    <w:p w14:paraId="51B88722" w14:textId="77777777" w:rsidR="00244714" w:rsidRPr="00873F82" w:rsidRDefault="00244714" w:rsidP="008733A1">
      <w:pPr>
        <w:pStyle w:val="a3"/>
        <w:spacing w:line="240" w:lineRule="auto"/>
        <w:ind w:firstLine="0"/>
        <w:rPr>
          <w:rStyle w:val="Zag11"/>
          <w:rFonts w:ascii="Times New Roman" w:hAnsi="Times New Roman"/>
          <w:color w:val="auto"/>
          <w:sz w:val="24"/>
          <w:szCs w:val="24"/>
        </w:rPr>
      </w:pPr>
      <w:r w:rsidRPr="00873F82">
        <w:rPr>
          <w:rStyle w:val="Zag11"/>
          <w:rFonts w:ascii="Times New Roman" w:hAnsi="Times New Roman"/>
          <w:iCs/>
          <w:color w:val="auto"/>
          <w:sz w:val="24"/>
          <w:szCs w:val="24"/>
        </w:rPr>
        <w:t>Первый этап</w:t>
      </w:r>
      <w:r w:rsidRPr="00873F82">
        <w:rPr>
          <w:rStyle w:val="Zag11"/>
          <w:rFonts w:ascii="Times New Roman" w:hAnsi="Times New Roman"/>
          <w:color w:val="auto"/>
          <w:sz w:val="24"/>
          <w:szCs w:val="24"/>
        </w:rPr>
        <w:t xml:space="preserve"> — анализ состояния и планирование работы образовательной организации по данному направлению, в том числе по:</w:t>
      </w:r>
    </w:p>
    <w:p w14:paraId="2F2500B7" w14:textId="77777777" w:rsidR="00244714" w:rsidRPr="00873F82" w:rsidRDefault="00244714" w:rsidP="008733A1">
      <w:pPr>
        <w:pStyle w:val="21"/>
        <w:numPr>
          <w:ilvl w:val="0"/>
          <w:numId w:val="0"/>
        </w:numPr>
        <w:spacing w:line="240" w:lineRule="auto"/>
        <w:rPr>
          <w:rStyle w:val="Zag11"/>
          <w:color w:val="auto"/>
          <w:sz w:val="24"/>
        </w:rPr>
      </w:pPr>
      <w:r w:rsidRPr="00873F82">
        <w:rPr>
          <w:rStyle w:val="Zag11"/>
          <w:color w:val="auto"/>
          <w:sz w:val="24"/>
        </w:rPr>
        <w:t xml:space="preserve">организации режима дня детей, их нагрузкам, питанию, </w:t>
      </w:r>
      <w:proofErr w:type="spellStart"/>
      <w:r w:rsidRPr="00873F82">
        <w:rPr>
          <w:rStyle w:val="Zag11"/>
          <w:color w:val="auto"/>
          <w:spacing w:val="-4"/>
          <w:sz w:val="24"/>
        </w:rPr>
        <w:t>физкультурно­оздоровительной</w:t>
      </w:r>
      <w:proofErr w:type="spellEnd"/>
      <w:r w:rsidRPr="00873F82">
        <w:rPr>
          <w:rStyle w:val="Zag11"/>
          <w:color w:val="auto"/>
          <w:spacing w:val="-4"/>
          <w:sz w:val="24"/>
        </w:rPr>
        <w:t xml:space="preserve"> работе, сформированности эле</w:t>
      </w:r>
      <w:r w:rsidRPr="00873F82">
        <w:rPr>
          <w:rStyle w:val="Zag11"/>
          <w:color w:val="auto"/>
          <w:sz w:val="24"/>
        </w:rPr>
        <w:t>ментарных навыков гигиены, рационального питания и профилактике вредных привычек;</w:t>
      </w:r>
    </w:p>
    <w:p w14:paraId="39992C65" w14:textId="77777777" w:rsidR="00244714" w:rsidRPr="00873F82" w:rsidRDefault="00244714" w:rsidP="008733A1">
      <w:pPr>
        <w:pStyle w:val="21"/>
        <w:numPr>
          <w:ilvl w:val="0"/>
          <w:numId w:val="0"/>
        </w:numPr>
        <w:spacing w:line="240" w:lineRule="auto"/>
        <w:rPr>
          <w:rStyle w:val="Zag11"/>
          <w:color w:val="auto"/>
          <w:sz w:val="24"/>
        </w:rPr>
      </w:pPr>
      <w:r w:rsidRPr="00873F82">
        <w:rPr>
          <w:rStyle w:val="Zag11"/>
          <w:color w:val="auto"/>
          <w:spacing w:val="-3"/>
          <w:sz w:val="24"/>
        </w:rPr>
        <w:lastRenderedPageBreak/>
        <w:t xml:space="preserve">выделению приоритетов в работе образовательного образовательной организации </w:t>
      </w:r>
      <w:r w:rsidRPr="00873F82">
        <w:rPr>
          <w:rStyle w:val="Zag11"/>
          <w:color w:val="auto"/>
          <w:spacing w:val="2"/>
          <w:sz w:val="24"/>
        </w:rPr>
        <w:t>с уч</w:t>
      </w:r>
      <w:r w:rsidR="00D30361" w:rsidRPr="00873F82">
        <w:rPr>
          <w:rStyle w:val="Zag11"/>
          <w:color w:val="auto"/>
          <w:spacing w:val="2"/>
          <w:sz w:val="24"/>
        </w:rPr>
        <w:t>е</w:t>
      </w:r>
      <w:r w:rsidRPr="00873F82">
        <w:rPr>
          <w:rStyle w:val="Zag11"/>
          <w:color w:val="auto"/>
          <w:spacing w:val="2"/>
          <w:sz w:val="24"/>
        </w:rPr>
        <w:t>том результатов провед</w:t>
      </w:r>
      <w:r w:rsidR="00D30361" w:rsidRPr="00873F82">
        <w:rPr>
          <w:rStyle w:val="Zag11"/>
          <w:color w:val="auto"/>
          <w:spacing w:val="2"/>
          <w:sz w:val="24"/>
        </w:rPr>
        <w:t>е</w:t>
      </w:r>
      <w:r w:rsidRPr="00873F82">
        <w:rPr>
          <w:rStyle w:val="Zag11"/>
          <w:color w:val="auto"/>
          <w:spacing w:val="2"/>
          <w:sz w:val="24"/>
        </w:rPr>
        <w:t>нного анализа, а также возрастных особенностей обучающихся при получении началь</w:t>
      </w:r>
      <w:r w:rsidRPr="00873F82">
        <w:rPr>
          <w:rStyle w:val="Zag11"/>
          <w:color w:val="auto"/>
          <w:sz w:val="24"/>
        </w:rPr>
        <w:t>ного общего образования.</w:t>
      </w:r>
    </w:p>
    <w:p w14:paraId="4448F635" w14:textId="77777777" w:rsidR="00244714" w:rsidRPr="00873F82" w:rsidRDefault="00244714" w:rsidP="008733A1">
      <w:pPr>
        <w:pStyle w:val="a3"/>
        <w:spacing w:line="240" w:lineRule="auto"/>
        <w:ind w:firstLine="0"/>
        <w:rPr>
          <w:rStyle w:val="Zag11"/>
          <w:rFonts w:ascii="Times New Roman" w:hAnsi="Times New Roman"/>
          <w:color w:val="auto"/>
          <w:sz w:val="24"/>
          <w:szCs w:val="24"/>
        </w:rPr>
      </w:pPr>
      <w:r w:rsidRPr="00873F82">
        <w:rPr>
          <w:rStyle w:val="Zag11"/>
          <w:rFonts w:ascii="Times New Roman" w:hAnsi="Times New Roman"/>
          <w:iCs/>
          <w:color w:val="auto"/>
          <w:spacing w:val="-4"/>
          <w:sz w:val="24"/>
          <w:szCs w:val="24"/>
        </w:rPr>
        <w:t>Второй этап</w:t>
      </w:r>
      <w:r w:rsidRPr="00873F82">
        <w:rPr>
          <w:rStyle w:val="Zag11"/>
          <w:rFonts w:ascii="Times New Roman" w:hAnsi="Times New Roman"/>
          <w:color w:val="auto"/>
          <w:spacing w:val="-4"/>
          <w:sz w:val="24"/>
          <w:szCs w:val="24"/>
        </w:rPr>
        <w:t xml:space="preserve"> — организация просветительской, </w:t>
      </w:r>
      <w:proofErr w:type="spellStart"/>
      <w:r w:rsidRPr="00873F82">
        <w:rPr>
          <w:rStyle w:val="Zag11"/>
          <w:rFonts w:ascii="Times New Roman" w:hAnsi="Times New Roman"/>
          <w:color w:val="auto"/>
          <w:spacing w:val="-4"/>
          <w:sz w:val="24"/>
          <w:szCs w:val="24"/>
        </w:rPr>
        <w:t>учебно­вос</w:t>
      </w:r>
      <w:r w:rsidRPr="00873F82">
        <w:rPr>
          <w:rStyle w:val="Zag11"/>
          <w:rFonts w:ascii="Times New Roman" w:hAnsi="Times New Roman"/>
          <w:color w:val="auto"/>
          <w:spacing w:val="-3"/>
          <w:sz w:val="24"/>
          <w:szCs w:val="24"/>
        </w:rPr>
        <w:t>питательной</w:t>
      </w:r>
      <w:proofErr w:type="spellEnd"/>
      <w:r w:rsidRPr="00873F82">
        <w:rPr>
          <w:rStyle w:val="Zag11"/>
          <w:rFonts w:ascii="Times New Roman" w:hAnsi="Times New Roman"/>
          <w:color w:val="auto"/>
          <w:spacing w:val="-3"/>
          <w:sz w:val="24"/>
          <w:szCs w:val="24"/>
        </w:rPr>
        <w:t xml:space="preserve"> и методической работы образовательной организации </w:t>
      </w:r>
      <w:r w:rsidRPr="00873F82">
        <w:rPr>
          <w:rStyle w:val="Zag11"/>
          <w:rFonts w:ascii="Times New Roman" w:hAnsi="Times New Roman"/>
          <w:color w:val="auto"/>
          <w:sz w:val="24"/>
          <w:szCs w:val="24"/>
        </w:rPr>
        <w:t>по данному направлению.</w:t>
      </w:r>
    </w:p>
    <w:p w14:paraId="3E1A2F16" w14:textId="77777777" w:rsidR="00244714" w:rsidRPr="00873F82" w:rsidRDefault="00244714" w:rsidP="008733A1">
      <w:pPr>
        <w:pStyle w:val="a3"/>
        <w:spacing w:line="240" w:lineRule="auto"/>
        <w:ind w:firstLine="0"/>
        <w:rPr>
          <w:rStyle w:val="Zag11"/>
          <w:rFonts w:ascii="Times New Roman" w:hAnsi="Times New Roman"/>
          <w:color w:val="auto"/>
          <w:sz w:val="24"/>
          <w:szCs w:val="24"/>
        </w:rPr>
      </w:pPr>
      <w:r w:rsidRPr="00873F82">
        <w:rPr>
          <w:rStyle w:val="Zag11"/>
          <w:rFonts w:ascii="Times New Roman" w:hAnsi="Times New Roman"/>
          <w:color w:val="auto"/>
          <w:sz w:val="24"/>
          <w:szCs w:val="24"/>
        </w:rPr>
        <w:t>1.</w:t>
      </w:r>
      <w:r w:rsidRPr="00873F82">
        <w:rPr>
          <w:rStyle w:val="Zag11"/>
          <w:rFonts w:ascii="Times New Roman" w:hAnsi="Times New Roman"/>
          <w:color w:val="auto"/>
          <w:sz w:val="24"/>
          <w:szCs w:val="24"/>
        </w:rPr>
        <w:t> </w:t>
      </w:r>
      <w:r w:rsidRPr="00873F82">
        <w:rPr>
          <w:rStyle w:val="Zag11"/>
          <w:rFonts w:ascii="Times New Roman" w:hAnsi="Times New Roman"/>
          <w:color w:val="auto"/>
          <w:sz w:val="24"/>
          <w:szCs w:val="24"/>
        </w:rPr>
        <w:t xml:space="preserve">Просветительская, </w:t>
      </w:r>
      <w:proofErr w:type="spellStart"/>
      <w:r w:rsidRPr="00873F82">
        <w:rPr>
          <w:rStyle w:val="Zag11"/>
          <w:rFonts w:ascii="Times New Roman" w:hAnsi="Times New Roman"/>
          <w:color w:val="auto"/>
          <w:sz w:val="24"/>
          <w:szCs w:val="24"/>
        </w:rPr>
        <w:t>учебно­воспитательная</w:t>
      </w:r>
      <w:proofErr w:type="spellEnd"/>
      <w:r w:rsidRPr="00873F82">
        <w:rPr>
          <w:rStyle w:val="Zag11"/>
          <w:rFonts w:ascii="Times New Roman" w:hAnsi="Times New Roman"/>
          <w:color w:val="auto"/>
          <w:sz w:val="24"/>
          <w:szCs w:val="24"/>
        </w:rPr>
        <w:t xml:space="preserve"> работа с обучающимися, направленная на формирование экологической культуры, здорового и безопасного образа жизни, включает:</w:t>
      </w:r>
    </w:p>
    <w:p w14:paraId="0D8D450C" w14:textId="77777777" w:rsidR="00244714" w:rsidRPr="00873F82" w:rsidRDefault="00244714" w:rsidP="007C5B5D">
      <w:pPr>
        <w:pStyle w:val="21"/>
        <w:numPr>
          <w:ilvl w:val="0"/>
          <w:numId w:val="0"/>
        </w:numPr>
        <w:spacing w:line="240" w:lineRule="auto"/>
        <w:rPr>
          <w:rStyle w:val="Zag11"/>
          <w:color w:val="auto"/>
          <w:sz w:val="24"/>
        </w:rPr>
      </w:pPr>
      <w:r w:rsidRPr="00873F82">
        <w:rPr>
          <w:rStyle w:val="Zag11"/>
          <w:color w:val="auto"/>
          <w:sz w:val="24"/>
        </w:rPr>
        <w:t xml:space="preserve">внедрение в систему работы </w:t>
      </w:r>
      <w:r w:rsidRPr="00873F82">
        <w:rPr>
          <w:rStyle w:val="Zag11"/>
          <w:color w:val="auto"/>
          <w:spacing w:val="-3"/>
          <w:sz w:val="24"/>
        </w:rPr>
        <w:t xml:space="preserve">образовательной организации </w:t>
      </w:r>
      <w:r w:rsidRPr="00873F82">
        <w:rPr>
          <w:rStyle w:val="Zag11"/>
          <w:color w:val="auto"/>
          <w:spacing w:val="2"/>
          <w:sz w:val="24"/>
        </w:rPr>
        <w:t>дополнительных образовательных курсов, которые на</w:t>
      </w:r>
      <w:r w:rsidRPr="00873F82">
        <w:rPr>
          <w:rStyle w:val="Zag11"/>
          <w:color w:val="auto"/>
          <w:sz w:val="24"/>
        </w:rPr>
        <w:t>правлены на формирование экологической культуры обучающихся, ценности здоровья и здорового образа жизни и могут реализовываться во внеурочной деятельности либо включаться в учебный процесс;</w:t>
      </w:r>
    </w:p>
    <w:p w14:paraId="7F9E9FF8" w14:textId="77777777" w:rsidR="00244714" w:rsidRPr="00873F82" w:rsidRDefault="00244714" w:rsidP="007C5B5D">
      <w:pPr>
        <w:pStyle w:val="21"/>
        <w:numPr>
          <w:ilvl w:val="0"/>
          <w:numId w:val="0"/>
        </w:numPr>
        <w:spacing w:line="240" w:lineRule="auto"/>
        <w:rPr>
          <w:rStyle w:val="Zag11"/>
          <w:color w:val="auto"/>
          <w:sz w:val="24"/>
        </w:rPr>
      </w:pPr>
      <w:r w:rsidRPr="00873F82">
        <w:rPr>
          <w:rStyle w:val="Zag11"/>
          <w:color w:val="auto"/>
          <w:sz w:val="24"/>
        </w:rPr>
        <w:t>лекции, беседы, консультации по проблемам экологического просвещения, сохранения и укрепления здоровья обучающихся, профилактике вредных привычек;</w:t>
      </w:r>
    </w:p>
    <w:p w14:paraId="036BD94B" w14:textId="77777777" w:rsidR="00244714" w:rsidRPr="00873F82" w:rsidRDefault="00244714" w:rsidP="007C5B5D">
      <w:pPr>
        <w:pStyle w:val="21"/>
        <w:numPr>
          <w:ilvl w:val="0"/>
          <w:numId w:val="0"/>
        </w:numPr>
        <w:spacing w:line="240" w:lineRule="auto"/>
        <w:rPr>
          <w:rStyle w:val="Zag11"/>
          <w:color w:val="auto"/>
          <w:sz w:val="24"/>
        </w:rPr>
      </w:pPr>
      <w:r w:rsidRPr="00873F82">
        <w:rPr>
          <w:rStyle w:val="Zag11"/>
          <w:color w:val="auto"/>
          <w:sz w:val="24"/>
        </w:rPr>
        <w:t xml:space="preserve">создание в школе общественного совета по реализации </w:t>
      </w:r>
      <w:r w:rsidRPr="00873F82">
        <w:rPr>
          <w:rStyle w:val="Zag11"/>
          <w:color w:val="auto"/>
          <w:spacing w:val="2"/>
          <w:sz w:val="24"/>
        </w:rPr>
        <w:t xml:space="preserve">Программы, включающего представителей администрации, </w:t>
      </w:r>
      <w:r w:rsidRPr="00873F82">
        <w:rPr>
          <w:rStyle w:val="Zag11"/>
          <w:color w:val="auto"/>
          <w:sz w:val="24"/>
        </w:rPr>
        <w:t>учащихся старших классов, родителей (законных представи</w:t>
      </w:r>
      <w:r w:rsidRPr="00873F82">
        <w:rPr>
          <w:rStyle w:val="Zag11"/>
          <w:color w:val="auto"/>
          <w:spacing w:val="2"/>
          <w:sz w:val="24"/>
        </w:rPr>
        <w:t xml:space="preserve">телей), представителей детских </w:t>
      </w:r>
      <w:proofErr w:type="spellStart"/>
      <w:r w:rsidRPr="00873F82">
        <w:rPr>
          <w:rStyle w:val="Zag11"/>
          <w:color w:val="auto"/>
          <w:spacing w:val="2"/>
          <w:sz w:val="24"/>
        </w:rPr>
        <w:t>физкультурно­оздоровитель</w:t>
      </w:r>
      <w:r w:rsidRPr="00873F82">
        <w:rPr>
          <w:rStyle w:val="Zag11"/>
          <w:color w:val="auto"/>
          <w:sz w:val="24"/>
        </w:rPr>
        <w:t>ных</w:t>
      </w:r>
      <w:proofErr w:type="spellEnd"/>
      <w:r w:rsidRPr="00873F82">
        <w:rPr>
          <w:rStyle w:val="Zag11"/>
          <w:color w:val="auto"/>
          <w:sz w:val="24"/>
        </w:rPr>
        <w:t xml:space="preserve"> клубов, специалистов по охране окружающей среды.</w:t>
      </w:r>
    </w:p>
    <w:p w14:paraId="5B7BD0CF" w14:textId="77777777" w:rsidR="00244714" w:rsidRPr="00873F82" w:rsidRDefault="00244714" w:rsidP="008733A1">
      <w:pPr>
        <w:pStyle w:val="a3"/>
        <w:spacing w:line="240" w:lineRule="auto"/>
        <w:ind w:firstLine="0"/>
        <w:rPr>
          <w:rStyle w:val="Zag11"/>
          <w:rFonts w:ascii="Times New Roman" w:hAnsi="Times New Roman"/>
          <w:color w:val="auto"/>
          <w:sz w:val="24"/>
          <w:szCs w:val="24"/>
        </w:rPr>
      </w:pPr>
      <w:r w:rsidRPr="00873F82">
        <w:rPr>
          <w:rStyle w:val="Zag11"/>
          <w:rFonts w:ascii="Times New Roman" w:hAnsi="Times New Roman"/>
          <w:color w:val="auto"/>
          <w:sz w:val="24"/>
          <w:szCs w:val="24"/>
        </w:rPr>
        <w:t>2.</w:t>
      </w:r>
      <w:r w:rsidRPr="00873F82">
        <w:rPr>
          <w:rStyle w:val="Zag11"/>
          <w:rFonts w:ascii="Times New Roman" w:hAnsi="Times New Roman"/>
          <w:color w:val="auto"/>
          <w:sz w:val="24"/>
          <w:szCs w:val="24"/>
        </w:rPr>
        <w:t> </w:t>
      </w:r>
      <w:r w:rsidRPr="00873F82">
        <w:rPr>
          <w:rStyle w:val="Zag11"/>
          <w:rFonts w:ascii="Times New Roman" w:hAnsi="Times New Roman"/>
          <w:color w:val="auto"/>
          <w:sz w:val="24"/>
          <w:szCs w:val="24"/>
        </w:rPr>
        <w:t xml:space="preserve">Просветительская и методическая работа с педагогами, специалистами и родителями (законными представителями), </w:t>
      </w:r>
      <w:r w:rsidRPr="00873F82">
        <w:rPr>
          <w:rStyle w:val="Zag11"/>
          <w:rFonts w:ascii="Times New Roman" w:hAnsi="Times New Roman"/>
          <w:color w:val="auto"/>
          <w:spacing w:val="2"/>
          <w:sz w:val="24"/>
          <w:szCs w:val="24"/>
        </w:rPr>
        <w:t>направленная на повышение квалификации работников</w:t>
      </w:r>
      <w:r w:rsidRPr="00873F82">
        <w:rPr>
          <w:rStyle w:val="Zag11"/>
          <w:rFonts w:ascii="Times New Roman" w:hAnsi="Times New Roman"/>
          <w:color w:val="auto"/>
          <w:spacing w:val="-3"/>
          <w:sz w:val="24"/>
          <w:szCs w:val="24"/>
        </w:rPr>
        <w:t xml:space="preserve"> образовательной организации</w:t>
      </w:r>
      <w:r w:rsidRPr="00873F82">
        <w:rPr>
          <w:rStyle w:val="Zag11"/>
          <w:rFonts w:ascii="Times New Roman" w:hAnsi="Times New Roman"/>
          <w:color w:val="auto"/>
          <w:spacing w:val="2"/>
          <w:sz w:val="24"/>
          <w:szCs w:val="24"/>
        </w:rPr>
        <w:t xml:space="preserve"> и повышение уровня знаний </w:t>
      </w:r>
      <w:r w:rsidRPr="00873F82">
        <w:rPr>
          <w:rStyle w:val="Zag11"/>
          <w:rFonts w:ascii="Times New Roman" w:hAnsi="Times New Roman"/>
          <w:color w:val="auto"/>
          <w:sz w:val="24"/>
          <w:szCs w:val="24"/>
        </w:rPr>
        <w:t>родителей (законных представителей) по проблемам охраны и укрепления здоровья детей, включает:</w:t>
      </w:r>
    </w:p>
    <w:p w14:paraId="380688BD" w14:textId="77777777" w:rsidR="00244714" w:rsidRPr="00873F82" w:rsidRDefault="00244714" w:rsidP="008733A1">
      <w:pPr>
        <w:pStyle w:val="21"/>
        <w:numPr>
          <w:ilvl w:val="0"/>
          <w:numId w:val="0"/>
        </w:numPr>
        <w:spacing w:line="240" w:lineRule="auto"/>
        <w:rPr>
          <w:rStyle w:val="Zag11"/>
          <w:color w:val="auto"/>
          <w:sz w:val="24"/>
        </w:rPr>
      </w:pPr>
      <w:r w:rsidRPr="00873F82">
        <w:rPr>
          <w:rStyle w:val="Zag11"/>
          <w:color w:val="auto"/>
          <w:sz w:val="24"/>
        </w:rPr>
        <w:t xml:space="preserve">привлечение педагогов, медицинских работников, психологов и родителей (законных представителей) к совместной </w:t>
      </w:r>
      <w:r w:rsidRPr="00873F82">
        <w:rPr>
          <w:rStyle w:val="Zag11"/>
          <w:color w:val="auto"/>
          <w:spacing w:val="2"/>
          <w:sz w:val="24"/>
        </w:rPr>
        <w:t xml:space="preserve">работе по проведению природоохранных, оздоровительных </w:t>
      </w:r>
      <w:r w:rsidRPr="00873F82">
        <w:rPr>
          <w:rStyle w:val="Zag11"/>
          <w:color w:val="auto"/>
          <w:sz w:val="24"/>
        </w:rPr>
        <w:t>мероприятий и спортивных соревнований.</w:t>
      </w:r>
    </w:p>
    <w:p w14:paraId="6DB897F2" w14:textId="77777777" w:rsidR="00653A76" w:rsidRPr="00873F82" w:rsidRDefault="00244714" w:rsidP="008733A1">
      <w:pPr>
        <w:pStyle w:val="a3"/>
        <w:spacing w:line="240" w:lineRule="auto"/>
        <w:ind w:firstLine="0"/>
        <w:rPr>
          <w:rStyle w:val="Zag11"/>
          <w:rFonts w:ascii="Times New Roman" w:hAnsi="Times New Roman"/>
          <w:color w:val="auto"/>
          <w:sz w:val="24"/>
          <w:szCs w:val="24"/>
        </w:rPr>
      </w:pPr>
      <w:r w:rsidRPr="00873F82">
        <w:rPr>
          <w:rStyle w:val="Zag11"/>
          <w:rFonts w:ascii="Times New Roman" w:hAnsi="Times New Roman"/>
          <w:iCs/>
          <w:color w:val="auto"/>
          <w:spacing w:val="2"/>
          <w:sz w:val="24"/>
          <w:szCs w:val="24"/>
        </w:rPr>
        <w:t>Создание э</w:t>
      </w:r>
      <w:r w:rsidR="00653A76" w:rsidRPr="00873F82">
        <w:rPr>
          <w:rStyle w:val="Zag11"/>
          <w:rFonts w:ascii="Times New Roman" w:hAnsi="Times New Roman"/>
          <w:iCs/>
          <w:color w:val="auto"/>
          <w:spacing w:val="2"/>
          <w:sz w:val="24"/>
          <w:szCs w:val="24"/>
        </w:rPr>
        <w:t>кологически безопасн</w:t>
      </w:r>
      <w:r w:rsidRPr="00873F82">
        <w:rPr>
          <w:rStyle w:val="Zag11"/>
          <w:rFonts w:ascii="Times New Roman" w:hAnsi="Times New Roman"/>
          <w:iCs/>
          <w:color w:val="auto"/>
          <w:spacing w:val="2"/>
          <w:sz w:val="24"/>
          <w:szCs w:val="24"/>
        </w:rPr>
        <w:t>ой</w:t>
      </w:r>
      <w:r w:rsidR="00653A76" w:rsidRPr="00873F82">
        <w:rPr>
          <w:rStyle w:val="Zag11"/>
          <w:rFonts w:ascii="Times New Roman" w:hAnsi="Times New Roman"/>
          <w:iCs/>
          <w:color w:val="auto"/>
          <w:spacing w:val="2"/>
          <w:sz w:val="24"/>
          <w:szCs w:val="24"/>
        </w:rPr>
        <w:t xml:space="preserve">, </w:t>
      </w:r>
      <w:proofErr w:type="spellStart"/>
      <w:r w:rsidR="00653A76" w:rsidRPr="00873F82">
        <w:rPr>
          <w:rStyle w:val="Zag11"/>
          <w:rFonts w:ascii="Times New Roman" w:hAnsi="Times New Roman"/>
          <w:iCs/>
          <w:color w:val="auto"/>
          <w:spacing w:val="2"/>
          <w:sz w:val="24"/>
          <w:szCs w:val="24"/>
        </w:rPr>
        <w:t>здоровьесберегающ</w:t>
      </w:r>
      <w:r w:rsidRPr="00873F82">
        <w:rPr>
          <w:rStyle w:val="Zag11"/>
          <w:rFonts w:ascii="Times New Roman" w:hAnsi="Times New Roman"/>
          <w:iCs/>
          <w:color w:val="auto"/>
          <w:spacing w:val="2"/>
          <w:sz w:val="24"/>
          <w:szCs w:val="24"/>
        </w:rPr>
        <w:t>ей</w:t>
      </w:r>
      <w:proofErr w:type="spellEnd"/>
      <w:r w:rsidR="00653A76" w:rsidRPr="00873F82">
        <w:rPr>
          <w:rStyle w:val="Zag11"/>
          <w:rFonts w:ascii="Times New Roman" w:hAnsi="Times New Roman"/>
          <w:iCs/>
          <w:color w:val="auto"/>
          <w:spacing w:val="2"/>
          <w:sz w:val="24"/>
          <w:szCs w:val="24"/>
        </w:rPr>
        <w:t xml:space="preserve"> </w:t>
      </w:r>
      <w:proofErr w:type="spellStart"/>
      <w:r w:rsidR="00653A76" w:rsidRPr="00873F82">
        <w:rPr>
          <w:rStyle w:val="Zag11"/>
          <w:rFonts w:ascii="Times New Roman" w:hAnsi="Times New Roman"/>
          <w:iCs/>
          <w:color w:val="auto"/>
          <w:spacing w:val="2"/>
          <w:sz w:val="24"/>
          <w:szCs w:val="24"/>
        </w:rPr>
        <w:t>инфра</w:t>
      </w:r>
      <w:r w:rsidR="00653A76" w:rsidRPr="00873F82">
        <w:rPr>
          <w:rStyle w:val="Zag11"/>
          <w:rFonts w:ascii="Times New Roman" w:hAnsi="Times New Roman"/>
          <w:iCs/>
          <w:color w:val="auto"/>
          <w:sz w:val="24"/>
          <w:szCs w:val="24"/>
        </w:rPr>
        <w:t>структур</w:t>
      </w:r>
      <w:r w:rsidRPr="00873F82">
        <w:rPr>
          <w:rStyle w:val="Zag11"/>
          <w:rFonts w:ascii="Times New Roman" w:hAnsi="Times New Roman"/>
          <w:iCs/>
          <w:color w:val="auto"/>
          <w:sz w:val="24"/>
          <w:szCs w:val="24"/>
        </w:rPr>
        <w:t>ы</w:t>
      </w:r>
      <w:r w:rsidR="00FA4392" w:rsidRPr="00873F82">
        <w:rPr>
          <w:rStyle w:val="Zag11"/>
          <w:rFonts w:ascii="Times New Roman" w:hAnsi="Times New Roman"/>
          <w:color w:val="auto"/>
          <w:spacing w:val="-3"/>
          <w:sz w:val="24"/>
          <w:szCs w:val="24"/>
        </w:rPr>
        <w:t>образовательной</w:t>
      </w:r>
      <w:proofErr w:type="spellEnd"/>
      <w:r w:rsidR="00FA4392" w:rsidRPr="00873F82">
        <w:rPr>
          <w:rStyle w:val="Zag11"/>
          <w:rFonts w:ascii="Times New Roman" w:hAnsi="Times New Roman"/>
          <w:color w:val="auto"/>
          <w:spacing w:val="-3"/>
          <w:sz w:val="24"/>
          <w:szCs w:val="24"/>
        </w:rPr>
        <w:t xml:space="preserve"> организации </w:t>
      </w:r>
      <w:r w:rsidR="00653A76" w:rsidRPr="00873F82">
        <w:rPr>
          <w:rStyle w:val="Zag11"/>
          <w:rFonts w:ascii="Times New Roman" w:hAnsi="Times New Roman"/>
          <w:color w:val="auto"/>
          <w:sz w:val="24"/>
          <w:szCs w:val="24"/>
        </w:rPr>
        <w:t>включает:</w:t>
      </w:r>
    </w:p>
    <w:p w14:paraId="5DA9FE39" w14:textId="77777777" w:rsidR="00653A76" w:rsidRPr="00873F82" w:rsidRDefault="00653A76" w:rsidP="008733A1">
      <w:pPr>
        <w:pStyle w:val="21"/>
        <w:numPr>
          <w:ilvl w:val="0"/>
          <w:numId w:val="0"/>
        </w:numPr>
        <w:spacing w:line="240" w:lineRule="auto"/>
        <w:rPr>
          <w:rStyle w:val="Zag11"/>
          <w:color w:val="auto"/>
          <w:sz w:val="24"/>
        </w:rPr>
      </w:pPr>
      <w:r w:rsidRPr="00873F82">
        <w:rPr>
          <w:rStyle w:val="Zag11"/>
          <w:color w:val="auto"/>
          <w:sz w:val="24"/>
        </w:rPr>
        <w:t xml:space="preserve">соответствие состояния и содержания здания и помещений </w:t>
      </w:r>
      <w:r w:rsidR="00FA4392" w:rsidRPr="00873F82">
        <w:rPr>
          <w:rStyle w:val="Zag11"/>
          <w:color w:val="auto"/>
          <w:spacing w:val="-3"/>
          <w:sz w:val="24"/>
        </w:rPr>
        <w:t xml:space="preserve">образовательной </w:t>
      </w:r>
      <w:proofErr w:type="spellStart"/>
      <w:r w:rsidR="00FA4392" w:rsidRPr="00873F82">
        <w:rPr>
          <w:rStyle w:val="Zag11"/>
          <w:color w:val="auto"/>
          <w:spacing w:val="-3"/>
          <w:sz w:val="24"/>
        </w:rPr>
        <w:t>организации</w:t>
      </w:r>
      <w:r w:rsidRPr="00873F82">
        <w:rPr>
          <w:rStyle w:val="Zag11"/>
          <w:color w:val="auto"/>
          <w:sz w:val="24"/>
        </w:rPr>
        <w:t>экологическим</w:t>
      </w:r>
      <w:proofErr w:type="spellEnd"/>
      <w:r w:rsidRPr="00873F82">
        <w:rPr>
          <w:rStyle w:val="Zag11"/>
          <w:color w:val="auto"/>
          <w:sz w:val="24"/>
        </w:rPr>
        <w:t xml:space="preserve"> требованиям, санитарным и гигиеническим нормам, нормам пожарной безопасности, требованиям охраны здоровья и охраны труда обучающихся;</w:t>
      </w:r>
    </w:p>
    <w:p w14:paraId="5D8AAC58" w14:textId="77777777" w:rsidR="00653A76" w:rsidRPr="00873F82" w:rsidRDefault="00653A76" w:rsidP="008733A1">
      <w:pPr>
        <w:pStyle w:val="21"/>
        <w:numPr>
          <w:ilvl w:val="0"/>
          <w:numId w:val="0"/>
        </w:numPr>
        <w:spacing w:line="240" w:lineRule="auto"/>
        <w:rPr>
          <w:rStyle w:val="Zag11"/>
          <w:color w:val="auto"/>
          <w:sz w:val="24"/>
        </w:rPr>
      </w:pPr>
      <w:r w:rsidRPr="00873F82">
        <w:rPr>
          <w:rStyle w:val="Zag11"/>
          <w:color w:val="auto"/>
          <w:spacing w:val="2"/>
          <w:sz w:val="24"/>
        </w:rPr>
        <w:t>оснащ</w:t>
      </w:r>
      <w:r w:rsidR="00D30361" w:rsidRPr="00873F82">
        <w:rPr>
          <w:rStyle w:val="Zag11"/>
          <w:color w:val="auto"/>
          <w:spacing w:val="2"/>
          <w:sz w:val="24"/>
        </w:rPr>
        <w:t>е</w:t>
      </w:r>
      <w:r w:rsidRPr="00873F82">
        <w:rPr>
          <w:rStyle w:val="Zag11"/>
          <w:color w:val="auto"/>
          <w:spacing w:val="2"/>
          <w:sz w:val="24"/>
        </w:rPr>
        <w:t>нность кабинетов, физкультурного зала, спорт</w:t>
      </w:r>
      <w:r w:rsidRPr="00873F82">
        <w:rPr>
          <w:rStyle w:val="Zag11"/>
          <w:color w:val="auto"/>
          <w:sz w:val="24"/>
        </w:rPr>
        <w:t>площадок необходимым игровым и спортивным оборудованием и инвентар</w:t>
      </w:r>
      <w:r w:rsidR="00D30361" w:rsidRPr="00873F82">
        <w:rPr>
          <w:rStyle w:val="Zag11"/>
          <w:color w:val="auto"/>
          <w:sz w:val="24"/>
        </w:rPr>
        <w:t>е</w:t>
      </w:r>
      <w:r w:rsidRPr="00873F82">
        <w:rPr>
          <w:rStyle w:val="Zag11"/>
          <w:color w:val="auto"/>
          <w:sz w:val="24"/>
        </w:rPr>
        <w:t>м</w:t>
      </w:r>
      <w:r w:rsidR="008A6FFE" w:rsidRPr="00873F82">
        <w:rPr>
          <w:rStyle w:val="Zag11"/>
          <w:color w:val="auto"/>
          <w:sz w:val="24"/>
        </w:rPr>
        <w:t>.</w:t>
      </w:r>
    </w:p>
    <w:p w14:paraId="2C028B6E" w14:textId="77777777" w:rsidR="00653A76" w:rsidRPr="00873F82" w:rsidRDefault="00653A76" w:rsidP="008733A1">
      <w:pPr>
        <w:pStyle w:val="a3"/>
        <w:spacing w:line="240" w:lineRule="auto"/>
        <w:ind w:firstLine="0"/>
        <w:rPr>
          <w:rStyle w:val="Zag11"/>
          <w:rFonts w:ascii="Times New Roman" w:hAnsi="Times New Roman"/>
          <w:color w:val="auto"/>
          <w:sz w:val="24"/>
          <w:szCs w:val="24"/>
        </w:rPr>
      </w:pPr>
      <w:r w:rsidRPr="00873F82">
        <w:rPr>
          <w:rStyle w:val="Zag11"/>
          <w:rFonts w:ascii="Times New Roman" w:hAnsi="Times New Roman"/>
          <w:color w:val="auto"/>
          <w:sz w:val="24"/>
          <w:szCs w:val="24"/>
        </w:rPr>
        <w:t xml:space="preserve">Ответственность и контроль за реализацию этого направления возлагаются на администрацию </w:t>
      </w:r>
      <w:r w:rsidR="00FA4392" w:rsidRPr="00873F82">
        <w:rPr>
          <w:rStyle w:val="Zag11"/>
          <w:rFonts w:ascii="Times New Roman" w:hAnsi="Times New Roman"/>
          <w:color w:val="auto"/>
          <w:spacing w:val="-3"/>
          <w:sz w:val="24"/>
          <w:szCs w:val="24"/>
        </w:rPr>
        <w:t>образовательной организации</w:t>
      </w:r>
      <w:r w:rsidRPr="00873F82">
        <w:rPr>
          <w:rStyle w:val="Zag11"/>
          <w:rFonts w:ascii="Times New Roman" w:hAnsi="Times New Roman"/>
          <w:color w:val="auto"/>
          <w:sz w:val="24"/>
          <w:szCs w:val="24"/>
        </w:rPr>
        <w:t>.</w:t>
      </w:r>
    </w:p>
    <w:p w14:paraId="78ABBE2B" w14:textId="77777777" w:rsidR="00653A76" w:rsidRPr="00873F82" w:rsidRDefault="00653A76" w:rsidP="008733A1">
      <w:pPr>
        <w:pStyle w:val="a3"/>
        <w:spacing w:line="240" w:lineRule="auto"/>
        <w:ind w:firstLine="0"/>
        <w:rPr>
          <w:rStyle w:val="Zag11"/>
          <w:rFonts w:ascii="Times New Roman" w:hAnsi="Times New Roman"/>
          <w:color w:val="auto"/>
          <w:spacing w:val="-2"/>
          <w:sz w:val="24"/>
          <w:szCs w:val="24"/>
        </w:rPr>
      </w:pPr>
      <w:r w:rsidRPr="00873F82">
        <w:rPr>
          <w:rStyle w:val="Zag11"/>
          <w:rFonts w:ascii="Times New Roman" w:hAnsi="Times New Roman"/>
          <w:iCs/>
          <w:color w:val="auto"/>
          <w:spacing w:val="-2"/>
          <w:sz w:val="24"/>
          <w:szCs w:val="24"/>
        </w:rPr>
        <w:t>Организация учебной и внеурочной деятельности обучающихся</w:t>
      </w:r>
      <w:r w:rsidRPr="00873F82">
        <w:rPr>
          <w:rStyle w:val="Zag11"/>
          <w:rFonts w:ascii="Times New Roman" w:hAnsi="Times New Roman"/>
          <w:color w:val="auto"/>
          <w:spacing w:val="-2"/>
          <w:sz w:val="24"/>
          <w:szCs w:val="24"/>
        </w:rPr>
        <w:t>, направленная на повышение эффективности учебного процесса, при чередовании обучения и отдыха включает:</w:t>
      </w:r>
    </w:p>
    <w:p w14:paraId="6FAB7533" w14:textId="77777777" w:rsidR="00653A76" w:rsidRPr="00873F82" w:rsidRDefault="00653A76" w:rsidP="008733A1">
      <w:pPr>
        <w:pStyle w:val="21"/>
        <w:numPr>
          <w:ilvl w:val="0"/>
          <w:numId w:val="0"/>
        </w:numPr>
        <w:spacing w:line="240" w:lineRule="auto"/>
        <w:rPr>
          <w:rStyle w:val="Zag11"/>
          <w:color w:val="auto"/>
          <w:sz w:val="24"/>
        </w:rPr>
      </w:pPr>
      <w:r w:rsidRPr="00873F82">
        <w:rPr>
          <w:rStyle w:val="Zag11"/>
          <w:color w:val="auto"/>
          <w:sz w:val="24"/>
        </w:rPr>
        <w:t>соблюдение гигиенических норм и требований к организации и объ</w:t>
      </w:r>
      <w:r w:rsidR="00D30361" w:rsidRPr="00873F82">
        <w:rPr>
          <w:rStyle w:val="Zag11"/>
          <w:color w:val="auto"/>
          <w:sz w:val="24"/>
        </w:rPr>
        <w:t>е</w:t>
      </w:r>
      <w:r w:rsidRPr="00873F82">
        <w:rPr>
          <w:rStyle w:val="Zag11"/>
          <w:color w:val="auto"/>
          <w:sz w:val="24"/>
        </w:rPr>
        <w:t>му учебной и внеурочной нагрузки (выполнение домашних заданий, занятия в кружках и спортивных секциях) обучающихся на всех этапах обучения;</w:t>
      </w:r>
    </w:p>
    <w:p w14:paraId="1FBC0FDA" w14:textId="77777777" w:rsidR="00653A76" w:rsidRPr="00873F82" w:rsidRDefault="00653A76" w:rsidP="008733A1">
      <w:pPr>
        <w:pStyle w:val="21"/>
        <w:numPr>
          <w:ilvl w:val="0"/>
          <w:numId w:val="0"/>
        </w:numPr>
        <w:spacing w:line="240" w:lineRule="auto"/>
        <w:rPr>
          <w:rStyle w:val="Zag11"/>
          <w:color w:val="auto"/>
          <w:sz w:val="24"/>
        </w:rPr>
      </w:pPr>
      <w:r w:rsidRPr="00873F82">
        <w:rPr>
          <w:rStyle w:val="Zag11"/>
          <w:color w:val="auto"/>
          <w:sz w:val="24"/>
        </w:rPr>
        <w:t xml:space="preserve">использование методов и методик обучения, адекватных </w:t>
      </w:r>
      <w:r w:rsidRPr="00873F82">
        <w:rPr>
          <w:rStyle w:val="Zag11"/>
          <w:color w:val="auto"/>
          <w:spacing w:val="2"/>
          <w:sz w:val="24"/>
        </w:rPr>
        <w:t xml:space="preserve">возрастным возможностям и особенностям </w:t>
      </w:r>
      <w:proofErr w:type="gramStart"/>
      <w:r w:rsidRPr="00873F82">
        <w:rPr>
          <w:rStyle w:val="Zag11"/>
          <w:color w:val="auto"/>
          <w:spacing w:val="2"/>
          <w:sz w:val="24"/>
        </w:rPr>
        <w:t>обучающихся</w:t>
      </w:r>
      <w:r w:rsidRPr="00873F82">
        <w:rPr>
          <w:rStyle w:val="Zag11"/>
          <w:color w:val="auto"/>
          <w:sz w:val="24"/>
        </w:rPr>
        <w:t>(</w:t>
      </w:r>
      <w:proofErr w:type="gramEnd"/>
      <w:r w:rsidRPr="00873F82">
        <w:rPr>
          <w:rStyle w:val="Zag11"/>
          <w:color w:val="auto"/>
          <w:sz w:val="24"/>
        </w:rPr>
        <w:t>использование методик, прошедших апробацию);</w:t>
      </w:r>
    </w:p>
    <w:p w14:paraId="0CB8EE72" w14:textId="77777777" w:rsidR="00653A76" w:rsidRPr="00873F82" w:rsidRDefault="00653A76" w:rsidP="008733A1">
      <w:pPr>
        <w:pStyle w:val="21"/>
        <w:numPr>
          <w:ilvl w:val="0"/>
          <w:numId w:val="0"/>
        </w:numPr>
        <w:spacing w:line="240" w:lineRule="auto"/>
        <w:rPr>
          <w:rStyle w:val="Zag11"/>
          <w:color w:val="auto"/>
          <w:sz w:val="24"/>
        </w:rPr>
      </w:pPr>
      <w:r w:rsidRPr="00873F82">
        <w:rPr>
          <w:rStyle w:val="Zag11"/>
          <w:color w:val="auto"/>
          <w:spacing w:val="2"/>
          <w:sz w:val="24"/>
        </w:rPr>
        <w:t xml:space="preserve">введение любых инноваций в учебный процесс только </w:t>
      </w:r>
      <w:r w:rsidRPr="00873F82">
        <w:rPr>
          <w:rStyle w:val="Zag11"/>
          <w:color w:val="auto"/>
          <w:sz w:val="24"/>
        </w:rPr>
        <w:t>под контролем специалистов;</w:t>
      </w:r>
    </w:p>
    <w:p w14:paraId="2DA0537F" w14:textId="77777777" w:rsidR="00653A76" w:rsidRPr="00873F82" w:rsidRDefault="00653A76" w:rsidP="008733A1">
      <w:pPr>
        <w:pStyle w:val="21"/>
        <w:numPr>
          <w:ilvl w:val="0"/>
          <w:numId w:val="0"/>
        </w:numPr>
        <w:spacing w:line="240" w:lineRule="auto"/>
        <w:rPr>
          <w:rStyle w:val="Zag11"/>
          <w:color w:val="auto"/>
          <w:sz w:val="24"/>
        </w:rPr>
      </w:pPr>
      <w:r w:rsidRPr="00873F82">
        <w:rPr>
          <w:rStyle w:val="Zag11"/>
          <w:color w:val="auto"/>
          <w:spacing w:val="-3"/>
          <w:sz w:val="24"/>
        </w:rPr>
        <w:t>строгое соблюдение всех требований к использованию тех</w:t>
      </w:r>
      <w:r w:rsidRPr="00873F82">
        <w:rPr>
          <w:rStyle w:val="Zag11"/>
          <w:color w:val="auto"/>
          <w:spacing w:val="-2"/>
          <w:sz w:val="24"/>
        </w:rPr>
        <w:t>нических средств обучения, в том числе компьютеров и аудио­</w:t>
      </w:r>
      <w:r w:rsidRPr="00873F82">
        <w:rPr>
          <w:rStyle w:val="Zag11"/>
          <w:color w:val="auto"/>
          <w:spacing w:val="-2"/>
          <w:sz w:val="24"/>
        </w:rPr>
        <w:br/>
      </w:r>
      <w:r w:rsidRPr="00873F82">
        <w:rPr>
          <w:rStyle w:val="Zag11"/>
          <w:color w:val="auto"/>
          <w:sz w:val="24"/>
        </w:rPr>
        <w:t>визуальных средств;</w:t>
      </w:r>
    </w:p>
    <w:p w14:paraId="7AAFFEEF" w14:textId="77777777" w:rsidR="00653A76" w:rsidRPr="00873F82" w:rsidRDefault="00653A76" w:rsidP="008733A1">
      <w:pPr>
        <w:pStyle w:val="21"/>
        <w:numPr>
          <w:ilvl w:val="0"/>
          <w:numId w:val="0"/>
        </w:numPr>
        <w:spacing w:line="240" w:lineRule="auto"/>
        <w:rPr>
          <w:rStyle w:val="Zag11"/>
          <w:color w:val="auto"/>
          <w:sz w:val="24"/>
        </w:rPr>
      </w:pPr>
      <w:r w:rsidRPr="00873F82">
        <w:rPr>
          <w:rStyle w:val="Zag11"/>
          <w:color w:val="auto"/>
          <w:sz w:val="24"/>
        </w:rPr>
        <w:t>индивидуализацию обучения, уч</w:t>
      </w:r>
      <w:r w:rsidR="00D30361" w:rsidRPr="00873F82">
        <w:rPr>
          <w:rStyle w:val="Zag11"/>
          <w:color w:val="auto"/>
          <w:sz w:val="24"/>
        </w:rPr>
        <w:t>е</w:t>
      </w:r>
      <w:r w:rsidRPr="00873F82">
        <w:rPr>
          <w:rStyle w:val="Zag11"/>
          <w:color w:val="auto"/>
          <w:sz w:val="24"/>
        </w:rPr>
        <w:t>т индивидуальных осо</w:t>
      </w:r>
      <w:r w:rsidRPr="00873F82">
        <w:rPr>
          <w:rStyle w:val="Zag11"/>
          <w:color w:val="auto"/>
          <w:spacing w:val="2"/>
          <w:sz w:val="24"/>
        </w:rPr>
        <w:t xml:space="preserve">бенностей развития обучающихся: темпа развития и темпа </w:t>
      </w:r>
      <w:r w:rsidRPr="00873F82">
        <w:rPr>
          <w:rStyle w:val="Zag11"/>
          <w:color w:val="auto"/>
          <w:sz w:val="24"/>
        </w:rPr>
        <w:t>деятельности, обучение по индивидуальным образовательным траекториям;</w:t>
      </w:r>
    </w:p>
    <w:p w14:paraId="4CD401D2" w14:textId="77777777" w:rsidR="00653A76" w:rsidRPr="00873F82" w:rsidRDefault="00653A76" w:rsidP="008733A1">
      <w:pPr>
        <w:pStyle w:val="21"/>
        <w:numPr>
          <w:ilvl w:val="0"/>
          <w:numId w:val="0"/>
        </w:numPr>
        <w:spacing w:line="240" w:lineRule="auto"/>
        <w:rPr>
          <w:rStyle w:val="Zag11"/>
          <w:color w:val="auto"/>
          <w:sz w:val="24"/>
        </w:rPr>
      </w:pPr>
      <w:r w:rsidRPr="00873F82">
        <w:rPr>
          <w:rStyle w:val="Zag11"/>
          <w:color w:val="auto"/>
          <w:sz w:val="24"/>
        </w:rPr>
        <w:t xml:space="preserve">ведение систематической работы с детьми с ослабленным здоровьем и с детьми с </w:t>
      </w:r>
      <w:r w:rsidR="003865F8" w:rsidRPr="00873F82">
        <w:rPr>
          <w:rStyle w:val="Zag11"/>
          <w:color w:val="auto"/>
          <w:sz w:val="24"/>
        </w:rPr>
        <w:t>ОВЗ</w:t>
      </w:r>
      <w:r w:rsidRPr="00873F82">
        <w:rPr>
          <w:rStyle w:val="Zag11"/>
          <w:color w:val="auto"/>
          <w:sz w:val="24"/>
        </w:rPr>
        <w:t>.</w:t>
      </w:r>
    </w:p>
    <w:p w14:paraId="7C56BDD0" w14:textId="77777777" w:rsidR="00653A76" w:rsidRPr="00873F82" w:rsidRDefault="00653A76" w:rsidP="008733A1">
      <w:pPr>
        <w:pStyle w:val="a3"/>
        <w:spacing w:line="240" w:lineRule="auto"/>
        <w:ind w:firstLine="0"/>
        <w:rPr>
          <w:rStyle w:val="Zag11"/>
          <w:rFonts w:ascii="Times New Roman" w:hAnsi="Times New Roman"/>
          <w:color w:val="auto"/>
          <w:sz w:val="24"/>
          <w:szCs w:val="24"/>
        </w:rPr>
      </w:pPr>
      <w:r w:rsidRPr="00873F82">
        <w:rPr>
          <w:rStyle w:val="Zag11"/>
          <w:rFonts w:ascii="Times New Roman" w:hAnsi="Times New Roman"/>
          <w:color w:val="auto"/>
          <w:spacing w:val="2"/>
          <w:sz w:val="24"/>
          <w:szCs w:val="24"/>
        </w:rPr>
        <w:t xml:space="preserve">Эффективность реализации этого направления </w:t>
      </w:r>
      <w:proofErr w:type="spellStart"/>
      <w:r w:rsidRPr="00873F82">
        <w:rPr>
          <w:rStyle w:val="Zag11"/>
          <w:rFonts w:ascii="Times New Roman" w:hAnsi="Times New Roman"/>
          <w:color w:val="auto"/>
          <w:spacing w:val="2"/>
          <w:sz w:val="24"/>
          <w:szCs w:val="24"/>
        </w:rPr>
        <w:t>зависит</w:t>
      </w:r>
      <w:r w:rsidRPr="00873F82">
        <w:rPr>
          <w:rStyle w:val="Zag11"/>
          <w:rFonts w:ascii="Times New Roman" w:hAnsi="Times New Roman"/>
          <w:color w:val="auto"/>
          <w:sz w:val="24"/>
          <w:szCs w:val="24"/>
        </w:rPr>
        <w:t>от</w:t>
      </w:r>
      <w:proofErr w:type="spellEnd"/>
      <w:r w:rsidRPr="00873F82">
        <w:rPr>
          <w:rStyle w:val="Zag11"/>
          <w:rFonts w:ascii="Times New Roman" w:hAnsi="Times New Roman"/>
          <w:color w:val="auto"/>
          <w:sz w:val="24"/>
          <w:szCs w:val="24"/>
        </w:rPr>
        <w:t xml:space="preserve"> деятельности каждого педагога.</w:t>
      </w:r>
    </w:p>
    <w:p w14:paraId="26BCBD50" w14:textId="77777777" w:rsidR="00653A76" w:rsidRPr="00873F82" w:rsidRDefault="00653A76" w:rsidP="008733A1">
      <w:pPr>
        <w:pStyle w:val="a3"/>
        <w:spacing w:line="240" w:lineRule="auto"/>
        <w:ind w:firstLine="0"/>
        <w:rPr>
          <w:rStyle w:val="Zag11"/>
          <w:rFonts w:ascii="Times New Roman" w:hAnsi="Times New Roman"/>
          <w:color w:val="auto"/>
          <w:spacing w:val="2"/>
          <w:sz w:val="24"/>
          <w:szCs w:val="24"/>
        </w:rPr>
      </w:pPr>
      <w:r w:rsidRPr="00873F82">
        <w:rPr>
          <w:rStyle w:val="Zag11"/>
          <w:rFonts w:ascii="Times New Roman" w:hAnsi="Times New Roman"/>
          <w:color w:val="auto"/>
          <w:spacing w:val="2"/>
          <w:sz w:val="24"/>
          <w:szCs w:val="24"/>
        </w:rPr>
        <w:t xml:space="preserve">Наиболее эффективный путь формирования экологической культуры, ценности здоровья, здорового образа жизни – самостоятельная работа обучающихся, </w:t>
      </w:r>
      <w:proofErr w:type="spellStart"/>
      <w:r w:rsidRPr="00873F82">
        <w:rPr>
          <w:rStyle w:val="Zag11"/>
          <w:rFonts w:ascii="Times New Roman" w:hAnsi="Times New Roman"/>
          <w:color w:val="auto"/>
          <w:spacing w:val="2"/>
          <w:sz w:val="24"/>
          <w:szCs w:val="24"/>
        </w:rPr>
        <w:t>направляемая</w:t>
      </w:r>
      <w:r w:rsidRPr="00873F82">
        <w:rPr>
          <w:rStyle w:val="Zag11"/>
          <w:rFonts w:ascii="Times New Roman" w:hAnsi="Times New Roman"/>
          <w:color w:val="auto"/>
          <w:spacing w:val="-2"/>
          <w:sz w:val="24"/>
          <w:szCs w:val="24"/>
        </w:rPr>
        <w:t>и</w:t>
      </w:r>
      <w:proofErr w:type="spellEnd"/>
      <w:r w:rsidRPr="00873F82">
        <w:rPr>
          <w:rStyle w:val="Zag11"/>
          <w:rFonts w:ascii="Times New Roman" w:hAnsi="Times New Roman"/>
          <w:color w:val="auto"/>
          <w:spacing w:val="-2"/>
          <w:sz w:val="24"/>
          <w:szCs w:val="24"/>
        </w:rPr>
        <w:t xml:space="preserve"> организуемая взрослыми: учителями, воспитателями, психо</w:t>
      </w:r>
      <w:r w:rsidRPr="00873F82">
        <w:rPr>
          <w:rStyle w:val="Zag11"/>
          <w:rFonts w:ascii="Times New Roman" w:hAnsi="Times New Roman"/>
          <w:color w:val="auto"/>
          <w:sz w:val="24"/>
          <w:szCs w:val="24"/>
        </w:rPr>
        <w:t>логами, взрослыми в семье. Самостоятельная работа способствует активной и успешной социализации младшего школьника, развивает способность понимать сво</w:t>
      </w:r>
      <w:r w:rsidR="00D30361" w:rsidRPr="00873F82">
        <w:rPr>
          <w:rStyle w:val="Zag11"/>
          <w:rFonts w:ascii="Times New Roman" w:hAnsi="Times New Roman"/>
          <w:color w:val="auto"/>
          <w:sz w:val="24"/>
          <w:szCs w:val="24"/>
        </w:rPr>
        <w:t>е</w:t>
      </w:r>
      <w:r w:rsidRPr="00873F82">
        <w:rPr>
          <w:rStyle w:val="Zag11"/>
          <w:rFonts w:ascii="Times New Roman" w:hAnsi="Times New Roman"/>
          <w:color w:val="auto"/>
          <w:sz w:val="24"/>
          <w:szCs w:val="24"/>
        </w:rPr>
        <w:t xml:space="preserve"> состояние, знать </w:t>
      </w:r>
      <w:r w:rsidRPr="00873F82">
        <w:rPr>
          <w:rStyle w:val="Zag11"/>
          <w:rFonts w:ascii="Times New Roman" w:hAnsi="Times New Roman"/>
          <w:color w:val="auto"/>
          <w:spacing w:val="2"/>
          <w:sz w:val="24"/>
          <w:szCs w:val="24"/>
        </w:rPr>
        <w:t>способы и варианты рациональной организации режима дня и двигательной активности, питания, правил личной гигиены.</w:t>
      </w:r>
    </w:p>
    <w:p w14:paraId="31B77D81" w14:textId="77777777" w:rsidR="00653A76" w:rsidRPr="00873F82" w:rsidRDefault="00653A76" w:rsidP="008733A1">
      <w:pPr>
        <w:pStyle w:val="a3"/>
        <w:spacing w:line="240" w:lineRule="auto"/>
        <w:ind w:firstLine="0"/>
        <w:rPr>
          <w:rStyle w:val="Zag11"/>
          <w:rFonts w:ascii="Times New Roman" w:hAnsi="Times New Roman"/>
          <w:color w:val="auto"/>
          <w:sz w:val="24"/>
          <w:szCs w:val="24"/>
        </w:rPr>
      </w:pPr>
      <w:r w:rsidRPr="00873F82">
        <w:rPr>
          <w:rStyle w:val="Zag11"/>
          <w:rFonts w:ascii="Times New Roman" w:hAnsi="Times New Roman"/>
          <w:color w:val="auto"/>
          <w:spacing w:val="-3"/>
          <w:sz w:val="24"/>
          <w:szCs w:val="24"/>
        </w:rPr>
        <w:lastRenderedPageBreak/>
        <w:t>Виды учебной деятельности, используемые в урочной и вне</w:t>
      </w:r>
      <w:r w:rsidRPr="00873F82">
        <w:rPr>
          <w:rStyle w:val="Zag11"/>
          <w:rFonts w:ascii="Times New Roman" w:hAnsi="Times New Roman"/>
          <w:color w:val="auto"/>
          <w:sz w:val="24"/>
          <w:szCs w:val="24"/>
        </w:rPr>
        <w:t xml:space="preserve">урочной деятельности: ролевые игры, </w:t>
      </w:r>
      <w:proofErr w:type="spellStart"/>
      <w:r w:rsidRPr="00873F82">
        <w:rPr>
          <w:rStyle w:val="Zag11"/>
          <w:rFonts w:ascii="Times New Roman" w:hAnsi="Times New Roman"/>
          <w:color w:val="auto"/>
          <w:sz w:val="24"/>
          <w:szCs w:val="24"/>
        </w:rPr>
        <w:t>проблемно­ценностное</w:t>
      </w:r>
      <w:proofErr w:type="spellEnd"/>
      <w:r w:rsidRPr="00873F82">
        <w:rPr>
          <w:rStyle w:val="Zag11"/>
          <w:rFonts w:ascii="Times New Roman" w:hAnsi="Times New Roman"/>
          <w:color w:val="auto"/>
          <w:sz w:val="24"/>
          <w:szCs w:val="24"/>
        </w:rPr>
        <w:t xml:space="preserve"> </w:t>
      </w:r>
      <w:r w:rsidRPr="00873F82">
        <w:rPr>
          <w:rStyle w:val="Zag11"/>
          <w:rFonts w:ascii="Times New Roman" w:hAnsi="Times New Roman"/>
          <w:color w:val="auto"/>
          <w:spacing w:val="2"/>
          <w:sz w:val="24"/>
          <w:szCs w:val="24"/>
        </w:rPr>
        <w:t xml:space="preserve">и досуговое общение, проектная деятельность, </w:t>
      </w:r>
      <w:proofErr w:type="spellStart"/>
      <w:r w:rsidRPr="00873F82">
        <w:rPr>
          <w:rStyle w:val="Zag11"/>
          <w:rFonts w:ascii="Times New Roman" w:hAnsi="Times New Roman"/>
          <w:color w:val="auto"/>
          <w:spacing w:val="2"/>
          <w:sz w:val="24"/>
          <w:szCs w:val="24"/>
        </w:rPr>
        <w:t>социально­</w:t>
      </w:r>
      <w:r w:rsidRPr="00873F82">
        <w:rPr>
          <w:rStyle w:val="Zag11"/>
          <w:rFonts w:ascii="Times New Roman" w:hAnsi="Times New Roman"/>
          <w:color w:val="auto"/>
          <w:sz w:val="24"/>
          <w:szCs w:val="24"/>
        </w:rPr>
        <w:t>творческая</w:t>
      </w:r>
      <w:proofErr w:type="spellEnd"/>
      <w:r w:rsidRPr="00873F82">
        <w:rPr>
          <w:rStyle w:val="Zag11"/>
          <w:rFonts w:ascii="Times New Roman" w:hAnsi="Times New Roman"/>
          <w:color w:val="auto"/>
          <w:sz w:val="24"/>
          <w:szCs w:val="24"/>
        </w:rPr>
        <w:t xml:space="preserve"> и общественно полезная практика.</w:t>
      </w:r>
    </w:p>
    <w:p w14:paraId="675696BA" w14:textId="77777777" w:rsidR="00653A76" w:rsidRPr="00873F82" w:rsidRDefault="00653A76" w:rsidP="008733A1">
      <w:pPr>
        <w:pStyle w:val="a3"/>
        <w:spacing w:line="240" w:lineRule="auto"/>
        <w:ind w:firstLine="0"/>
        <w:rPr>
          <w:rStyle w:val="Zag11"/>
          <w:rFonts w:ascii="Times New Roman" w:hAnsi="Times New Roman"/>
          <w:color w:val="auto"/>
          <w:sz w:val="24"/>
          <w:szCs w:val="24"/>
        </w:rPr>
      </w:pPr>
      <w:r w:rsidRPr="00873F82">
        <w:rPr>
          <w:rStyle w:val="Zag11"/>
          <w:rFonts w:ascii="Times New Roman" w:hAnsi="Times New Roman"/>
          <w:color w:val="auto"/>
          <w:spacing w:val="2"/>
          <w:sz w:val="24"/>
          <w:szCs w:val="24"/>
        </w:rPr>
        <w:t>Формы учебной деятельности, используемые при реали</w:t>
      </w:r>
      <w:r w:rsidRPr="00873F82">
        <w:rPr>
          <w:rStyle w:val="Zag11"/>
          <w:rFonts w:ascii="Times New Roman" w:hAnsi="Times New Roman"/>
          <w:color w:val="auto"/>
          <w:sz w:val="24"/>
          <w:szCs w:val="24"/>
        </w:rPr>
        <w:t xml:space="preserve">зации программы: исследовательская работа во время прогулок, в музее, деятельность классной или школьной газеты по проблемам здоровья или охраны природы, </w:t>
      </w:r>
      <w:proofErr w:type="spellStart"/>
      <w:r w:rsidRPr="00873F82">
        <w:rPr>
          <w:rStyle w:val="Zag11"/>
          <w:rFonts w:ascii="Times New Roman" w:hAnsi="Times New Roman"/>
          <w:color w:val="auto"/>
          <w:sz w:val="24"/>
          <w:szCs w:val="24"/>
        </w:rPr>
        <w:t>мини­проекты</w:t>
      </w:r>
      <w:proofErr w:type="spellEnd"/>
      <w:r w:rsidRPr="00873F82">
        <w:rPr>
          <w:rStyle w:val="Zag11"/>
          <w:rFonts w:ascii="Times New Roman" w:hAnsi="Times New Roman"/>
          <w:color w:val="auto"/>
          <w:sz w:val="24"/>
          <w:szCs w:val="24"/>
        </w:rPr>
        <w:t xml:space="preserve">, дискуссионный клуб, ролевые ситуационные игры, </w:t>
      </w:r>
      <w:proofErr w:type="spellStart"/>
      <w:r w:rsidRPr="00873F82">
        <w:rPr>
          <w:rStyle w:val="Zag11"/>
          <w:rFonts w:ascii="Times New Roman" w:hAnsi="Times New Roman"/>
          <w:color w:val="auto"/>
          <w:sz w:val="24"/>
          <w:szCs w:val="24"/>
        </w:rPr>
        <w:t>практикум­тренинг</w:t>
      </w:r>
      <w:proofErr w:type="spellEnd"/>
      <w:r w:rsidRPr="00873F82">
        <w:rPr>
          <w:rStyle w:val="Zag11"/>
          <w:rFonts w:ascii="Times New Roman" w:hAnsi="Times New Roman"/>
          <w:color w:val="auto"/>
          <w:sz w:val="24"/>
          <w:szCs w:val="24"/>
        </w:rPr>
        <w:t>, спортивные игры, дни здоровья.</w:t>
      </w:r>
    </w:p>
    <w:p w14:paraId="7FE147BD" w14:textId="77777777" w:rsidR="00653A76" w:rsidRPr="00873F82" w:rsidRDefault="00653A76" w:rsidP="008733A1">
      <w:pPr>
        <w:pStyle w:val="a3"/>
        <w:spacing w:line="240" w:lineRule="auto"/>
        <w:ind w:firstLine="0"/>
        <w:rPr>
          <w:rStyle w:val="Zag11"/>
          <w:rFonts w:ascii="Times New Roman" w:hAnsi="Times New Roman"/>
          <w:color w:val="auto"/>
          <w:sz w:val="24"/>
          <w:szCs w:val="24"/>
        </w:rPr>
      </w:pPr>
      <w:r w:rsidRPr="00873F82">
        <w:rPr>
          <w:rStyle w:val="Zag11"/>
          <w:rFonts w:ascii="Times New Roman" w:hAnsi="Times New Roman"/>
          <w:iCs/>
          <w:color w:val="auto"/>
          <w:spacing w:val="2"/>
          <w:sz w:val="24"/>
          <w:szCs w:val="24"/>
        </w:rPr>
        <w:t xml:space="preserve">Организация </w:t>
      </w:r>
      <w:proofErr w:type="spellStart"/>
      <w:r w:rsidRPr="00873F82">
        <w:rPr>
          <w:rStyle w:val="Zag11"/>
          <w:rFonts w:ascii="Times New Roman" w:hAnsi="Times New Roman"/>
          <w:iCs/>
          <w:color w:val="auto"/>
          <w:spacing w:val="2"/>
          <w:sz w:val="24"/>
          <w:szCs w:val="24"/>
        </w:rPr>
        <w:t>физкультурно­оздоровительной</w:t>
      </w:r>
      <w:proofErr w:type="spellEnd"/>
      <w:r w:rsidRPr="00873F82">
        <w:rPr>
          <w:rStyle w:val="Zag11"/>
          <w:rFonts w:ascii="Times New Roman" w:hAnsi="Times New Roman"/>
          <w:iCs/>
          <w:color w:val="auto"/>
          <w:spacing w:val="2"/>
          <w:sz w:val="24"/>
          <w:szCs w:val="24"/>
        </w:rPr>
        <w:t xml:space="preserve"> работы</w:t>
      </w:r>
      <w:r w:rsidRPr="00873F82">
        <w:rPr>
          <w:rStyle w:val="Zag11"/>
          <w:rFonts w:ascii="Times New Roman" w:hAnsi="Times New Roman"/>
          <w:color w:val="auto"/>
          <w:spacing w:val="2"/>
          <w:sz w:val="24"/>
          <w:szCs w:val="24"/>
        </w:rPr>
        <w:t xml:space="preserve">, направленная на обеспечение рациональной организации двигательного режима, нормального физического развития и двигательной подготовленности, повышение адаптивных </w:t>
      </w:r>
      <w:r w:rsidRPr="00873F82">
        <w:rPr>
          <w:rStyle w:val="Zag11"/>
          <w:rFonts w:ascii="Times New Roman" w:hAnsi="Times New Roman"/>
          <w:color w:val="auto"/>
          <w:sz w:val="24"/>
          <w:szCs w:val="24"/>
        </w:rPr>
        <w:t>возможностей организма, сохранение и укрепление здоровья обучающихся и формирование культуры здоровья, включает:</w:t>
      </w:r>
    </w:p>
    <w:p w14:paraId="008A2CA1" w14:textId="77777777" w:rsidR="00653A76" w:rsidRPr="00873F82" w:rsidRDefault="00653A76" w:rsidP="00D22548">
      <w:pPr>
        <w:pStyle w:val="21"/>
        <w:numPr>
          <w:ilvl w:val="0"/>
          <w:numId w:val="0"/>
        </w:numPr>
        <w:spacing w:line="240" w:lineRule="auto"/>
        <w:rPr>
          <w:rStyle w:val="Zag11"/>
          <w:color w:val="auto"/>
          <w:spacing w:val="-3"/>
          <w:sz w:val="24"/>
        </w:rPr>
      </w:pPr>
      <w:r w:rsidRPr="00873F82">
        <w:rPr>
          <w:rStyle w:val="Zag11"/>
          <w:color w:val="auto"/>
          <w:spacing w:val="2"/>
          <w:sz w:val="24"/>
        </w:rPr>
        <w:t xml:space="preserve">полноценную и эффективную работу с </w:t>
      </w:r>
      <w:proofErr w:type="spellStart"/>
      <w:r w:rsidRPr="00873F82">
        <w:rPr>
          <w:rStyle w:val="Zag11"/>
          <w:color w:val="auto"/>
          <w:spacing w:val="2"/>
          <w:sz w:val="24"/>
        </w:rPr>
        <w:t>обучающимися</w:t>
      </w:r>
      <w:r w:rsidRPr="00873F82">
        <w:rPr>
          <w:rStyle w:val="Zag11"/>
          <w:color w:val="auto"/>
          <w:spacing w:val="-3"/>
          <w:sz w:val="24"/>
        </w:rPr>
        <w:t>всех</w:t>
      </w:r>
      <w:proofErr w:type="spellEnd"/>
      <w:r w:rsidRPr="00873F82">
        <w:rPr>
          <w:rStyle w:val="Zag11"/>
          <w:color w:val="auto"/>
          <w:spacing w:val="-3"/>
          <w:sz w:val="24"/>
        </w:rPr>
        <w:t xml:space="preserve"> групп здоровья (на уроках физкультуры, в секциях и т. п.);</w:t>
      </w:r>
    </w:p>
    <w:p w14:paraId="4FDEBF7B" w14:textId="77777777" w:rsidR="00653A76" w:rsidRPr="00873F82" w:rsidRDefault="00653A76" w:rsidP="00D22548">
      <w:pPr>
        <w:pStyle w:val="21"/>
        <w:numPr>
          <w:ilvl w:val="0"/>
          <w:numId w:val="0"/>
        </w:numPr>
        <w:spacing w:line="240" w:lineRule="auto"/>
        <w:rPr>
          <w:rStyle w:val="Zag11"/>
          <w:color w:val="auto"/>
          <w:sz w:val="24"/>
        </w:rPr>
      </w:pPr>
      <w:r w:rsidRPr="00873F82">
        <w:rPr>
          <w:rStyle w:val="Zag11"/>
          <w:color w:val="auto"/>
          <w:sz w:val="24"/>
        </w:rPr>
        <w:t xml:space="preserve">рациональную организацию уроков физической культуры и занятий </w:t>
      </w:r>
      <w:proofErr w:type="spellStart"/>
      <w:r w:rsidRPr="00873F82">
        <w:rPr>
          <w:rStyle w:val="Zag11"/>
          <w:color w:val="auto"/>
          <w:sz w:val="24"/>
        </w:rPr>
        <w:t>активно­двигательного</w:t>
      </w:r>
      <w:proofErr w:type="spellEnd"/>
      <w:r w:rsidRPr="00873F82">
        <w:rPr>
          <w:rStyle w:val="Zag11"/>
          <w:color w:val="auto"/>
          <w:sz w:val="24"/>
        </w:rPr>
        <w:t xml:space="preserve"> характера;</w:t>
      </w:r>
    </w:p>
    <w:p w14:paraId="2F64A4DB" w14:textId="77777777" w:rsidR="00653A76" w:rsidRPr="00873F82" w:rsidRDefault="00653A76" w:rsidP="00D22548">
      <w:pPr>
        <w:pStyle w:val="21"/>
        <w:numPr>
          <w:ilvl w:val="0"/>
          <w:numId w:val="0"/>
        </w:numPr>
        <w:spacing w:line="240" w:lineRule="auto"/>
        <w:rPr>
          <w:rStyle w:val="Zag11"/>
          <w:color w:val="auto"/>
          <w:sz w:val="24"/>
        </w:rPr>
      </w:pPr>
      <w:r w:rsidRPr="00873F82">
        <w:rPr>
          <w:rStyle w:val="Zag11"/>
          <w:color w:val="auto"/>
          <w:spacing w:val="2"/>
          <w:sz w:val="24"/>
        </w:rPr>
        <w:t xml:space="preserve">организацию динамических перемен, физкультминуток </w:t>
      </w:r>
      <w:r w:rsidRPr="00873F82">
        <w:rPr>
          <w:rStyle w:val="Zag11"/>
          <w:color w:val="auto"/>
          <w:spacing w:val="-2"/>
          <w:sz w:val="24"/>
        </w:rPr>
        <w:t>на уроках, способствующих эмоциональной разгрузке и повы</w:t>
      </w:r>
      <w:r w:rsidRPr="00873F82">
        <w:rPr>
          <w:rStyle w:val="Zag11"/>
          <w:color w:val="auto"/>
          <w:sz w:val="24"/>
        </w:rPr>
        <w:t>шению двигательной активности;</w:t>
      </w:r>
    </w:p>
    <w:p w14:paraId="43153C53" w14:textId="77777777" w:rsidR="00653A76" w:rsidRPr="00873F82" w:rsidRDefault="00653A76" w:rsidP="00D22548">
      <w:pPr>
        <w:pStyle w:val="21"/>
        <w:numPr>
          <w:ilvl w:val="0"/>
          <w:numId w:val="0"/>
        </w:numPr>
        <w:spacing w:line="240" w:lineRule="auto"/>
        <w:rPr>
          <w:rStyle w:val="Zag11"/>
          <w:color w:val="auto"/>
          <w:sz w:val="24"/>
        </w:rPr>
      </w:pPr>
      <w:r w:rsidRPr="00873F82">
        <w:rPr>
          <w:rStyle w:val="Zag11"/>
          <w:color w:val="auto"/>
          <w:spacing w:val="-2"/>
          <w:sz w:val="24"/>
        </w:rPr>
        <w:t>организацию работы спортивных секций и создание усло</w:t>
      </w:r>
      <w:r w:rsidRPr="00873F82">
        <w:rPr>
          <w:rStyle w:val="Zag11"/>
          <w:color w:val="auto"/>
          <w:sz w:val="24"/>
        </w:rPr>
        <w:t>вий для их эффективного функционирования;</w:t>
      </w:r>
    </w:p>
    <w:p w14:paraId="20B82308" w14:textId="77777777" w:rsidR="00653A76" w:rsidRPr="00873F82" w:rsidRDefault="00653A76" w:rsidP="00D22548">
      <w:pPr>
        <w:pStyle w:val="21"/>
        <w:numPr>
          <w:ilvl w:val="0"/>
          <w:numId w:val="0"/>
        </w:numPr>
        <w:spacing w:line="240" w:lineRule="auto"/>
        <w:rPr>
          <w:rStyle w:val="Zag11"/>
          <w:color w:val="auto"/>
          <w:sz w:val="24"/>
        </w:rPr>
      </w:pPr>
      <w:r w:rsidRPr="00873F82">
        <w:rPr>
          <w:rStyle w:val="Zag11"/>
          <w:color w:val="auto"/>
          <w:spacing w:val="2"/>
          <w:sz w:val="24"/>
        </w:rPr>
        <w:t xml:space="preserve">регулярное проведение </w:t>
      </w:r>
      <w:proofErr w:type="spellStart"/>
      <w:r w:rsidRPr="00873F82">
        <w:rPr>
          <w:rStyle w:val="Zag11"/>
          <w:color w:val="auto"/>
          <w:spacing w:val="2"/>
          <w:sz w:val="24"/>
        </w:rPr>
        <w:t>спортивно­оздоровительных</w:t>
      </w:r>
      <w:proofErr w:type="spellEnd"/>
      <w:r w:rsidRPr="00873F82">
        <w:rPr>
          <w:rStyle w:val="Zag11"/>
          <w:color w:val="auto"/>
          <w:spacing w:val="2"/>
          <w:sz w:val="24"/>
        </w:rPr>
        <w:t xml:space="preserve"> мероприятий (дней спорта, соревнований, олимпиад, походов </w:t>
      </w:r>
      <w:r w:rsidRPr="00873F82">
        <w:rPr>
          <w:rStyle w:val="Zag11"/>
          <w:color w:val="auto"/>
          <w:sz w:val="24"/>
        </w:rPr>
        <w:t>и т. п.).</w:t>
      </w:r>
    </w:p>
    <w:p w14:paraId="5324AC71" w14:textId="77777777" w:rsidR="00653A76" w:rsidRPr="00873F82" w:rsidRDefault="00653A76" w:rsidP="008733A1">
      <w:pPr>
        <w:pStyle w:val="a3"/>
        <w:spacing w:line="240" w:lineRule="auto"/>
        <w:ind w:firstLine="0"/>
        <w:rPr>
          <w:rStyle w:val="Zag11"/>
          <w:rFonts w:ascii="Times New Roman" w:hAnsi="Times New Roman"/>
          <w:color w:val="auto"/>
          <w:spacing w:val="-2"/>
          <w:sz w:val="24"/>
          <w:szCs w:val="24"/>
        </w:rPr>
      </w:pPr>
      <w:r w:rsidRPr="00873F82">
        <w:rPr>
          <w:rStyle w:val="Zag11"/>
          <w:rFonts w:ascii="Times New Roman" w:hAnsi="Times New Roman"/>
          <w:color w:val="auto"/>
          <w:sz w:val="24"/>
          <w:szCs w:val="24"/>
        </w:rPr>
        <w:t xml:space="preserve">Реализация этого направления зависит от администрации </w:t>
      </w:r>
      <w:r w:rsidR="003865F8" w:rsidRPr="00873F82">
        <w:rPr>
          <w:rStyle w:val="Zag11"/>
          <w:rFonts w:ascii="Times New Roman" w:hAnsi="Times New Roman"/>
          <w:color w:val="auto"/>
          <w:spacing w:val="-3"/>
          <w:sz w:val="24"/>
          <w:szCs w:val="24"/>
        </w:rPr>
        <w:t xml:space="preserve">образовательной организации </w:t>
      </w:r>
      <w:r w:rsidRPr="00873F82">
        <w:rPr>
          <w:rStyle w:val="Zag11"/>
          <w:rFonts w:ascii="Times New Roman" w:hAnsi="Times New Roman"/>
          <w:color w:val="auto"/>
          <w:spacing w:val="-2"/>
          <w:sz w:val="24"/>
          <w:szCs w:val="24"/>
        </w:rPr>
        <w:t>учителей физической культуры, психологов, а также всех педагогов.</w:t>
      </w:r>
    </w:p>
    <w:p w14:paraId="40F85047" w14:textId="77777777" w:rsidR="00653A76" w:rsidRPr="00873F82" w:rsidRDefault="00653A76" w:rsidP="008733A1">
      <w:pPr>
        <w:pStyle w:val="a3"/>
        <w:spacing w:line="240" w:lineRule="auto"/>
        <w:ind w:firstLine="0"/>
        <w:rPr>
          <w:rStyle w:val="Zag11"/>
          <w:rFonts w:ascii="Times New Roman" w:hAnsi="Times New Roman"/>
          <w:color w:val="auto"/>
          <w:sz w:val="24"/>
          <w:szCs w:val="24"/>
        </w:rPr>
      </w:pPr>
      <w:r w:rsidRPr="00873F82">
        <w:rPr>
          <w:rStyle w:val="Zag11"/>
          <w:rFonts w:ascii="Times New Roman" w:hAnsi="Times New Roman"/>
          <w:iCs/>
          <w:color w:val="auto"/>
          <w:spacing w:val="2"/>
          <w:sz w:val="24"/>
          <w:szCs w:val="24"/>
        </w:rPr>
        <w:t xml:space="preserve">Реализация дополнительных образовательных </w:t>
      </w:r>
      <w:proofErr w:type="spellStart"/>
      <w:r w:rsidRPr="00873F82">
        <w:rPr>
          <w:rStyle w:val="Zag11"/>
          <w:rFonts w:ascii="Times New Roman" w:hAnsi="Times New Roman"/>
          <w:iCs/>
          <w:color w:val="auto"/>
          <w:spacing w:val="2"/>
          <w:sz w:val="24"/>
          <w:szCs w:val="24"/>
        </w:rPr>
        <w:t>курсов</w:t>
      </w:r>
      <w:r w:rsidRPr="00873F82">
        <w:rPr>
          <w:rStyle w:val="Zag11"/>
          <w:rFonts w:ascii="Times New Roman" w:hAnsi="Times New Roman"/>
          <w:color w:val="auto"/>
          <w:spacing w:val="2"/>
          <w:sz w:val="24"/>
          <w:szCs w:val="24"/>
        </w:rPr>
        <w:t>,</w:t>
      </w:r>
      <w:r w:rsidRPr="00873F82">
        <w:rPr>
          <w:rStyle w:val="Zag11"/>
          <w:rFonts w:ascii="Times New Roman" w:hAnsi="Times New Roman"/>
          <w:color w:val="auto"/>
          <w:sz w:val="24"/>
          <w:szCs w:val="24"/>
        </w:rPr>
        <w:t>направленных</w:t>
      </w:r>
      <w:proofErr w:type="spellEnd"/>
      <w:r w:rsidRPr="00873F82">
        <w:rPr>
          <w:rStyle w:val="Zag11"/>
          <w:rFonts w:ascii="Times New Roman" w:hAnsi="Times New Roman"/>
          <w:color w:val="auto"/>
          <w:sz w:val="24"/>
          <w:szCs w:val="24"/>
        </w:rPr>
        <w:t xml:space="preserve"> на повышение уровня знаний и практических </w:t>
      </w:r>
      <w:r w:rsidRPr="00873F82">
        <w:rPr>
          <w:rStyle w:val="Zag11"/>
          <w:rFonts w:ascii="Times New Roman" w:hAnsi="Times New Roman"/>
          <w:color w:val="auto"/>
          <w:spacing w:val="-5"/>
          <w:sz w:val="24"/>
          <w:szCs w:val="24"/>
        </w:rPr>
        <w:t>умений обучающихся в области экологической культуры и охра</w:t>
      </w:r>
      <w:r w:rsidRPr="00873F82">
        <w:rPr>
          <w:rStyle w:val="Zag11"/>
          <w:rFonts w:ascii="Times New Roman" w:hAnsi="Times New Roman"/>
          <w:color w:val="auto"/>
          <w:sz w:val="24"/>
          <w:szCs w:val="24"/>
        </w:rPr>
        <w:t xml:space="preserve">ны здоровья, предусматривает: </w:t>
      </w:r>
    </w:p>
    <w:p w14:paraId="112C9CD8" w14:textId="77777777" w:rsidR="00653A76" w:rsidRPr="00873F82" w:rsidRDefault="00653A76" w:rsidP="008733A1">
      <w:pPr>
        <w:pStyle w:val="21"/>
        <w:numPr>
          <w:ilvl w:val="0"/>
          <w:numId w:val="0"/>
        </w:numPr>
        <w:spacing w:line="240" w:lineRule="auto"/>
        <w:rPr>
          <w:rStyle w:val="Zag11"/>
          <w:color w:val="auto"/>
          <w:sz w:val="24"/>
        </w:rPr>
      </w:pPr>
      <w:r w:rsidRPr="00873F82">
        <w:rPr>
          <w:rStyle w:val="Zag11"/>
          <w:color w:val="auto"/>
          <w:sz w:val="24"/>
        </w:rPr>
        <w:t xml:space="preserve">внедрение в систему работы </w:t>
      </w:r>
      <w:r w:rsidR="003865F8" w:rsidRPr="00873F82">
        <w:rPr>
          <w:rStyle w:val="Zag11"/>
          <w:color w:val="auto"/>
          <w:spacing w:val="-3"/>
          <w:sz w:val="24"/>
        </w:rPr>
        <w:t xml:space="preserve">образовательной организации </w:t>
      </w:r>
      <w:r w:rsidRPr="00873F82">
        <w:rPr>
          <w:rStyle w:val="Zag11"/>
          <w:color w:val="auto"/>
          <w:sz w:val="24"/>
        </w:rPr>
        <w:t>дополнительных образовательных курсов, направленных на формирование экологической культуры, здорового и без</w:t>
      </w:r>
      <w:r w:rsidRPr="00873F82">
        <w:rPr>
          <w:rStyle w:val="Zag11"/>
          <w:color w:val="auto"/>
          <w:spacing w:val="-2"/>
          <w:sz w:val="24"/>
        </w:rPr>
        <w:t xml:space="preserve">опасного образа жизни, в качестве отдельных образовательных </w:t>
      </w:r>
      <w:r w:rsidRPr="00873F82">
        <w:rPr>
          <w:rStyle w:val="Zag11"/>
          <w:color w:val="auto"/>
          <w:sz w:val="24"/>
        </w:rPr>
        <w:t>модулей или компонентов, включ</w:t>
      </w:r>
      <w:r w:rsidR="00D30361" w:rsidRPr="00873F82">
        <w:rPr>
          <w:rStyle w:val="Zag11"/>
          <w:color w:val="auto"/>
          <w:sz w:val="24"/>
        </w:rPr>
        <w:t>е</w:t>
      </w:r>
      <w:r w:rsidRPr="00873F82">
        <w:rPr>
          <w:rStyle w:val="Zag11"/>
          <w:color w:val="auto"/>
          <w:sz w:val="24"/>
        </w:rPr>
        <w:t>нных в учебный процесс;</w:t>
      </w:r>
    </w:p>
    <w:p w14:paraId="7789D744" w14:textId="77777777" w:rsidR="00653A76" w:rsidRPr="00873F82" w:rsidRDefault="00653A76" w:rsidP="008733A1">
      <w:pPr>
        <w:pStyle w:val="21"/>
        <w:numPr>
          <w:ilvl w:val="0"/>
          <w:numId w:val="0"/>
        </w:numPr>
        <w:spacing w:line="240" w:lineRule="auto"/>
        <w:rPr>
          <w:rStyle w:val="Zag11"/>
          <w:color w:val="auto"/>
          <w:sz w:val="24"/>
        </w:rPr>
      </w:pPr>
      <w:r w:rsidRPr="00873F82">
        <w:rPr>
          <w:rStyle w:val="Zag11"/>
          <w:color w:val="auto"/>
          <w:spacing w:val="2"/>
          <w:sz w:val="24"/>
        </w:rPr>
        <w:t xml:space="preserve">организацию в </w:t>
      </w:r>
      <w:r w:rsidR="00F0499D" w:rsidRPr="00873F82">
        <w:rPr>
          <w:rStyle w:val="Zag11"/>
          <w:color w:val="auto"/>
          <w:spacing w:val="2"/>
          <w:sz w:val="24"/>
        </w:rPr>
        <w:t xml:space="preserve">образовательной организации </w:t>
      </w:r>
      <w:r w:rsidRPr="00873F82">
        <w:rPr>
          <w:rStyle w:val="Zag11"/>
          <w:color w:val="auto"/>
          <w:spacing w:val="2"/>
          <w:sz w:val="24"/>
        </w:rPr>
        <w:t xml:space="preserve">кружков, </w:t>
      </w:r>
      <w:r w:rsidRPr="00873F82">
        <w:rPr>
          <w:rStyle w:val="Zag11"/>
          <w:color w:val="auto"/>
          <w:sz w:val="24"/>
        </w:rPr>
        <w:t>секций, факультативов по избранной тематике;</w:t>
      </w:r>
    </w:p>
    <w:p w14:paraId="7E1452DF" w14:textId="77777777" w:rsidR="00653A76" w:rsidRPr="00873F82" w:rsidRDefault="00653A76" w:rsidP="008733A1">
      <w:pPr>
        <w:pStyle w:val="21"/>
        <w:numPr>
          <w:ilvl w:val="0"/>
          <w:numId w:val="0"/>
        </w:numPr>
        <w:spacing w:line="240" w:lineRule="auto"/>
        <w:rPr>
          <w:rStyle w:val="Zag11"/>
          <w:color w:val="auto"/>
          <w:sz w:val="24"/>
        </w:rPr>
      </w:pPr>
      <w:r w:rsidRPr="00873F82">
        <w:rPr>
          <w:rStyle w:val="Zag11"/>
          <w:color w:val="auto"/>
          <w:sz w:val="24"/>
        </w:rPr>
        <w:t>проведение тематических дней здоровья, интеллектуальных соревнований, конкурсов, праздников и т. п.</w:t>
      </w:r>
    </w:p>
    <w:p w14:paraId="6CBC28EC" w14:textId="77777777" w:rsidR="00653A76" w:rsidRPr="00873F82" w:rsidRDefault="00653A76" w:rsidP="008733A1">
      <w:pPr>
        <w:pStyle w:val="a3"/>
        <w:spacing w:line="240" w:lineRule="auto"/>
        <w:ind w:firstLine="0"/>
        <w:rPr>
          <w:rStyle w:val="Zag11"/>
          <w:rFonts w:ascii="Times New Roman" w:hAnsi="Times New Roman"/>
          <w:color w:val="auto"/>
          <w:sz w:val="24"/>
          <w:szCs w:val="24"/>
        </w:rPr>
      </w:pPr>
      <w:r w:rsidRPr="00873F82">
        <w:rPr>
          <w:rStyle w:val="Zag11"/>
          <w:rFonts w:ascii="Times New Roman" w:hAnsi="Times New Roman"/>
          <w:color w:val="auto"/>
          <w:spacing w:val="2"/>
          <w:sz w:val="24"/>
          <w:szCs w:val="24"/>
        </w:rPr>
        <w:t xml:space="preserve">Эффективность реализации этого направления </w:t>
      </w:r>
      <w:proofErr w:type="spellStart"/>
      <w:r w:rsidRPr="00873F82">
        <w:rPr>
          <w:rStyle w:val="Zag11"/>
          <w:rFonts w:ascii="Times New Roman" w:hAnsi="Times New Roman"/>
          <w:color w:val="auto"/>
          <w:spacing w:val="2"/>
          <w:sz w:val="24"/>
          <w:szCs w:val="24"/>
        </w:rPr>
        <w:t>зависит</w:t>
      </w:r>
      <w:r w:rsidRPr="00873F82">
        <w:rPr>
          <w:rStyle w:val="Zag11"/>
          <w:rFonts w:ascii="Times New Roman" w:hAnsi="Times New Roman"/>
          <w:color w:val="auto"/>
          <w:sz w:val="24"/>
          <w:szCs w:val="24"/>
        </w:rPr>
        <w:t>от</w:t>
      </w:r>
      <w:proofErr w:type="spellEnd"/>
      <w:r w:rsidRPr="00873F82">
        <w:rPr>
          <w:rStyle w:val="Zag11"/>
          <w:rFonts w:ascii="Times New Roman" w:hAnsi="Times New Roman"/>
          <w:color w:val="auto"/>
          <w:sz w:val="24"/>
          <w:szCs w:val="24"/>
        </w:rPr>
        <w:t xml:space="preserve"> деятельности всех педагогов. </w:t>
      </w:r>
    </w:p>
    <w:p w14:paraId="097AE5F1" w14:textId="77777777" w:rsidR="00653A76" w:rsidRPr="00873F82" w:rsidRDefault="00653A76" w:rsidP="008733A1">
      <w:pPr>
        <w:pStyle w:val="a3"/>
        <w:spacing w:line="240" w:lineRule="auto"/>
        <w:ind w:firstLine="0"/>
        <w:rPr>
          <w:rStyle w:val="Zag11"/>
          <w:rFonts w:ascii="Times New Roman" w:hAnsi="Times New Roman"/>
          <w:color w:val="auto"/>
          <w:sz w:val="24"/>
          <w:szCs w:val="24"/>
        </w:rPr>
      </w:pPr>
      <w:r w:rsidRPr="00873F82">
        <w:rPr>
          <w:rStyle w:val="Zag11"/>
          <w:rFonts w:ascii="Times New Roman" w:hAnsi="Times New Roman"/>
          <w:color w:val="auto"/>
          <w:spacing w:val="-4"/>
          <w:sz w:val="24"/>
          <w:szCs w:val="24"/>
        </w:rPr>
        <w:t>Преподавание дополнительных образовательных курсов, на</w:t>
      </w:r>
      <w:r w:rsidRPr="00873F82">
        <w:rPr>
          <w:rStyle w:val="Zag11"/>
          <w:rFonts w:ascii="Times New Roman" w:hAnsi="Times New Roman"/>
          <w:color w:val="auto"/>
          <w:sz w:val="24"/>
          <w:szCs w:val="24"/>
        </w:rPr>
        <w:t>правленных на формирование экологической культуры, здо</w:t>
      </w:r>
      <w:r w:rsidRPr="00873F82">
        <w:rPr>
          <w:rStyle w:val="Zag11"/>
          <w:rFonts w:ascii="Times New Roman" w:hAnsi="Times New Roman"/>
          <w:color w:val="auto"/>
          <w:spacing w:val="-2"/>
          <w:sz w:val="24"/>
          <w:szCs w:val="24"/>
        </w:rPr>
        <w:t xml:space="preserve">рового и безопасного образа жизни, предусматривает </w:t>
      </w:r>
      <w:r w:rsidRPr="00873F82">
        <w:rPr>
          <w:rStyle w:val="Zag11"/>
          <w:rFonts w:ascii="Times New Roman" w:hAnsi="Times New Roman"/>
          <w:color w:val="auto"/>
          <w:sz w:val="24"/>
          <w:szCs w:val="24"/>
        </w:rPr>
        <w:t xml:space="preserve">разные </w:t>
      </w:r>
      <w:r w:rsidRPr="00873F82">
        <w:rPr>
          <w:rStyle w:val="Zag11"/>
          <w:rFonts w:ascii="Times New Roman" w:hAnsi="Times New Roman"/>
          <w:color w:val="auto"/>
          <w:spacing w:val="2"/>
          <w:sz w:val="24"/>
          <w:szCs w:val="24"/>
        </w:rPr>
        <w:t>формы организации занятий: интеграцию в базовые обра</w:t>
      </w:r>
      <w:r w:rsidRPr="00873F82">
        <w:rPr>
          <w:rStyle w:val="Zag11"/>
          <w:rFonts w:ascii="Times New Roman" w:hAnsi="Times New Roman"/>
          <w:color w:val="auto"/>
          <w:sz w:val="24"/>
          <w:szCs w:val="24"/>
        </w:rPr>
        <w:t xml:space="preserve">зовательные дисциплины, факультативные занятия, занятия </w:t>
      </w:r>
      <w:r w:rsidRPr="00873F82">
        <w:rPr>
          <w:rStyle w:val="Zag11"/>
          <w:rFonts w:ascii="Times New Roman" w:hAnsi="Times New Roman"/>
          <w:color w:val="auto"/>
          <w:spacing w:val="2"/>
          <w:sz w:val="24"/>
          <w:szCs w:val="24"/>
        </w:rPr>
        <w:t xml:space="preserve">в кружках, проведение досуговых мероприятий: конкурсов, </w:t>
      </w:r>
      <w:r w:rsidRPr="00873F82">
        <w:rPr>
          <w:rStyle w:val="Zag11"/>
          <w:rFonts w:ascii="Times New Roman" w:hAnsi="Times New Roman"/>
          <w:color w:val="auto"/>
          <w:sz w:val="24"/>
          <w:szCs w:val="24"/>
        </w:rPr>
        <w:t>праздников, викторин, экскурсий, организацию тематических дней здоровья.</w:t>
      </w:r>
    </w:p>
    <w:p w14:paraId="4AD3F9EF" w14:textId="77777777" w:rsidR="00653A76" w:rsidRPr="00873F82" w:rsidRDefault="00653A76" w:rsidP="008733A1">
      <w:pPr>
        <w:pStyle w:val="a3"/>
        <w:spacing w:line="240" w:lineRule="auto"/>
        <w:ind w:firstLine="0"/>
        <w:rPr>
          <w:rStyle w:val="Zag11"/>
          <w:rFonts w:ascii="Times New Roman" w:hAnsi="Times New Roman"/>
          <w:color w:val="auto"/>
          <w:spacing w:val="2"/>
          <w:sz w:val="24"/>
          <w:szCs w:val="24"/>
        </w:rPr>
      </w:pPr>
      <w:r w:rsidRPr="00873F82">
        <w:rPr>
          <w:rStyle w:val="Zag11"/>
          <w:rFonts w:ascii="Times New Roman" w:hAnsi="Times New Roman"/>
          <w:iCs/>
          <w:color w:val="auto"/>
          <w:spacing w:val="2"/>
          <w:sz w:val="24"/>
          <w:szCs w:val="24"/>
        </w:rPr>
        <w:t>Работа с родителями (законными представителями)</w:t>
      </w:r>
      <w:r w:rsidRPr="00873F82">
        <w:rPr>
          <w:rStyle w:val="Zag11"/>
          <w:rFonts w:ascii="Times New Roman" w:hAnsi="Times New Roman"/>
          <w:color w:val="auto"/>
          <w:spacing w:val="2"/>
          <w:sz w:val="24"/>
          <w:szCs w:val="24"/>
        </w:rPr>
        <w:t xml:space="preserve"> включает:</w:t>
      </w:r>
    </w:p>
    <w:p w14:paraId="4128262F" w14:textId="77777777" w:rsidR="00653A76" w:rsidRPr="00873F82" w:rsidRDefault="00653A76" w:rsidP="007C5B5D">
      <w:pPr>
        <w:pStyle w:val="21"/>
        <w:numPr>
          <w:ilvl w:val="0"/>
          <w:numId w:val="0"/>
        </w:numPr>
        <w:spacing w:line="240" w:lineRule="auto"/>
        <w:rPr>
          <w:rStyle w:val="Zag11"/>
          <w:color w:val="auto"/>
          <w:spacing w:val="-5"/>
          <w:sz w:val="24"/>
        </w:rPr>
      </w:pPr>
      <w:r w:rsidRPr="00873F82">
        <w:rPr>
          <w:rStyle w:val="Zag11"/>
          <w:color w:val="auto"/>
          <w:spacing w:val="-5"/>
          <w:sz w:val="24"/>
        </w:rPr>
        <w:t>лекции, семинары, консультации, курсы по различным вопросам роста и развития реб</w:t>
      </w:r>
      <w:r w:rsidR="00D30361" w:rsidRPr="00873F82">
        <w:rPr>
          <w:rStyle w:val="Zag11"/>
          <w:color w:val="auto"/>
          <w:spacing w:val="-5"/>
          <w:sz w:val="24"/>
        </w:rPr>
        <w:t>е</w:t>
      </w:r>
      <w:r w:rsidRPr="00873F82">
        <w:rPr>
          <w:rStyle w:val="Zag11"/>
          <w:color w:val="auto"/>
          <w:spacing w:val="-5"/>
          <w:sz w:val="24"/>
        </w:rPr>
        <w:t>нка, его здоровья, факторам, положительно и отрицательно влияющим на здоровье детей, и т. п.;</w:t>
      </w:r>
    </w:p>
    <w:p w14:paraId="3C4DA32E" w14:textId="77777777" w:rsidR="00653A76" w:rsidRPr="00873F82" w:rsidRDefault="00653A76" w:rsidP="007C5B5D">
      <w:pPr>
        <w:pStyle w:val="21"/>
        <w:numPr>
          <w:ilvl w:val="0"/>
          <w:numId w:val="0"/>
        </w:numPr>
        <w:spacing w:line="240" w:lineRule="auto"/>
        <w:rPr>
          <w:rStyle w:val="Zag11"/>
          <w:color w:val="auto"/>
          <w:sz w:val="24"/>
        </w:rPr>
      </w:pPr>
      <w:r w:rsidRPr="00873F82">
        <w:rPr>
          <w:rStyle w:val="Zag11"/>
          <w:color w:val="auto"/>
          <w:spacing w:val="2"/>
          <w:sz w:val="24"/>
        </w:rPr>
        <w:t>организацию совместной работы педагогов и родите</w:t>
      </w:r>
      <w:r w:rsidRPr="00873F82">
        <w:rPr>
          <w:rStyle w:val="Zag11"/>
          <w:color w:val="auto"/>
          <w:sz w:val="24"/>
        </w:rPr>
        <w:t xml:space="preserve">лей </w:t>
      </w:r>
      <w:r w:rsidRPr="00873F82">
        <w:rPr>
          <w:rStyle w:val="Zag11"/>
          <w:color w:val="auto"/>
          <w:spacing w:val="2"/>
          <w:sz w:val="24"/>
        </w:rPr>
        <w:t xml:space="preserve">(законных представителей) по проведению </w:t>
      </w:r>
      <w:proofErr w:type="spellStart"/>
      <w:r w:rsidRPr="00873F82">
        <w:rPr>
          <w:rStyle w:val="Zag11"/>
          <w:color w:val="auto"/>
          <w:spacing w:val="2"/>
          <w:sz w:val="24"/>
        </w:rPr>
        <w:t>спортивных</w:t>
      </w:r>
      <w:r w:rsidRPr="00873F82">
        <w:rPr>
          <w:rStyle w:val="Zag11"/>
          <w:color w:val="auto"/>
          <w:spacing w:val="-2"/>
          <w:sz w:val="24"/>
        </w:rPr>
        <w:t>соревнований</w:t>
      </w:r>
      <w:proofErr w:type="spellEnd"/>
      <w:r w:rsidRPr="00873F82">
        <w:rPr>
          <w:rStyle w:val="Zag11"/>
          <w:color w:val="auto"/>
          <w:spacing w:val="-2"/>
          <w:sz w:val="24"/>
        </w:rPr>
        <w:t>, дней здоровья, занятий по профилактике вред</w:t>
      </w:r>
      <w:r w:rsidRPr="00873F82">
        <w:rPr>
          <w:rStyle w:val="Zag11"/>
          <w:color w:val="auto"/>
          <w:sz w:val="24"/>
        </w:rPr>
        <w:t>ных привычек и т. п.</w:t>
      </w:r>
    </w:p>
    <w:p w14:paraId="0979E7D7" w14:textId="77777777" w:rsidR="00653A76" w:rsidRPr="00873F82" w:rsidRDefault="00653A76" w:rsidP="008733A1">
      <w:pPr>
        <w:pStyle w:val="a3"/>
        <w:spacing w:line="240" w:lineRule="auto"/>
        <w:ind w:firstLine="0"/>
        <w:rPr>
          <w:rStyle w:val="Zag11"/>
          <w:rFonts w:ascii="Times New Roman" w:hAnsi="Times New Roman"/>
          <w:color w:val="auto"/>
          <w:sz w:val="24"/>
          <w:szCs w:val="24"/>
        </w:rPr>
      </w:pPr>
      <w:r w:rsidRPr="00873F82">
        <w:rPr>
          <w:rStyle w:val="Zag11"/>
          <w:rFonts w:ascii="Times New Roman" w:hAnsi="Times New Roman"/>
          <w:color w:val="auto"/>
          <w:spacing w:val="2"/>
          <w:sz w:val="24"/>
          <w:szCs w:val="24"/>
        </w:rPr>
        <w:t xml:space="preserve">Эффективность реализации этого направления </w:t>
      </w:r>
      <w:proofErr w:type="spellStart"/>
      <w:r w:rsidRPr="00873F82">
        <w:rPr>
          <w:rStyle w:val="Zag11"/>
          <w:rFonts w:ascii="Times New Roman" w:hAnsi="Times New Roman"/>
          <w:color w:val="auto"/>
          <w:spacing w:val="2"/>
          <w:sz w:val="24"/>
          <w:szCs w:val="24"/>
        </w:rPr>
        <w:t>зависит</w:t>
      </w:r>
      <w:r w:rsidRPr="00873F82">
        <w:rPr>
          <w:rStyle w:val="Zag11"/>
          <w:rFonts w:ascii="Times New Roman" w:hAnsi="Times New Roman"/>
          <w:color w:val="auto"/>
          <w:sz w:val="24"/>
          <w:szCs w:val="24"/>
        </w:rPr>
        <w:t>от</w:t>
      </w:r>
      <w:proofErr w:type="spellEnd"/>
      <w:r w:rsidRPr="00873F82">
        <w:rPr>
          <w:rStyle w:val="Zag11"/>
          <w:rFonts w:ascii="Times New Roman" w:hAnsi="Times New Roman"/>
          <w:color w:val="auto"/>
          <w:sz w:val="24"/>
          <w:szCs w:val="24"/>
        </w:rPr>
        <w:t xml:space="preserve"> </w:t>
      </w:r>
      <w:r w:rsidRPr="00873F82">
        <w:rPr>
          <w:rStyle w:val="Zag11"/>
          <w:rFonts w:ascii="Times New Roman" w:hAnsi="Times New Roman"/>
          <w:color w:val="auto"/>
          <w:spacing w:val="2"/>
          <w:sz w:val="24"/>
          <w:szCs w:val="24"/>
        </w:rPr>
        <w:t xml:space="preserve">деятельности администрации </w:t>
      </w:r>
      <w:r w:rsidR="003865F8" w:rsidRPr="00873F82">
        <w:rPr>
          <w:rStyle w:val="Zag11"/>
          <w:rFonts w:ascii="Times New Roman" w:hAnsi="Times New Roman"/>
          <w:color w:val="auto"/>
          <w:spacing w:val="-3"/>
          <w:sz w:val="24"/>
          <w:szCs w:val="24"/>
        </w:rPr>
        <w:t xml:space="preserve">образовательной организации </w:t>
      </w:r>
      <w:r w:rsidRPr="00873F82">
        <w:rPr>
          <w:rStyle w:val="Zag11"/>
          <w:rFonts w:ascii="Times New Roman" w:hAnsi="Times New Roman"/>
          <w:color w:val="auto"/>
          <w:sz w:val="24"/>
          <w:szCs w:val="24"/>
        </w:rPr>
        <w:t>всех педагогов.</w:t>
      </w:r>
    </w:p>
    <w:p w14:paraId="24BFEB90" w14:textId="77777777" w:rsidR="00B50C7E" w:rsidRPr="00873F82" w:rsidRDefault="00653A76" w:rsidP="008733A1">
      <w:pPr>
        <w:pStyle w:val="a3"/>
        <w:spacing w:line="240" w:lineRule="auto"/>
        <w:ind w:firstLine="0"/>
        <w:rPr>
          <w:rStyle w:val="Zag11"/>
          <w:rFonts w:ascii="Times New Roman" w:hAnsi="Times New Roman"/>
          <w:color w:val="auto"/>
          <w:spacing w:val="-3"/>
          <w:sz w:val="24"/>
          <w:szCs w:val="24"/>
        </w:rPr>
      </w:pPr>
      <w:r w:rsidRPr="00873F82">
        <w:rPr>
          <w:rStyle w:val="Zag11"/>
          <w:rFonts w:ascii="Times New Roman" w:hAnsi="Times New Roman"/>
          <w:b/>
          <w:bCs/>
          <w:iCs/>
          <w:color w:val="auto"/>
          <w:spacing w:val="2"/>
          <w:sz w:val="24"/>
          <w:szCs w:val="24"/>
        </w:rPr>
        <w:t xml:space="preserve">Критерии и показатели эффективности деятельности </w:t>
      </w:r>
      <w:r w:rsidR="003865F8" w:rsidRPr="00873F82">
        <w:rPr>
          <w:rStyle w:val="Zag11"/>
          <w:rFonts w:ascii="Times New Roman" w:hAnsi="Times New Roman"/>
          <w:b/>
          <w:color w:val="auto"/>
          <w:spacing w:val="-3"/>
          <w:sz w:val="24"/>
          <w:szCs w:val="24"/>
        </w:rPr>
        <w:t>образовательной организации</w:t>
      </w:r>
    </w:p>
    <w:p w14:paraId="71BCBF96" w14:textId="77777777" w:rsidR="00653A76" w:rsidRPr="00873F82" w:rsidRDefault="003865F8" w:rsidP="008733A1">
      <w:pPr>
        <w:pStyle w:val="a3"/>
        <w:spacing w:line="240" w:lineRule="auto"/>
        <w:ind w:firstLine="0"/>
        <w:rPr>
          <w:rStyle w:val="Zag11"/>
          <w:rFonts w:ascii="Times New Roman" w:hAnsi="Times New Roman"/>
          <w:color w:val="auto"/>
          <w:sz w:val="24"/>
          <w:szCs w:val="24"/>
        </w:rPr>
      </w:pPr>
      <w:r w:rsidRPr="00873F82">
        <w:rPr>
          <w:rStyle w:val="Zag11"/>
          <w:rFonts w:ascii="Times New Roman" w:hAnsi="Times New Roman"/>
          <w:color w:val="auto"/>
          <w:spacing w:val="-3"/>
          <w:sz w:val="24"/>
          <w:szCs w:val="24"/>
        </w:rPr>
        <w:t>Образовательн</w:t>
      </w:r>
      <w:r w:rsidR="00B50C7E" w:rsidRPr="00873F82">
        <w:rPr>
          <w:rStyle w:val="Zag11"/>
          <w:rFonts w:ascii="Times New Roman" w:hAnsi="Times New Roman"/>
          <w:color w:val="auto"/>
          <w:spacing w:val="-3"/>
          <w:sz w:val="24"/>
          <w:szCs w:val="24"/>
        </w:rPr>
        <w:t>ая</w:t>
      </w:r>
      <w:r w:rsidRPr="00873F82">
        <w:rPr>
          <w:rStyle w:val="Zag11"/>
          <w:rFonts w:ascii="Times New Roman" w:hAnsi="Times New Roman"/>
          <w:color w:val="auto"/>
          <w:spacing w:val="-3"/>
          <w:sz w:val="24"/>
          <w:szCs w:val="24"/>
        </w:rPr>
        <w:t xml:space="preserve"> </w:t>
      </w:r>
      <w:proofErr w:type="spellStart"/>
      <w:r w:rsidRPr="00873F82">
        <w:rPr>
          <w:rStyle w:val="Zag11"/>
          <w:rFonts w:ascii="Times New Roman" w:hAnsi="Times New Roman"/>
          <w:color w:val="auto"/>
          <w:spacing w:val="-3"/>
          <w:sz w:val="24"/>
          <w:szCs w:val="24"/>
        </w:rPr>
        <w:t>организаци</w:t>
      </w:r>
      <w:r w:rsidR="00B50C7E" w:rsidRPr="00873F82">
        <w:rPr>
          <w:rStyle w:val="Zag11"/>
          <w:rFonts w:ascii="Times New Roman" w:hAnsi="Times New Roman"/>
          <w:color w:val="auto"/>
          <w:spacing w:val="-3"/>
          <w:sz w:val="24"/>
          <w:szCs w:val="24"/>
        </w:rPr>
        <w:t>я</w:t>
      </w:r>
      <w:r w:rsidR="00653A76" w:rsidRPr="00873F82">
        <w:rPr>
          <w:rStyle w:val="Zag11"/>
          <w:rFonts w:ascii="Times New Roman" w:hAnsi="Times New Roman"/>
          <w:color w:val="auto"/>
          <w:sz w:val="24"/>
          <w:szCs w:val="24"/>
        </w:rPr>
        <w:t>самостоятельно</w:t>
      </w:r>
      <w:proofErr w:type="spellEnd"/>
      <w:r w:rsidR="00653A76" w:rsidRPr="00873F82">
        <w:rPr>
          <w:rStyle w:val="Zag11"/>
          <w:rFonts w:ascii="Times New Roman" w:hAnsi="Times New Roman"/>
          <w:color w:val="auto"/>
          <w:sz w:val="24"/>
          <w:szCs w:val="24"/>
        </w:rPr>
        <w:t xml:space="preserve"> разрабатывает критерии и показатели эффективности реализации программы формирования экологической культуры, безопасного образа жизни обучающихся, исходя из особенностей региона, контингента обучающихся, социального окружения, выбранного направления программы.</w:t>
      </w:r>
    </w:p>
    <w:p w14:paraId="710EDA3F" w14:textId="77777777" w:rsidR="00653A76" w:rsidRPr="00873F82" w:rsidRDefault="00653A76" w:rsidP="007C5B5D">
      <w:pPr>
        <w:pStyle w:val="a3"/>
        <w:spacing w:line="240" w:lineRule="auto"/>
        <w:ind w:firstLine="0"/>
        <w:jc w:val="left"/>
        <w:rPr>
          <w:rStyle w:val="Zag11"/>
          <w:rFonts w:ascii="Times New Roman" w:hAnsi="Times New Roman"/>
          <w:color w:val="auto"/>
          <w:sz w:val="24"/>
          <w:szCs w:val="24"/>
        </w:rPr>
      </w:pPr>
      <w:r w:rsidRPr="00873F82">
        <w:rPr>
          <w:rStyle w:val="Zag11"/>
          <w:rFonts w:ascii="Times New Roman" w:hAnsi="Times New Roman"/>
          <w:color w:val="auto"/>
          <w:spacing w:val="2"/>
          <w:sz w:val="24"/>
          <w:szCs w:val="24"/>
        </w:rPr>
        <w:lastRenderedPageBreak/>
        <w:t xml:space="preserve">В целях получения объективных данных о </w:t>
      </w:r>
      <w:proofErr w:type="spellStart"/>
      <w:r w:rsidRPr="00873F82">
        <w:rPr>
          <w:rStyle w:val="Zag11"/>
          <w:rFonts w:ascii="Times New Roman" w:hAnsi="Times New Roman"/>
          <w:color w:val="auto"/>
          <w:spacing w:val="2"/>
          <w:sz w:val="24"/>
          <w:szCs w:val="24"/>
        </w:rPr>
        <w:t>результатах</w:t>
      </w:r>
      <w:r w:rsidRPr="00873F82">
        <w:rPr>
          <w:rStyle w:val="Zag11"/>
          <w:rFonts w:ascii="Times New Roman" w:hAnsi="Times New Roman"/>
          <w:color w:val="auto"/>
          <w:sz w:val="24"/>
          <w:szCs w:val="24"/>
        </w:rPr>
        <w:t>реализации</w:t>
      </w:r>
      <w:proofErr w:type="spellEnd"/>
      <w:r w:rsidRPr="00873F82">
        <w:rPr>
          <w:rStyle w:val="Zag11"/>
          <w:rFonts w:ascii="Times New Roman" w:hAnsi="Times New Roman"/>
          <w:color w:val="auto"/>
          <w:sz w:val="24"/>
          <w:szCs w:val="24"/>
        </w:rPr>
        <w:t xml:space="preserve"> программы и необходимости е</w:t>
      </w:r>
      <w:r w:rsidR="00D30361" w:rsidRPr="00873F82">
        <w:rPr>
          <w:rStyle w:val="Zag11"/>
          <w:rFonts w:ascii="Times New Roman" w:hAnsi="Times New Roman"/>
          <w:color w:val="auto"/>
          <w:sz w:val="24"/>
          <w:szCs w:val="24"/>
        </w:rPr>
        <w:t>е</w:t>
      </w:r>
      <w:r w:rsidRPr="00873F82">
        <w:rPr>
          <w:rStyle w:val="Zag11"/>
          <w:rFonts w:ascii="Times New Roman" w:hAnsi="Times New Roman"/>
          <w:color w:val="auto"/>
          <w:sz w:val="24"/>
          <w:szCs w:val="24"/>
        </w:rPr>
        <w:t xml:space="preserve"> коррекции целесообразно проводить систематический мониторинг в </w:t>
      </w:r>
      <w:r w:rsidR="00F0499D" w:rsidRPr="00873F82">
        <w:rPr>
          <w:rStyle w:val="Zag11"/>
          <w:rFonts w:ascii="Times New Roman" w:hAnsi="Times New Roman"/>
          <w:color w:val="auto"/>
          <w:sz w:val="24"/>
          <w:szCs w:val="24"/>
        </w:rPr>
        <w:t>образовательной организации</w:t>
      </w:r>
      <w:r w:rsidRPr="00873F82">
        <w:rPr>
          <w:rStyle w:val="Zag11"/>
          <w:rFonts w:ascii="Times New Roman" w:hAnsi="Times New Roman"/>
          <w:color w:val="auto"/>
          <w:sz w:val="24"/>
          <w:szCs w:val="24"/>
        </w:rPr>
        <w:t>.</w:t>
      </w:r>
    </w:p>
    <w:p w14:paraId="61D78D5C" w14:textId="77777777" w:rsidR="00653A76" w:rsidRPr="00873F82" w:rsidRDefault="00653A76" w:rsidP="008733A1">
      <w:pPr>
        <w:pStyle w:val="a3"/>
        <w:spacing w:line="240" w:lineRule="auto"/>
        <w:ind w:firstLine="0"/>
        <w:rPr>
          <w:rStyle w:val="Zag11"/>
          <w:rFonts w:ascii="Times New Roman" w:hAnsi="Times New Roman"/>
          <w:color w:val="auto"/>
          <w:sz w:val="24"/>
          <w:szCs w:val="24"/>
        </w:rPr>
      </w:pPr>
      <w:r w:rsidRPr="00873F82">
        <w:rPr>
          <w:rStyle w:val="Zag11"/>
          <w:rFonts w:ascii="Times New Roman" w:hAnsi="Times New Roman"/>
          <w:color w:val="auto"/>
          <w:sz w:val="24"/>
          <w:szCs w:val="24"/>
        </w:rPr>
        <w:t>Мониторинг реализации Программы должен включать:</w:t>
      </w:r>
    </w:p>
    <w:p w14:paraId="2556E09C" w14:textId="77777777" w:rsidR="00653A76" w:rsidRPr="00873F82" w:rsidRDefault="00653A76" w:rsidP="00D22548">
      <w:pPr>
        <w:pStyle w:val="21"/>
        <w:numPr>
          <w:ilvl w:val="0"/>
          <w:numId w:val="0"/>
        </w:numPr>
        <w:spacing w:line="240" w:lineRule="auto"/>
        <w:rPr>
          <w:rStyle w:val="Zag11"/>
          <w:color w:val="auto"/>
          <w:sz w:val="24"/>
        </w:rPr>
      </w:pPr>
      <w:r w:rsidRPr="00873F82">
        <w:rPr>
          <w:rStyle w:val="Zag11"/>
          <w:color w:val="auto"/>
          <w:sz w:val="24"/>
        </w:rPr>
        <w:t>аналитические данные об уровне представлений обучающихся о проблемах охраны окружающей среды, сво</w:t>
      </w:r>
      <w:r w:rsidR="00D30361" w:rsidRPr="00873F82">
        <w:rPr>
          <w:rStyle w:val="Zag11"/>
          <w:color w:val="auto"/>
          <w:sz w:val="24"/>
        </w:rPr>
        <w:t>е</w:t>
      </w:r>
      <w:r w:rsidRPr="00873F82">
        <w:rPr>
          <w:rStyle w:val="Zag11"/>
          <w:color w:val="auto"/>
          <w:sz w:val="24"/>
        </w:rPr>
        <w:t xml:space="preserve">м здоровье, правильном питании, влиянии психотропных веществ </w:t>
      </w:r>
      <w:r w:rsidRPr="00873F82">
        <w:rPr>
          <w:rStyle w:val="Zag11"/>
          <w:color w:val="auto"/>
          <w:spacing w:val="2"/>
          <w:sz w:val="24"/>
        </w:rPr>
        <w:t xml:space="preserve">на здоровье человека, правилах поведения в школе и вне </w:t>
      </w:r>
      <w:r w:rsidRPr="00873F82">
        <w:rPr>
          <w:rStyle w:val="Zag11"/>
          <w:color w:val="auto"/>
          <w:sz w:val="24"/>
        </w:rPr>
        <w:t>школы, в том числе на транспорте;</w:t>
      </w:r>
    </w:p>
    <w:p w14:paraId="10F38084" w14:textId="77777777" w:rsidR="00653A76" w:rsidRPr="00873F82" w:rsidRDefault="00653A76" w:rsidP="00D22548">
      <w:pPr>
        <w:pStyle w:val="21"/>
        <w:numPr>
          <w:ilvl w:val="0"/>
          <w:numId w:val="0"/>
        </w:numPr>
        <w:spacing w:line="240" w:lineRule="auto"/>
        <w:rPr>
          <w:rStyle w:val="Zag11"/>
          <w:color w:val="auto"/>
          <w:sz w:val="24"/>
        </w:rPr>
      </w:pPr>
      <w:r w:rsidRPr="00873F82">
        <w:rPr>
          <w:rStyle w:val="Zag11"/>
          <w:color w:val="auto"/>
          <w:spacing w:val="2"/>
          <w:sz w:val="24"/>
        </w:rPr>
        <w:t>отслеживание динамики показателей здоровья обучаю</w:t>
      </w:r>
      <w:r w:rsidRPr="00873F82">
        <w:rPr>
          <w:rStyle w:val="Zag11"/>
          <w:color w:val="auto"/>
          <w:sz w:val="24"/>
        </w:rPr>
        <w:t xml:space="preserve">щихся: общего показателя здоровья, показателей заболеваемости органов зрения и </w:t>
      </w:r>
      <w:proofErr w:type="spellStart"/>
      <w:r w:rsidRPr="00873F82">
        <w:rPr>
          <w:rStyle w:val="Zag11"/>
          <w:color w:val="auto"/>
          <w:sz w:val="24"/>
        </w:rPr>
        <w:t>опорно­двигательного</w:t>
      </w:r>
      <w:proofErr w:type="spellEnd"/>
      <w:r w:rsidRPr="00873F82">
        <w:rPr>
          <w:rStyle w:val="Zag11"/>
          <w:color w:val="auto"/>
          <w:sz w:val="24"/>
        </w:rPr>
        <w:t xml:space="preserve"> аппарата;</w:t>
      </w:r>
    </w:p>
    <w:p w14:paraId="6895F223" w14:textId="77777777" w:rsidR="00653A76" w:rsidRPr="00873F82" w:rsidRDefault="00653A76" w:rsidP="00D22548">
      <w:pPr>
        <w:pStyle w:val="21"/>
        <w:numPr>
          <w:ilvl w:val="0"/>
          <w:numId w:val="0"/>
        </w:numPr>
        <w:spacing w:line="240" w:lineRule="auto"/>
        <w:rPr>
          <w:rStyle w:val="Zag11"/>
          <w:color w:val="auto"/>
          <w:spacing w:val="2"/>
          <w:sz w:val="24"/>
        </w:rPr>
      </w:pPr>
      <w:r w:rsidRPr="00873F82">
        <w:rPr>
          <w:rStyle w:val="Zag11"/>
          <w:color w:val="auto"/>
          <w:spacing w:val="2"/>
          <w:sz w:val="24"/>
        </w:rPr>
        <w:t>включение в доступный широкой общественности ежегодный отч</w:t>
      </w:r>
      <w:r w:rsidR="00D30361" w:rsidRPr="00873F82">
        <w:rPr>
          <w:rStyle w:val="Zag11"/>
          <w:color w:val="auto"/>
          <w:spacing w:val="2"/>
          <w:sz w:val="24"/>
        </w:rPr>
        <w:t>е</w:t>
      </w:r>
      <w:r w:rsidRPr="00873F82">
        <w:rPr>
          <w:rStyle w:val="Zag11"/>
          <w:color w:val="auto"/>
          <w:spacing w:val="2"/>
          <w:sz w:val="24"/>
        </w:rPr>
        <w:t xml:space="preserve">т </w:t>
      </w:r>
      <w:r w:rsidR="003865F8" w:rsidRPr="00873F82">
        <w:rPr>
          <w:rStyle w:val="Zag11"/>
          <w:color w:val="auto"/>
          <w:spacing w:val="-3"/>
          <w:sz w:val="24"/>
        </w:rPr>
        <w:t xml:space="preserve">образовательной организации </w:t>
      </w:r>
      <w:r w:rsidRPr="00873F82">
        <w:rPr>
          <w:rStyle w:val="Zag11"/>
          <w:color w:val="auto"/>
          <w:spacing w:val="2"/>
          <w:sz w:val="24"/>
        </w:rPr>
        <w:t>обобщ</w:t>
      </w:r>
      <w:r w:rsidR="00D30361" w:rsidRPr="00873F82">
        <w:rPr>
          <w:rStyle w:val="Zag11"/>
          <w:color w:val="auto"/>
          <w:spacing w:val="2"/>
          <w:sz w:val="24"/>
        </w:rPr>
        <w:t>е</w:t>
      </w:r>
      <w:r w:rsidRPr="00873F82">
        <w:rPr>
          <w:rStyle w:val="Zag11"/>
          <w:color w:val="auto"/>
          <w:spacing w:val="2"/>
          <w:sz w:val="24"/>
        </w:rPr>
        <w:t>нных данных о сформированности у обучающихся представлений об экологической культуре, здоровом и безопасном образе жизни.</w:t>
      </w:r>
    </w:p>
    <w:p w14:paraId="5B770CAB" w14:textId="77777777" w:rsidR="00653A76" w:rsidRPr="00873F82" w:rsidRDefault="00653A76" w:rsidP="00D22548">
      <w:pPr>
        <w:pStyle w:val="a3"/>
        <w:spacing w:line="240" w:lineRule="auto"/>
        <w:ind w:firstLine="0"/>
        <w:rPr>
          <w:rStyle w:val="Zag11"/>
          <w:rFonts w:ascii="Times New Roman" w:hAnsi="Times New Roman"/>
          <w:color w:val="auto"/>
          <w:sz w:val="24"/>
          <w:szCs w:val="24"/>
        </w:rPr>
      </w:pPr>
      <w:r w:rsidRPr="00873F82">
        <w:rPr>
          <w:rStyle w:val="Zag11"/>
          <w:rFonts w:ascii="Times New Roman" w:hAnsi="Times New Roman"/>
          <w:color w:val="auto"/>
          <w:sz w:val="24"/>
          <w:szCs w:val="24"/>
        </w:rPr>
        <w:t>Можно выделить следующие критерии эффективной реализации Программы формирования экологической культуры, здорового и безопасного образа жизни обучающихся:</w:t>
      </w:r>
    </w:p>
    <w:p w14:paraId="012DE1CE" w14:textId="77777777" w:rsidR="00653A76" w:rsidRPr="00873F82" w:rsidRDefault="00653A76" w:rsidP="00D22548">
      <w:pPr>
        <w:pStyle w:val="21"/>
        <w:numPr>
          <w:ilvl w:val="0"/>
          <w:numId w:val="0"/>
        </w:numPr>
        <w:spacing w:line="240" w:lineRule="auto"/>
        <w:rPr>
          <w:rStyle w:val="Zag11"/>
          <w:color w:val="auto"/>
          <w:sz w:val="24"/>
        </w:rPr>
      </w:pPr>
      <w:r w:rsidRPr="00873F82">
        <w:rPr>
          <w:rStyle w:val="Zag11"/>
          <w:color w:val="auto"/>
          <w:spacing w:val="2"/>
          <w:sz w:val="24"/>
        </w:rPr>
        <w:t xml:space="preserve">высокая рейтинговая оценка деятельности школы по данному направлению в муниципальной или региональной </w:t>
      </w:r>
      <w:r w:rsidRPr="00873F82">
        <w:rPr>
          <w:rStyle w:val="Zag11"/>
          <w:color w:val="auto"/>
          <w:sz w:val="24"/>
        </w:rPr>
        <w:t>системе образования;</w:t>
      </w:r>
    </w:p>
    <w:p w14:paraId="583C3B9B" w14:textId="77777777" w:rsidR="00653A76" w:rsidRPr="00873F82" w:rsidRDefault="00653A76" w:rsidP="00D22548">
      <w:pPr>
        <w:pStyle w:val="21"/>
        <w:numPr>
          <w:ilvl w:val="0"/>
          <w:numId w:val="0"/>
        </w:numPr>
        <w:spacing w:line="240" w:lineRule="auto"/>
        <w:rPr>
          <w:rStyle w:val="Zag11"/>
          <w:color w:val="auto"/>
          <w:sz w:val="24"/>
        </w:rPr>
      </w:pPr>
      <w:r w:rsidRPr="00873F82">
        <w:rPr>
          <w:rStyle w:val="Zag11"/>
          <w:color w:val="auto"/>
          <w:sz w:val="24"/>
        </w:rPr>
        <w:t>отсутствие нареканий к качеству работы школы со стороны органов контроля и надзора, органов управления образованием, родителей (законных представителей) и обучающихся, что является показателем высокого уровня деятельности управленческого звена школы;</w:t>
      </w:r>
    </w:p>
    <w:p w14:paraId="19C783C0" w14:textId="77777777" w:rsidR="00653A76" w:rsidRPr="00873F82" w:rsidRDefault="00653A76" w:rsidP="00D22548">
      <w:pPr>
        <w:pStyle w:val="21"/>
        <w:numPr>
          <w:ilvl w:val="0"/>
          <w:numId w:val="0"/>
        </w:numPr>
        <w:spacing w:line="240" w:lineRule="auto"/>
        <w:rPr>
          <w:rStyle w:val="Zag11"/>
          <w:color w:val="auto"/>
          <w:sz w:val="24"/>
        </w:rPr>
      </w:pPr>
      <w:r w:rsidRPr="00873F82">
        <w:rPr>
          <w:rStyle w:val="Zag11"/>
          <w:color w:val="auto"/>
          <w:spacing w:val="2"/>
          <w:sz w:val="24"/>
        </w:rPr>
        <w:t xml:space="preserve">повышение уровня культуры межличностного общения </w:t>
      </w:r>
      <w:r w:rsidRPr="00873F82">
        <w:rPr>
          <w:rStyle w:val="Zag11"/>
          <w:color w:val="auto"/>
          <w:sz w:val="24"/>
        </w:rPr>
        <w:t>обучающихся и уровня эмпатии друг к другу;</w:t>
      </w:r>
    </w:p>
    <w:p w14:paraId="161624E9" w14:textId="77777777" w:rsidR="00653A76" w:rsidRPr="00873F82" w:rsidRDefault="00653A76" w:rsidP="00D22548">
      <w:pPr>
        <w:pStyle w:val="21"/>
        <w:numPr>
          <w:ilvl w:val="0"/>
          <w:numId w:val="0"/>
        </w:numPr>
        <w:spacing w:line="240" w:lineRule="auto"/>
        <w:rPr>
          <w:rStyle w:val="Zag11"/>
          <w:color w:val="auto"/>
          <w:sz w:val="24"/>
        </w:rPr>
      </w:pPr>
      <w:r w:rsidRPr="00873F82">
        <w:rPr>
          <w:rStyle w:val="Zag11"/>
          <w:color w:val="auto"/>
          <w:sz w:val="24"/>
        </w:rPr>
        <w:t>снижение уровня социальной напряж</w:t>
      </w:r>
      <w:r w:rsidR="00D30361" w:rsidRPr="00873F82">
        <w:rPr>
          <w:rStyle w:val="Zag11"/>
          <w:color w:val="auto"/>
          <w:sz w:val="24"/>
        </w:rPr>
        <w:t>е</w:t>
      </w:r>
      <w:r w:rsidRPr="00873F82">
        <w:rPr>
          <w:rStyle w:val="Zag11"/>
          <w:color w:val="auto"/>
          <w:sz w:val="24"/>
        </w:rPr>
        <w:t>нности в детской и подростковой среде;</w:t>
      </w:r>
    </w:p>
    <w:p w14:paraId="6A92AF0C" w14:textId="77777777" w:rsidR="00653A76" w:rsidRPr="00873F82" w:rsidRDefault="00653A76" w:rsidP="00D22548">
      <w:pPr>
        <w:pStyle w:val="21"/>
        <w:numPr>
          <w:ilvl w:val="0"/>
          <w:numId w:val="0"/>
        </w:numPr>
        <w:spacing w:line="240" w:lineRule="auto"/>
        <w:rPr>
          <w:rStyle w:val="Zag11"/>
          <w:color w:val="auto"/>
          <w:sz w:val="24"/>
        </w:rPr>
      </w:pPr>
      <w:r w:rsidRPr="00873F82">
        <w:rPr>
          <w:rStyle w:val="Zag11"/>
          <w:color w:val="auto"/>
          <w:spacing w:val="2"/>
          <w:sz w:val="24"/>
        </w:rPr>
        <w:t xml:space="preserve">результаты </w:t>
      </w:r>
      <w:proofErr w:type="spellStart"/>
      <w:r w:rsidRPr="00873F82">
        <w:rPr>
          <w:rStyle w:val="Zag11"/>
          <w:color w:val="auto"/>
          <w:spacing w:val="2"/>
          <w:sz w:val="24"/>
        </w:rPr>
        <w:t>экспресс­диагностики</w:t>
      </w:r>
      <w:proofErr w:type="spellEnd"/>
      <w:r w:rsidRPr="00873F82">
        <w:rPr>
          <w:rStyle w:val="Zag11"/>
          <w:color w:val="auto"/>
          <w:spacing w:val="2"/>
          <w:sz w:val="24"/>
        </w:rPr>
        <w:t xml:space="preserve"> показателей здоровья </w:t>
      </w:r>
      <w:r w:rsidRPr="00873F82">
        <w:rPr>
          <w:rStyle w:val="Zag11"/>
          <w:color w:val="auto"/>
          <w:sz w:val="24"/>
        </w:rPr>
        <w:t>школьников;</w:t>
      </w:r>
    </w:p>
    <w:p w14:paraId="1852463D" w14:textId="77777777" w:rsidR="00653A76" w:rsidRPr="00873F82" w:rsidRDefault="00653A76" w:rsidP="00D22548">
      <w:pPr>
        <w:pStyle w:val="21"/>
        <w:numPr>
          <w:ilvl w:val="0"/>
          <w:numId w:val="0"/>
        </w:numPr>
        <w:spacing w:line="240" w:lineRule="auto"/>
        <w:rPr>
          <w:rStyle w:val="Zag11"/>
          <w:color w:val="auto"/>
          <w:sz w:val="24"/>
        </w:rPr>
      </w:pPr>
      <w:r w:rsidRPr="00873F82">
        <w:rPr>
          <w:rStyle w:val="Zag11"/>
          <w:color w:val="auto"/>
          <w:sz w:val="24"/>
        </w:rPr>
        <w:t>положительные результаты анализа анкет по исследова</w:t>
      </w:r>
      <w:r w:rsidRPr="00873F82">
        <w:rPr>
          <w:rStyle w:val="Zag11"/>
          <w:color w:val="auto"/>
          <w:spacing w:val="2"/>
          <w:sz w:val="24"/>
        </w:rPr>
        <w:t xml:space="preserve">нию жизнедеятельности школьников, анкет для родителей </w:t>
      </w:r>
      <w:r w:rsidRPr="00873F82">
        <w:rPr>
          <w:rStyle w:val="Zag11"/>
          <w:color w:val="auto"/>
          <w:sz w:val="24"/>
        </w:rPr>
        <w:t>(законных представителей).</w:t>
      </w:r>
    </w:p>
    <w:p w14:paraId="275D54B3" w14:textId="77777777" w:rsidR="00244714" w:rsidRPr="00873F82" w:rsidRDefault="00244714" w:rsidP="008733A1">
      <w:pPr>
        <w:pStyle w:val="21"/>
        <w:numPr>
          <w:ilvl w:val="0"/>
          <w:numId w:val="0"/>
        </w:numPr>
        <w:spacing w:line="240" w:lineRule="auto"/>
        <w:rPr>
          <w:rStyle w:val="Zag11"/>
          <w:color w:val="auto"/>
          <w:sz w:val="24"/>
        </w:rPr>
      </w:pPr>
    </w:p>
    <w:p w14:paraId="428715E4" w14:textId="77777777" w:rsidR="00653A76" w:rsidRPr="00873F82" w:rsidRDefault="00653A76" w:rsidP="008733A1">
      <w:pPr>
        <w:pStyle w:val="afd"/>
        <w:numPr>
          <w:ilvl w:val="1"/>
          <w:numId w:val="0"/>
        </w:numPr>
        <w:spacing w:line="240" w:lineRule="auto"/>
        <w:rPr>
          <w:sz w:val="24"/>
        </w:rPr>
      </w:pPr>
      <w:bookmarkStart w:id="187" w:name="_Toc288394105"/>
      <w:bookmarkStart w:id="188" w:name="_Toc288410572"/>
      <w:bookmarkStart w:id="189" w:name="_Toc288410701"/>
      <w:bookmarkStart w:id="190" w:name="_Toc87044441"/>
      <w:r w:rsidRPr="00873F82">
        <w:rPr>
          <w:sz w:val="24"/>
        </w:rPr>
        <w:t>Программа коррекционной работы</w:t>
      </w:r>
      <w:bookmarkEnd w:id="187"/>
      <w:bookmarkEnd w:id="188"/>
      <w:bookmarkEnd w:id="189"/>
      <w:bookmarkEnd w:id="190"/>
    </w:p>
    <w:p w14:paraId="535FB4E0" w14:textId="77777777"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b/>
          <w:bCs/>
          <w:color w:val="auto"/>
          <w:sz w:val="24"/>
          <w:szCs w:val="24"/>
        </w:rPr>
        <w:t>Цель программы</w:t>
      </w:r>
    </w:p>
    <w:p w14:paraId="19AAE88B" w14:textId="77777777"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Программа коррекционной работы в соответствии с тре</w:t>
      </w:r>
      <w:r w:rsidRPr="00873F82">
        <w:rPr>
          <w:rFonts w:ascii="Times New Roman" w:hAnsi="Times New Roman"/>
          <w:color w:val="auto"/>
          <w:spacing w:val="-2"/>
          <w:sz w:val="24"/>
          <w:szCs w:val="24"/>
        </w:rPr>
        <w:t xml:space="preserve">бованиями </w:t>
      </w:r>
      <w:r w:rsidR="00C11324" w:rsidRPr="00873F82">
        <w:rPr>
          <w:rFonts w:ascii="Times New Roman" w:hAnsi="Times New Roman"/>
          <w:color w:val="auto"/>
          <w:spacing w:val="-2"/>
          <w:sz w:val="24"/>
          <w:szCs w:val="24"/>
        </w:rPr>
        <w:t>ФГОС НОО</w:t>
      </w:r>
      <w:r w:rsidRPr="00873F82">
        <w:rPr>
          <w:rFonts w:ascii="Times New Roman" w:hAnsi="Times New Roman"/>
          <w:color w:val="auto"/>
          <w:spacing w:val="-2"/>
          <w:sz w:val="24"/>
          <w:szCs w:val="24"/>
        </w:rPr>
        <w:t xml:space="preserve"> направлена на создание системы ком</w:t>
      </w:r>
      <w:r w:rsidRPr="00873F82">
        <w:rPr>
          <w:rFonts w:ascii="Times New Roman" w:hAnsi="Times New Roman"/>
          <w:color w:val="auto"/>
          <w:spacing w:val="2"/>
          <w:sz w:val="24"/>
          <w:szCs w:val="24"/>
        </w:rPr>
        <w:t xml:space="preserve">плексной помощи детям с </w:t>
      </w:r>
      <w:r w:rsidR="003865F8" w:rsidRPr="00873F82">
        <w:rPr>
          <w:rFonts w:ascii="Times New Roman" w:hAnsi="Times New Roman"/>
          <w:color w:val="auto"/>
          <w:spacing w:val="2"/>
          <w:sz w:val="24"/>
          <w:szCs w:val="24"/>
        </w:rPr>
        <w:t>ОВЗ</w:t>
      </w:r>
      <w:r w:rsidRPr="00873F82">
        <w:rPr>
          <w:rFonts w:ascii="Times New Roman" w:hAnsi="Times New Roman"/>
          <w:color w:val="auto"/>
          <w:sz w:val="24"/>
          <w:szCs w:val="24"/>
        </w:rPr>
        <w:t xml:space="preserve"> в освоении основной образовательной </w:t>
      </w:r>
      <w:proofErr w:type="spellStart"/>
      <w:r w:rsidRPr="00873F82">
        <w:rPr>
          <w:rFonts w:ascii="Times New Roman" w:hAnsi="Times New Roman"/>
          <w:color w:val="auto"/>
          <w:sz w:val="24"/>
          <w:szCs w:val="24"/>
        </w:rPr>
        <w:t>программы</w:t>
      </w:r>
      <w:r w:rsidRPr="00873F82">
        <w:rPr>
          <w:rFonts w:ascii="Times New Roman" w:hAnsi="Times New Roman"/>
          <w:color w:val="auto"/>
          <w:spacing w:val="-3"/>
          <w:sz w:val="24"/>
          <w:szCs w:val="24"/>
        </w:rPr>
        <w:t>начального</w:t>
      </w:r>
      <w:proofErr w:type="spellEnd"/>
      <w:r w:rsidRPr="00873F82">
        <w:rPr>
          <w:rFonts w:ascii="Times New Roman" w:hAnsi="Times New Roman"/>
          <w:color w:val="auto"/>
          <w:spacing w:val="-3"/>
          <w:sz w:val="24"/>
          <w:szCs w:val="24"/>
        </w:rPr>
        <w:t xml:space="preserve"> общего образования, коррекцию недостатков в физи</w:t>
      </w:r>
      <w:r w:rsidRPr="00873F82">
        <w:rPr>
          <w:rFonts w:ascii="Times New Roman" w:hAnsi="Times New Roman"/>
          <w:color w:val="auto"/>
          <w:sz w:val="24"/>
          <w:szCs w:val="24"/>
        </w:rPr>
        <w:t>ческом и (или) психическом развитии обучающихся, их социальную адаптацию.</w:t>
      </w:r>
    </w:p>
    <w:p w14:paraId="4CA7D6F1" w14:textId="77777777"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xml:space="preserve">Дети с </w:t>
      </w:r>
      <w:r w:rsidR="003865F8" w:rsidRPr="00873F82">
        <w:rPr>
          <w:rFonts w:ascii="Times New Roman" w:hAnsi="Times New Roman"/>
          <w:color w:val="auto"/>
          <w:sz w:val="24"/>
          <w:szCs w:val="24"/>
        </w:rPr>
        <w:t>ОВЗ</w:t>
      </w:r>
      <w:r w:rsidRPr="00873F82">
        <w:rPr>
          <w:rFonts w:ascii="Times New Roman" w:hAnsi="Times New Roman"/>
          <w:color w:val="auto"/>
          <w:sz w:val="24"/>
          <w:szCs w:val="24"/>
        </w:rPr>
        <w:t xml:space="preserve"> — </w:t>
      </w:r>
      <w:r w:rsidRPr="00873F82">
        <w:rPr>
          <w:rFonts w:ascii="Times New Roman" w:hAnsi="Times New Roman"/>
          <w:color w:val="auto"/>
          <w:spacing w:val="-4"/>
          <w:sz w:val="24"/>
          <w:szCs w:val="24"/>
        </w:rPr>
        <w:t>дети, состояние здоровья которых препятствует освоению обра</w:t>
      </w:r>
      <w:r w:rsidRPr="00873F82">
        <w:rPr>
          <w:rFonts w:ascii="Times New Roman" w:hAnsi="Times New Roman"/>
          <w:color w:val="auto"/>
          <w:sz w:val="24"/>
          <w:szCs w:val="24"/>
        </w:rPr>
        <w:t xml:space="preserve">зовательных программ общего образования вне специальных </w:t>
      </w:r>
      <w:r w:rsidRPr="00873F82">
        <w:rPr>
          <w:rFonts w:ascii="Times New Roman" w:hAnsi="Times New Roman"/>
          <w:color w:val="auto"/>
          <w:spacing w:val="-2"/>
          <w:sz w:val="24"/>
          <w:szCs w:val="24"/>
        </w:rPr>
        <w:t>условий обучения и воспитания, т.</w:t>
      </w:r>
      <w:r w:rsidRPr="00873F82">
        <w:rPr>
          <w:rFonts w:ascii="Times New Roman" w:hAnsi="Times New Roman"/>
          <w:color w:val="auto"/>
          <w:spacing w:val="-2"/>
          <w:sz w:val="24"/>
          <w:szCs w:val="24"/>
        </w:rPr>
        <w:t> </w:t>
      </w:r>
      <w:r w:rsidRPr="00873F82">
        <w:rPr>
          <w:rFonts w:ascii="Times New Roman" w:hAnsi="Times New Roman"/>
          <w:color w:val="auto"/>
          <w:spacing w:val="-2"/>
          <w:sz w:val="24"/>
          <w:szCs w:val="24"/>
        </w:rPr>
        <w:t xml:space="preserve">е. это </w:t>
      </w:r>
      <w:proofErr w:type="spellStart"/>
      <w:r w:rsidRPr="00873F82">
        <w:rPr>
          <w:rFonts w:ascii="Times New Roman" w:hAnsi="Times New Roman"/>
          <w:color w:val="auto"/>
          <w:spacing w:val="-2"/>
          <w:sz w:val="24"/>
          <w:szCs w:val="24"/>
        </w:rPr>
        <w:t>дети­инвалиды</w:t>
      </w:r>
      <w:proofErr w:type="spellEnd"/>
      <w:r w:rsidRPr="00873F82">
        <w:rPr>
          <w:rFonts w:ascii="Times New Roman" w:hAnsi="Times New Roman"/>
          <w:color w:val="auto"/>
          <w:spacing w:val="-2"/>
          <w:sz w:val="24"/>
          <w:szCs w:val="24"/>
        </w:rPr>
        <w:t xml:space="preserve"> либо </w:t>
      </w:r>
      <w:r w:rsidRPr="00873F82">
        <w:rPr>
          <w:rFonts w:ascii="Times New Roman" w:hAnsi="Times New Roman"/>
          <w:color w:val="auto"/>
          <w:sz w:val="24"/>
          <w:szCs w:val="24"/>
        </w:rPr>
        <w:t xml:space="preserve">другие дети в возрасте до 18 лет, не признанные в установленном порядке </w:t>
      </w:r>
      <w:proofErr w:type="spellStart"/>
      <w:r w:rsidRPr="00873F82">
        <w:rPr>
          <w:rFonts w:ascii="Times New Roman" w:hAnsi="Times New Roman"/>
          <w:color w:val="auto"/>
          <w:sz w:val="24"/>
          <w:szCs w:val="24"/>
        </w:rPr>
        <w:t>детьми­инвалидами</w:t>
      </w:r>
      <w:proofErr w:type="spellEnd"/>
      <w:r w:rsidRPr="00873F82">
        <w:rPr>
          <w:rFonts w:ascii="Times New Roman" w:hAnsi="Times New Roman"/>
          <w:color w:val="auto"/>
          <w:sz w:val="24"/>
          <w:szCs w:val="24"/>
        </w:rPr>
        <w:t>, но имеющие временные или постоянные отклонения в физическом и (или) психическом развитии и нуждающиеся в создании специальных условий обучения и воспитания.</w:t>
      </w:r>
    </w:p>
    <w:p w14:paraId="5DEDA91A" w14:textId="77777777"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 xml:space="preserve">Дети с </w:t>
      </w:r>
      <w:r w:rsidR="003865F8" w:rsidRPr="00873F82">
        <w:rPr>
          <w:rFonts w:ascii="Times New Roman" w:hAnsi="Times New Roman"/>
          <w:color w:val="auto"/>
          <w:spacing w:val="2"/>
          <w:sz w:val="24"/>
          <w:szCs w:val="24"/>
        </w:rPr>
        <w:t>ОВЗ</w:t>
      </w:r>
      <w:r w:rsidRPr="00873F82">
        <w:rPr>
          <w:rFonts w:ascii="Times New Roman" w:hAnsi="Times New Roman"/>
          <w:color w:val="auto"/>
          <w:spacing w:val="2"/>
          <w:sz w:val="24"/>
          <w:szCs w:val="24"/>
        </w:rPr>
        <w:t xml:space="preserve"> могут </w:t>
      </w:r>
      <w:r w:rsidRPr="00873F82">
        <w:rPr>
          <w:rFonts w:ascii="Times New Roman" w:hAnsi="Times New Roman"/>
          <w:color w:val="auto"/>
          <w:sz w:val="24"/>
          <w:szCs w:val="24"/>
        </w:rPr>
        <w:t xml:space="preserve">иметь разные по характеру и степени выраженности нарушения в физическом и (или) психическом развитии в диапазоне от временных и легкоустранимых трудностей до постоянных отклонений, требующих адаптированной к их возможностям </w:t>
      </w:r>
      <w:r w:rsidRPr="00873F82">
        <w:rPr>
          <w:rFonts w:ascii="Times New Roman" w:hAnsi="Times New Roman"/>
          <w:color w:val="auto"/>
          <w:spacing w:val="-2"/>
          <w:sz w:val="24"/>
          <w:szCs w:val="24"/>
        </w:rPr>
        <w:t>индивидуальной программы обучения или использования спе</w:t>
      </w:r>
      <w:r w:rsidRPr="00873F82">
        <w:rPr>
          <w:rFonts w:ascii="Times New Roman" w:hAnsi="Times New Roman"/>
          <w:color w:val="auto"/>
          <w:sz w:val="24"/>
          <w:szCs w:val="24"/>
        </w:rPr>
        <w:t>циальных образовательных программ.</w:t>
      </w:r>
    </w:p>
    <w:p w14:paraId="017D2437" w14:textId="77777777" w:rsidR="00653A76" w:rsidRPr="00873F82" w:rsidRDefault="00653A76" w:rsidP="008733A1">
      <w:pPr>
        <w:pStyle w:val="a3"/>
        <w:spacing w:line="240" w:lineRule="auto"/>
        <w:ind w:firstLine="0"/>
        <w:rPr>
          <w:rFonts w:ascii="Times New Roman" w:hAnsi="Times New Roman"/>
          <w:color w:val="auto"/>
          <w:spacing w:val="4"/>
          <w:sz w:val="24"/>
          <w:szCs w:val="24"/>
        </w:rPr>
      </w:pPr>
      <w:r w:rsidRPr="00873F82">
        <w:rPr>
          <w:rFonts w:ascii="Times New Roman" w:hAnsi="Times New Roman"/>
          <w:color w:val="auto"/>
          <w:sz w:val="24"/>
          <w:szCs w:val="24"/>
        </w:rPr>
        <w:t>Программа коррекционной работы предусматривает созда</w:t>
      </w:r>
      <w:r w:rsidRPr="00873F82">
        <w:rPr>
          <w:rFonts w:ascii="Times New Roman" w:hAnsi="Times New Roman"/>
          <w:color w:val="auto"/>
          <w:spacing w:val="2"/>
          <w:sz w:val="24"/>
          <w:szCs w:val="24"/>
        </w:rPr>
        <w:t xml:space="preserve">ние специальных условий обучения и воспитания, позволяющих учитывать особые образовательные потребности </w:t>
      </w:r>
      <w:proofErr w:type="spellStart"/>
      <w:r w:rsidRPr="00873F82">
        <w:rPr>
          <w:rFonts w:ascii="Times New Roman" w:hAnsi="Times New Roman"/>
          <w:color w:val="auto"/>
          <w:spacing w:val="2"/>
          <w:sz w:val="24"/>
          <w:szCs w:val="24"/>
        </w:rPr>
        <w:t>детейс</w:t>
      </w:r>
      <w:proofErr w:type="spellEnd"/>
      <w:r w:rsidRPr="00873F82">
        <w:rPr>
          <w:rFonts w:ascii="Times New Roman" w:hAnsi="Times New Roman"/>
          <w:color w:val="auto"/>
          <w:spacing w:val="2"/>
          <w:sz w:val="24"/>
          <w:szCs w:val="24"/>
        </w:rPr>
        <w:t xml:space="preserve"> </w:t>
      </w:r>
      <w:r w:rsidR="003865F8" w:rsidRPr="00873F82">
        <w:rPr>
          <w:rFonts w:ascii="Times New Roman" w:hAnsi="Times New Roman"/>
          <w:color w:val="auto"/>
          <w:spacing w:val="2"/>
          <w:sz w:val="24"/>
          <w:szCs w:val="24"/>
        </w:rPr>
        <w:t>ОВЗ</w:t>
      </w:r>
      <w:r w:rsidRPr="00873F82">
        <w:rPr>
          <w:rFonts w:ascii="Times New Roman" w:hAnsi="Times New Roman"/>
          <w:color w:val="auto"/>
          <w:spacing w:val="2"/>
          <w:sz w:val="24"/>
          <w:szCs w:val="24"/>
        </w:rPr>
        <w:t xml:space="preserve"> </w:t>
      </w:r>
      <w:proofErr w:type="spellStart"/>
      <w:r w:rsidRPr="00873F82">
        <w:rPr>
          <w:rFonts w:ascii="Times New Roman" w:hAnsi="Times New Roman"/>
          <w:color w:val="auto"/>
          <w:spacing w:val="2"/>
          <w:sz w:val="24"/>
          <w:szCs w:val="24"/>
        </w:rPr>
        <w:t>посредством</w:t>
      </w:r>
      <w:r w:rsidRPr="00873F82">
        <w:rPr>
          <w:rFonts w:ascii="Times New Roman" w:hAnsi="Times New Roman"/>
          <w:color w:val="auto"/>
          <w:sz w:val="24"/>
          <w:szCs w:val="24"/>
        </w:rPr>
        <w:t>индивидуализации</w:t>
      </w:r>
      <w:proofErr w:type="spellEnd"/>
      <w:r w:rsidRPr="00873F82">
        <w:rPr>
          <w:rFonts w:ascii="Times New Roman" w:hAnsi="Times New Roman"/>
          <w:color w:val="auto"/>
          <w:sz w:val="24"/>
          <w:szCs w:val="24"/>
        </w:rPr>
        <w:t xml:space="preserve"> и дифференциации образовательного про</w:t>
      </w:r>
      <w:r w:rsidRPr="00873F82">
        <w:rPr>
          <w:rFonts w:ascii="Times New Roman" w:hAnsi="Times New Roman"/>
          <w:color w:val="auto"/>
          <w:spacing w:val="4"/>
          <w:sz w:val="24"/>
          <w:szCs w:val="24"/>
        </w:rPr>
        <w:t>цесса.</w:t>
      </w:r>
    </w:p>
    <w:p w14:paraId="38E2F652" w14:textId="77777777" w:rsidR="00653A76" w:rsidRPr="00873F82" w:rsidRDefault="00653A76" w:rsidP="008733A1">
      <w:pPr>
        <w:pStyle w:val="a3"/>
        <w:spacing w:line="240" w:lineRule="auto"/>
        <w:ind w:firstLine="0"/>
        <w:rPr>
          <w:rFonts w:ascii="Times New Roman" w:hAnsi="Times New Roman"/>
          <w:b/>
          <w:bCs/>
          <w:color w:val="auto"/>
          <w:sz w:val="24"/>
          <w:szCs w:val="24"/>
        </w:rPr>
      </w:pPr>
      <w:r w:rsidRPr="00873F82">
        <w:rPr>
          <w:rFonts w:ascii="Times New Roman" w:hAnsi="Times New Roman"/>
          <w:color w:val="auto"/>
          <w:sz w:val="24"/>
          <w:szCs w:val="24"/>
        </w:rPr>
        <w:t xml:space="preserve">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детей с ограниченными возможностями здоровья. Это могут быть формы обучения в общеобразовательном классе или </w:t>
      </w:r>
      <w:r w:rsidR="003865F8" w:rsidRPr="00873F82">
        <w:rPr>
          <w:rFonts w:ascii="Times New Roman" w:hAnsi="Times New Roman"/>
          <w:color w:val="auto"/>
          <w:sz w:val="24"/>
          <w:szCs w:val="24"/>
        </w:rPr>
        <w:t xml:space="preserve">в отдельных классах или отдельных организациях, </w:t>
      </w:r>
      <w:proofErr w:type="spellStart"/>
      <w:r w:rsidR="003865F8" w:rsidRPr="00873F82">
        <w:rPr>
          <w:rFonts w:ascii="Times New Roman" w:hAnsi="Times New Roman"/>
          <w:color w:val="auto"/>
          <w:sz w:val="24"/>
          <w:szCs w:val="24"/>
        </w:rPr>
        <w:t>осущесвтляющих</w:t>
      </w:r>
      <w:proofErr w:type="spellEnd"/>
      <w:r w:rsidR="003865F8" w:rsidRPr="00873F82">
        <w:rPr>
          <w:rFonts w:ascii="Times New Roman" w:hAnsi="Times New Roman"/>
          <w:color w:val="auto"/>
          <w:sz w:val="24"/>
          <w:szCs w:val="24"/>
        </w:rPr>
        <w:t xml:space="preserve"> образовательную деятельность по адаптированным образовательным </w:t>
      </w:r>
      <w:proofErr w:type="spellStart"/>
      <w:r w:rsidR="003865F8" w:rsidRPr="00873F82">
        <w:rPr>
          <w:rFonts w:ascii="Times New Roman" w:hAnsi="Times New Roman"/>
          <w:color w:val="auto"/>
          <w:sz w:val="24"/>
          <w:szCs w:val="24"/>
        </w:rPr>
        <w:t>программамили</w:t>
      </w:r>
      <w:proofErr w:type="spellEnd"/>
      <w:r w:rsidR="003865F8" w:rsidRPr="00873F82">
        <w:rPr>
          <w:rFonts w:ascii="Times New Roman" w:hAnsi="Times New Roman"/>
          <w:color w:val="auto"/>
          <w:sz w:val="24"/>
          <w:szCs w:val="24"/>
        </w:rPr>
        <w:t xml:space="preserve"> </w:t>
      </w:r>
      <w:r w:rsidRPr="00873F82">
        <w:rPr>
          <w:rFonts w:ascii="Times New Roman" w:hAnsi="Times New Roman"/>
          <w:color w:val="auto"/>
          <w:sz w:val="24"/>
          <w:szCs w:val="24"/>
        </w:rPr>
        <w:t>по индивидуальной программе, с использованием надомной и (или) дистанционной формы обучения. Варьироваться могут степень участия специалистов сопровождения и организационные формы работы.</w:t>
      </w:r>
    </w:p>
    <w:p w14:paraId="7610854C" w14:textId="77777777"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b/>
          <w:bCs/>
          <w:color w:val="auto"/>
          <w:sz w:val="24"/>
          <w:szCs w:val="24"/>
        </w:rPr>
        <w:t>Задачи программы:</w:t>
      </w:r>
    </w:p>
    <w:p w14:paraId="72D6B449" w14:textId="77777777" w:rsidR="00653A76" w:rsidRPr="00873F82" w:rsidRDefault="00653A76" w:rsidP="00CA0828">
      <w:pPr>
        <w:pStyle w:val="21"/>
        <w:numPr>
          <w:ilvl w:val="0"/>
          <w:numId w:val="0"/>
        </w:numPr>
        <w:spacing w:line="240" w:lineRule="auto"/>
        <w:rPr>
          <w:sz w:val="24"/>
        </w:rPr>
      </w:pPr>
      <w:r w:rsidRPr="00873F82">
        <w:rPr>
          <w:sz w:val="24"/>
        </w:rPr>
        <w:t>своевременное выявление детей с трудностями адаптации, обусловленными ограниченными возможностями здоровья;</w:t>
      </w:r>
    </w:p>
    <w:p w14:paraId="31CF4224" w14:textId="77777777" w:rsidR="00653A76" w:rsidRPr="00873F82" w:rsidRDefault="00653A76" w:rsidP="00CA0828">
      <w:pPr>
        <w:pStyle w:val="21"/>
        <w:numPr>
          <w:ilvl w:val="0"/>
          <w:numId w:val="0"/>
        </w:numPr>
        <w:spacing w:line="240" w:lineRule="auto"/>
        <w:rPr>
          <w:sz w:val="24"/>
        </w:rPr>
      </w:pPr>
      <w:r w:rsidRPr="00873F82">
        <w:rPr>
          <w:sz w:val="24"/>
        </w:rPr>
        <w:t xml:space="preserve">определение особых образовательных потребностей детей с </w:t>
      </w:r>
      <w:r w:rsidR="003865F8" w:rsidRPr="00873F82">
        <w:rPr>
          <w:sz w:val="24"/>
        </w:rPr>
        <w:t>ОВЗ</w:t>
      </w:r>
      <w:r w:rsidRPr="00873F82">
        <w:rPr>
          <w:sz w:val="24"/>
        </w:rPr>
        <w:t xml:space="preserve">, </w:t>
      </w:r>
      <w:proofErr w:type="spellStart"/>
      <w:r w:rsidRPr="00873F82">
        <w:rPr>
          <w:sz w:val="24"/>
        </w:rPr>
        <w:t>детей­инвалидов</w:t>
      </w:r>
      <w:proofErr w:type="spellEnd"/>
      <w:r w:rsidRPr="00873F82">
        <w:rPr>
          <w:sz w:val="24"/>
        </w:rPr>
        <w:t>;</w:t>
      </w:r>
    </w:p>
    <w:p w14:paraId="77292F06" w14:textId="77777777" w:rsidR="00653A76" w:rsidRPr="00873F82" w:rsidRDefault="00653A76" w:rsidP="00CA0828">
      <w:pPr>
        <w:pStyle w:val="21"/>
        <w:numPr>
          <w:ilvl w:val="0"/>
          <w:numId w:val="0"/>
        </w:numPr>
        <w:spacing w:line="240" w:lineRule="auto"/>
        <w:rPr>
          <w:sz w:val="24"/>
        </w:rPr>
      </w:pPr>
      <w:r w:rsidRPr="00873F82">
        <w:rPr>
          <w:sz w:val="24"/>
        </w:rPr>
        <w:lastRenderedPageBreak/>
        <w:t xml:space="preserve">определение особенностей организации </w:t>
      </w:r>
      <w:proofErr w:type="spellStart"/>
      <w:r w:rsidRPr="00873F82">
        <w:rPr>
          <w:sz w:val="24"/>
        </w:rPr>
        <w:t>образовательно</w:t>
      </w:r>
      <w:r w:rsidR="003865F8" w:rsidRPr="00873F82">
        <w:rPr>
          <w:sz w:val="24"/>
        </w:rPr>
        <w:t>йдеятельности</w:t>
      </w:r>
      <w:proofErr w:type="spellEnd"/>
      <w:r w:rsidRPr="00873F82">
        <w:rPr>
          <w:sz w:val="24"/>
        </w:rPr>
        <w:t xml:space="preserve"> для рассматриваемой категории детей в соответствии с индивидуальными особенностями каждого реб</w:t>
      </w:r>
      <w:r w:rsidR="00D30361" w:rsidRPr="00873F82">
        <w:rPr>
          <w:sz w:val="24"/>
        </w:rPr>
        <w:t>е</w:t>
      </w:r>
      <w:r w:rsidRPr="00873F82">
        <w:rPr>
          <w:sz w:val="24"/>
        </w:rPr>
        <w:t>нка, структурой нарушения развития и степенью его выраженности;</w:t>
      </w:r>
    </w:p>
    <w:p w14:paraId="01FDF21E" w14:textId="77777777" w:rsidR="00653A76" w:rsidRPr="00873F82" w:rsidRDefault="00653A76" w:rsidP="00CA0828">
      <w:pPr>
        <w:pStyle w:val="21"/>
        <w:numPr>
          <w:ilvl w:val="0"/>
          <w:numId w:val="0"/>
        </w:numPr>
        <w:spacing w:line="240" w:lineRule="auto"/>
        <w:rPr>
          <w:sz w:val="24"/>
        </w:rPr>
      </w:pPr>
      <w:r w:rsidRPr="00873F82">
        <w:rPr>
          <w:sz w:val="24"/>
        </w:rPr>
        <w:t xml:space="preserve">создание условий, способствующих освоению детьми с </w:t>
      </w:r>
      <w:r w:rsidR="003865F8" w:rsidRPr="00873F82">
        <w:rPr>
          <w:sz w:val="24"/>
        </w:rPr>
        <w:t>ОВЗ</w:t>
      </w:r>
      <w:r w:rsidRPr="00873F82">
        <w:rPr>
          <w:sz w:val="24"/>
        </w:rPr>
        <w:t xml:space="preserve"> основной образовательной программы начального общего образования и их интеграции в </w:t>
      </w:r>
      <w:proofErr w:type="spellStart"/>
      <w:r w:rsidRPr="00873F82">
        <w:rPr>
          <w:sz w:val="24"/>
        </w:rPr>
        <w:t>образовательно</w:t>
      </w:r>
      <w:r w:rsidR="00F0499D" w:rsidRPr="00873F82">
        <w:rPr>
          <w:sz w:val="24"/>
        </w:rPr>
        <w:t>йорганизации</w:t>
      </w:r>
      <w:proofErr w:type="spellEnd"/>
      <w:r w:rsidRPr="00873F82">
        <w:rPr>
          <w:sz w:val="24"/>
        </w:rPr>
        <w:t>;</w:t>
      </w:r>
    </w:p>
    <w:p w14:paraId="063E22F9" w14:textId="77777777" w:rsidR="00653A76" w:rsidRPr="00873F82" w:rsidRDefault="00653A76" w:rsidP="00CA0828">
      <w:pPr>
        <w:pStyle w:val="21"/>
        <w:numPr>
          <w:ilvl w:val="0"/>
          <w:numId w:val="0"/>
        </w:numPr>
        <w:spacing w:line="240" w:lineRule="auto"/>
        <w:rPr>
          <w:sz w:val="24"/>
        </w:rPr>
      </w:pPr>
      <w:r w:rsidRPr="00873F82">
        <w:rPr>
          <w:sz w:val="24"/>
        </w:rPr>
        <w:t xml:space="preserve">осуществление индивидуально ориентированной </w:t>
      </w:r>
      <w:proofErr w:type="spellStart"/>
      <w:r w:rsidRPr="00873F82">
        <w:rPr>
          <w:sz w:val="24"/>
        </w:rPr>
        <w:t>психолого­медико­педагогической</w:t>
      </w:r>
      <w:proofErr w:type="spellEnd"/>
      <w:r w:rsidRPr="00873F82">
        <w:rPr>
          <w:sz w:val="24"/>
        </w:rPr>
        <w:t xml:space="preserve"> помощи детям с </w:t>
      </w:r>
      <w:r w:rsidR="003865F8" w:rsidRPr="00873F82">
        <w:rPr>
          <w:sz w:val="24"/>
        </w:rPr>
        <w:t>ОВЗ</w:t>
      </w:r>
      <w:r w:rsidRPr="00873F82">
        <w:rPr>
          <w:sz w:val="24"/>
        </w:rPr>
        <w:t xml:space="preserve"> с уч</w:t>
      </w:r>
      <w:r w:rsidR="00D30361" w:rsidRPr="00873F82">
        <w:rPr>
          <w:sz w:val="24"/>
        </w:rPr>
        <w:t>е</w:t>
      </w:r>
      <w:r w:rsidRPr="00873F82">
        <w:rPr>
          <w:sz w:val="24"/>
        </w:rPr>
        <w:t xml:space="preserve">том особенностей психического и (или) физического развития, индивидуальных возможностей детей (в соответствии с рекомендациями </w:t>
      </w:r>
      <w:proofErr w:type="spellStart"/>
      <w:r w:rsidRPr="00873F82">
        <w:rPr>
          <w:sz w:val="24"/>
        </w:rPr>
        <w:t>психолого­медико­педагогической</w:t>
      </w:r>
      <w:proofErr w:type="spellEnd"/>
      <w:r w:rsidRPr="00873F82">
        <w:rPr>
          <w:sz w:val="24"/>
        </w:rPr>
        <w:t xml:space="preserve"> комиссии);</w:t>
      </w:r>
    </w:p>
    <w:p w14:paraId="18D0552C" w14:textId="77777777" w:rsidR="00653A76" w:rsidRPr="00873F82" w:rsidRDefault="00653A76" w:rsidP="00CA0828">
      <w:pPr>
        <w:pStyle w:val="21"/>
        <w:numPr>
          <w:ilvl w:val="0"/>
          <w:numId w:val="0"/>
        </w:numPr>
        <w:spacing w:line="240" w:lineRule="auto"/>
        <w:rPr>
          <w:sz w:val="24"/>
        </w:rPr>
      </w:pPr>
      <w:r w:rsidRPr="00873F82">
        <w:rPr>
          <w:sz w:val="24"/>
        </w:rPr>
        <w:t xml:space="preserve">разработка и реализация индивидуальных учебных планов, организация индивидуальных и (или) групповых занятий для детей с выраженным нарушением в физическом и (или) психическом развитии, сопровождаемые поддержкой тьютора </w:t>
      </w:r>
      <w:r w:rsidR="003865F8" w:rsidRPr="00873F82">
        <w:rPr>
          <w:sz w:val="24"/>
        </w:rPr>
        <w:t>образовательной организации</w:t>
      </w:r>
      <w:r w:rsidRPr="00873F82">
        <w:rPr>
          <w:sz w:val="24"/>
        </w:rPr>
        <w:t>;</w:t>
      </w:r>
    </w:p>
    <w:p w14:paraId="0B6031A0" w14:textId="77777777" w:rsidR="00653A76" w:rsidRPr="00873F82" w:rsidRDefault="00653A76" w:rsidP="00CA0828">
      <w:pPr>
        <w:pStyle w:val="21"/>
        <w:numPr>
          <w:ilvl w:val="0"/>
          <w:numId w:val="0"/>
        </w:numPr>
        <w:spacing w:line="240" w:lineRule="auto"/>
        <w:rPr>
          <w:sz w:val="24"/>
        </w:rPr>
      </w:pPr>
      <w:r w:rsidRPr="00873F82">
        <w:rPr>
          <w:sz w:val="24"/>
        </w:rPr>
        <w:t xml:space="preserve">обеспечение возможности обучения и воспитания по дополнительным образовательным программам и </w:t>
      </w:r>
      <w:proofErr w:type="spellStart"/>
      <w:r w:rsidRPr="00873F82">
        <w:rPr>
          <w:sz w:val="24"/>
        </w:rPr>
        <w:t>получениядополнительных</w:t>
      </w:r>
      <w:proofErr w:type="spellEnd"/>
      <w:r w:rsidRPr="00873F82">
        <w:rPr>
          <w:sz w:val="24"/>
        </w:rPr>
        <w:t xml:space="preserve"> образовательных коррекционных услуг;</w:t>
      </w:r>
    </w:p>
    <w:p w14:paraId="045C77A5" w14:textId="77777777" w:rsidR="00653A76" w:rsidRPr="00873F82" w:rsidRDefault="00653A76" w:rsidP="00CA0828">
      <w:pPr>
        <w:pStyle w:val="21"/>
        <w:numPr>
          <w:ilvl w:val="0"/>
          <w:numId w:val="0"/>
        </w:numPr>
        <w:spacing w:line="240" w:lineRule="auto"/>
        <w:rPr>
          <w:sz w:val="24"/>
        </w:rPr>
      </w:pPr>
      <w:r w:rsidRPr="00873F82">
        <w:rPr>
          <w:sz w:val="24"/>
        </w:rPr>
        <w:t xml:space="preserve">реализация системы мероприятий по социальной адаптации детей с </w:t>
      </w:r>
      <w:r w:rsidR="003865F8" w:rsidRPr="00873F82">
        <w:rPr>
          <w:sz w:val="24"/>
        </w:rPr>
        <w:t>ОВЗ</w:t>
      </w:r>
      <w:r w:rsidRPr="00873F82">
        <w:rPr>
          <w:sz w:val="24"/>
        </w:rPr>
        <w:t>;</w:t>
      </w:r>
    </w:p>
    <w:p w14:paraId="6A66ACB9" w14:textId="77777777" w:rsidR="00653A76" w:rsidRPr="00873F82" w:rsidRDefault="00653A76" w:rsidP="00CA0828">
      <w:pPr>
        <w:pStyle w:val="21"/>
        <w:numPr>
          <w:ilvl w:val="0"/>
          <w:numId w:val="0"/>
        </w:numPr>
        <w:spacing w:line="240" w:lineRule="auto"/>
        <w:rPr>
          <w:sz w:val="24"/>
        </w:rPr>
      </w:pPr>
      <w:r w:rsidRPr="00873F82">
        <w:rPr>
          <w:sz w:val="24"/>
        </w:rPr>
        <w:t xml:space="preserve">оказание родителям (законным представителям) </w:t>
      </w:r>
      <w:proofErr w:type="spellStart"/>
      <w:r w:rsidRPr="00873F82">
        <w:rPr>
          <w:sz w:val="24"/>
        </w:rPr>
        <w:t>детейс</w:t>
      </w:r>
      <w:proofErr w:type="spellEnd"/>
      <w:r w:rsidRPr="00873F82">
        <w:rPr>
          <w:sz w:val="24"/>
        </w:rPr>
        <w:t xml:space="preserve"> </w:t>
      </w:r>
      <w:r w:rsidR="003865F8" w:rsidRPr="00873F82">
        <w:rPr>
          <w:sz w:val="24"/>
        </w:rPr>
        <w:t>ОВЗ</w:t>
      </w:r>
      <w:r w:rsidRPr="00873F82">
        <w:rPr>
          <w:sz w:val="24"/>
        </w:rPr>
        <w:t xml:space="preserve"> консультативной и методической помощи по медицинским, социальным, правовым и другим вопросам.</w:t>
      </w:r>
    </w:p>
    <w:p w14:paraId="7FFD2B1A" w14:textId="77777777" w:rsidR="00653A76" w:rsidRPr="00873F82" w:rsidRDefault="00653A76" w:rsidP="008733A1">
      <w:pPr>
        <w:pStyle w:val="a3"/>
        <w:spacing w:line="240" w:lineRule="auto"/>
        <w:ind w:firstLine="0"/>
        <w:rPr>
          <w:rFonts w:ascii="Times New Roman" w:hAnsi="Times New Roman"/>
          <w:color w:val="auto"/>
          <w:sz w:val="24"/>
          <w:szCs w:val="24"/>
        </w:rPr>
      </w:pPr>
      <w:proofErr w:type="spellStart"/>
      <w:r w:rsidRPr="00873F82">
        <w:rPr>
          <w:rFonts w:ascii="Times New Roman" w:hAnsi="Times New Roman"/>
          <w:b/>
          <w:bCs/>
          <w:color w:val="auto"/>
          <w:sz w:val="24"/>
          <w:szCs w:val="24"/>
        </w:rPr>
        <w:t>Принципыформирования</w:t>
      </w:r>
      <w:proofErr w:type="spellEnd"/>
      <w:r w:rsidRPr="00873F82">
        <w:rPr>
          <w:rFonts w:ascii="Times New Roman" w:hAnsi="Times New Roman"/>
          <w:b/>
          <w:bCs/>
          <w:color w:val="auto"/>
          <w:sz w:val="24"/>
          <w:szCs w:val="24"/>
        </w:rPr>
        <w:t xml:space="preserve"> программы</w:t>
      </w:r>
    </w:p>
    <w:p w14:paraId="2E6B9090" w14:textId="77777777"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iCs/>
          <w:color w:val="auto"/>
          <w:spacing w:val="2"/>
          <w:sz w:val="24"/>
          <w:szCs w:val="24"/>
        </w:rPr>
        <w:t>Соблюдение интересов реб</w:t>
      </w:r>
      <w:r w:rsidR="00D30361" w:rsidRPr="00873F82">
        <w:rPr>
          <w:rFonts w:ascii="Times New Roman" w:hAnsi="Times New Roman"/>
          <w:iCs/>
          <w:color w:val="auto"/>
          <w:spacing w:val="2"/>
          <w:sz w:val="24"/>
          <w:szCs w:val="24"/>
        </w:rPr>
        <w:t>е</w:t>
      </w:r>
      <w:r w:rsidRPr="00873F82">
        <w:rPr>
          <w:rFonts w:ascii="Times New Roman" w:hAnsi="Times New Roman"/>
          <w:iCs/>
          <w:color w:val="auto"/>
          <w:spacing w:val="2"/>
          <w:sz w:val="24"/>
          <w:szCs w:val="24"/>
        </w:rPr>
        <w:t>нка</w:t>
      </w:r>
      <w:r w:rsidRPr="00873F82">
        <w:rPr>
          <w:rFonts w:ascii="Times New Roman" w:hAnsi="Times New Roman"/>
          <w:color w:val="auto"/>
          <w:spacing w:val="2"/>
          <w:sz w:val="24"/>
          <w:szCs w:val="24"/>
        </w:rPr>
        <w:t xml:space="preserve">. Принцип </w:t>
      </w:r>
      <w:proofErr w:type="spellStart"/>
      <w:r w:rsidRPr="00873F82">
        <w:rPr>
          <w:rFonts w:ascii="Times New Roman" w:hAnsi="Times New Roman"/>
          <w:color w:val="auto"/>
          <w:spacing w:val="2"/>
          <w:sz w:val="24"/>
          <w:szCs w:val="24"/>
        </w:rPr>
        <w:t>определяетпозицию</w:t>
      </w:r>
      <w:proofErr w:type="spellEnd"/>
      <w:r w:rsidRPr="00873F82">
        <w:rPr>
          <w:rFonts w:ascii="Times New Roman" w:hAnsi="Times New Roman"/>
          <w:color w:val="auto"/>
          <w:spacing w:val="2"/>
          <w:sz w:val="24"/>
          <w:szCs w:val="24"/>
        </w:rPr>
        <w:t xml:space="preserve"> специалиста, который призван решать </w:t>
      </w:r>
      <w:proofErr w:type="spellStart"/>
      <w:r w:rsidRPr="00873F82">
        <w:rPr>
          <w:rFonts w:ascii="Times New Roman" w:hAnsi="Times New Roman"/>
          <w:color w:val="auto"/>
          <w:spacing w:val="2"/>
          <w:sz w:val="24"/>
          <w:szCs w:val="24"/>
        </w:rPr>
        <w:t>проблему</w:t>
      </w:r>
      <w:r w:rsidRPr="00873F82">
        <w:rPr>
          <w:rFonts w:ascii="Times New Roman" w:hAnsi="Times New Roman"/>
          <w:color w:val="auto"/>
          <w:sz w:val="24"/>
          <w:szCs w:val="24"/>
        </w:rPr>
        <w:t>реб</w:t>
      </w:r>
      <w:r w:rsidR="00D30361" w:rsidRPr="00873F82">
        <w:rPr>
          <w:rFonts w:ascii="Times New Roman" w:hAnsi="Times New Roman"/>
          <w:color w:val="auto"/>
          <w:sz w:val="24"/>
          <w:szCs w:val="24"/>
        </w:rPr>
        <w:t>е</w:t>
      </w:r>
      <w:r w:rsidRPr="00873F82">
        <w:rPr>
          <w:rFonts w:ascii="Times New Roman" w:hAnsi="Times New Roman"/>
          <w:color w:val="auto"/>
          <w:sz w:val="24"/>
          <w:szCs w:val="24"/>
        </w:rPr>
        <w:t>нка</w:t>
      </w:r>
      <w:proofErr w:type="spellEnd"/>
      <w:r w:rsidRPr="00873F82">
        <w:rPr>
          <w:rFonts w:ascii="Times New Roman" w:hAnsi="Times New Roman"/>
          <w:color w:val="auto"/>
          <w:sz w:val="24"/>
          <w:szCs w:val="24"/>
        </w:rPr>
        <w:t xml:space="preserve"> с максимальной пользой и в интересах реб</w:t>
      </w:r>
      <w:r w:rsidR="00D30361" w:rsidRPr="00873F82">
        <w:rPr>
          <w:rFonts w:ascii="Times New Roman" w:hAnsi="Times New Roman"/>
          <w:color w:val="auto"/>
          <w:sz w:val="24"/>
          <w:szCs w:val="24"/>
        </w:rPr>
        <w:t>е</w:t>
      </w:r>
      <w:r w:rsidRPr="00873F82">
        <w:rPr>
          <w:rFonts w:ascii="Times New Roman" w:hAnsi="Times New Roman"/>
          <w:color w:val="auto"/>
          <w:sz w:val="24"/>
          <w:szCs w:val="24"/>
        </w:rPr>
        <w:t>нка.</w:t>
      </w:r>
    </w:p>
    <w:p w14:paraId="6F95B190" w14:textId="77777777"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iCs/>
          <w:color w:val="auto"/>
          <w:spacing w:val="2"/>
          <w:sz w:val="24"/>
          <w:szCs w:val="24"/>
        </w:rPr>
        <w:t>Системность</w:t>
      </w:r>
      <w:r w:rsidRPr="00873F82">
        <w:rPr>
          <w:rFonts w:ascii="Times New Roman" w:hAnsi="Times New Roman"/>
          <w:color w:val="auto"/>
          <w:spacing w:val="2"/>
          <w:sz w:val="24"/>
          <w:szCs w:val="24"/>
        </w:rPr>
        <w:t>. Принцип обеспечивает единство диагно</w:t>
      </w:r>
      <w:r w:rsidRPr="00873F82">
        <w:rPr>
          <w:rFonts w:ascii="Times New Roman" w:hAnsi="Times New Roman"/>
          <w:color w:val="auto"/>
          <w:sz w:val="24"/>
          <w:szCs w:val="24"/>
        </w:rPr>
        <w:t>стики, коррекции и развития, т.</w:t>
      </w:r>
      <w:r w:rsidRPr="00873F82">
        <w:rPr>
          <w:rFonts w:ascii="Times New Roman" w:hAnsi="Times New Roman"/>
          <w:color w:val="auto"/>
          <w:sz w:val="24"/>
          <w:szCs w:val="24"/>
        </w:rPr>
        <w:t> </w:t>
      </w:r>
      <w:r w:rsidRPr="00873F82">
        <w:rPr>
          <w:rFonts w:ascii="Times New Roman" w:hAnsi="Times New Roman"/>
          <w:color w:val="auto"/>
          <w:sz w:val="24"/>
          <w:szCs w:val="24"/>
        </w:rPr>
        <w:t xml:space="preserve">е. системный подход к анализу особенностей развития и коррекции нарушений детей с </w:t>
      </w:r>
      <w:r w:rsidR="003865F8" w:rsidRPr="00873F82">
        <w:rPr>
          <w:rFonts w:ascii="Times New Roman" w:hAnsi="Times New Roman"/>
          <w:color w:val="auto"/>
          <w:sz w:val="24"/>
          <w:szCs w:val="24"/>
        </w:rPr>
        <w:t>ОВЗ</w:t>
      </w:r>
      <w:r w:rsidRPr="00873F82">
        <w:rPr>
          <w:rFonts w:ascii="Times New Roman" w:hAnsi="Times New Roman"/>
          <w:color w:val="auto"/>
          <w:sz w:val="24"/>
          <w:szCs w:val="24"/>
        </w:rPr>
        <w:t>, а также всесто</w:t>
      </w:r>
      <w:r w:rsidRPr="00873F82">
        <w:rPr>
          <w:rFonts w:ascii="Times New Roman" w:hAnsi="Times New Roman"/>
          <w:color w:val="auto"/>
          <w:spacing w:val="-2"/>
          <w:sz w:val="24"/>
          <w:szCs w:val="24"/>
        </w:rPr>
        <w:t>ронний многоуровневый подход специалистов различного профиля, взаимодействие и согласованность их действий в</w:t>
      </w:r>
      <w:r w:rsidRPr="00873F82">
        <w:rPr>
          <w:rFonts w:ascii="Times New Roman" w:hAnsi="Times New Roman"/>
          <w:color w:val="auto"/>
          <w:sz w:val="24"/>
          <w:szCs w:val="24"/>
        </w:rPr>
        <w:t xml:space="preserve"> решении проблем реб</w:t>
      </w:r>
      <w:r w:rsidR="00D30361" w:rsidRPr="00873F82">
        <w:rPr>
          <w:rFonts w:ascii="Times New Roman" w:hAnsi="Times New Roman"/>
          <w:color w:val="auto"/>
          <w:sz w:val="24"/>
          <w:szCs w:val="24"/>
        </w:rPr>
        <w:t>е</w:t>
      </w:r>
      <w:r w:rsidRPr="00873F82">
        <w:rPr>
          <w:rFonts w:ascii="Times New Roman" w:hAnsi="Times New Roman"/>
          <w:color w:val="auto"/>
          <w:sz w:val="24"/>
          <w:szCs w:val="24"/>
        </w:rPr>
        <w:t xml:space="preserve">нка, участие в данном процессе всех участников </w:t>
      </w:r>
      <w:r w:rsidR="00AD64C6" w:rsidRPr="00873F82">
        <w:rPr>
          <w:rFonts w:ascii="Times New Roman" w:hAnsi="Times New Roman"/>
          <w:color w:val="auto"/>
          <w:sz w:val="24"/>
          <w:szCs w:val="24"/>
        </w:rPr>
        <w:t>образовательных отношений</w:t>
      </w:r>
      <w:r w:rsidRPr="00873F82">
        <w:rPr>
          <w:rFonts w:ascii="Times New Roman" w:hAnsi="Times New Roman"/>
          <w:color w:val="auto"/>
          <w:sz w:val="24"/>
          <w:szCs w:val="24"/>
        </w:rPr>
        <w:t>.</w:t>
      </w:r>
    </w:p>
    <w:p w14:paraId="5CC9C591" w14:textId="77777777"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iCs/>
          <w:color w:val="auto"/>
          <w:sz w:val="24"/>
          <w:szCs w:val="24"/>
        </w:rPr>
        <w:t>Непрерывность</w:t>
      </w:r>
      <w:r w:rsidRPr="00873F82">
        <w:rPr>
          <w:rFonts w:ascii="Times New Roman" w:hAnsi="Times New Roman"/>
          <w:color w:val="auto"/>
          <w:sz w:val="24"/>
          <w:szCs w:val="24"/>
        </w:rPr>
        <w:t>. Принцип гарантирует реб</w:t>
      </w:r>
      <w:r w:rsidR="00D30361" w:rsidRPr="00873F82">
        <w:rPr>
          <w:rFonts w:ascii="Times New Roman" w:hAnsi="Times New Roman"/>
          <w:color w:val="auto"/>
          <w:sz w:val="24"/>
          <w:szCs w:val="24"/>
        </w:rPr>
        <w:t>е</w:t>
      </w:r>
      <w:r w:rsidRPr="00873F82">
        <w:rPr>
          <w:rFonts w:ascii="Times New Roman" w:hAnsi="Times New Roman"/>
          <w:color w:val="auto"/>
          <w:sz w:val="24"/>
          <w:szCs w:val="24"/>
        </w:rPr>
        <w:t xml:space="preserve">нку и его родителям (законным представителям) непрерывность помощи до полного решения проблемы или определения подхода к </w:t>
      </w:r>
      <w:proofErr w:type="spellStart"/>
      <w:r w:rsidRPr="00873F82">
        <w:rPr>
          <w:rFonts w:ascii="Times New Roman" w:hAnsi="Times New Roman"/>
          <w:color w:val="auto"/>
          <w:sz w:val="24"/>
          <w:szCs w:val="24"/>
        </w:rPr>
        <w:t>е</w:t>
      </w:r>
      <w:r w:rsidR="00D30361" w:rsidRPr="00873F82">
        <w:rPr>
          <w:rFonts w:ascii="Times New Roman" w:hAnsi="Times New Roman"/>
          <w:color w:val="auto"/>
          <w:sz w:val="24"/>
          <w:szCs w:val="24"/>
        </w:rPr>
        <w:t>е</w:t>
      </w:r>
      <w:r w:rsidRPr="00873F82">
        <w:rPr>
          <w:rFonts w:ascii="Times New Roman" w:hAnsi="Times New Roman"/>
          <w:color w:val="auto"/>
          <w:sz w:val="24"/>
          <w:szCs w:val="24"/>
        </w:rPr>
        <w:t>решению</w:t>
      </w:r>
      <w:proofErr w:type="spellEnd"/>
      <w:r w:rsidRPr="00873F82">
        <w:rPr>
          <w:rFonts w:ascii="Times New Roman" w:hAnsi="Times New Roman"/>
          <w:color w:val="auto"/>
          <w:sz w:val="24"/>
          <w:szCs w:val="24"/>
        </w:rPr>
        <w:t>.</w:t>
      </w:r>
    </w:p>
    <w:p w14:paraId="43AD2703" w14:textId="77777777"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iCs/>
          <w:color w:val="auto"/>
          <w:spacing w:val="2"/>
          <w:sz w:val="24"/>
          <w:szCs w:val="24"/>
        </w:rPr>
        <w:t>Вариативность</w:t>
      </w:r>
      <w:r w:rsidRPr="00873F82">
        <w:rPr>
          <w:rFonts w:ascii="Times New Roman" w:hAnsi="Times New Roman"/>
          <w:color w:val="auto"/>
          <w:spacing w:val="2"/>
          <w:sz w:val="24"/>
          <w:szCs w:val="24"/>
        </w:rPr>
        <w:t>. Принцип предполагает создание вариа</w:t>
      </w:r>
      <w:r w:rsidRPr="00873F82">
        <w:rPr>
          <w:rFonts w:ascii="Times New Roman" w:hAnsi="Times New Roman"/>
          <w:color w:val="auto"/>
          <w:sz w:val="24"/>
          <w:szCs w:val="24"/>
        </w:rPr>
        <w:t>тивных условий для получения образования детьми</w:t>
      </w:r>
      <w:r w:rsidR="003865F8" w:rsidRPr="00873F82">
        <w:rPr>
          <w:rFonts w:ascii="Times New Roman" w:hAnsi="Times New Roman"/>
          <w:color w:val="auto"/>
          <w:sz w:val="24"/>
          <w:szCs w:val="24"/>
        </w:rPr>
        <w:t xml:space="preserve"> с ОВЗ</w:t>
      </w:r>
      <w:r w:rsidRPr="00873F82">
        <w:rPr>
          <w:rFonts w:ascii="Times New Roman" w:hAnsi="Times New Roman"/>
          <w:color w:val="auto"/>
          <w:sz w:val="24"/>
          <w:szCs w:val="24"/>
        </w:rPr>
        <w:t>.</w:t>
      </w:r>
    </w:p>
    <w:p w14:paraId="64BE8809" w14:textId="77777777" w:rsidR="00653A76" w:rsidRPr="00873F82" w:rsidRDefault="00653A76" w:rsidP="008733A1">
      <w:pPr>
        <w:pStyle w:val="a3"/>
        <w:spacing w:line="240" w:lineRule="auto"/>
        <w:ind w:firstLine="0"/>
        <w:rPr>
          <w:rFonts w:ascii="Times New Roman" w:hAnsi="Times New Roman"/>
          <w:b/>
          <w:bCs/>
          <w:color w:val="auto"/>
          <w:sz w:val="24"/>
          <w:szCs w:val="24"/>
        </w:rPr>
      </w:pPr>
      <w:r w:rsidRPr="00873F82">
        <w:rPr>
          <w:rFonts w:ascii="Times New Roman" w:hAnsi="Times New Roman"/>
          <w:iCs/>
          <w:color w:val="auto"/>
          <w:spacing w:val="2"/>
          <w:sz w:val="24"/>
          <w:szCs w:val="24"/>
        </w:rPr>
        <w:t>Рекомендательный характер оказания помощи</w:t>
      </w:r>
      <w:r w:rsidRPr="00873F82">
        <w:rPr>
          <w:rFonts w:ascii="Times New Roman" w:hAnsi="Times New Roman"/>
          <w:color w:val="auto"/>
          <w:spacing w:val="2"/>
          <w:sz w:val="24"/>
          <w:szCs w:val="24"/>
        </w:rPr>
        <w:t xml:space="preserve">. Принцип обеспечивает соблюдение гарантированных законодательством прав родителей (законных представителей) детей </w:t>
      </w:r>
      <w:r w:rsidRPr="00873F82">
        <w:rPr>
          <w:rFonts w:ascii="Times New Roman" w:hAnsi="Times New Roman"/>
          <w:color w:val="auto"/>
          <w:sz w:val="24"/>
          <w:szCs w:val="24"/>
        </w:rPr>
        <w:t xml:space="preserve">с </w:t>
      </w:r>
      <w:r w:rsidR="003865F8" w:rsidRPr="00873F82">
        <w:rPr>
          <w:rFonts w:ascii="Times New Roman" w:hAnsi="Times New Roman"/>
          <w:color w:val="auto"/>
          <w:sz w:val="24"/>
          <w:szCs w:val="24"/>
        </w:rPr>
        <w:t>ОВЗ</w:t>
      </w:r>
      <w:r w:rsidRPr="00873F82">
        <w:rPr>
          <w:rFonts w:ascii="Times New Roman" w:hAnsi="Times New Roman"/>
          <w:color w:val="auto"/>
          <w:sz w:val="24"/>
          <w:szCs w:val="24"/>
        </w:rPr>
        <w:t xml:space="preserve"> выбирать формы </w:t>
      </w:r>
      <w:r w:rsidRPr="00873F82">
        <w:rPr>
          <w:rFonts w:ascii="Times New Roman" w:hAnsi="Times New Roman"/>
          <w:color w:val="auto"/>
          <w:spacing w:val="2"/>
          <w:sz w:val="24"/>
          <w:szCs w:val="24"/>
        </w:rPr>
        <w:t xml:space="preserve">получения детьми образования, </w:t>
      </w:r>
      <w:r w:rsidR="00A1453B" w:rsidRPr="00873F82">
        <w:rPr>
          <w:rFonts w:ascii="Times New Roman" w:hAnsi="Times New Roman"/>
          <w:color w:val="auto"/>
          <w:spacing w:val="2"/>
          <w:sz w:val="24"/>
          <w:szCs w:val="24"/>
        </w:rPr>
        <w:t>организации, осуществляющие образовательную деятельность</w:t>
      </w:r>
      <w:r w:rsidRPr="00873F82">
        <w:rPr>
          <w:rFonts w:ascii="Times New Roman" w:hAnsi="Times New Roman"/>
          <w:color w:val="auto"/>
          <w:sz w:val="24"/>
          <w:szCs w:val="24"/>
        </w:rPr>
        <w:t xml:space="preserve">, защищать законные права и интересы детей, включая </w:t>
      </w:r>
      <w:r w:rsidRPr="00873F82">
        <w:rPr>
          <w:rFonts w:ascii="Times New Roman" w:hAnsi="Times New Roman"/>
          <w:color w:val="auto"/>
          <w:spacing w:val="2"/>
          <w:sz w:val="24"/>
          <w:szCs w:val="24"/>
        </w:rPr>
        <w:t>обязательное согласование с родителями (законными пред</w:t>
      </w:r>
      <w:r w:rsidRPr="00873F82">
        <w:rPr>
          <w:rFonts w:ascii="Times New Roman" w:hAnsi="Times New Roman"/>
          <w:color w:val="auto"/>
          <w:sz w:val="24"/>
          <w:szCs w:val="24"/>
        </w:rPr>
        <w:t xml:space="preserve">ставителями) вопроса о направлении (переводе) детей с </w:t>
      </w:r>
      <w:r w:rsidR="003865F8" w:rsidRPr="00873F82">
        <w:rPr>
          <w:rFonts w:ascii="Times New Roman" w:hAnsi="Times New Roman"/>
          <w:color w:val="auto"/>
          <w:sz w:val="24"/>
          <w:szCs w:val="24"/>
        </w:rPr>
        <w:t>ОВЗ</w:t>
      </w:r>
      <w:r w:rsidRPr="00873F82">
        <w:rPr>
          <w:rFonts w:ascii="Times New Roman" w:hAnsi="Times New Roman"/>
          <w:color w:val="auto"/>
          <w:sz w:val="24"/>
          <w:szCs w:val="24"/>
        </w:rPr>
        <w:t xml:space="preserve"> в специальные (коррекционные) </w:t>
      </w:r>
      <w:r w:rsidR="00A1453B" w:rsidRPr="00873F82">
        <w:rPr>
          <w:rFonts w:ascii="Times New Roman" w:hAnsi="Times New Roman"/>
          <w:color w:val="auto"/>
          <w:sz w:val="24"/>
          <w:szCs w:val="24"/>
        </w:rPr>
        <w:t>организации, осуществляющие образовательную деятельность</w:t>
      </w:r>
      <w:r w:rsidRPr="00873F82">
        <w:rPr>
          <w:rFonts w:ascii="Times New Roman" w:hAnsi="Times New Roman"/>
          <w:color w:val="auto"/>
          <w:sz w:val="24"/>
          <w:szCs w:val="24"/>
        </w:rPr>
        <w:t xml:space="preserve"> (классы, группы).</w:t>
      </w:r>
    </w:p>
    <w:p w14:paraId="7C75BB53" w14:textId="77777777"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b/>
          <w:bCs/>
          <w:color w:val="auto"/>
          <w:sz w:val="24"/>
          <w:szCs w:val="24"/>
        </w:rPr>
        <w:t>Направления работы</w:t>
      </w:r>
    </w:p>
    <w:p w14:paraId="4BA05B3C" w14:textId="77777777"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xml:space="preserve">Программа коррекционной работы на </w:t>
      </w:r>
      <w:r w:rsidR="002412B9" w:rsidRPr="00873F82">
        <w:rPr>
          <w:rFonts w:ascii="Times New Roman" w:hAnsi="Times New Roman"/>
          <w:color w:val="auto"/>
          <w:sz w:val="24"/>
          <w:szCs w:val="24"/>
        </w:rPr>
        <w:t>уровне</w:t>
      </w:r>
      <w:r w:rsidRPr="00873F82">
        <w:rPr>
          <w:rFonts w:ascii="Times New Roman" w:hAnsi="Times New Roman"/>
          <w:color w:val="auto"/>
          <w:sz w:val="24"/>
          <w:szCs w:val="24"/>
        </w:rPr>
        <w:t xml:space="preserve"> начального </w:t>
      </w:r>
      <w:r w:rsidRPr="00873F82">
        <w:rPr>
          <w:rFonts w:ascii="Times New Roman" w:hAnsi="Times New Roman"/>
          <w:color w:val="auto"/>
          <w:spacing w:val="2"/>
          <w:sz w:val="24"/>
          <w:szCs w:val="24"/>
        </w:rPr>
        <w:t>общего образования включает в себя взаимосвязанные на</w:t>
      </w:r>
      <w:r w:rsidRPr="00873F82">
        <w:rPr>
          <w:rFonts w:ascii="Times New Roman" w:hAnsi="Times New Roman"/>
          <w:color w:val="auto"/>
          <w:sz w:val="24"/>
          <w:szCs w:val="24"/>
        </w:rPr>
        <w:t>правления, отражающие е</w:t>
      </w:r>
      <w:r w:rsidR="00D30361" w:rsidRPr="00873F82">
        <w:rPr>
          <w:rFonts w:ascii="Times New Roman" w:hAnsi="Times New Roman"/>
          <w:color w:val="auto"/>
          <w:sz w:val="24"/>
          <w:szCs w:val="24"/>
        </w:rPr>
        <w:t>е</w:t>
      </w:r>
      <w:r w:rsidRPr="00873F82">
        <w:rPr>
          <w:rFonts w:ascii="Times New Roman" w:hAnsi="Times New Roman"/>
          <w:color w:val="auto"/>
          <w:sz w:val="24"/>
          <w:szCs w:val="24"/>
        </w:rPr>
        <w:t xml:space="preserve"> основное содержание:</w:t>
      </w:r>
    </w:p>
    <w:p w14:paraId="61D8DED7" w14:textId="77777777" w:rsidR="00653A76" w:rsidRPr="00873F82" w:rsidRDefault="00653A76" w:rsidP="008733A1">
      <w:pPr>
        <w:pStyle w:val="21"/>
        <w:numPr>
          <w:ilvl w:val="0"/>
          <w:numId w:val="0"/>
        </w:numPr>
        <w:spacing w:line="240" w:lineRule="auto"/>
        <w:rPr>
          <w:sz w:val="24"/>
        </w:rPr>
      </w:pPr>
      <w:r w:rsidRPr="00873F82">
        <w:rPr>
          <w:iCs/>
          <w:spacing w:val="2"/>
          <w:sz w:val="24"/>
        </w:rPr>
        <w:t>диагностическая работа</w:t>
      </w:r>
      <w:r w:rsidRPr="00873F82">
        <w:rPr>
          <w:spacing w:val="2"/>
          <w:sz w:val="24"/>
        </w:rPr>
        <w:t xml:space="preserve"> обеспечивает своевременное </w:t>
      </w:r>
      <w:r w:rsidRPr="00873F82">
        <w:rPr>
          <w:sz w:val="24"/>
        </w:rPr>
        <w:t>выявление детей с ограниченными возможностями здоровья, проведение их комплексного обследования и подготовку ре</w:t>
      </w:r>
      <w:r w:rsidRPr="00873F82">
        <w:rPr>
          <w:spacing w:val="2"/>
          <w:sz w:val="24"/>
        </w:rPr>
        <w:t xml:space="preserve">комендаций по оказанию им </w:t>
      </w:r>
      <w:proofErr w:type="spellStart"/>
      <w:r w:rsidRPr="00873F82">
        <w:rPr>
          <w:spacing w:val="2"/>
          <w:sz w:val="24"/>
        </w:rPr>
        <w:t>психолого­медико­педагогиче</w:t>
      </w:r>
      <w:r w:rsidRPr="00873F82">
        <w:rPr>
          <w:sz w:val="24"/>
        </w:rPr>
        <w:t>ской</w:t>
      </w:r>
      <w:proofErr w:type="spellEnd"/>
      <w:r w:rsidRPr="00873F82">
        <w:rPr>
          <w:sz w:val="24"/>
        </w:rPr>
        <w:t xml:space="preserve"> помощи в условиях </w:t>
      </w:r>
      <w:r w:rsidR="005C53A6" w:rsidRPr="00873F82">
        <w:rPr>
          <w:sz w:val="24"/>
        </w:rPr>
        <w:t>образовательной организации</w:t>
      </w:r>
      <w:r w:rsidRPr="00873F82">
        <w:rPr>
          <w:sz w:val="24"/>
        </w:rPr>
        <w:t>;</w:t>
      </w:r>
    </w:p>
    <w:p w14:paraId="57E9DA56" w14:textId="77777777" w:rsidR="00653A76" w:rsidRPr="00873F82" w:rsidRDefault="00653A76" w:rsidP="008733A1">
      <w:pPr>
        <w:pStyle w:val="21"/>
        <w:numPr>
          <w:ilvl w:val="0"/>
          <w:numId w:val="0"/>
        </w:numPr>
        <w:spacing w:line="240" w:lineRule="auto"/>
        <w:rPr>
          <w:sz w:val="24"/>
        </w:rPr>
      </w:pPr>
      <w:proofErr w:type="spellStart"/>
      <w:r w:rsidRPr="00873F82">
        <w:rPr>
          <w:iCs/>
          <w:sz w:val="24"/>
        </w:rPr>
        <w:t>коррекционно­развивающая</w:t>
      </w:r>
      <w:proofErr w:type="spellEnd"/>
      <w:r w:rsidRPr="00873F82">
        <w:rPr>
          <w:iCs/>
          <w:sz w:val="24"/>
        </w:rPr>
        <w:t xml:space="preserve"> работа</w:t>
      </w:r>
      <w:r w:rsidRPr="00873F82">
        <w:rPr>
          <w:sz w:val="24"/>
        </w:rPr>
        <w:t xml:space="preserve"> обеспечивает своевременную специализированную помощь в освоении содержания образования и коррекцию недостатков в физическом и (или) психическом развитии детей с </w:t>
      </w:r>
      <w:r w:rsidR="005C53A6" w:rsidRPr="00873F82">
        <w:rPr>
          <w:sz w:val="24"/>
        </w:rPr>
        <w:t>ОВЗ</w:t>
      </w:r>
      <w:r w:rsidRPr="00873F82">
        <w:rPr>
          <w:sz w:val="24"/>
        </w:rPr>
        <w:t xml:space="preserve"> в условиях </w:t>
      </w:r>
      <w:r w:rsidR="005C53A6" w:rsidRPr="00873F82">
        <w:rPr>
          <w:sz w:val="24"/>
        </w:rPr>
        <w:t>образовательной организ</w:t>
      </w:r>
      <w:r w:rsidR="00FF3660" w:rsidRPr="00873F82">
        <w:rPr>
          <w:sz w:val="24"/>
        </w:rPr>
        <w:t>а</w:t>
      </w:r>
      <w:r w:rsidR="005C53A6" w:rsidRPr="00873F82">
        <w:rPr>
          <w:sz w:val="24"/>
        </w:rPr>
        <w:t>ции</w:t>
      </w:r>
      <w:r w:rsidRPr="00873F82">
        <w:rPr>
          <w:sz w:val="24"/>
        </w:rPr>
        <w:t>; способствует формированию универсальных учеб</w:t>
      </w:r>
      <w:r w:rsidRPr="00873F82">
        <w:rPr>
          <w:spacing w:val="2"/>
          <w:sz w:val="24"/>
        </w:rPr>
        <w:t xml:space="preserve">ных действий у обучающихся (личностных, регулятивных, </w:t>
      </w:r>
      <w:r w:rsidRPr="00873F82">
        <w:rPr>
          <w:sz w:val="24"/>
        </w:rPr>
        <w:t>познавательных, коммуникативных);</w:t>
      </w:r>
    </w:p>
    <w:p w14:paraId="4169F53A" w14:textId="77777777" w:rsidR="00653A76" w:rsidRPr="00873F82" w:rsidRDefault="00653A76" w:rsidP="008733A1">
      <w:pPr>
        <w:pStyle w:val="21"/>
        <w:numPr>
          <w:ilvl w:val="0"/>
          <w:numId w:val="0"/>
        </w:numPr>
        <w:spacing w:line="240" w:lineRule="auto"/>
        <w:rPr>
          <w:spacing w:val="-2"/>
          <w:sz w:val="24"/>
        </w:rPr>
      </w:pPr>
      <w:r w:rsidRPr="00873F82">
        <w:rPr>
          <w:iCs/>
          <w:spacing w:val="2"/>
          <w:sz w:val="24"/>
        </w:rPr>
        <w:t>консультативная работа</w:t>
      </w:r>
      <w:r w:rsidRPr="00873F82">
        <w:rPr>
          <w:spacing w:val="2"/>
          <w:sz w:val="24"/>
        </w:rPr>
        <w:t xml:space="preserve"> обеспечивает непрерывность специального сопровождения детей с </w:t>
      </w:r>
      <w:r w:rsidR="005C53A6" w:rsidRPr="00873F82">
        <w:rPr>
          <w:spacing w:val="2"/>
          <w:sz w:val="24"/>
        </w:rPr>
        <w:t>ОВЗ</w:t>
      </w:r>
      <w:r w:rsidRPr="00873F82">
        <w:rPr>
          <w:spacing w:val="2"/>
          <w:sz w:val="24"/>
        </w:rPr>
        <w:t xml:space="preserve"> и их семей по вопросам реализации </w:t>
      </w:r>
      <w:r w:rsidRPr="00873F82">
        <w:rPr>
          <w:sz w:val="24"/>
        </w:rPr>
        <w:t xml:space="preserve">дифференцированных </w:t>
      </w:r>
      <w:proofErr w:type="spellStart"/>
      <w:r w:rsidRPr="00873F82">
        <w:rPr>
          <w:sz w:val="24"/>
        </w:rPr>
        <w:t>психолого­педагогических</w:t>
      </w:r>
      <w:proofErr w:type="spellEnd"/>
      <w:r w:rsidRPr="00873F82">
        <w:rPr>
          <w:sz w:val="24"/>
        </w:rPr>
        <w:t xml:space="preserve"> условий об</w:t>
      </w:r>
      <w:r w:rsidRPr="00873F82">
        <w:rPr>
          <w:spacing w:val="-2"/>
          <w:sz w:val="24"/>
        </w:rPr>
        <w:t>учения, воспитания, коррекции, развития и социализации обучающихся;</w:t>
      </w:r>
    </w:p>
    <w:p w14:paraId="18F17FB3" w14:textId="77777777" w:rsidR="00653A76" w:rsidRPr="00873F82" w:rsidRDefault="00653A76" w:rsidP="008733A1">
      <w:pPr>
        <w:pStyle w:val="21"/>
        <w:numPr>
          <w:ilvl w:val="0"/>
          <w:numId w:val="0"/>
        </w:numPr>
        <w:spacing w:line="240" w:lineRule="auto"/>
        <w:rPr>
          <w:sz w:val="24"/>
        </w:rPr>
      </w:pPr>
      <w:proofErr w:type="spellStart"/>
      <w:r w:rsidRPr="00873F82">
        <w:rPr>
          <w:iCs/>
          <w:spacing w:val="2"/>
          <w:sz w:val="24"/>
        </w:rPr>
        <w:t>информационно­просветительская</w:t>
      </w:r>
      <w:proofErr w:type="spellEnd"/>
      <w:r w:rsidRPr="00873F82">
        <w:rPr>
          <w:iCs/>
          <w:spacing w:val="2"/>
          <w:sz w:val="24"/>
        </w:rPr>
        <w:t xml:space="preserve"> работа</w:t>
      </w:r>
      <w:r w:rsidRPr="00873F82">
        <w:rPr>
          <w:spacing w:val="2"/>
          <w:sz w:val="24"/>
        </w:rPr>
        <w:t xml:space="preserve"> направлена на разъяснительную деятельность по вопросам, </w:t>
      </w:r>
      <w:proofErr w:type="spellStart"/>
      <w:r w:rsidRPr="00873F82">
        <w:rPr>
          <w:spacing w:val="2"/>
          <w:sz w:val="24"/>
        </w:rPr>
        <w:t>связанным</w:t>
      </w:r>
      <w:r w:rsidRPr="00873F82">
        <w:rPr>
          <w:sz w:val="24"/>
        </w:rPr>
        <w:t>с</w:t>
      </w:r>
      <w:proofErr w:type="spellEnd"/>
      <w:r w:rsidRPr="00873F82">
        <w:rPr>
          <w:sz w:val="24"/>
        </w:rPr>
        <w:t xml:space="preserve"> особенностями образовательного процесса для данной категории детей, со всеми </w:t>
      </w:r>
      <w:r w:rsidR="00C11324" w:rsidRPr="00873F82">
        <w:rPr>
          <w:sz w:val="24"/>
        </w:rPr>
        <w:t>участниками образовательных отношений</w:t>
      </w:r>
      <w:r w:rsidRPr="00873F82">
        <w:rPr>
          <w:sz w:val="24"/>
        </w:rPr>
        <w:t xml:space="preserve"> — обучающимися (как имеющими, так и не </w:t>
      </w:r>
      <w:r w:rsidRPr="00873F82">
        <w:rPr>
          <w:sz w:val="24"/>
        </w:rPr>
        <w:lastRenderedPageBreak/>
        <w:t>имеющими недостатки в развитии), их родителями (законными представителями), педагогическими работниками.</w:t>
      </w:r>
    </w:p>
    <w:p w14:paraId="03BCB067" w14:textId="77777777" w:rsidR="00653A76" w:rsidRPr="00873F82" w:rsidRDefault="00653A76" w:rsidP="008733A1">
      <w:pPr>
        <w:pStyle w:val="a3"/>
        <w:spacing w:line="240" w:lineRule="auto"/>
        <w:ind w:firstLine="0"/>
        <w:rPr>
          <w:rFonts w:ascii="Times New Roman" w:hAnsi="Times New Roman"/>
          <w:iCs/>
          <w:color w:val="auto"/>
          <w:sz w:val="24"/>
          <w:szCs w:val="24"/>
        </w:rPr>
      </w:pPr>
      <w:r w:rsidRPr="00873F82">
        <w:rPr>
          <w:rFonts w:ascii="Times New Roman" w:hAnsi="Times New Roman"/>
          <w:b/>
          <w:bCs/>
          <w:color w:val="auto"/>
          <w:sz w:val="24"/>
          <w:szCs w:val="24"/>
        </w:rPr>
        <w:t>Содержание направлений работы</w:t>
      </w:r>
    </w:p>
    <w:p w14:paraId="78C7FFA2" w14:textId="77777777"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iCs/>
          <w:color w:val="auto"/>
          <w:sz w:val="24"/>
          <w:szCs w:val="24"/>
        </w:rPr>
        <w:t xml:space="preserve">Диагностическая работа включает: </w:t>
      </w:r>
    </w:p>
    <w:p w14:paraId="2BA6EE1A" w14:textId="77777777" w:rsidR="00653A76" w:rsidRPr="00873F82" w:rsidRDefault="00653A76" w:rsidP="008733A1">
      <w:pPr>
        <w:pStyle w:val="21"/>
        <w:numPr>
          <w:ilvl w:val="0"/>
          <w:numId w:val="0"/>
        </w:numPr>
        <w:spacing w:line="240" w:lineRule="auto"/>
        <w:rPr>
          <w:sz w:val="24"/>
        </w:rPr>
      </w:pPr>
      <w:r w:rsidRPr="00873F82">
        <w:rPr>
          <w:sz w:val="24"/>
        </w:rPr>
        <w:t>своевременное выявление детей, нуждающихся в специализированной помощи;</w:t>
      </w:r>
    </w:p>
    <w:p w14:paraId="3E0925D9" w14:textId="77777777" w:rsidR="00653A76" w:rsidRPr="00873F82" w:rsidRDefault="00653A76" w:rsidP="00CA0828">
      <w:pPr>
        <w:pStyle w:val="21"/>
        <w:numPr>
          <w:ilvl w:val="0"/>
          <w:numId w:val="0"/>
        </w:numPr>
        <w:spacing w:line="240" w:lineRule="auto"/>
        <w:rPr>
          <w:sz w:val="24"/>
        </w:rPr>
      </w:pPr>
      <w:r w:rsidRPr="00873F82">
        <w:rPr>
          <w:sz w:val="24"/>
        </w:rPr>
        <w:t>раннюю (с первых дней пребывания реб</w:t>
      </w:r>
      <w:r w:rsidR="00D30361" w:rsidRPr="00873F82">
        <w:rPr>
          <w:sz w:val="24"/>
        </w:rPr>
        <w:t>е</w:t>
      </w:r>
      <w:r w:rsidRPr="00873F82">
        <w:rPr>
          <w:sz w:val="24"/>
        </w:rPr>
        <w:t xml:space="preserve">нка в </w:t>
      </w:r>
      <w:proofErr w:type="spellStart"/>
      <w:r w:rsidRPr="00873F82">
        <w:rPr>
          <w:sz w:val="24"/>
        </w:rPr>
        <w:t>образовательно</w:t>
      </w:r>
      <w:r w:rsidR="00F0499D" w:rsidRPr="00873F82">
        <w:rPr>
          <w:sz w:val="24"/>
        </w:rPr>
        <w:t>йорганизации</w:t>
      </w:r>
      <w:proofErr w:type="spellEnd"/>
      <w:r w:rsidRPr="00873F82">
        <w:rPr>
          <w:sz w:val="24"/>
        </w:rPr>
        <w:t>) диагностику отклонений в развитии и анализ причин трудностей адаптации;</w:t>
      </w:r>
    </w:p>
    <w:p w14:paraId="7FFDDDD4" w14:textId="77777777" w:rsidR="00653A76" w:rsidRPr="00873F82" w:rsidRDefault="00653A76" w:rsidP="00CA0828">
      <w:pPr>
        <w:pStyle w:val="21"/>
        <w:numPr>
          <w:ilvl w:val="0"/>
          <w:numId w:val="0"/>
        </w:numPr>
        <w:spacing w:line="240" w:lineRule="auto"/>
        <w:rPr>
          <w:spacing w:val="-2"/>
          <w:sz w:val="24"/>
        </w:rPr>
      </w:pPr>
      <w:r w:rsidRPr="00873F82">
        <w:rPr>
          <w:spacing w:val="-2"/>
          <w:sz w:val="24"/>
        </w:rPr>
        <w:t>комплексный сбор сведений о реб</w:t>
      </w:r>
      <w:r w:rsidR="00D30361" w:rsidRPr="00873F82">
        <w:rPr>
          <w:spacing w:val="-2"/>
          <w:sz w:val="24"/>
        </w:rPr>
        <w:t>е</w:t>
      </w:r>
      <w:r w:rsidRPr="00873F82">
        <w:rPr>
          <w:spacing w:val="-2"/>
          <w:sz w:val="24"/>
        </w:rPr>
        <w:t>нке на основании диагностической информации от специалистов разного профиля;</w:t>
      </w:r>
    </w:p>
    <w:p w14:paraId="493412B7" w14:textId="77777777" w:rsidR="00653A76" w:rsidRPr="00873F82" w:rsidRDefault="00653A76" w:rsidP="00CA0828">
      <w:pPr>
        <w:pStyle w:val="21"/>
        <w:numPr>
          <w:ilvl w:val="0"/>
          <w:numId w:val="0"/>
        </w:numPr>
        <w:spacing w:line="240" w:lineRule="auto"/>
        <w:rPr>
          <w:sz w:val="24"/>
        </w:rPr>
      </w:pPr>
      <w:r w:rsidRPr="00873F82">
        <w:rPr>
          <w:sz w:val="24"/>
        </w:rPr>
        <w:t xml:space="preserve">определение уровня актуального и зоны ближайшего развития обучающегося с </w:t>
      </w:r>
      <w:r w:rsidR="005C53A6" w:rsidRPr="00873F82">
        <w:rPr>
          <w:sz w:val="24"/>
        </w:rPr>
        <w:t>ОВЗ</w:t>
      </w:r>
      <w:r w:rsidRPr="00873F82">
        <w:rPr>
          <w:sz w:val="24"/>
        </w:rPr>
        <w:t>, выявление его резервных возможностей;</w:t>
      </w:r>
    </w:p>
    <w:p w14:paraId="6DBEC454" w14:textId="77777777" w:rsidR="00653A76" w:rsidRPr="00873F82" w:rsidRDefault="00653A76" w:rsidP="00CA0828">
      <w:pPr>
        <w:pStyle w:val="21"/>
        <w:numPr>
          <w:ilvl w:val="0"/>
          <w:numId w:val="0"/>
        </w:numPr>
        <w:spacing w:line="240" w:lineRule="auto"/>
        <w:rPr>
          <w:sz w:val="24"/>
        </w:rPr>
      </w:pPr>
      <w:r w:rsidRPr="00873F82">
        <w:rPr>
          <w:sz w:val="24"/>
        </w:rPr>
        <w:t xml:space="preserve">изучение развития </w:t>
      </w:r>
      <w:proofErr w:type="spellStart"/>
      <w:r w:rsidRPr="00873F82">
        <w:rPr>
          <w:sz w:val="24"/>
        </w:rPr>
        <w:t>эмоционально­волевой</w:t>
      </w:r>
      <w:proofErr w:type="spellEnd"/>
      <w:r w:rsidRPr="00873F82">
        <w:rPr>
          <w:sz w:val="24"/>
        </w:rPr>
        <w:t xml:space="preserve"> сферы и личностных особенностей обучающихся;</w:t>
      </w:r>
    </w:p>
    <w:p w14:paraId="4A7EC027" w14:textId="77777777" w:rsidR="00653A76" w:rsidRPr="00873F82" w:rsidRDefault="00653A76" w:rsidP="00CA0828">
      <w:pPr>
        <w:pStyle w:val="21"/>
        <w:numPr>
          <w:ilvl w:val="0"/>
          <w:numId w:val="0"/>
        </w:numPr>
        <w:spacing w:line="240" w:lineRule="auto"/>
        <w:rPr>
          <w:sz w:val="24"/>
        </w:rPr>
      </w:pPr>
      <w:r w:rsidRPr="00873F82">
        <w:rPr>
          <w:spacing w:val="-2"/>
          <w:sz w:val="24"/>
        </w:rPr>
        <w:t>изучение социальной ситуации развития и условий се</w:t>
      </w:r>
      <w:r w:rsidRPr="00873F82">
        <w:rPr>
          <w:sz w:val="24"/>
        </w:rPr>
        <w:t>мейного воспитания реб</w:t>
      </w:r>
      <w:r w:rsidR="00D30361" w:rsidRPr="00873F82">
        <w:rPr>
          <w:sz w:val="24"/>
        </w:rPr>
        <w:t>е</w:t>
      </w:r>
      <w:r w:rsidRPr="00873F82">
        <w:rPr>
          <w:sz w:val="24"/>
        </w:rPr>
        <w:t>нка;</w:t>
      </w:r>
    </w:p>
    <w:p w14:paraId="7B9E78E6" w14:textId="77777777" w:rsidR="00653A76" w:rsidRPr="00873F82" w:rsidRDefault="00653A76" w:rsidP="00CA0828">
      <w:pPr>
        <w:pStyle w:val="21"/>
        <w:numPr>
          <w:ilvl w:val="0"/>
          <w:numId w:val="0"/>
        </w:numPr>
        <w:spacing w:line="240" w:lineRule="auto"/>
        <w:rPr>
          <w:sz w:val="24"/>
        </w:rPr>
      </w:pPr>
      <w:r w:rsidRPr="00873F82">
        <w:rPr>
          <w:sz w:val="24"/>
        </w:rPr>
        <w:t>изучение адаптивных возможностей и уровня социализации реб</w:t>
      </w:r>
      <w:r w:rsidR="00D30361" w:rsidRPr="00873F82">
        <w:rPr>
          <w:sz w:val="24"/>
        </w:rPr>
        <w:t>е</w:t>
      </w:r>
      <w:r w:rsidRPr="00873F82">
        <w:rPr>
          <w:sz w:val="24"/>
        </w:rPr>
        <w:t xml:space="preserve">нка с </w:t>
      </w:r>
      <w:r w:rsidR="005C53A6" w:rsidRPr="00873F82">
        <w:rPr>
          <w:sz w:val="24"/>
        </w:rPr>
        <w:t>ОВЗ</w:t>
      </w:r>
      <w:r w:rsidRPr="00873F82">
        <w:rPr>
          <w:sz w:val="24"/>
        </w:rPr>
        <w:t>;</w:t>
      </w:r>
    </w:p>
    <w:p w14:paraId="0990FC81" w14:textId="77777777" w:rsidR="00653A76" w:rsidRPr="00873F82" w:rsidRDefault="00653A76" w:rsidP="00CA0828">
      <w:pPr>
        <w:pStyle w:val="21"/>
        <w:numPr>
          <w:ilvl w:val="0"/>
          <w:numId w:val="0"/>
        </w:numPr>
        <w:spacing w:line="240" w:lineRule="auto"/>
        <w:rPr>
          <w:sz w:val="24"/>
        </w:rPr>
      </w:pPr>
      <w:r w:rsidRPr="00873F82">
        <w:rPr>
          <w:sz w:val="24"/>
        </w:rPr>
        <w:t xml:space="preserve">анализ успешности </w:t>
      </w:r>
      <w:proofErr w:type="spellStart"/>
      <w:r w:rsidRPr="00873F82">
        <w:rPr>
          <w:sz w:val="24"/>
        </w:rPr>
        <w:t>коррекционно­развивающей</w:t>
      </w:r>
      <w:proofErr w:type="spellEnd"/>
      <w:r w:rsidRPr="00873F82">
        <w:rPr>
          <w:sz w:val="24"/>
        </w:rPr>
        <w:t xml:space="preserve"> работы.</w:t>
      </w:r>
    </w:p>
    <w:p w14:paraId="1A33988A" w14:textId="77777777" w:rsidR="00653A76" w:rsidRPr="00873F82" w:rsidRDefault="00653A76" w:rsidP="00CA0828">
      <w:pPr>
        <w:pStyle w:val="a3"/>
        <w:spacing w:line="240" w:lineRule="auto"/>
        <w:ind w:firstLine="0"/>
        <w:rPr>
          <w:rFonts w:ascii="Times New Roman" w:hAnsi="Times New Roman"/>
          <w:color w:val="auto"/>
          <w:sz w:val="24"/>
          <w:szCs w:val="24"/>
        </w:rPr>
      </w:pPr>
      <w:proofErr w:type="spellStart"/>
      <w:r w:rsidRPr="00873F82">
        <w:rPr>
          <w:rFonts w:ascii="Times New Roman" w:hAnsi="Times New Roman"/>
          <w:iCs/>
          <w:color w:val="auto"/>
          <w:sz w:val="24"/>
          <w:szCs w:val="24"/>
        </w:rPr>
        <w:t>Коррекционно­развивающая</w:t>
      </w:r>
      <w:proofErr w:type="spellEnd"/>
      <w:r w:rsidRPr="00873F82">
        <w:rPr>
          <w:rFonts w:ascii="Times New Roman" w:hAnsi="Times New Roman"/>
          <w:iCs/>
          <w:color w:val="auto"/>
          <w:sz w:val="24"/>
          <w:szCs w:val="24"/>
        </w:rPr>
        <w:t xml:space="preserve"> работа включает:</w:t>
      </w:r>
    </w:p>
    <w:p w14:paraId="486F9809" w14:textId="77777777" w:rsidR="00653A76" w:rsidRPr="00873F82" w:rsidRDefault="00653A76" w:rsidP="00CA0828">
      <w:pPr>
        <w:pStyle w:val="21"/>
        <w:numPr>
          <w:ilvl w:val="0"/>
          <w:numId w:val="0"/>
        </w:numPr>
        <w:spacing w:line="240" w:lineRule="auto"/>
        <w:rPr>
          <w:sz w:val="24"/>
        </w:rPr>
      </w:pPr>
      <w:r w:rsidRPr="00873F82">
        <w:rPr>
          <w:sz w:val="24"/>
        </w:rPr>
        <w:t>выбор оптимальных для развития реб</w:t>
      </w:r>
      <w:r w:rsidR="00D30361" w:rsidRPr="00873F82">
        <w:rPr>
          <w:sz w:val="24"/>
        </w:rPr>
        <w:t>е</w:t>
      </w:r>
      <w:r w:rsidRPr="00873F82">
        <w:rPr>
          <w:sz w:val="24"/>
        </w:rPr>
        <w:t xml:space="preserve">нка с </w:t>
      </w:r>
      <w:r w:rsidR="005C53A6" w:rsidRPr="00873F82">
        <w:rPr>
          <w:sz w:val="24"/>
        </w:rPr>
        <w:t>ОВЗ</w:t>
      </w:r>
      <w:r w:rsidRPr="00873F82">
        <w:rPr>
          <w:spacing w:val="2"/>
          <w:sz w:val="24"/>
        </w:rPr>
        <w:t xml:space="preserve"> коррекционных программ/</w:t>
      </w:r>
      <w:r w:rsidRPr="00873F82">
        <w:rPr>
          <w:sz w:val="24"/>
        </w:rPr>
        <w:t>методик, методов и при</w:t>
      </w:r>
      <w:r w:rsidR="00D30361" w:rsidRPr="00873F82">
        <w:rPr>
          <w:sz w:val="24"/>
        </w:rPr>
        <w:t>е</w:t>
      </w:r>
      <w:r w:rsidRPr="00873F82">
        <w:rPr>
          <w:sz w:val="24"/>
        </w:rPr>
        <w:t>мов обучения в соответствии с его особыми образовательными потребностями;</w:t>
      </w:r>
    </w:p>
    <w:p w14:paraId="7C286A0E" w14:textId="77777777" w:rsidR="00653A76" w:rsidRPr="00873F82" w:rsidRDefault="00653A76" w:rsidP="00CA0828">
      <w:pPr>
        <w:pStyle w:val="21"/>
        <w:numPr>
          <w:ilvl w:val="0"/>
          <w:numId w:val="0"/>
        </w:numPr>
        <w:spacing w:line="240" w:lineRule="auto"/>
        <w:rPr>
          <w:sz w:val="24"/>
        </w:rPr>
      </w:pPr>
      <w:r w:rsidRPr="00873F82">
        <w:rPr>
          <w:sz w:val="24"/>
        </w:rPr>
        <w:t xml:space="preserve">организацию и проведение специалистами индивидуальных и групповых </w:t>
      </w:r>
      <w:proofErr w:type="spellStart"/>
      <w:r w:rsidRPr="00873F82">
        <w:rPr>
          <w:sz w:val="24"/>
        </w:rPr>
        <w:t>коррекционно­развивающих</w:t>
      </w:r>
      <w:proofErr w:type="spellEnd"/>
      <w:r w:rsidRPr="00873F82">
        <w:rPr>
          <w:sz w:val="24"/>
        </w:rPr>
        <w:t xml:space="preserve"> занятий, необходимых для преодоления нарушений развития и трудностей обучения;</w:t>
      </w:r>
    </w:p>
    <w:p w14:paraId="3579A4A8" w14:textId="77777777" w:rsidR="00653A76" w:rsidRPr="00873F82" w:rsidRDefault="00653A76" w:rsidP="00CA0828">
      <w:pPr>
        <w:pStyle w:val="21"/>
        <w:numPr>
          <w:ilvl w:val="0"/>
          <w:numId w:val="0"/>
        </w:numPr>
        <w:spacing w:line="240" w:lineRule="auto"/>
        <w:rPr>
          <w:sz w:val="24"/>
        </w:rPr>
      </w:pPr>
      <w:r w:rsidRPr="00873F82">
        <w:rPr>
          <w:spacing w:val="2"/>
          <w:sz w:val="24"/>
        </w:rPr>
        <w:t xml:space="preserve">системное воздействие на </w:t>
      </w:r>
      <w:proofErr w:type="spellStart"/>
      <w:r w:rsidRPr="00873F82">
        <w:rPr>
          <w:spacing w:val="2"/>
          <w:sz w:val="24"/>
        </w:rPr>
        <w:t>учебно­познавательную</w:t>
      </w:r>
      <w:proofErr w:type="spellEnd"/>
      <w:r w:rsidRPr="00873F82">
        <w:rPr>
          <w:spacing w:val="2"/>
          <w:sz w:val="24"/>
        </w:rPr>
        <w:t xml:space="preserve"> деятельность реб</w:t>
      </w:r>
      <w:r w:rsidR="00D30361" w:rsidRPr="00873F82">
        <w:rPr>
          <w:spacing w:val="2"/>
          <w:sz w:val="24"/>
        </w:rPr>
        <w:t>е</w:t>
      </w:r>
      <w:r w:rsidRPr="00873F82">
        <w:rPr>
          <w:spacing w:val="2"/>
          <w:sz w:val="24"/>
        </w:rPr>
        <w:t xml:space="preserve">нка в динамике образовательного процесса, </w:t>
      </w:r>
      <w:r w:rsidRPr="00873F82">
        <w:rPr>
          <w:sz w:val="24"/>
        </w:rPr>
        <w:t>направленное на формирование универсальных учебных действий и коррекцию отклонений в развитии;</w:t>
      </w:r>
    </w:p>
    <w:p w14:paraId="16AE8764" w14:textId="77777777" w:rsidR="00653A76" w:rsidRPr="00873F82" w:rsidRDefault="00653A76" w:rsidP="00CA0828">
      <w:pPr>
        <w:pStyle w:val="21"/>
        <w:numPr>
          <w:ilvl w:val="0"/>
          <w:numId w:val="0"/>
        </w:numPr>
        <w:spacing w:line="240" w:lineRule="auto"/>
        <w:rPr>
          <w:sz w:val="24"/>
        </w:rPr>
      </w:pPr>
      <w:r w:rsidRPr="00873F82">
        <w:rPr>
          <w:sz w:val="24"/>
        </w:rPr>
        <w:t>коррекцию и развитие высших психических функций;</w:t>
      </w:r>
    </w:p>
    <w:p w14:paraId="408CD04F" w14:textId="77777777" w:rsidR="00653A76" w:rsidRPr="00873F82" w:rsidRDefault="00653A76" w:rsidP="00CA0828">
      <w:pPr>
        <w:pStyle w:val="21"/>
        <w:numPr>
          <w:ilvl w:val="0"/>
          <w:numId w:val="0"/>
        </w:numPr>
        <w:spacing w:line="240" w:lineRule="auto"/>
        <w:rPr>
          <w:sz w:val="24"/>
        </w:rPr>
      </w:pPr>
      <w:r w:rsidRPr="00873F82">
        <w:rPr>
          <w:sz w:val="24"/>
        </w:rPr>
        <w:t xml:space="preserve">развитие </w:t>
      </w:r>
      <w:proofErr w:type="spellStart"/>
      <w:r w:rsidRPr="00873F82">
        <w:rPr>
          <w:sz w:val="24"/>
        </w:rPr>
        <w:t>эмоционально­волевой</w:t>
      </w:r>
      <w:proofErr w:type="spellEnd"/>
      <w:r w:rsidRPr="00873F82">
        <w:rPr>
          <w:sz w:val="24"/>
        </w:rPr>
        <w:t xml:space="preserve"> и личностной сферы реб</w:t>
      </w:r>
      <w:r w:rsidR="00D30361" w:rsidRPr="00873F82">
        <w:rPr>
          <w:sz w:val="24"/>
        </w:rPr>
        <w:t>е</w:t>
      </w:r>
      <w:r w:rsidRPr="00873F82">
        <w:rPr>
          <w:sz w:val="24"/>
        </w:rPr>
        <w:t>нка и психокоррекцию его поведения;</w:t>
      </w:r>
    </w:p>
    <w:p w14:paraId="75203D63" w14:textId="77777777" w:rsidR="00653A76" w:rsidRPr="00873F82" w:rsidRDefault="00653A76" w:rsidP="00CA0828">
      <w:pPr>
        <w:pStyle w:val="21"/>
        <w:numPr>
          <w:ilvl w:val="0"/>
          <w:numId w:val="0"/>
        </w:numPr>
        <w:spacing w:line="240" w:lineRule="auto"/>
        <w:rPr>
          <w:sz w:val="24"/>
        </w:rPr>
      </w:pPr>
      <w:r w:rsidRPr="00873F82">
        <w:rPr>
          <w:spacing w:val="2"/>
          <w:sz w:val="24"/>
        </w:rPr>
        <w:t>социальную защиту реб</w:t>
      </w:r>
      <w:r w:rsidR="00D30361" w:rsidRPr="00873F82">
        <w:rPr>
          <w:spacing w:val="2"/>
          <w:sz w:val="24"/>
        </w:rPr>
        <w:t>е</w:t>
      </w:r>
      <w:r w:rsidRPr="00873F82">
        <w:rPr>
          <w:spacing w:val="2"/>
          <w:sz w:val="24"/>
        </w:rPr>
        <w:t xml:space="preserve">нка в случае неблагоприятных </w:t>
      </w:r>
      <w:r w:rsidRPr="00873F82">
        <w:rPr>
          <w:sz w:val="24"/>
        </w:rPr>
        <w:t>условий жизни при психотравмирующих обстоятельствах.</w:t>
      </w:r>
    </w:p>
    <w:p w14:paraId="70E0053C" w14:textId="77777777" w:rsidR="00653A76" w:rsidRPr="00873F82" w:rsidRDefault="00653A76" w:rsidP="00CA0828">
      <w:pPr>
        <w:pStyle w:val="a3"/>
        <w:spacing w:line="240" w:lineRule="auto"/>
        <w:ind w:firstLine="0"/>
        <w:rPr>
          <w:rFonts w:ascii="Times New Roman" w:hAnsi="Times New Roman"/>
          <w:color w:val="auto"/>
          <w:sz w:val="24"/>
          <w:szCs w:val="24"/>
        </w:rPr>
      </w:pPr>
      <w:r w:rsidRPr="00873F82">
        <w:rPr>
          <w:rFonts w:ascii="Times New Roman" w:hAnsi="Times New Roman"/>
          <w:iCs/>
          <w:color w:val="auto"/>
          <w:sz w:val="24"/>
          <w:szCs w:val="24"/>
        </w:rPr>
        <w:t>Консультативная работа включает:</w:t>
      </w:r>
    </w:p>
    <w:p w14:paraId="5D35BBD1" w14:textId="77777777" w:rsidR="00653A76" w:rsidRPr="00873F82" w:rsidRDefault="00653A76" w:rsidP="00CA0828">
      <w:pPr>
        <w:pStyle w:val="21"/>
        <w:numPr>
          <w:ilvl w:val="0"/>
          <w:numId w:val="0"/>
        </w:numPr>
        <w:spacing w:line="240" w:lineRule="auto"/>
        <w:rPr>
          <w:sz w:val="24"/>
        </w:rPr>
      </w:pPr>
      <w:r w:rsidRPr="00873F82">
        <w:rPr>
          <w:spacing w:val="2"/>
          <w:sz w:val="24"/>
        </w:rPr>
        <w:t xml:space="preserve">выработку совместных обоснованных рекомендаций по </w:t>
      </w:r>
      <w:r w:rsidRPr="00873F82">
        <w:rPr>
          <w:sz w:val="24"/>
        </w:rPr>
        <w:t xml:space="preserve">основным направлениям работы с обучающимся с </w:t>
      </w:r>
      <w:r w:rsidR="005C53A6" w:rsidRPr="00873F82">
        <w:rPr>
          <w:sz w:val="24"/>
        </w:rPr>
        <w:t>ОВЗ</w:t>
      </w:r>
      <w:r w:rsidRPr="00873F82">
        <w:rPr>
          <w:sz w:val="24"/>
        </w:rPr>
        <w:t xml:space="preserve">, единых для всех участников </w:t>
      </w:r>
      <w:r w:rsidR="00AD64C6" w:rsidRPr="00873F82">
        <w:rPr>
          <w:sz w:val="24"/>
        </w:rPr>
        <w:t>образовательных отношений</w:t>
      </w:r>
      <w:r w:rsidRPr="00873F82">
        <w:rPr>
          <w:sz w:val="24"/>
        </w:rPr>
        <w:t>;</w:t>
      </w:r>
    </w:p>
    <w:p w14:paraId="717325DA" w14:textId="77777777" w:rsidR="00653A76" w:rsidRPr="00873F82" w:rsidRDefault="00653A76" w:rsidP="00CA0828">
      <w:pPr>
        <w:pStyle w:val="21"/>
        <w:numPr>
          <w:ilvl w:val="0"/>
          <w:numId w:val="0"/>
        </w:numPr>
        <w:spacing w:line="240" w:lineRule="auto"/>
        <w:rPr>
          <w:sz w:val="24"/>
        </w:rPr>
      </w:pPr>
      <w:r w:rsidRPr="00873F82">
        <w:rPr>
          <w:spacing w:val="2"/>
          <w:sz w:val="24"/>
        </w:rPr>
        <w:t>консультирование специалистами педагогов по выбору индивидуально ориентированных методов и при</w:t>
      </w:r>
      <w:r w:rsidR="00D30361" w:rsidRPr="00873F82">
        <w:rPr>
          <w:spacing w:val="2"/>
          <w:sz w:val="24"/>
        </w:rPr>
        <w:t>е</w:t>
      </w:r>
      <w:r w:rsidRPr="00873F82">
        <w:rPr>
          <w:spacing w:val="2"/>
          <w:sz w:val="24"/>
        </w:rPr>
        <w:t>мов раб</w:t>
      </w:r>
      <w:r w:rsidR="0085137A" w:rsidRPr="00873F82">
        <w:rPr>
          <w:spacing w:val="2"/>
          <w:sz w:val="24"/>
        </w:rPr>
        <w:t>о</w:t>
      </w:r>
      <w:r w:rsidRPr="00873F82">
        <w:rPr>
          <w:spacing w:val="2"/>
          <w:sz w:val="24"/>
        </w:rPr>
        <w:t>ты</w:t>
      </w:r>
      <w:r w:rsidRPr="00873F82">
        <w:rPr>
          <w:sz w:val="24"/>
        </w:rPr>
        <w:t xml:space="preserve"> с обучающимся с </w:t>
      </w:r>
      <w:r w:rsidR="005C53A6" w:rsidRPr="00873F82">
        <w:rPr>
          <w:sz w:val="24"/>
        </w:rPr>
        <w:t>ОВЗ</w:t>
      </w:r>
      <w:r w:rsidRPr="00873F82">
        <w:rPr>
          <w:sz w:val="24"/>
        </w:rPr>
        <w:t>;</w:t>
      </w:r>
    </w:p>
    <w:p w14:paraId="69800FBC" w14:textId="77777777" w:rsidR="00653A76" w:rsidRPr="00873F82" w:rsidRDefault="00653A76" w:rsidP="00CA0828">
      <w:pPr>
        <w:pStyle w:val="21"/>
        <w:numPr>
          <w:ilvl w:val="0"/>
          <w:numId w:val="0"/>
        </w:numPr>
        <w:spacing w:line="240" w:lineRule="auto"/>
        <w:rPr>
          <w:sz w:val="24"/>
        </w:rPr>
      </w:pPr>
      <w:r w:rsidRPr="00873F82">
        <w:rPr>
          <w:sz w:val="24"/>
        </w:rPr>
        <w:t>консультативную помощь семье в вопросах выбора стратегии воспитания и при</w:t>
      </w:r>
      <w:r w:rsidR="00D30361" w:rsidRPr="00873F82">
        <w:rPr>
          <w:sz w:val="24"/>
        </w:rPr>
        <w:t>е</w:t>
      </w:r>
      <w:r w:rsidRPr="00873F82">
        <w:rPr>
          <w:sz w:val="24"/>
        </w:rPr>
        <w:t>мов коррекционного обучения реб</w:t>
      </w:r>
      <w:r w:rsidR="00D30361" w:rsidRPr="00873F82">
        <w:rPr>
          <w:sz w:val="24"/>
        </w:rPr>
        <w:t>е</w:t>
      </w:r>
      <w:r w:rsidRPr="00873F82">
        <w:rPr>
          <w:sz w:val="24"/>
        </w:rPr>
        <w:t xml:space="preserve">нка с </w:t>
      </w:r>
      <w:r w:rsidR="005C53A6" w:rsidRPr="00873F82">
        <w:rPr>
          <w:sz w:val="24"/>
        </w:rPr>
        <w:t>ОВЗ</w:t>
      </w:r>
      <w:r w:rsidRPr="00873F82">
        <w:rPr>
          <w:sz w:val="24"/>
        </w:rPr>
        <w:t>.</w:t>
      </w:r>
    </w:p>
    <w:p w14:paraId="70E87CBB" w14:textId="77777777" w:rsidR="00653A76" w:rsidRPr="00873F82" w:rsidRDefault="00653A76" w:rsidP="008733A1">
      <w:pPr>
        <w:pStyle w:val="a3"/>
        <w:spacing w:line="240" w:lineRule="auto"/>
        <w:ind w:firstLine="0"/>
        <w:rPr>
          <w:rFonts w:ascii="Times New Roman" w:hAnsi="Times New Roman"/>
          <w:color w:val="auto"/>
          <w:sz w:val="24"/>
          <w:szCs w:val="24"/>
        </w:rPr>
      </w:pPr>
      <w:proofErr w:type="spellStart"/>
      <w:r w:rsidRPr="00873F82">
        <w:rPr>
          <w:rFonts w:ascii="Times New Roman" w:hAnsi="Times New Roman"/>
          <w:iCs/>
          <w:color w:val="auto"/>
          <w:spacing w:val="-2"/>
          <w:sz w:val="24"/>
          <w:szCs w:val="24"/>
        </w:rPr>
        <w:t>Информационно­просветительская</w:t>
      </w:r>
      <w:proofErr w:type="spellEnd"/>
      <w:r w:rsidRPr="00873F82">
        <w:rPr>
          <w:rFonts w:ascii="Times New Roman" w:hAnsi="Times New Roman"/>
          <w:iCs/>
          <w:color w:val="auto"/>
          <w:spacing w:val="-2"/>
          <w:sz w:val="24"/>
          <w:szCs w:val="24"/>
        </w:rPr>
        <w:t xml:space="preserve"> работа предусматри</w:t>
      </w:r>
      <w:r w:rsidRPr="00873F82">
        <w:rPr>
          <w:rFonts w:ascii="Times New Roman" w:hAnsi="Times New Roman"/>
          <w:iCs/>
          <w:color w:val="auto"/>
          <w:sz w:val="24"/>
          <w:szCs w:val="24"/>
        </w:rPr>
        <w:t>вает:</w:t>
      </w:r>
    </w:p>
    <w:p w14:paraId="2205FF2E" w14:textId="77777777" w:rsidR="00653A76" w:rsidRPr="00873F82" w:rsidRDefault="00653A76" w:rsidP="008733A1">
      <w:pPr>
        <w:pStyle w:val="21"/>
        <w:numPr>
          <w:ilvl w:val="0"/>
          <w:numId w:val="0"/>
        </w:numPr>
        <w:spacing w:line="240" w:lineRule="auto"/>
        <w:rPr>
          <w:sz w:val="24"/>
        </w:rPr>
      </w:pPr>
      <w:r w:rsidRPr="00873F82">
        <w:rPr>
          <w:sz w:val="24"/>
        </w:rPr>
        <w:t xml:space="preserve">различные формы просветительской деятельности (лекции, беседы, информационные стенды, печатные материалы), направленные на разъяснение участникам </w:t>
      </w:r>
      <w:r w:rsidR="00AD64C6" w:rsidRPr="00873F82">
        <w:rPr>
          <w:sz w:val="24"/>
        </w:rPr>
        <w:t>образовательных отношений</w:t>
      </w:r>
      <w:r w:rsidRPr="00873F82">
        <w:rPr>
          <w:sz w:val="24"/>
        </w:rPr>
        <w:t xml:space="preserve"> — обучающимся (как имеющим, так и не имеющим недостатки в развитии), их родителям (законным представителям), педагогическим работникам — вопросов, </w:t>
      </w:r>
      <w:proofErr w:type="spellStart"/>
      <w:r w:rsidRPr="00873F82">
        <w:rPr>
          <w:sz w:val="24"/>
        </w:rPr>
        <w:t>связанныхс</w:t>
      </w:r>
      <w:proofErr w:type="spellEnd"/>
      <w:r w:rsidRPr="00873F82">
        <w:rPr>
          <w:sz w:val="24"/>
        </w:rPr>
        <w:t xml:space="preserve"> особенностями образовательного процесса и сопровождения детей с </w:t>
      </w:r>
      <w:r w:rsidR="00E85EFB" w:rsidRPr="00873F82">
        <w:rPr>
          <w:sz w:val="24"/>
        </w:rPr>
        <w:t>ОВЗ</w:t>
      </w:r>
      <w:r w:rsidRPr="00873F82">
        <w:rPr>
          <w:sz w:val="24"/>
        </w:rPr>
        <w:t>;</w:t>
      </w:r>
    </w:p>
    <w:p w14:paraId="5B1B5B41" w14:textId="77777777" w:rsidR="00653A76" w:rsidRPr="00873F82" w:rsidRDefault="00653A76" w:rsidP="008733A1">
      <w:pPr>
        <w:pStyle w:val="21"/>
        <w:numPr>
          <w:ilvl w:val="0"/>
          <w:numId w:val="0"/>
        </w:numPr>
        <w:spacing w:line="240" w:lineRule="auto"/>
        <w:rPr>
          <w:sz w:val="24"/>
        </w:rPr>
      </w:pPr>
      <w:r w:rsidRPr="00873F82">
        <w:rPr>
          <w:spacing w:val="2"/>
          <w:sz w:val="24"/>
        </w:rPr>
        <w:t xml:space="preserve">проведение тематических выступлений для </w:t>
      </w:r>
      <w:proofErr w:type="spellStart"/>
      <w:r w:rsidRPr="00873F82">
        <w:rPr>
          <w:spacing w:val="2"/>
          <w:sz w:val="24"/>
        </w:rPr>
        <w:t>педагогов</w:t>
      </w:r>
      <w:r w:rsidRPr="00873F82">
        <w:rPr>
          <w:sz w:val="24"/>
        </w:rPr>
        <w:t>и</w:t>
      </w:r>
      <w:proofErr w:type="spellEnd"/>
      <w:r w:rsidRPr="00873F82">
        <w:rPr>
          <w:sz w:val="24"/>
        </w:rPr>
        <w:t xml:space="preserve"> родителей по разъяснению </w:t>
      </w:r>
      <w:proofErr w:type="spellStart"/>
      <w:r w:rsidRPr="00873F82">
        <w:rPr>
          <w:sz w:val="24"/>
        </w:rPr>
        <w:t>индивидуально­типологических</w:t>
      </w:r>
      <w:proofErr w:type="spellEnd"/>
      <w:r w:rsidRPr="00873F82">
        <w:rPr>
          <w:sz w:val="24"/>
        </w:rPr>
        <w:t xml:space="preserve"> особенностей различных категорий детей с </w:t>
      </w:r>
      <w:r w:rsidR="00E85EFB" w:rsidRPr="00873F82">
        <w:rPr>
          <w:sz w:val="24"/>
        </w:rPr>
        <w:t>ОВЗ</w:t>
      </w:r>
      <w:r w:rsidRPr="00873F82">
        <w:rPr>
          <w:sz w:val="24"/>
        </w:rPr>
        <w:t>.</w:t>
      </w:r>
    </w:p>
    <w:p w14:paraId="4388BAC2" w14:textId="77777777"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b/>
          <w:bCs/>
          <w:color w:val="auto"/>
          <w:sz w:val="24"/>
          <w:szCs w:val="24"/>
        </w:rPr>
        <w:t>Этапы реализации программы</w:t>
      </w:r>
    </w:p>
    <w:p w14:paraId="6F717EC3" w14:textId="77777777" w:rsidR="00653A76" w:rsidRPr="00873F82" w:rsidRDefault="00653A76" w:rsidP="008733A1">
      <w:pPr>
        <w:pStyle w:val="a3"/>
        <w:spacing w:line="240" w:lineRule="auto"/>
        <w:ind w:firstLine="0"/>
        <w:rPr>
          <w:rFonts w:ascii="Times New Roman" w:hAnsi="Times New Roman"/>
          <w:iCs/>
          <w:color w:val="auto"/>
          <w:sz w:val="24"/>
          <w:szCs w:val="24"/>
        </w:rPr>
      </w:pPr>
      <w:r w:rsidRPr="00873F82">
        <w:rPr>
          <w:rFonts w:ascii="Times New Roman" w:hAnsi="Times New Roman"/>
          <w:color w:val="auto"/>
          <w:sz w:val="24"/>
          <w:szCs w:val="24"/>
        </w:rPr>
        <w:t>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w:t>
      </w:r>
    </w:p>
    <w:p w14:paraId="7018FA52" w14:textId="77777777" w:rsidR="00653A76" w:rsidRPr="00873F82" w:rsidRDefault="00653A76" w:rsidP="008733A1">
      <w:pPr>
        <w:pStyle w:val="a3"/>
        <w:spacing w:line="240" w:lineRule="auto"/>
        <w:ind w:firstLine="0"/>
        <w:rPr>
          <w:rFonts w:ascii="Times New Roman" w:hAnsi="Times New Roman"/>
          <w:iCs/>
          <w:color w:val="auto"/>
          <w:sz w:val="24"/>
          <w:szCs w:val="24"/>
        </w:rPr>
      </w:pPr>
      <w:r w:rsidRPr="00873F82">
        <w:rPr>
          <w:rFonts w:ascii="Times New Roman" w:hAnsi="Times New Roman"/>
          <w:iCs/>
          <w:color w:val="auto"/>
          <w:spacing w:val="2"/>
          <w:sz w:val="24"/>
          <w:szCs w:val="24"/>
        </w:rPr>
        <w:t>Этап сбора и анализа информации</w:t>
      </w:r>
      <w:r w:rsidRPr="00873F82">
        <w:rPr>
          <w:rFonts w:ascii="Times New Roman" w:hAnsi="Times New Roman"/>
          <w:color w:val="auto"/>
          <w:spacing w:val="2"/>
          <w:sz w:val="24"/>
          <w:szCs w:val="24"/>
        </w:rPr>
        <w:t xml:space="preserve"> (</w:t>
      </w:r>
      <w:proofErr w:type="spellStart"/>
      <w:r w:rsidRPr="00873F82">
        <w:rPr>
          <w:rFonts w:ascii="Times New Roman" w:hAnsi="Times New Roman"/>
          <w:color w:val="auto"/>
          <w:spacing w:val="2"/>
          <w:sz w:val="24"/>
          <w:szCs w:val="24"/>
        </w:rPr>
        <w:t>информационно­</w:t>
      </w:r>
      <w:r w:rsidRPr="00873F82">
        <w:rPr>
          <w:rFonts w:ascii="Times New Roman" w:hAnsi="Times New Roman"/>
          <w:color w:val="auto"/>
          <w:sz w:val="24"/>
          <w:szCs w:val="24"/>
        </w:rPr>
        <w:t>аналитическая</w:t>
      </w:r>
      <w:proofErr w:type="spellEnd"/>
      <w:r w:rsidRPr="00873F82">
        <w:rPr>
          <w:rFonts w:ascii="Times New Roman" w:hAnsi="Times New Roman"/>
          <w:color w:val="auto"/>
          <w:sz w:val="24"/>
          <w:szCs w:val="24"/>
        </w:rPr>
        <w:t xml:space="preserve"> деятельность). Результатом данного этапа является оценка контингента обучающихся для уч</w:t>
      </w:r>
      <w:r w:rsidR="00D30361" w:rsidRPr="00873F82">
        <w:rPr>
          <w:rFonts w:ascii="Times New Roman" w:hAnsi="Times New Roman"/>
          <w:color w:val="auto"/>
          <w:sz w:val="24"/>
          <w:szCs w:val="24"/>
        </w:rPr>
        <w:t>е</w:t>
      </w:r>
      <w:r w:rsidRPr="00873F82">
        <w:rPr>
          <w:rFonts w:ascii="Times New Roman" w:hAnsi="Times New Roman"/>
          <w:color w:val="auto"/>
          <w:sz w:val="24"/>
          <w:szCs w:val="24"/>
        </w:rPr>
        <w:t xml:space="preserve">та особенностей развития детей, определения специфики и их особых образовательных потребностей; оценка образовательной среды на предмет соответствия требованиям </w:t>
      </w:r>
      <w:proofErr w:type="spellStart"/>
      <w:r w:rsidRPr="00873F82">
        <w:rPr>
          <w:rFonts w:ascii="Times New Roman" w:hAnsi="Times New Roman"/>
          <w:color w:val="auto"/>
          <w:sz w:val="24"/>
          <w:szCs w:val="24"/>
        </w:rPr>
        <w:t>программно­методического</w:t>
      </w:r>
      <w:proofErr w:type="spellEnd"/>
      <w:r w:rsidRPr="00873F82">
        <w:rPr>
          <w:rFonts w:ascii="Times New Roman" w:hAnsi="Times New Roman"/>
          <w:color w:val="auto"/>
          <w:sz w:val="24"/>
          <w:szCs w:val="24"/>
        </w:rPr>
        <w:t xml:space="preserve"> обеспечения, </w:t>
      </w:r>
      <w:proofErr w:type="spellStart"/>
      <w:r w:rsidRPr="00873F82">
        <w:rPr>
          <w:rFonts w:ascii="Times New Roman" w:hAnsi="Times New Roman"/>
          <w:color w:val="auto"/>
          <w:sz w:val="24"/>
          <w:szCs w:val="24"/>
        </w:rPr>
        <w:t>материально­технической</w:t>
      </w:r>
      <w:proofErr w:type="spellEnd"/>
      <w:r w:rsidRPr="00873F82">
        <w:rPr>
          <w:rFonts w:ascii="Times New Roman" w:hAnsi="Times New Roman"/>
          <w:color w:val="auto"/>
          <w:sz w:val="24"/>
          <w:szCs w:val="24"/>
        </w:rPr>
        <w:t xml:space="preserve"> и кадровой базы </w:t>
      </w:r>
      <w:r w:rsidR="00F0499D" w:rsidRPr="00873F82">
        <w:rPr>
          <w:rFonts w:ascii="Times New Roman" w:hAnsi="Times New Roman"/>
          <w:color w:val="auto"/>
          <w:sz w:val="24"/>
          <w:szCs w:val="24"/>
        </w:rPr>
        <w:t>организации</w:t>
      </w:r>
      <w:r w:rsidRPr="00873F82">
        <w:rPr>
          <w:rFonts w:ascii="Times New Roman" w:hAnsi="Times New Roman"/>
          <w:color w:val="auto"/>
          <w:sz w:val="24"/>
          <w:szCs w:val="24"/>
        </w:rPr>
        <w:t>.</w:t>
      </w:r>
    </w:p>
    <w:p w14:paraId="094802D2" w14:textId="77777777" w:rsidR="00653A76" w:rsidRPr="00873F82" w:rsidRDefault="00653A76" w:rsidP="008733A1">
      <w:pPr>
        <w:pStyle w:val="a3"/>
        <w:spacing w:line="240" w:lineRule="auto"/>
        <w:ind w:firstLine="0"/>
        <w:rPr>
          <w:rFonts w:ascii="Times New Roman" w:hAnsi="Times New Roman"/>
          <w:iCs/>
          <w:color w:val="auto"/>
          <w:sz w:val="24"/>
          <w:szCs w:val="24"/>
        </w:rPr>
      </w:pPr>
      <w:r w:rsidRPr="00873F82">
        <w:rPr>
          <w:rFonts w:ascii="Times New Roman" w:hAnsi="Times New Roman"/>
          <w:iCs/>
          <w:color w:val="auto"/>
          <w:sz w:val="24"/>
          <w:szCs w:val="24"/>
        </w:rPr>
        <w:t>Этап планирования, организации, координации</w:t>
      </w:r>
      <w:r w:rsidRPr="00873F82">
        <w:rPr>
          <w:rFonts w:ascii="Times New Roman" w:hAnsi="Times New Roman"/>
          <w:color w:val="auto"/>
          <w:sz w:val="24"/>
          <w:szCs w:val="24"/>
        </w:rPr>
        <w:t xml:space="preserve"> (</w:t>
      </w:r>
      <w:proofErr w:type="spellStart"/>
      <w:r w:rsidRPr="00873F82">
        <w:rPr>
          <w:rFonts w:ascii="Times New Roman" w:hAnsi="Times New Roman"/>
          <w:color w:val="auto"/>
          <w:sz w:val="24"/>
          <w:szCs w:val="24"/>
        </w:rPr>
        <w:t>органи</w:t>
      </w:r>
      <w:r w:rsidRPr="00873F82">
        <w:rPr>
          <w:rFonts w:ascii="Times New Roman" w:hAnsi="Times New Roman"/>
          <w:color w:val="auto"/>
          <w:spacing w:val="-2"/>
          <w:sz w:val="24"/>
          <w:szCs w:val="24"/>
        </w:rPr>
        <w:t>зационно­исполнительская</w:t>
      </w:r>
      <w:proofErr w:type="spellEnd"/>
      <w:r w:rsidRPr="00873F82">
        <w:rPr>
          <w:rFonts w:ascii="Times New Roman" w:hAnsi="Times New Roman"/>
          <w:color w:val="auto"/>
          <w:spacing w:val="-2"/>
          <w:sz w:val="24"/>
          <w:szCs w:val="24"/>
        </w:rPr>
        <w:t xml:space="preserve"> деятельность). Результатом работы </w:t>
      </w:r>
      <w:r w:rsidRPr="00873F82">
        <w:rPr>
          <w:rFonts w:ascii="Times New Roman" w:hAnsi="Times New Roman"/>
          <w:color w:val="auto"/>
          <w:sz w:val="24"/>
          <w:szCs w:val="24"/>
        </w:rPr>
        <w:t xml:space="preserve">является особым образом организованный образовательный </w:t>
      </w:r>
      <w:r w:rsidRPr="00873F82">
        <w:rPr>
          <w:rFonts w:ascii="Times New Roman" w:hAnsi="Times New Roman"/>
          <w:color w:val="auto"/>
          <w:spacing w:val="2"/>
          <w:sz w:val="24"/>
          <w:szCs w:val="24"/>
        </w:rPr>
        <w:t xml:space="preserve">процесс, имеющий </w:t>
      </w:r>
      <w:proofErr w:type="spellStart"/>
      <w:r w:rsidRPr="00873F82">
        <w:rPr>
          <w:rFonts w:ascii="Times New Roman" w:hAnsi="Times New Roman"/>
          <w:color w:val="auto"/>
          <w:spacing w:val="2"/>
          <w:sz w:val="24"/>
          <w:szCs w:val="24"/>
        </w:rPr>
        <w:t>коррекционно­развивающую</w:t>
      </w:r>
      <w:proofErr w:type="spellEnd"/>
      <w:r w:rsidRPr="00873F82">
        <w:rPr>
          <w:rFonts w:ascii="Times New Roman" w:hAnsi="Times New Roman"/>
          <w:color w:val="auto"/>
          <w:spacing w:val="2"/>
          <w:sz w:val="24"/>
          <w:szCs w:val="24"/>
        </w:rPr>
        <w:t xml:space="preserve"> направлен</w:t>
      </w:r>
      <w:r w:rsidRPr="00873F82">
        <w:rPr>
          <w:rFonts w:ascii="Times New Roman" w:hAnsi="Times New Roman"/>
          <w:color w:val="auto"/>
          <w:sz w:val="24"/>
          <w:szCs w:val="24"/>
        </w:rPr>
        <w:t xml:space="preserve">ность, и процесс специального сопровождения </w:t>
      </w:r>
      <w:r w:rsidRPr="00873F82">
        <w:rPr>
          <w:rFonts w:ascii="Times New Roman" w:hAnsi="Times New Roman"/>
          <w:color w:val="auto"/>
          <w:sz w:val="24"/>
          <w:szCs w:val="24"/>
        </w:rPr>
        <w:lastRenderedPageBreak/>
        <w:t xml:space="preserve">детей с </w:t>
      </w:r>
      <w:r w:rsidR="00E85EFB" w:rsidRPr="00873F82">
        <w:rPr>
          <w:rFonts w:ascii="Times New Roman" w:hAnsi="Times New Roman"/>
          <w:color w:val="auto"/>
          <w:sz w:val="24"/>
          <w:szCs w:val="24"/>
        </w:rPr>
        <w:t>ОВЗ</w:t>
      </w:r>
      <w:r w:rsidRPr="00873F82">
        <w:rPr>
          <w:rFonts w:ascii="Times New Roman" w:hAnsi="Times New Roman"/>
          <w:color w:val="auto"/>
          <w:spacing w:val="2"/>
          <w:sz w:val="24"/>
          <w:szCs w:val="24"/>
        </w:rPr>
        <w:t xml:space="preserve"> при целенаправленно созданных (вариативных) условиях обучения, воспитания, </w:t>
      </w:r>
      <w:r w:rsidRPr="00873F82">
        <w:rPr>
          <w:rFonts w:ascii="Times New Roman" w:hAnsi="Times New Roman"/>
          <w:color w:val="auto"/>
          <w:sz w:val="24"/>
          <w:szCs w:val="24"/>
        </w:rPr>
        <w:t>развития, социализации рассматриваемой категории детей.</w:t>
      </w:r>
    </w:p>
    <w:p w14:paraId="2AA0DC7A" w14:textId="77777777" w:rsidR="00653A76" w:rsidRPr="00873F82" w:rsidRDefault="00653A76" w:rsidP="008733A1">
      <w:pPr>
        <w:pStyle w:val="a3"/>
        <w:spacing w:line="240" w:lineRule="auto"/>
        <w:ind w:firstLine="0"/>
        <w:rPr>
          <w:rFonts w:ascii="Times New Roman" w:hAnsi="Times New Roman"/>
          <w:iCs/>
          <w:color w:val="auto"/>
          <w:spacing w:val="2"/>
          <w:sz w:val="24"/>
          <w:szCs w:val="24"/>
        </w:rPr>
      </w:pPr>
      <w:r w:rsidRPr="00873F82">
        <w:rPr>
          <w:rFonts w:ascii="Times New Roman" w:hAnsi="Times New Roman"/>
          <w:iCs/>
          <w:color w:val="auto"/>
          <w:spacing w:val="2"/>
          <w:sz w:val="24"/>
          <w:szCs w:val="24"/>
        </w:rPr>
        <w:t xml:space="preserve">Этап диагностики </w:t>
      </w:r>
      <w:proofErr w:type="spellStart"/>
      <w:r w:rsidRPr="00873F82">
        <w:rPr>
          <w:rFonts w:ascii="Times New Roman" w:hAnsi="Times New Roman"/>
          <w:iCs/>
          <w:color w:val="auto"/>
          <w:spacing w:val="2"/>
          <w:sz w:val="24"/>
          <w:szCs w:val="24"/>
        </w:rPr>
        <w:t>коррекционно­развивающей</w:t>
      </w:r>
      <w:proofErr w:type="spellEnd"/>
      <w:r w:rsidRPr="00873F82">
        <w:rPr>
          <w:rFonts w:ascii="Times New Roman" w:hAnsi="Times New Roman"/>
          <w:iCs/>
          <w:color w:val="auto"/>
          <w:spacing w:val="2"/>
          <w:sz w:val="24"/>
          <w:szCs w:val="24"/>
        </w:rPr>
        <w:t xml:space="preserve"> образо</w:t>
      </w:r>
      <w:r w:rsidRPr="00873F82">
        <w:rPr>
          <w:rFonts w:ascii="Times New Roman" w:hAnsi="Times New Roman"/>
          <w:iCs/>
          <w:color w:val="auto"/>
          <w:spacing w:val="-2"/>
          <w:sz w:val="24"/>
          <w:szCs w:val="24"/>
        </w:rPr>
        <w:t xml:space="preserve">вательной среды </w:t>
      </w:r>
      <w:r w:rsidRPr="00873F82">
        <w:rPr>
          <w:rFonts w:ascii="Times New Roman" w:hAnsi="Times New Roman"/>
          <w:color w:val="auto"/>
          <w:spacing w:val="-2"/>
          <w:sz w:val="24"/>
          <w:szCs w:val="24"/>
        </w:rPr>
        <w:t>(</w:t>
      </w:r>
      <w:proofErr w:type="spellStart"/>
      <w:r w:rsidRPr="00873F82">
        <w:rPr>
          <w:rFonts w:ascii="Times New Roman" w:hAnsi="Times New Roman"/>
          <w:color w:val="auto"/>
          <w:spacing w:val="-2"/>
          <w:sz w:val="24"/>
          <w:szCs w:val="24"/>
        </w:rPr>
        <w:t>контрольно­диагностическая</w:t>
      </w:r>
      <w:proofErr w:type="spellEnd"/>
      <w:r w:rsidRPr="00873F82">
        <w:rPr>
          <w:rFonts w:ascii="Times New Roman" w:hAnsi="Times New Roman"/>
          <w:color w:val="auto"/>
          <w:spacing w:val="-2"/>
          <w:sz w:val="24"/>
          <w:szCs w:val="24"/>
        </w:rPr>
        <w:t xml:space="preserve"> деятельность). </w:t>
      </w:r>
      <w:r w:rsidRPr="00873F82">
        <w:rPr>
          <w:rFonts w:ascii="Times New Roman" w:hAnsi="Times New Roman"/>
          <w:color w:val="auto"/>
          <w:spacing w:val="2"/>
          <w:sz w:val="24"/>
          <w:szCs w:val="24"/>
        </w:rPr>
        <w:t xml:space="preserve">Результатом является констатация соответствия созданных </w:t>
      </w:r>
      <w:r w:rsidRPr="00873F82">
        <w:rPr>
          <w:rFonts w:ascii="Times New Roman" w:hAnsi="Times New Roman"/>
          <w:color w:val="auto"/>
          <w:sz w:val="24"/>
          <w:szCs w:val="24"/>
        </w:rPr>
        <w:t xml:space="preserve">условий и выбранных </w:t>
      </w:r>
      <w:proofErr w:type="spellStart"/>
      <w:r w:rsidRPr="00873F82">
        <w:rPr>
          <w:rFonts w:ascii="Times New Roman" w:hAnsi="Times New Roman"/>
          <w:color w:val="auto"/>
          <w:sz w:val="24"/>
          <w:szCs w:val="24"/>
        </w:rPr>
        <w:t>коррекционно­развивающих</w:t>
      </w:r>
      <w:proofErr w:type="spellEnd"/>
      <w:r w:rsidRPr="00873F82">
        <w:rPr>
          <w:rFonts w:ascii="Times New Roman" w:hAnsi="Times New Roman"/>
          <w:color w:val="auto"/>
          <w:sz w:val="24"/>
          <w:szCs w:val="24"/>
        </w:rPr>
        <w:t xml:space="preserve"> и образовательных программ особым образовательным </w:t>
      </w:r>
      <w:proofErr w:type="spellStart"/>
      <w:r w:rsidRPr="00873F82">
        <w:rPr>
          <w:rFonts w:ascii="Times New Roman" w:hAnsi="Times New Roman"/>
          <w:color w:val="auto"/>
          <w:sz w:val="24"/>
          <w:szCs w:val="24"/>
        </w:rPr>
        <w:t>потребностям</w:t>
      </w:r>
      <w:r w:rsidRPr="00873F82">
        <w:rPr>
          <w:rFonts w:ascii="Times New Roman" w:hAnsi="Times New Roman"/>
          <w:color w:val="auto"/>
          <w:spacing w:val="2"/>
          <w:sz w:val="24"/>
          <w:szCs w:val="24"/>
        </w:rPr>
        <w:t>реб</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нка</w:t>
      </w:r>
      <w:proofErr w:type="spellEnd"/>
      <w:r w:rsidRPr="00873F82">
        <w:rPr>
          <w:rFonts w:ascii="Times New Roman" w:hAnsi="Times New Roman"/>
          <w:color w:val="auto"/>
          <w:spacing w:val="2"/>
          <w:sz w:val="24"/>
          <w:szCs w:val="24"/>
        </w:rPr>
        <w:t>.</w:t>
      </w:r>
    </w:p>
    <w:p w14:paraId="7836F1E9" w14:textId="77777777" w:rsidR="00653A76" w:rsidRPr="00873F82" w:rsidRDefault="00653A76" w:rsidP="008733A1">
      <w:pPr>
        <w:pStyle w:val="a3"/>
        <w:spacing w:line="240" w:lineRule="auto"/>
        <w:ind w:firstLine="0"/>
        <w:rPr>
          <w:rFonts w:ascii="Times New Roman" w:hAnsi="Times New Roman"/>
          <w:b/>
          <w:bCs/>
          <w:color w:val="auto"/>
          <w:sz w:val="24"/>
          <w:szCs w:val="24"/>
        </w:rPr>
      </w:pPr>
      <w:r w:rsidRPr="00873F82">
        <w:rPr>
          <w:rFonts w:ascii="Times New Roman" w:hAnsi="Times New Roman"/>
          <w:iCs/>
          <w:color w:val="auto"/>
          <w:spacing w:val="2"/>
          <w:sz w:val="24"/>
          <w:szCs w:val="24"/>
        </w:rPr>
        <w:t>Этап регуляции и корректировки</w:t>
      </w:r>
      <w:r w:rsidRPr="00873F82">
        <w:rPr>
          <w:rFonts w:ascii="Times New Roman" w:hAnsi="Times New Roman"/>
          <w:color w:val="auto"/>
          <w:spacing w:val="2"/>
          <w:sz w:val="24"/>
          <w:szCs w:val="24"/>
        </w:rPr>
        <w:t xml:space="preserve"> (</w:t>
      </w:r>
      <w:proofErr w:type="spellStart"/>
      <w:r w:rsidRPr="00873F82">
        <w:rPr>
          <w:rFonts w:ascii="Times New Roman" w:hAnsi="Times New Roman"/>
          <w:color w:val="auto"/>
          <w:spacing w:val="2"/>
          <w:sz w:val="24"/>
          <w:szCs w:val="24"/>
        </w:rPr>
        <w:t>регулятивно­корректировочная</w:t>
      </w:r>
      <w:proofErr w:type="spellEnd"/>
      <w:r w:rsidRPr="00873F82">
        <w:rPr>
          <w:rFonts w:ascii="Times New Roman" w:hAnsi="Times New Roman"/>
          <w:color w:val="auto"/>
          <w:spacing w:val="2"/>
          <w:sz w:val="24"/>
          <w:szCs w:val="24"/>
        </w:rPr>
        <w:t xml:space="preserve"> деятельность). Результатом является внесение </w:t>
      </w:r>
      <w:r w:rsidRPr="00873F82">
        <w:rPr>
          <w:rFonts w:ascii="Times New Roman" w:hAnsi="Times New Roman"/>
          <w:color w:val="auto"/>
          <w:sz w:val="24"/>
          <w:szCs w:val="24"/>
        </w:rPr>
        <w:t xml:space="preserve">необходимых изменений в образовательный процесс и процесс сопровождения детей с </w:t>
      </w:r>
      <w:r w:rsidR="00E85EFB" w:rsidRPr="00873F82">
        <w:rPr>
          <w:rFonts w:ascii="Times New Roman" w:hAnsi="Times New Roman"/>
          <w:color w:val="auto"/>
          <w:sz w:val="24"/>
          <w:szCs w:val="24"/>
        </w:rPr>
        <w:t>ОВЗ</w:t>
      </w:r>
      <w:r w:rsidRPr="00873F82">
        <w:rPr>
          <w:rFonts w:ascii="Times New Roman" w:hAnsi="Times New Roman"/>
          <w:color w:val="auto"/>
          <w:sz w:val="24"/>
          <w:szCs w:val="24"/>
        </w:rPr>
        <w:t>, корректировка у</w:t>
      </w:r>
      <w:r w:rsidR="0085137A" w:rsidRPr="00873F82">
        <w:rPr>
          <w:rFonts w:ascii="Times New Roman" w:hAnsi="Times New Roman"/>
          <w:color w:val="auto"/>
          <w:sz w:val="24"/>
          <w:szCs w:val="24"/>
        </w:rPr>
        <w:t xml:space="preserve">словий и форм обучения, методов </w:t>
      </w:r>
      <w:r w:rsidRPr="00873F82">
        <w:rPr>
          <w:rFonts w:ascii="Times New Roman" w:hAnsi="Times New Roman"/>
          <w:color w:val="auto"/>
          <w:sz w:val="24"/>
          <w:szCs w:val="24"/>
        </w:rPr>
        <w:t>и при</w:t>
      </w:r>
      <w:r w:rsidR="00D30361" w:rsidRPr="00873F82">
        <w:rPr>
          <w:rFonts w:ascii="Times New Roman" w:hAnsi="Times New Roman"/>
          <w:color w:val="auto"/>
          <w:sz w:val="24"/>
          <w:szCs w:val="24"/>
        </w:rPr>
        <w:t>е</w:t>
      </w:r>
      <w:r w:rsidRPr="00873F82">
        <w:rPr>
          <w:rFonts w:ascii="Times New Roman" w:hAnsi="Times New Roman"/>
          <w:color w:val="auto"/>
          <w:sz w:val="24"/>
          <w:szCs w:val="24"/>
        </w:rPr>
        <w:t>мов работы.</w:t>
      </w:r>
    </w:p>
    <w:p w14:paraId="6EEB5D52" w14:textId="77777777"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b/>
          <w:bCs/>
          <w:color w:val="auto"/>
          <w:sz w:val="24"/>
          <w:szCs w:val="24"/>
        </w:rPr>
        <w:t>Механизмы реализации программы</w:t>
      </w:r>
    </w:p>
    <w:p w14:paraId="5667FF5C" w14:textId="77777777" w:rsidR="00653A76" w:rsidRPr="00873F82" w:rsidRDefault="00653A76" w:rsidP="007C5B5D">
      <w:pPr>
        <w:pStyle w:val="a3"/>
        <w:spacing w:line="240" w:lineRule="auto"/>
        <w:ind w:firstLine="0"/>
        <w:jc w:val="left"/>
        <w:rPr>
          <w:rFonts w:ascii="Times New Roman" w:hAnsi="Times New Roman"/>
          <w:color w:val="auto"/>
          <w:sz w:val="24"/>
          <w:szCs w:val="24"/>
        </w:rPr>
      </w:pPr>
      <w:r w:rsidRPr="00873F82">
        <w:rPr>
          <w:rFonts w:ascii="Times New Roman" w:hAnsi="Times New Roman"/>
          <w:color w:val="auto"/>
          <w:spacing w:val="2"/>
          <w:sz w:val="24"/>
          <w:szCs w:val="24"/>
        </w:rPr>
        <w:t xml:space="preserve">Основными механизмами реализации </w:t>
      </w:r>
      <w:proofErr w:type="spellStart"/>
      <w:r w:rsidRPr="00873F82">
        <w:rPr>
          <w:rFonts w:ascii="Times New Roman" w:hAnsi="Times New Roman"/>
          <w:color w:val="auto"/>
          <w:spacing w:val="2"/>
          <w:sz w:val="24"/>
          <w:szCs w:val="24"/>
        </w:rPr>
        <w:t>коррекционной</w:t>
      </w:r>
      <w:r w:rsidRPr="00873F82">
        <w:rPr>
          <w:rFonts w:ascii="Times New Roman" w:hAnsi="Times New Roman"/>
          <w:color w:val="auto"/>
          <w:sz w:val="24"/>
          <w:szCs w:val="24"/>
        </w:rPr>
        <w:t>ра</w:t>
      </w:r>
      <w:r w:rsidRPr="00873F82">
        <w:rPr>
          <w:rFonts w:ascii="Times New Roman" w:hAnsi="Times New Roman"/>
          <w:color w:val="auto"/>
          <w:spacing w:val="2"/>
          <w:sz w:val="24"/>
          <w:szCs w:val="24"/>
        </w:rPr>
        <w:t>боты</w:t>
      </w:r>
      <w:proofErr w:type="spellEnd"/>
      <w:r w:rsidRPr="00873F82">
        <w:rPr>
          <w:rFonts w:ascii="Times New Roman" w:hAnsi="Times New Roman"/>
          <w:color w:val="auto"/>
          <w:spacing w:val="2"/>
          <w:sz w:val="24"/>
          <w:szCs w:val="24"/>
        </w:rPr>
        <w:t xml:space="preserve"> являются оптимально выстроенное </w:t>
      </w:r>
      <w:r w:rsidRPr="00873F82">
        <w:rPr>
          <w:rFonts w:ascii="Times New Roman" w:hAnsi="Times New Roman"/>
          <w:iCs/>
          <w:color w:val="auto"/>
          <w:spacing w:val="2"/>
          <w:sz w:val="24"/>
          <w:szCs w:val="24"/>
        </w:rPr>
        <w:t xml:space="preserve">взаимодействие </w:t>
      </w:r>
      <w:r w:rsidRPr="00873F82">
        <w:rPr>
          <w:rFonts w:ascii="Times New Roman" w:hAnsi="Times New Roman"/>
          <w:iCs/>
          <w:color w:val="auto"/>
          <w:sz w:val="24"/>
          <w:szCs w:val="24"/>
        </w:rPr>
        <w:t xml:space="preserve">специалистов </w:t>
      </w:r>
      <w:r w:rsidR="00E85EFB" w:rsidRPr="00873F82">
        <w:rPr>
          <w:rFonts w:ascii="Times New Roman" w:hAnsi="Times New Roman"/>
          <w:iCs/>
          <w:color w:val="auto"/>
          <w:sz w:val="24"/>
          <w:szCs w:val="24"/>
        </w:rPr>
        <w:t>образовательной организации</w:t>
      </w:r>
      <w:r w:rsidRPr="00873F82">
        <w:rPr>
          <w:rFonts w:ascii="Times New Roman" w:hAnsi="Times New Roman"/>
          <w:color w:val="auto"/>
          <w:sz w:val="24"/>
          <w:szCs w:val="24"/>
        </w:rPr>
        <w:t xml:space="preserve"> обеспечивающее системное сопровождение детей с ограниченными воз</w:t>
      </w:r>
      <w:r w:rsidRPr="00873F82">
        <w:rPr>
          <w:rFonts w:ascii="Times New Roman" w:hAnsi="Times New Roman"/>
          <w:color w:val="auto"/>
          <w:spacing w:val="2"/>
          <w:sz w:val="24"/>
          <w:szCs w:val="24"/>
        </w:rPr>
        <w:t xml:space="preserve">можностями здоровья специалистами различного </w:t>
      </w:r>
      <w:proofErr w:type="spellStart"/>
      <w:r w:rsidRPr="00873F82">
        <w:rPr>
          <w:rFonts w:ascii="Times New Roman" w:hAnsi="Times New Roman"/>
          <w:color w:val="auto"/>
          <w:spacing w:val="2"/>
          <w:sz w:val="24"/>
          <w:szCs w:val="24"/>
        </w:rPr>
        <w:t>профиляв</w:t>
      </w:r>
      <w:proofErr w:type="spellEnd"/>
      <w:r w:rsidRPr="00873F82">
        <w:rPr>
          <w:rFonts w:ascii="Times New Roman" w:hAnsi="Times New Roman"/>
          <w:color w:val="auto"/>
          <w:spacing w:val="2"/>
          <w:sz w:val="24"/>
          <w:szCs w:val="24"/>
        </w:rPr>
        <w:t xml:space="preserve"> образовательном процессе, и </w:t>
      </w:r>
      <w:r w:rsidRPr="00873F82">
        <w:rPr>
          <w:rFonts w:ascii="Times New Roman" w:hAnsi="Times New Roman"/>
          <w:iCs/>
          <w:color w:val="auto"/>
          <w:spacing w:val="2"/>
          <w:sz w:val="24"/>
          <w:szCs w:val="24"/>
        </w:rPr>
        <w:t>социальное партн</w:t>
      </w:r>
      <w:r w:rsidR="00D30361" w:rsidRPr="00873F82">
        <w:rPr>
          <w:rFonts w:ascii="Times New Roman" w:hAnsi="Times New Roman"/>
          <w:iCs/>
          <w:color w:val="auto"/>
          <w:spacing w:val="2"/>
          <w:sz w:val="24"/>
          <w:szCs w:val="24"/>
        </w:rPr>
        <w:t>е</w:t>
      </w:r>
      <w:r w:rsidRPr="00873F82">
        <w:rPr>
          <w:rFonts w:ascii="Times New Roman" w:hAnsi="Times New Roman"/>
          <w:iCs/>
          <w:color w:val="auto"/>
          <w:spacing w:val="2"/>
          <w:sz w:val="24"/>
          <w:szCs w:val="24"/>
        </w:rPr>
        <w:t>рство</w:t>
      </w:r>
      <w:r w:rsidRPr="00873F82">
        <w:rPr>
          <w:rFonts w:ascii="Times New Roman" w:hAnsi="Times New Roman"/>
          <w:color w:val="auto"/>
          <w:spacing w:val="2"/>
          <w:sz w:val="24"/>
          <w:szCs w:val="24"/>
        </w:rPr>
        <w:t xml:space="preserve">, </w:t>
      </w:r>
      <w:r w:rsidRPr="00873F82">
        <w:rPr>
          <w:rFonts w:ascii="Times New Roman" w:hAnsi="Times New Roman"/>
          <w:color w:val="auto"/>
          <w:spacing w:val="-2"/>
          <w:sz w:val="24"/>
          <w:szCs w:val="24"/>
        </w:rPr>
        <w:t xml:space="preserve">предполагающее профессиональное взаимодействие </w:t>
      </w:r>
      <w:r w:rsidR="00E85EFB" w:rsidRPr="00873F82">
        <w:rPr>
          <w:rFonts w:ascii="Times New Roman" w:hAnsi="Times New Roman"/>
          <w:color w:val="auto"/>
          <w:spacing w:val="-2"/>
          <w:sz w:val="24"/>
          <w:szCs w:val="24"/>
        </w:rPr>
        <w:t>образовательной организации</w:t>
      </w:r>
      <w:r w:rsidRPr="00873F82">
        <w:rPr>
          <w:rFonts w:ascii="Times New Roman" w:hAnsi="Times New Roman"/>
          <w:color w:val="auto"/>
          <w:sz w:val="24"/>
          <w:szCs w:val="24"/>
        </w:rPr>
        <w:t xml:space="preserve"> с внешними ресурсами (организациями различных ведомств, общественными организациями и другими институтами общества).</w:t>
      </w:r>
    </w:p>
    <w:p w14:paraId="6EBC4DE7" w14:textId="77777777"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iCs/>
          <w:color w:val="auto"/>
          <w:sz w:val="24"/>
          <w:szCs w:val="24"/>
        </w:rPr>
        <w:t xml:space="preserve">Взаимодействие специалистов </w:t>
      </w:r>
      <w:r w:rsidR="00E85EFB" w:rsidRPr="00873F82">
        <w:rPr>
          <w:rFonts w:ascii="Times New Roman" w:hAnsi="Times New Roman"/>
          <w:iCs/>
          <w:color w:val="auto"/>
          <w:sz w:val="24"/>
          <w:szCs w:val="24"/>
        </w:rPr>
        <w:t>образовательной организации</w:t>
      </w:r>
      <w:r w:rsidRPr="00873F82">
        <w:rPr>
          <w:rFonts w:ascii="Times New Roman" w:hAnsi="Times New Roman"/>
          <w:color w:val="auto"/>
          <w:sz w:val="24"/>
          <w:szCs w:val="24"/>
        </w:rPr>
        <w:t xml:space="preserve"> предусматривает:</w:t>
      </w:r>
    </w:p>
    <w:p w14:paraId="49057CD2" w14:textId="77777777" w:rsidR="00653A76" w:rsidRPr="00873F82" w:rsidRDefault="00653A76" w:rsidP="007C5B5D">
      <w:pPr>
        <w:pStyle w:val="21"/>
        <w:numPr>
          <w:ilvl w:val="0"/>
          <w:numId w:val="0"/>
        </w:numPr>
        <w:spacing w:line="240" w:lineRule="auto"/>
        <w:rPr>
          <w:sz w:val="24"/>
        </w:rPr>
      </w:pPr>
      <w:r w:rsidRPr="00873F82">
        <w:rPr>
          <w:sz w:val="24"/>
        </w:rPr>
        <w:t>комплексность в определении и решении проблем реб</w:t>
      </w:r>
      <w:r w:rsidR="00D30361" w:rsidRPr="00873F82">
        <w:rPr>
          <w:sz w:val="24"/>
        </w:rPr>
        <w:t>е</w:t>
      </w:r>
      <w:r w:rsidRPr="00873F82">
        <w:rPr>
          <w:sz w:val="24"/>
        </w:rPr>
        <w:t>нка, предоставлении ему квалифицированной помощи специалистов разного профиля;</w:t>
      </w:r>
    </w:p>
    <w:p w14:paraId="72925F53" w14:textId="77777777" w:rsidR="00653A76" w:rsidRPr="00873F82" w:rsidRDefault="00653A76" w:rsidP="007C5B5D">
      <w:pPr>
        <w:pStyle w:val="21"/>
        <w:numPr>
          <w:ilvl w:val="0"/>
          <w:numId w:val="0"/>
        </w:numPr>
        <w:spacing w:line="240" w:lineRule="auto"/>
        <w:rPr>
          <w:sz w:val="24"/>
        </w:rPr>
      </w:pPr>
      <w:r w:rsidRPr="00873F82">
        <w:rPr>
          <w:sz w:val="24"/>
        </w:rPr>
        <w:t>многоаспектный анализ личностного и познавательного развития реб</w:t>
      </w:r>
      <w:r w:rsidR="00D30361" w:rsidRPr="00873F82">
        <w:rPr>
          <w:sz w:val="24"/>
        </w:rPr>
        <w:t>е</w:t>
      </w:r>
      <w:r w:rsidRPr="00873F82">
        <w:rPr>
          <w:sz w:val="24"/>
        </w:rPr>
        <w:t>нка;</w:t>
      </w:r>
    </w:p>
    <w:p w14:paraId="745FE797" w14:textId="77777777" w:rsidR="00653A76" w:rsidRPr="00873F82" w:rsidRDefault="00653A76" w:rsidP="007C5B5D">
      <w:pPr>
        <w:pStyle w:val="21"/>
        <w:numPr>
          <w:ilvl w:val="0"/>
          <w:numId w:val="0"/>
        </w:numPr>
        <w:spacing w:line="240" w:lineRule="auto"/>
        <w:rPr>
          <w:sz w:val="24"/>
        </w:rPr>
      </w:pPr>
      <w:r w:rsidRPr="00873F82">
        <w:rPr>
          <w:sz w:val="24"/>
        </w:rPr>
        <w:t xml:space="preserve">составление комплексных индивидуальных программ общего развития и коррекции отдельных сторон </w:t>
      </w:r>
      <w:proofErr w:type="spellStart"/>
      <w:r w:rsidRPr="00873F82">
        <w:rPr>
          <w:sz w:val="24"/>
        </w:rPr>
        <w:t>учебно­позна</w:t>
      </w:r>
      <w:r w:rsidRPr="00873F82">
        <w:rPr>
          <w:spacing w:val="2"/>
          <w:sz w:val="24"/>
        </w:rPr>
        <w:t>вательной</w:t>
      </w:r>
      <w:proofErr w:type="spellEnd"/>
      <w:r w:rsidRPr="00873F82">
        <w:rPr>
          <w:spacing w:val="2"/>
          <w:sz w:val="24"/>
        </w:rPr>
        <w:t xml:space="preserve">, речевой, </w:t>
      </w:r>
      <w:proofErr w:type="spellStart"/>
      <w:r w:rsidRPr="00873F82">
        <w:rPr>
          <w:spacing w:val="2"/>
          <w:sz w:val="24"/>
        </w:rPr>
        <w:t>эмоциональной­волевой</w:t>
      </w:r>
      <w:proofErr w:type="spellEnd"/>
      <w:r w:rsidRPr="00873F82">
        <w:rPr>
          <w:spacing w:val="2"/>
          <w:sz w:val="24"/>
        </w:rPr>
        <w:t xml:space="preserve"> и личностной </w:t>
      </w:r>
      <w:r w:rsidRPr="00873F82">
        <w:rPr>
          <w:sz w:val="24"/>
        </w:rPr>
        <w:t>сфер реб</w:t>
      </w:r>
      <w:r w:rsidR="00D30361" w:rsidRPr="00873F82">
        <w:rPr>
          <w:sz w:val="24"/>
        </w:rPr>
        <w:t>е</w:t>
      </w:r>
      <w:r w:rsidRPr="00873F82">
        <w:rPr>
          <w:sz w:val="24"/>
        </w:rPr>
        <w:t>нка.</w:t>
      </w:r>
    </w:p>
    <w:p w14:paraId="1E447030" w14:textId="77777777"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Консолидация усилий разных специалистов в области пси</w:t>
      </w:r>
      <w:r w:rsidRPr="00873F82">
        <w:rPr>
          <w:rFonts w:ascii="Times New Roman" w:hAnsi="Times New Roman"/>
          <w:color w:val="auto"/>
          <w:sz w:val="24"/>
          <w:szCs w:val="24"/>
        </w:rPr>
        <w:t xml:space="preserve">хологии, педагогики, медицины, социальной работы позволит обеспечить систему комплексного </w:t>
      </w:r>
      <w:proofErr w:type="spellStart"/>
      <w:r w:rsidRPr="00873F82">
        <w:rPr>
          <w:rFonts w:ascii="Times New Roman" w:hAnsi="Times New Roman"/>
          <w:color w:val="auto"/>
          <w:sz w:val="24"/>
          <w:szCs w:val="24"/>
        </w:rPr>
        <w:t>психолого</w:t>
      </w:r>
      <w:r w:rsidRPr="00873F82">
        <w:rPr>
          <w:rFonts w:ascii="Times New Roman" w:hAnsi="Times New Roman"/>
          <w:color w:val="auto"/>
          <w:sz w:val="24"/>
          <w:szCs w:val="24"/>
        </w:rPr>
        <w:noBreakHyphen/>
        <w:t>медико­педаго</w:t>
      </w:r>
      <w:r w:rsidRPr="00873F82">
        <w:rPr>
          <w:rFonts w:ascii="Times New Roman" w:hAnsi="Times New Roman"/>
          <w:color w:val="auto"/>
          <w:spacing w:val="2"/>
          <w:sz w:val="24"/>
          <w:szCs w:val="24"/>
        </w:rPr>
        <w:t>гического</w:t>
      </w:r>
      <w:proofErr w:type="spellEnd"/>
      <w:r w:rsidRPr="00873F82">
        <w:rPr>
          <w:rFonts w:ascii="Times New Roman" w:hAnsi="Times New Roman"/>
          <w:color w:val="auto"/>
          <w:spacing w:val="2"/>
          <w:sz w:val="24"/>
          <w:szCs w:val="24"/>
        </w:rPr>
        <w:t xml:space="preserve"> сопровождения и эффективно решать проблемы </w:t>
      </w:r>
      <w:r w:rsidRPr="00873F82">
        <w:rPr>
          <w:rFonts w:ascii="Times New Roman" w:hAnsi="Times New Roman"/>
          <w:color w:val="auto"/>
          <w:sz w:val="24"/>
          <w:szCs w:val="24"/>
        </w:rPr>
        <w:t>реб</w:t>
      </w:r>
      <w:r w:rsidR="00D30361" w:rsidRPr="00873F82">
        <w:rPr>
          <w:rFonts w:ascii="Times New Roman" w:hAnsi="Times New Roman"/>
          <w:color w:val="auto"/>
          <w:sz w:val="24"/>
          <w:szCs w:val="24"/>
        </w:rPr>
        <w:t>е</w:t>
      </w:r>
      <w:r w:rsidRPr="00873F82">
        <w:rPr>
          <w:rFonts w:ascii="Times New Roman" w:hAnsi="Times New Roman"/>
          <w:color w:val="auto"/>
          <w:sz w:val="24"/>
          <w:szCs w:val="24"/>
        </w:rPr>
        <w:t>нка. Наиболее распростран</w:t>
      </w:r>
      <w:r w:rsidR="00D30361" w:rsidRPr="00873F82">
        <w:rPr>
          <w:rFonts w:ascii="Times New Roman" w:hAnsi="Times New Roman"/>
          <w:color w:val="auto"/>
          <w:sz w:val="24"/>
          <w:szCs w:val="24"/>
        </w:rPr>
        <w:t>е</w:t>
      </w:r>
      <w:r w:rsidRPr="00873F82">
        <w:rPr>
          <w:rFonts w:ascii="Times New Roman" w:hAnsi="Times New Roman"/>
          <w:color w:val="auto"/>
          <w:sz w:val="24"/>
          <w:szCs w:val="24"/>
        </w:rPr>
        <w:t xml:space="preserve">нные и действенные формы организованного взаимодействия специалистов на современном этапе — это консилиумы и службы сопровождения </w:t>
      </w:r>
      <w:r w:rsidR="00E85EFB" w:rsidRPr="00873F82">
        <w:rPr>
          <w:rFonts w:ascii="Times New Roman" w:hAnsi="Times New Roman"/>
          <w:color w:val="auto"/>
          <w:sz w:val="24"/>
          <w:szCs w:val="24"/>
        </w:rPr>
        <w:t>обра</w:t>
      </w:r>
      <w:r w:rsidR="00F0499D" w:rsidRPr="00873F82">
        <w:rPr>
          <w:rFonts w:ascii="Times New Roman" w:hAnsi="Times New Roman"/>
          <w:color w:val="auto"/>
          <w:sz w:val="24"/>
          <w:szCs w:val="24"/>
        </w:rPr>
        <w:t>зовательной организации</w:t>
      </w:r>
      <w:r w:rsidRPr="00873F82">
        <w:rPr>
          <w:rFonts w:ascii="Times New Roman" w:hAnsi="Times New Roman"/>
          <w:color w:val="auto"/>
          <w:sz w:val="24"/>
          <w:szCs w:val="24"/>
        </w:rPr>
        <w:t>, которые предоставляют многопро</w:t>
      </w:r>
      <w:r w:rsidRPr="00873F82">
        <w:rPr>
          <w:rFonts w:ascii="Times New Roman" w:hAnsi="Times New Roman"/>
          <w:color w:val="auto"/>
          <w:spacing w:val="-2"/>
          <w:sz w:val="24"/>
          <w:szCs w:val="24"/>
        </w:rPr>
        <w:t>фильную помощь реб</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 xml:space="preserve">нку и его родителям (законным представителям), а также </w:t>
      </w:r>
      <w:r w:rsidR="00F0499D" w:rsidRPr="00873F82">
        <w:rPr>
          <w:rFonts w:ascii="Times New Roman" w:hAnsi="Times New Roman"/>
          <w:color w:val="auto"/>
          <w:spacing w:val="-2"/>
          <w:sz w:val="24"/>
          <w:szCs w:val="24"/>
        </w:rPr>
        <w:t xml:space="preserve">образовательной организации </w:t>
      </w:r>
      <w:r w:rsidRPr="00873F82">
        <w:rPr>
          <w:rFonts w:ascii="Times New Roman" w:hAnsi="Times New Roman"/>
          <w:color w:val="auto"/>
          <w:spacing w:val="-2"/>
          <w:sz w:val="24"/>
          <w:szCs w:val="24"/>
        </w:rPr>
        <w:t xml:space="preserve">в решении </w:t>
      </w:r>
      <w:r w:rsidRPr="00873F82">
        <w:rPr>
          <w:rFonts w:ascii="Times New Roman" w:hAnsi="Times New Roman"/>
          <w:color w:val="auto"/>
          <w:sz w:val="24"/>
          <w:szCs w:val="24"/>
        </w:rPr>
        <w:t>вопросов, связанных с адаптацией, обучением, воспитанием, развитием, социализацией детей с ограниченными возможностями здоровья.</w:t>
      </w:r>
    </w:p>
    <w:p w14:paraId="42909D4E" w14:textId="77777777" w:rsidR="00653A76" w:rsidRPr="00873F82" w:rsidRDefault="00653A76" w:rsidP="008733A1">
      <w:pPr>
        <w:pStyle w:val="a3"/>
        <w:spacing w:line="240" w:lineRule="auto"/>
        <w:ind w:firstLine="0"/>
        <w:rPr>
          <w:rFonts w:ascii="Times New Roman" w:hAnsi="Times New Roman"/>
          <w:color w:val="auto"/>
          <w:sz w:val="24"/>
          <w:szCs w:val="24"/>
        </w:rPr>
      </w:pPr>
      <w:proofErr w:type="spellStart"/>
      <w:r w:rsidRPr="00873F82">
        <w:rPr>
          <w:rFonts w:ascii="Times New Roman" w:hAnsi="Times New Roman"/>
          <w:iCs/>
          <w:color w:val="auto"/>
          <w:sz w:val="24"/>
          <w:szCs w:val="24"/>
        </w:rPr>
        <w:t>Социальноепартн</w:t>
      </w:r>
      <w:r w:rsidR="00D30361" w:rsidRPr="00873F82">
        <w:rPr>
          <w:rFonts w:ascii="Times New Roman" w:hAnsi="Times New Roman"/>
          <w:iCs/>
          <w:color w:val="auto"/>
          <w:sz w:val="24"/>
          <w:szCs w:val="24"/>
        </w:rPr>
        <w:t>е</w:t>
      </w:r>
      <w:r w:rsidRPr="00873F82">
        <w:rPr>
          <w:rFonts w:ascii="Times New Roman" w:hAnsi="Times New Roman"/>
          <w:iCs/>
          <w:color w:val="auto"/>
          <w:sz w:val="24"/>
          <w:szCs w:val="24"/>
        </w:rPr>
        <w:t>рство</w:t>
      </w:r>
      <w:proofErr w:type="spellEnd"/>
      <w:r w:rsidRPr="00873F82">
        <w:rPr>
          <w:rFonts w:ascii="Times New Roman" w:hAnsi="Times New Roman"/>
          <w:color w:val="auto"/>
          <w:sz w:val="24"/>
          <w:szCs w:val="24"/>
        </w:rPr>
        <w:t xml:space="preserve"> предусматривает:</w:t>
      </w:r>
    </w:p>
    <w:p w14:paraId="40EF9832" w14:textId="77777777" w:rsidR="00653A76" w:rsidRPr="00873F82" w:rsidRDefault="00653A76" w:rsidP="007C5B5D">
      <w:pPr>
        <w:pStyle w:val="21"/>
        <w:numPr>
          <w:ilvl w:val="0"/>
          <w:numId w:val="0"/>
        </w:numPr>
        <w:spacing w:line="240" w:lineRule="auto"/>
        <w:rPr>
          <w:sz w:val="24"/>
        </w:rPr>
      </w:pPr>
      <w:r w:rsidRPr="00873F82">
        <w:rPr>
          <w:sz w:val="24"/>
        </w:rPr>
        <w:t xml:space="preserve">сотрудничество с </w:t>
      </w:r>
      <w:r w:rsidR="00F0499D" w:rsidRPr="00873F82">
        <w:rPr>
          <w:sz w:val="24"/>
        </w:rPr>
        <w:t xml:space="preserve">образовательными организациями </w:t>
      </w:r>
      <w:r w:rsidRPr="00873F82">
        <w:rPr>
          <w:sz w:val="24"/>
        </w:rPr>
        <w:t>и другими ведомствами по вопросам преемственности обучения, разви</w:t>
      </w:r>
      <w:r w:rsidRPr="00873F82">
        <w:rPr>
          <w:spacing w:val="2"/>
          <w:sz w:val="24"/>
        </w:rPr>
        <w:t xml:space="preserve">тия и адаптации, социализации, </w:t>
      </w:r>
      <w:proofErr w:type="spellStart"/>
      <w:r w:rsidRPr="00873F82">
        <w:rPr>
          <w:spacing w:val="2"/>
          <w:sz w:val="24"/>
        </w:rPr>
        <w:t>здоровьесбережения</w:t>
      </w:r>
      <w:proofErr w:type="spellEnd"/>
      <w:r w:rsidRPr="00873F82">
        <w:rPr>
          <w:spacing w:val="2"/>
          <w:sz w:val="24"/>
        </w:rPr>
        <w:t xml:space="preserve"> </w:t>
      </w:r>
      <w:proofErr w:type="spellStart"/>
      <w:r w:rsidRPr="00873F82">
        <w:rPr>
          <w:spacing w:val="2"/>
          <w:sz w:val="24"/>
        </w:rPr>
        <w:t>детей</w:t>
      </w:r>
      <w:r w:rsidRPr="00873F82">
        <w:rPr>
          <w:sz w:val="24"/>
        </w:rPr>
        <w:t>с</w:t>
      </w:r>
      <w:proofErr w:type="spellEnd"/>
      <w:r w:rsidRPr="00873F82">
        <w:rPr>
          <w:sz w:val="24"/>
        </w:rPr>
        <w:t xml:space="preserve"> ограниченными возможностями здоровья;</w:t>
      </w:r>
    </w:p>
    <w:p w14:paraId="42AE8E5B" w14:textId="77777777" w:rsidR="00653A76" w:rsidRPr="00873F82" w:rsidRDefault="00653A76" w:rsidP="007C5B5D">
      <w:pPr>
        <w:pStyle w:val="21"/>
        <w:numPr>
          <w:ilvl w:val="0"/>
          <w:numId w:val="0"/>
        </w:numPr>
        <w:spacing w:line="240" w:lineRule="auto"/>
        <w:rPr>
          <w:sz w:val="24"/>
        </w:rPr>
      </w:pPr>
      <w:r w:rsidRPr="00873F82">
        <w:rPr>
          <w:spacing w:val="2"/>
          <w:sz w:val="24"/>
        </w:rPr>
        <w:t xml:space="preserve">сотрудничество со средствами массовой </w:t>
      </w:r>
      <w:proofErr w:type="spellStart"/>
      <w:proofErr w:type="gramStart"/>
      <w:r w:rsidRPr="00873F82">
        <w:rPr>
          <w:spacing w:val="2"/>
          <w:sz w:val="24"/>
        </w:rPr>
        <w:t>информации,а</w:t>
      </w:r>
      <w:proofErr w:type="spellEnd"/>
      <w:proofErr w:type="gramEnd"/>
      <w:r w:rsidRPr="00873F82">
        <w:rPr>
          <w:spacing w:val="2"/>
          <w:sz w:val="24"/>
        </w:rPr>
        <w:t xml:space="preserve"> также с негосударственными структурами, прежде </w:t>
      </w:r>
      <w:proofErr w:type="spellStart"/>
      <w:r w:rsidRPr="00873F82">
        <w:rPr>
          <w:spacing w:val="2"/>
          <w:sz w:val="24"/>
        </w:rPr>
        <w:t>всего</w:t>
      </w:r>
      <w:r w:rsidRPr="00873F82">
        <w:rPr>
          <w:sz w:val="24"/>
        </w:rPr>
        <w:t>с</w:t>
      </w:r>
      <w:proofErr w:type="spellEnd"/>
      <w:r w:rsidRPr="00873F82">
        <w:rPr>
          <w:sz w:val="24"/>
        </w:rPr>
        <w:t xml:space="preserve"> общественными объединениями инвалидов, организациями родителей детей с </w:t>
      </w:r>
      <w:r w:rsidR="00E85EFB" w:rsidRPr="00873F82">
        <w:rPr>
          <w:sz w:val="24"/>
        </w:rPr>
        <w:t>ОВЗ</w:t>
      </w:r>
      <w:r w:rsidRPr="00873F82">
        <w:rPr>
          <w:sz w:val="24"/>
        </w:rPr>
        <w:t>;</w:t>
      </w:r>
    </w:p>
    <w:p w14:paraId="3D980AE1" w14:textId="77777777" w:rsidR="00653A76" w:rsidRPr="00873F82" w:rsidRDefault="00653A76" w:rsidP="007C5B5D">
      <w:pPr>
        <w:pStyle w:val="21"/>
        <w:numPr>
          <w:ilvl w:val="0"/>
          <w:numId w:val="0"/>
        </w:numPr>
        <w:spacing w:line="240" w:lineRule="auto"/>
        <w:rPr>
          <w:sz w:val="24"/>
        </w:rPr>
      </w:pPr>
      <w:r w:rsidRPr="00873F82">
        <w:rPr>
          <w:sz w:val="24"/>
        </w:rPr>
        <w:t>сотрудничество с родительской общественностью.</w:t>
      </w:r>
    </w:p>
    <w:p w14:paraId="0CE64111" w14:textId="77777777" w:rsidR="00653A76" w:rsidRPr="00873F82" w:rsidRDefault="00653A76" w:rsidP="007C5B5D">
      <w:pPr>
        <w:pStyle w:val="a3"/>
        <w:spacing w:line="240" w:lineRule="auto"/>
        <w:ind w:firstLine="0"/>
        <w:rPr>
          <w:rFonts w:ascii="Times New Roman" w:hAnsi="Times New Roman"/>
          <w:b/>
          <w:bCs/>
          <w:color w:val="auto"/>
          <w:sz w:val="24"/>
          <w:szCs w:val="24"/>
        </w:rPr>
      </w:pPr>
      <w:r w:rsidRPr="00873F82">
        <w:rPr>
          <w:rFonts w:ascii="Times New Roman" w:hAnsi="Times New Roman"/>
          <w:b/>
          <w:bCs/>
          <w:color w:val="auto"/>
          <w:sz w:val="24"/>
          <w:szCs w:val="24"/>
        </w:rPr>
        <w:t>Условия реализации программы</w:t>
      </w:r>
    </w:p>
    <w:p w14:paraId="785AEF28" w14:textId="77777777" w:rsidR="00653A76" w:rsidRPr="00873F82" w:rsidRDefault="00653A76" w:rsidP="007C5B5D">
      <w:pPr>
        <w:pStyle w:val="a3"/>
        <w:spacing w:line="240" w:lineRule="auto"/>
        <w:ind w:firstLine="0"/>
        <w:rPr>
          <w:rFonts w:ascii="Times New Roman" w:hAnsi="Times New Roman"/>
          <w:iCs/>
          <w:color w:val="auto"/>
          <w:sz w:val="24"/>
          <w:szCs w:val="24"/>
        </w:rPr>
      </w:pPr>
      <w:r w:rsidRPr="00873F82">
        <w:rPr>
          <w:rFonts w:ascii="Times New Roman" w:hAnsi="Times New Roman"/>
          <w:color w:val="auto"/>
          <w:spacing w:val="2"/>
          <w:sz w:val="24"/>
          <w:szCs w:val="24"/>
        </w:rPr>
        <w:t xml:space="preserve">Программа коррекционной </w:t>
      </w:r>
      <w:proofErr w:type="spellStart"/>
      <w:r w:rsidRPr="00873F82">
        <w:rPr>
          <w:rFonts w:ascii="Times New Roman" w:hAnsi="Times New Roman"/>
          <w:color w:val="auto"/>
          <w:spacing w:val="2"/>
          <w:sz w:val="24"/>
          <w:szCs w:val="24"/>
        </w:rPr>
        <w:t>работыпредусматривает</w:t>
      </w:r>
      <w:proofErr w:type="spellEnd"/>
      <w:r w:rsidRPr="00873F82">
        <w:rPr>
          <w:rFonts w:ascii="Times New Roman" w:hAnsi="Times New Roman"/>
          <w:color w:val="auto"/>
          <w:spacing w:val="2"/>
          <w:sz w:val="24"/>
          <w:szCs w:val="24"/>
        </w:rPr>
        <w:t xml:space="preserve"> соз</w:t>
      </w:r>
      <w:r w:rsidRPr="00873F82">
        <w:rPr>
          <w:rFonts w:ascii="Times New Roman" w:hAnsi="Times New Roman"/>
          <w:color w:val="auto"/>
          <w:sz w:val="24"/>
          <w:szCs w:val="24"/>
        </w:rPr>
        <w:t xml:space="preserve">дание в </w:t>
      </w:r>
      <w:r w:rsidR="00F0499D" w:rsidRPr="00873F82">
        <w:rPr>
          <w:rFonts w:ascii="Times New Roman" w:hAnsi="Times New Roman"/>
          <w:color w:val="auto"/>
          <w:sz w:val="24"/>
          <w:szCs w:val="24"/>
        </w:rPr>
        <w:t xml:space="preserve">образовательной организации </w:t>
      </w:r>
      <w:r w:rsidRPr="00873F82">
        <w:rPr>
          <w:rFonts w:ascii="Times New Roman" w:hAnsi="Times New Roman"/>
          <w:color w:val="auto"/>
          <w:sz w:val="24"/>
          <w:szCs w:val="24"/>
        </w:rPr>
        <w:t xml:space="preserve">специальных </w:t>
      </w:r>
      <w:proofErr w:type="gramStart"/>
      <w:r w:rsidRPr="00873F82">
        <w:rPr>
          <w:rFonts w:ascii="Times New Roman" w:hAnsi="Times New Roman"/>
          <w:color w:val="auto"/>
          <w:sz w:val="24"/>
          <w:szCs w:val="24"/>
        </w:rPr>
        <w:t>услови</w:t>
      </w:r>
      <w:r w:rsidR="00F0499D" w:rsidRPr="00873F82">
        <w:rPr>
          <w:rFonts w:ascii="Times New Roman" w:hAnsi="Times New Roman"/>
          <w:color w:val="auto"/>
          <w:spacing w:val="2"/>
          <w:sz w:val="24"/>
          <w:szCs w:val="24"/>
        </w:rPr>
        <w:t xml:space="preserve">й  </w:t>
      </w:r>
      <w:r w:rsidRPr="00873F82">
        <w:rPr>
          <w:rFonts w:ascii="Times New Roman" w:hAnsi="Times New Roman"/>
          <w:color w:val="auto"/>
          <w:spacing w:val="2"/>
          <w:sz w:val="24"/>
          <w:szCs w:val="24"/>
        </w:rPr>
        <w:t>обучения</w:t>
      </w:r>
      <w:proofErr w:type="gramEnd"/>
      <w:r w:rsidRPr="00873F82">
        <w:rPr>
          <w:rFonts w:ascii="Times New Roman" w:hAnsi="Times New Roman"/>
          <w:color w:val="auto"/>
          <w:spacing w:val="2"/>
          <w:sz w:val="24"/>
          <w:szCs w:val="24"/>
        </w:rPr>
        <w:t xml:space="preserve"> и воспитания детей с </w:t>
      </w:r>
      <w:r w:rsidR="00E85EFB" w:rsidRPr="00873F82">
        <w:rPr>
          <w:rFonts w:ascii="Times New Roman" w:hAnsi="Times New Roman"/>
          <w:color w:val="auto"/>
          <w:spacing w:val="2"/>
          <w:sz w:val="24"/>
          <w:szCs w:val="24"/>
        </w:rPr>
        <w:t>ОВЗ</w:t>
      </w:r>
      <w:r w:rsidRPr="00873F82">
        <w:rPr>
          <w:rFonts w:ascii="Times New Roman" w:hAnsi="Times New Roman"/>
          <w:color w:val="auto"/>
          <w:sz w:val="24"/>
          <w:szCs w:val="24"/>
        </w:rPr>
        <w:t>, включающих:</w:t>
      </w:r>
    </w:p>
    <w:p w14:paraId="5395C465" w14:textId="77777777" w:rsidR="00653A76" w:rsidRPr="00873F82" w:rsidRDefault="00653A76" w:rsidP="007C5B5D">
      <w:pPr>
        <w:pStyle w:val="a3"/>
        <w:spacing w:line="240" w:lineRule="auto"/>
        <w:ind w:firstLine="0"/>
        <w:rPr>
          <w:rFonts w:ascii="Times New Roman" w:hAnsi="Times New Roman"/>
          <w:color w:val="auto"/>
          <w:sz w:val="24"/>
          <w:szCs w:val="24"/>
        </w:rPr>
      </w:pPr>
      <w:proofErr w:type="spellStart"/>
      <w:r w:rsidRPr="00873F82">
        <w:rPr>
          <w:rFonts w:ascii="Times New Roman" w:hAnsi="Times New Roman"/>
          <w:iCs/>
          <w:color w:val="auto"/>
          <w:sz w:val="24"/>
          <w:szCs w:val="24"/>
        </w:rPr>
        <w:t>Психолого­педагогическое</w:t>
      </w:r>
      <w:proofErr w:type="spellEnd"/>
      <w:r w:rsidRPr="00873F82">
        <w:rPr>
          <w:rFonts w:ascii="Times New Roman" w:hAnsi="Times New Roman"/>
          <w:iCs/>
          <w:color w:val="auto"/>
          <w:sz w:val="24"/>
          <w:szCs w:val="24"/>
        </w:rPr>
        <w:t xml:space="preserve"> обеспечение, </w:t>
      </w:r>
      <w:r w:rsidRPr="00873F82">
        <w:rPr>
          <w:rFonts w:ascii="Times New Roman" w:hAnsi="Times New Roman"/>
          <w:color w:val="auto"/>
          <w:sz w:val="24"/>
          <w:szCs w:val="24"/>
        </w:rPr>
        <w:t>в том числе:</w:t>
      </w:r>
    </w:p>
    <w:p w14:paraId="339C4211" w14:textId="77777777" w:rsidR="00653A76" w:rsidRPr="00873F82" w:rsidRDefault="00653A76" w:rsidP="007C5B5D">
      <w:pPr>
        <w:pStyle w:val="21"/>
        <w:numPr>
          <w:ilvl w:val="0"/>
          <w:numId w:val="0"/>
        </w:numPr>
        <w:spacing w:line="240" w:lineRule="auto"/>
        <w:rPr>
          <w:sz w:val="24"/>
        </w:rPr>
      </w:pPr>
      <w:r w:rsidRPr="00873F82">
        <w:rPr>
          <w:sz w:val="24"/>
        </w:rPr>
        <w:t xml:space="preserve">обеспечение дифференцированных условий (оптимальный режим учебных нагрузок, вариативные формы получения образования и специализированной помощи) в соответствии с рекомендациями </w:t>
      </w:r>
      <w:proofErr w:type="spellStart"/>
      <w:r w:rsidRPr="00873F82">
        <w:rPr>
          <w:sz w:val="24"/>
        </w:rPr>
        <w:t>психолого­медико­педагогической</w:t>
      </w:r>
      <w:proofErr w:type="spellEnd"/>
      <w:r w:rsidRPr="00873F82">
        <w:rPr>
          <w:sz w:val="24"/>
        </w:rPr>
        <w:t xml:space="preserve"> комиссии;</w:t>
      </w:r>
    </w:p>
    <w:p w14:paraId="0C9F44D2" w14:textId="77777777" w:rsidR="00653A76" w:rsidRPr="00873F82" w:rsidRDefault="00653A76" w:rsidP="007C5B5D">
      <w:pPr>
        <w:pStyle w:val="21"/>
        <w:numPr>
          <w:ilvl w:val="0"/>
          <w:numId w:val="0"/>
        </w:numPr>
        <w:spacing w:line="240" w:lineRule="auto"/>
        <w:rPr>
          <w:spacing w:val="-2"/>
          <w:sz w:val="24"/>
        </w:rPr>
      </w:pPr>
      <w:r w:rsidRPr="00873F82">
        <w:rPr>
          <w:sz w:val="24"/>
        </w:rPr>
        <w:t xml:space="preserve">обеспечение </w:t>
      </w:r>
      <w:proofErr w:type="spellStart"/>
      <w:r w:rsidRPr="00873F82">
        <w:rPr>
          <w:sz w:val="24"/>
        </w:rPr>
        <w:t>психолого­педагогических</w:t>
      </w:r>
      <w:proofErr w:type="spellEnd"/>
      <w:r w:rsidRPr="00873F82">
        <w:rPr>
          <w:sz w:val="24"/>
        </w:rPr>
        <w:t xml:space="preserve"> условий (коррекционная направленность </w:t>
      </w:r>
      <w:proofErr w:type="spellStart"/>
      <w:r w:rsidRPr="00873F82">
        <w:rPr>
          <w:sz w:val="24"/>
        </w:rPr>
        <w:t>учебно­</w:t>
      </w:r>
      <w:r w:rsidR="005F572A" w:rsidRPr="00873F82">
        <w:rPr>
          <w:sz w:val="24"/>
        </w:rPr>
        <w:t>воспитательной</w:t>
      </w:r>
      <w:proofErr w:type="spellEnd"/>
      <w:r w:rsidR="005F572A" w:rsidRPr="00873F82">
        <w:rPr>
          <w:sz w:val="24"/>
        </w:rPr>
        <w:t xml:space="preserve"> </w:t>
      </w:r>
      <w:proofErr w:type="spellStart"/>
      <w:proofErr w:type="gramStart"/>
      <w:r w:rsidR="005F572A" w:rsidRPr="00873F82">
        <w:rPr>
          <w:sz w:val="24"/>
        </w:rPr>
        <w:t>деятельности</w:t>
      </w:r>
      <w:r w:rsidRPr="00873F82">
        <w:rPr>
          <w:sz w:val="24"/>
        </w:rPr>
        <w:t>;</w:t>
      </w:r>
      <w:r w:rsidRPr="00873F82">
        <w:rPr>
          <w:spacing w:val="-2"/>
          <w:sz w:val="24"/>
        </w:rPr>
        <w:t>уч</w:t>
      </w:r>
      <w:r w:rsidR="00D30361" w:rsidRPr="00873F82">
        <w:rPr>
          <w:spacing w:val="-2"/>
          <w:sz w:val="24"/>
        </w:rPr>
        <w:t>е</w:t>
      </w:r>
      <w:r w:rsidRPr="00873F82">
        <w:rPr>
          <w:spacing w:val="-2"/>
          <w:sz w:val="24"/>
        </w:rPr>
        <w:t>т</w:t>
      </w:r>
      <w:proofErr w:type="spellEnd"/>
      <w:proofErr w:type="gramEnd"/>
      <w:r w:rsidRPr="00873F82">
        <w:rPr>
          <w:spacing w:val="-2"/>
          <w:sz w:val="24"/>
        </w:rPr>
        <w:t xml:space="preserve"> индивидуальных особенностей реб</w:t>
      </w:r>
      <w:r w:rsidR="00D30361" w:rsidRPr="00873F82">
        <w:rPr>
          <w:spacing w:val="-2"/>
          <w:sz w:val="24"/>
        </w:rPr>
        <w:t>е</w:t>
      </w:r>
      <w:r w:rsidRPr="00873F82">
        <w:rPr>
          <w:spacing w:val="-2"/>
          <w:sz w:val="24"/>
        </w:rPr>
        <w:t>нка; соблюдение ком</w:t>
      </w:r>
      <w:r w:rsidRPr="00873F82">
        <w:rPr>
          <w:sz w:val="24"/>
        </w:rPr>
        <w:t>фортного психоэмоционального режима; использование со</w:t>
      </w:r>
      <w:r w:rsidRPr="00873F82">
        <w:rPr>
          <w:spacing w:val="-2"/>
          <w:sz w:val="24"/>
        </w:rPr>
        <w:t>временных педагогических технологий, в том числе информа</w:t>
      </w:r>
      <w:r w:rsidRPr="00873F82">
        <w:rPr>
          <w:sz w:val="24"/>
        </w:rPr>
        <w:t xml:space="preserve">ционных, компьютерных, для оптимизации </w:t>
      </w:r>
      <w:r w:rsidR="005F572A" w:rsidRPr="00873F82">
        <w:rPr>
          <w:sz w:val="24"/>
        </w:rPr>
        <w:t xml:space="preserve">образовательной </w:t>
      </w:r>
      <w:r w:rsidR="005F572A" w:rsidRPr="00873F82">
        <w:rPr>
          <w:spacing w:val="-2"/>
          <w:sz w:val="24"/>
        </w:rPr>
        <w:t>деятельности</w:t>
      </w:r>
      <w:r w:rsidRPr="00873F82">
        <w:rPr>
          <w:spacing w:val="-2"/>
          <w:sz w:val="24"/>
        </w:rPr>
        <w:t xml:space="preserve">, повышения </w:t>
      </w:r>
      <w:r w:rsidR="005F572A" w:rsidRPr="00873F82">
        <w:rPr>
          <w:spacing w:val="-2"/>
          <w:sz w:val="24"/>
        </w:rPr>
        <w:t xml:space="preserve">ее </w:t>
      </w:r>
      <w:r w:rsidRPr="00873F82">
        <w:rPr>
          <w:spacing w:val="-2"/>
          <w:sz w:val="24"/>
        </w:rPr>
        <w:t>эффективности, доступности);</w:t>
      </w:r>
    </w:p>
    <w:p w14:paraId="551FDA12" w14:textId="77777777" w:rsidR="00653A76" w:rsidRPr="00873F82" w:rsidRDefault="00653A76" w:rsidP="007C5B5D">
      <w:pPr>
        <w:pStyle w:val="21"/>
        <w:numPr>
          <w:ilvl w:val="0"/>
          <w:numId w:val="0"/>
        </w:numPr>
        <w:spacing w:line="240" w:lineRule="auto"/>
        <w:rPr>
          <w:sz w:val="24"/>
        </w:rPr>
      </w:pPr>
      <w:r w:rsidRPr="00873F82">
        <w:rPr>
          <w:sz w:val="24"/>
        </w:rPr>
        <w:t xml:space="preserve">обеспечение специализированных условий (выдвижение комплекса специальных задач обучения, ориентированных на особые образовательные потребности обучающихся с </w:t>
      </w:r>
      <w:r w:rsidR="00E85EFB" w:rsidRPr="00873F82">
        <w:rPr>
          <w:sz w:val="24"/>
        </w:rPr>
        <w:t>ОВЗ</w:t>
      </w:r>
      <w:r w:rsidRPr="00873F82">
        <w:rPr>
          <w:sz w:val="24"/>
        </w:rPr>
        <w:t xml:space="preserve">; введение в </w:t>
      </w:r>
      <w:r w:rsidRPr="00873F82">
        <w:rPr>
          <w:sz w:val="24"/>
        </w:rPr>
        <w:lastRenderedPageBreak/>
        <w:t>содержание обучения специальных разделов, направленных на решение задач развития реб</w:t>
      </w:r>
      <w:r w:rsidR="00D30361" w:rsidRPr="00873F82">
        <w:rPr>
          <w:sz w:val="24"/>
        </w:rPr>
        <w:t>е</w:t>
      </w:r>
      <w:r w:rsidRPr="00873F82">
        <w:rPr>
          <w:sz w:val="24"/>
        </w:rPr>
        <w:t>нка, отсутствующих в содержании образования нормально развивающегося сверстника; использование специальных методов, при</w:t>
      </w:r>
      <w:r w:rsidR="00D30361" w:rsidRPr="00873F82">
        <w:rPr>
          <w:sz w:val="24"/>
        </w:rPr>
        <w:t>е</w:t>
      </w:r>
      <w:r w:rsidRPr="00873F82">
        <w:rPr>
          <w:sz w:val="24"/>
        </w:rPr>
        <w:t xml:space="preserve">мов, средств обучения, специализированных образовательных и коррекционных программ, ориентированных на особые образовательные потребности </w:t>
      </w:r>
      <w:proofErr w:type="spellStart"/>
      <w:r w:rsidRPr="00873F82">
        <w:rPr>
          <w:sz w:val="24"/>
        </w:rPr>
        <w:t>детей;дифференцированное</w:t>
      </w:r>
      <w:proofErr w:type="spellEnd"/>
      <w:r w:rsidRPr="00873F82">
        <w:rPr>
          <w:sz w:val="24"/>
        </w:rPr>
        <w:t xml:space="preserve"> и индивидуализированное обучение с уч</w:t>
      </w:r>
      <w:r w:rsidR="00D30361" w:rsidRPr="00873F82">
        <w:rPr>
          <w:sz w:val="24"/>
        </w:rPr>
        <w:t>е</w:t>
      </w:r>
      <w:r w:rsidRPr="00873F82">
        <w:rPr>
          <w:sz w:val="24"/>
        </w:rPr>
        <w:t>том специфики нарушения развития реб</w:t>
      </w:r>
      <w:r w:rsidR="00D30361" w:rsidRPr="00873F82">
        <w:rPr>
          <w:sz w:val="24"/>
        </w:rPr>
        <w:t>е</w:t>
      </w:r>
      <w:r w:rsidRPr="00873F82">
        <w:rPr>
          <w:sz w:val="24"/>
        </w:rPr>
        <w:t xml:space="preserve">нка; комплексное воздействие на обучающегося, осуществляемое на индивидуальных </w:t>
      </w:r>
      <w:r w:rsidR="0085137A" w:rsidRPr="00873F82">
        <w:rPr>
          <w:sz w:val="24"/>
        </w:rPr>
        <w:t>и групповых коррекционных заня</w:t>
      </w:r>
      <w:r w:rsidRPr="00873F82">
        <w:rPr>
          <w:sz w:val="24"/>
        </w:rPr>
        <w:t>тиях);</w:t>
      </w:r>
    </w:p>
    <w:p w14:paraId="41FDBDB4" w14:textId="77777777" w:rsidR="00653A76" w:rsidRPr="00873F82" w:rsidRDefault="00653A76" w:rsidP="007C5B5D">
      <w:pPr>
        <w:pStyle w:val="21"/>
        <w:numPr>
          <w:ilvl w:val="0"/>
          <w:numId w:val="0"/>
        </w:numPr>
        <w:spacing w:line="240" w:lineRule="auto"/>
        <w:rPr>
          <w:sz w:val="24"/>
        </w:rPr>
      </w:pPr>
      <w:r w:rsidRPr="00873F82">
        <w:rPr>
          <w:spacing w:val="-2"/>
          <w:sz w:val="24"/>
        </w:rPr>
        <w:t xml:space="preserve">обеспечение </w:t>
      </w:r>
      <w:proofErr w:type="spellStart"/>
      <w:r w:rsidRPr="00873F82">
        <w:rPr>
          <w:spacing w:val="-2"/>
          <w:sz w:val="24"/>
        </w:rPr>
        <w:t>здоровьесберегаю</w:t>
      </w:r>
      <w:r w:rsidR="0085137A" w:rsidRPr="00873F82">
        <w:rPr>
          <w:spacing w:val="-2"/>
          <w:sz w:val="24"/>
        </w:rPr>
        <w:t>щих</w:t>
      </w:r>
      <w:proofErr w:type="spellEnd"/>
      <w:r w:rsidR="0085137A" w:rsidRPr="00873F82">
        <w:rPr>
          <w:spacing w:val="-2"/>
          <w:sz w:val="24"/>
        </w:rPr>
        <w:t xml:space="preserve"> условий (оздоровитель</w:t>
      </w:r>
      <w:r w:rsidRPr="00873F82">
        <w:rPr>
          <w:spacing w:val="-2"/>
          <w:sz w:val="24"/>
        </w:rPr>
        <w:t>ный и охранительный режим, укрепление физического и пси</w:t>
      </w:r>
      <w:r w:rsidRPr="00873F82">
        <w:rPr>
          <w:sz w:val="24"/>
        </w:rPr>
        <w:t xml:space="preserve">хического здоровья, профилактика физических, умственных и психологических перегрузок обучающихся, </w:t>
      </w:r>
      <w:proofErr w:type="spellStart"/>
      <w:r w:rsidRPr="00873F82">
        <w:rPr>
          <w:sz w:val="24"/>
        </w:rPr>
        <w:t>соблюдениесанитарно­гигиенических</w:t>
      </w:r>
      <w:proofErr w:type="spellEnd"/>
      <w:r w:rsidRPr="00873F82">
        <w:rPr>
          <w:sz w:val="24"/>
        </w:rPr>
        <w:t xml:space="preserve"> правил и норм);</w:t>
      </w:r>
    </w:p>
    <w:p w14:paraId="3E638213" w14:textId="77777777" w:rsidR="00653A76" w:rsidRPr="00873F82" w:rsidRDefault="00653A76" w:rsidP="007C5B5D">
      <w:pPr>
        <w:pStyle w:val="21"/>
        <w:numPr>
          <w:ilvl w:val="0"/>
          <w:numId w:val="0"/>
        </w:numPr>
        <w:spacing w:line="240" w:lineRule="auto"/>
        <w:rPr>
          <w:sz w:val="24"/>
        </w:rPr>
      </w:pPr>
      <w:r w:rsidRPr="00873F82">
        <w:rPr>
          <w:sz w:val="24"/>
        </w:rPr>
        <w:t xml:space="preserve">обеспечение участия всех детей с </w:t>
      </w:r>
      <w:r w:rsidR="00E85EFB" w:rsidRPr="00873F82">
        <w:rPr>
          <w:sz w:val="24"/>
        </w:rPr>
        <w:t>ОВЗ</w:t>
      </w:r>
      <w:r w:rsidRPr="00873F82">
        <w:rPr>
          <w:sz w:val="24"/>
        </w:rPr>
        <w:t xml:space="preserve">, независимо от степени выраженности нарушений их развития, вместе с нормально развивающимися детьми в проведении воспитательных, </w:t>
      </w:r>
      <w:proofErr w:type="spellStart"/>
      <w:r w:rsidRPr="00873F82">
        <w:rPr>
          <w:sz w:val="24"/>
        </w:rPr>
        <w:t>культурно­развлекательных</w:t>
      </w:r>
      <w:proofErr w:type="spellEnd"/>
      <w:r w:rsidRPr="00873F82">
        <w:rPr>
          <w:sz w:val="24"/>
        </w:rPr>
        <w:t xml:space="preserve">, </w:t>
      </w:r>
      <w:proofErr w:type="spellStart"/>
      <w:r w:rsidRPr="00873F82">
        <w:rPr>
          <w:sz w:val="24"/>
        </w:rPr>
        <w:t>спортивно­оздоровительных</w:t>
      </w:r>
      <w:proofErr w:type="spellEnd"/>
      <w:r w:rsidRPr="00873F82">
        <w:rPr>
          <w:sz w:val="24"/>
        </w:rPr>
        <w:t xml:space="preserve"> и иных </w:t>
      </w:r>
      <w:proofErr w:type="spellStart"/>
      <w:r w:rsidRPr="00873F82">
        <w:rPr>
          <w:sz w:val="24"/>
        </w:rPr>
        <w:t>досуговыхмероприятий</w:t>
      </w:r>
      <w:proofErr w:type="spellEnd"/>
      <w:r w:rsidRPr="00873F82">
        <w:rPr>
          <w:sz w:val="24"/>
        </w:rPr>
        <w:t>;</w:t>
      </w:r>
    </w:p>
    <w:p w14:paraId="0A81EB06" w14:textId="77777777" w:rsidR="00653A76" w:rsidRPr="00873F82" w:rsidRDefault="00653A76" w:rsidP="007C5B5D">
      <w:pPr>
        <w:pStyle w:val="21"/>
        <w:numPr>
          <w:ilvl w:val="0"/>
          <w:numId w:val="0"/>
        </w:numPr>
        <w:spacing w:line="240" w:lineRule="auto"/>
        <w:rPr>
          <w:sz w:val="24"/>
        </w:rPr>
      </w:pPr>
      <w:r w:rsidRPr="00873F82">
        <w:rPr>
          <w:sz w:val="24"/>
        </w:rPr>
        <w:t>развитие системы обучения и воспитания детей, имеющих сложные нарушения психического и (или) физического развития</w:t>
      </w:r>
      <w:r w:rsidRPr="00873F82">
        <w:rPr>
          <w:rStyle w:val="13"/>
          <w:sz w:val="24"/>
        </w:rPr>
        <w:footnoteReference w:id="5"/>
      </w:r>
      <w:r w:rsidRPr="00873F82">
        <w:rPr>
          <w:sz w:val="24"/>
        </w:rPr>
        <w:t>.</w:t>
      </w:r>
    </w:p>
    <w:p w14:paraId="3521E9AC" w14:textId="77777777" w:rsidR="00653A76" w:rsidRPr="00873F82" w:rsidRDefault="00653A76" w:rsidP="008733A1">
      <w:pPr>
        <w:pStyle w:val="a3"/>
        <w:spacing w:line="240" w:lineRule="auto"/>
        <w:ind w:firstLine="0"/>
        <w:rPr>
          <w:rFonts w:ascii="Times New Roman" w:hAnsi="Times New Roman"/>
          <w:color w:val="auto"/>
          <w:sz w:val="24"/>
          <w:szCs w:val="24"/>
        </w:rPr>
      </w:pPr>
      <w:proofErr w:type="spellStart"/>
      <w:r w:rsidRPr="00873F82">
        <w:rPr>
          <w:rFonts w:ascii="Times New Roman" w:hAnsi="Times New Roman"/>
          <w:iCs/>
          <w:color w:val="auto"/>
          <w:sz w:val="24"/>
          <w:szCs w:val="24"/>
        </w:rPr>
        <w:t>Программно­методическое</w:t>
      </w:r>
      <w:proofErr w:type="spellEnd"/>
      <w:r w:rsidRPr="00873F82">
        <w:rPr>
          <w:rFonts w:ascii="Times New Roman" w:hAnsi="Times New Roman"/>
          <w:iCs/>
          <w:color w:val="auto"/>
          <w:sz w:val="24"/>
          <w:szCs w:val="24"/>
        </w:rPr>
        <w:t xml:space="preserve"> обеспечение</w:t>
      </w:r>
    </w:p>
    <w:p w14:paraId="710E3091" w14:textId="77777777"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В процессе реализации программы коррекционной рабо</w:t>
      </w:r>
      <w:r w:rsidRPr="00873F82">
        <w:rPr>
          <w:rFonts w:ascii="Times New Roman" w:hAnsi="Times New Roman"/>
          <w:color w:val="auto"/>
          <w:spacing w:val="2"/>
          <w:sz w:val="24"/>
          <w:szCs w:val="24"/>
        </w:rPr>
        <w:t xml:space="preserve">ты могут быть использованы </w:t>
      </w:r>
      <w:proofErr w:type="spellStart"/>
      <w:r w:rsidRPr="00873F82">
        <w:rPr>
          <w:rFonts w:ascii="Times New Roman" w:hAnsi="Times New Roman"/>
          <w:color w:val="auto"/>
          <w:spacing w:val="2"/>
          <w:sz w:val="24"/>
          <w:szCs w:val="24"/>
        </w:rPr>
        <w:t>коррекционно­развивающие</w:t>
      </w:r>
      <w:proofErr w:type="spellEnd"/>
      <w:r w:rsidRPr="00873F82">
        <w:rPr>
          <w:rFonts w:ascii="Times New Roman" w:hAnsi="Times New Roman"/>
          <w:color w:val="auto"/>
          <w:spacing w:val="2"/>
          <w:sz w:val="24"/>
          <w:szCs w:val="24"/>
        </w:rPr>
        <w:t xml:space="preserve"> </w:t>
      </w:r>
      <w:r w:rsidRPr="00873F82">
        <w:rPr>
          <w:rFonts w:ascii="Times New Roman" w:hAnsi="Times New Roman"/>
          <w:color w:val="auto"/>
          <w:sz w:val="24"/>
          <w:szCs w:val="24"/>
        </w:rPr>
        <w:t xml:space="preserve">программы, диагностический и </w:t>
      </w:r>
      <w:proofErr w:type="spellStart"/>
      <w:r w:rsidRPr="00873F82">
        <w:rPr>
          <w:rFonts w:ascii="Times New Roman" w:hAnsi="Times New Roman"/>
          <w:color w:val="auto"/>
          <w:sz w:val="24"/>
          <w:szCs w:val="24"/>
        </w:rPr>
        <w:t>коррекционно­развивающий</w:t>
      </w:r>
      <w:proofErr w:type="spellEnd"/>
      <w:r w:rsidRPr="00873F82">
        <w:rPr>
          <w:rFonts w:ascii="Times New Roman" w:hAnsi="Times New Roman"/>
          <w:color w:val="auto"/>
          <w:sz w:val="24"/>
          <w:szCs w:val="24"/>
        </w:rPr>
        <w:t xml:space="preserve"> </w:t>
      </w:r>
      <w:r w:rsidRPr="00873F82">
        <w:rPr>
          <w:rFonts w:ascii="Times New Roman" w:hAnsi="Times New Roman"/>
          <w:color w:val="auto"/>
          <w:spacing w:val="-2"/>
          <w:sz w:val="24"/>
          <w:szCs w:val="24"/>
        </w:rPr>
        <w:t>инструментарий, необходимый для осуществления профессио</w:t>
      </w:r>
      <w:r w:rsidRPr="00873F82">
        <w:rPr>
          <w:rFonts w:ascii="Times New Roman" w:hAnsi="Times New Roman"/>
          <w:color w:val="auto"/>
          <w:sz w:val="24"/>
          <w:szCs w:val="24"/>
        </w:rPr>
        <w:t xml:space="preserve">нальной деятельности учителя, </w:t>
      </w:r>
      <w:proofErr w:type="spellStart"/>
      <w:r w:rsidRPr="00873F82">
        <w:rPr>
          <w:rFonts w:ascii="Times New Roman" w:hAnsi="Times New Roman"/>
          <w:color w:val="auto"/>
          <w:sz w:val="24"/>
          <w:szCs w:val="24"/>
        </w:rPr>
        <w:t>педагога­психолога</w:t>
      </w:r>
      <w:proofErr w:type="spellEnd"/>
      <w:r w:rsidRPr="00873F82">
        <w:rPr>
          <w:rFonts w:ascii="Times New Roman" w:hAnsi="Times New Roman"/>
          <w:color w:val="auto"/>
          <w:sz w:val="24"/>
          <w:szCs w:val="24"/>
        </w:rPr>
        <w:t xml:space="preserve">, социального педагога, </w:t>
      </w:r>
      <w:proofErr w:type="spellStart"/>
      <w:r w:rsidRPr="00873F82">
        <w:rPr>
          <w:rFonts w:ascii="Times New Roman" w:hAnsi="Times New Roman"/>
          <w:color w:val="auto"/>
          <w:sz w:val="24"/>
          <w:szCs w:val="24"/>
        </w:rPr>
        <w:t>учителя­логопеда</w:t>
      </w:r>
      <w:proofErr w:type="spellEnd"/>
      <w:r w:rsidRPr="00873F82">
        <w:rPr>
          <w:rFonts w:ascii="Times New Roman" w:hAnsi="Times New Roman"/>
          <w:color w:val="auto"/>
          <w:sz w:val="24"/>
          <w:szCs w:val="24"/>
        </w:rPr>
        <w:t xml:space="preserve">, </w:t>
      </w:r>
      <w:proofErr w:type="spellStart"/>
      <w:r w:rsidRPr="00873F82">
        <w:rPr>
          <w:rFonts w:ascii="Times New Roman" w:hAnsi="Times New Roman"/>
          <w:color w:val="auto"/>
          <w:sz w:val="24"/>
          <w:szCs w:val="24"/>
        </w:rPr>
        <w:t>учителя­дефектолога</w:t>
      </w:r>
      <w:proofErr w:type="spellEnd"/>
      <w:r w:rsidRPr="00873F82">
        <w:rPr>
          <w:rFonts w:ascii="Times New Roman" w:hAnsi="Times New Roman"/>
          <w:color w:val="auto"/>
          <w:sz w:val="24"/>
          <w:szCs w:val="24"/>
        </w:rPr>
        <w:t xml:space="preserve"> и</w:t>
      </w:r>
      <w:r w:rsidRPr="00873F82">
        <w:rPr>
          <w:rFonts w:ascii="Times New Roman" w:hAnsi="Times New Roman"/>
          <w:color w:val="auto"/>
          <w:sz w:val="24"/>
          <w:szCs w:val="24"/>
        </w:rPr>
        <w:t> </w:t>
      </w:r>
      <w:r w:rsidRPr="00873F82">
        <w:rPr>
          <w:rFonts w:ascii="Times New Roman" w:hAnsi="Times New Roman"/>
          <w:color w:val="auto"/>
          <w:sz w:val="24"/>
          <w:szCs w:val="24"/>
        </w:rPr>
        <w:t>др.</w:t>
      </w:r>
    </w:p>
    <w:p w14:paraId="486A16A6" w14:textId="77777777" w:rsidR="00653A76" w:rsidRPr="00873F82" w:rsidRDefault="00653A76" w:rsidP="008733A1">
      <w:pPr>
        <w:pStyle w:val="a3"/>
        <w:spacing w:line="240" w:lineRule="auto"/>
        <w:ind w:firstLine="0"/>
        <w:rPr>
          <w:rFonts w:ascii="Times New Roman" w:hAnsi="Times New Roman"/>
          <w:iCs/>
          <w:color w:val="auto"/>
          <w:spacing w:val="-2"/>
          <w:sz w:val="24"/>
          <w:szCs w:val="24"/>
        </w:rPr>
      </w:pPr>
      <w:r w:rsidRPr="00873F82">
        <w:rPr>
          <w:rFonts w:ascii="Times New Roman" w:hAnsi="Times New Roman"/>
          <w:color w:val="auto"/>
          <w:sz w:val="24"/>
          <w:szCs w:val="24"/>
        </w:rPr>
        <w:t xml:space="preserve">В случаях обучения детей с выраженными нарушениями </w:t>
      </w:r>
      <w:r w:rsidRPr="00873F82">
        <w:rPr>
          <w:rFonts w:ascii="Times New Roman" w:hAnsi="Times New Roman"/>
          <w:color w:val="auto"/>
          <w:spacing w:val="-2"/>
          <w:sz w:val="24"/>
          <w:szCs w:val="24"/>
        </w:rPr>
        <w:t>психического и (или) физического развития по индивидуаль</w:t>
      </w:r>
      <w:r w:rsidRPr="00873F82">
        <w:rPr>
          <w:rFonts w:ascii="Times New Roman" w:hAnsi="Times New Roman"/>
          <w:color w:val="auto"/>
          <w:sz w:val="24"/>
          <w:szCs w:val="24"/>
        </w:rPr>
        <w:t>ному учебному плану целесообразным является использова</w:t>
      </w:r>
      <w:r w:rsidRPr="00873F82">
        <w:rPr>
          <w:rFonts w:ascii="Times New Roman" w:hAnsi="Times New Roman"/>
          <w:color w:val="auto"/>
          <w:spacing w:val="-4"/>
          <w:sz w:val="24"/>
          <w:szCs w:val="24"/>
        </w:rPr>
        <w:t xml:space="preserve">ние </w:t>
      </w:r>
      <w:r w:rsidR="00E85EFB" w:rsidRPr="00873F82">
        <w:rPr>
          <w:rFonts w:ascii="Times New Roman" w:hAnsi="Times New Roman"/>
          <w:color w:val="auto"/>
          <w:spacing w:val="-4"/>
          <w:sz w:val="24"/>
          <w:szCs w:val="24"/>
        </w:rPr>
        <w:t xml:space="preserve">адаптированных </w:t>
      </w:r>
      <w:r w:rsidRPr="00873F82">
        <w:rPr>
          <w:rFonts w:ascii="Times New Roman" w:hAnsi="Times New Roman"/>
          <w:color w:val="auto"/>
          <w:spacing w:val="-4"/>
          <w:sz w:val="24"/>
          <w:szCs w:val="24"/>
        </w:rPr>
        <w:t>образовательных программ</w:t>
      </w:r>
      <w:r w:rsidRPr="00873F82">
        <w:rPr>
          <w:rFonts w:ascii="Times New Roman" w:hAnsi="Times New Roman"/>
          <w:color w:val="auto"/>
          <w:spacing w:val="-2"/>
          <w:sz w:val="24"/>
          <w:szCs w:val="24"/>
        </w:rPr>
        <w:t>.</w:t>
      </w:r>
    </w:p>
    <w:p w14:paraId="28F3AE68" w14:textId="77777777"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iCs/>
          <w:color w:val="auto"/>
          <w:sz w:val="24"/>
          <w:szCs w:val="24"/>
        </w:rPr>
        <w:t>Кадровое обеспечение</w:t>
      </w:r>
    </w:p>
    <w:p w14:paraId="277685ED" w14:textId="77777777"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Важным моментом реализации программы коррекцион</w:t>
      </w:r>
      <w:r w:rsidRPr="00873F82">
        <w:rPr>
          <w:rFonts w:ascii="Times New Roman" w:hAnsi="Times New Roman"/>
          <w:color w:val="auto"/>
          <w:sz w:val="24"/>
          <w:szCs w:val="24"/>
        </w:rPr>
        <w:t xml:space="preserve">ной работы является кадровое обеспечение. </w:t>
      </w:r>
      <w:proofErr w:type="spellStart"/>
      <w:r w:rsidRPr="00873F82">
        <w:rPr>
          <w:rFonts w:ascii="Times New Roman" w:hAnsi="Times New Roman"/>
          <w:color w:val="auto"/>
          <w:sz w:val="24"/>
          <w:szCs w:val="24"/>
        </w:rPr>
        <w:t>Коррекционнаяработа</w:t>
      </w:r>
      <w:proofErr w:type="spellEnd"/>
      <w:r w:rsidRPr="00873F82">
        <w:rPr>
          <w:rFonts w:ascii="Times New Roman" w:hAnsi="Times New Roman"/>
          <w:color w:val="auto"/>
          <w:sz w:val="24"/>
          <w:szCs w:val="24"/>
        </w:rPr>
        <w:t xml:space="preserve"> должна осуществляться специалистами соответствую</w:t>
      </w:r>
      <w:r w:rsidRPr="00873F82">
        <w:rPr>
          <w:rFonts w:ascii="Times New Roman" w:hAnsi="Times New Roman"/>
          <w:color w:val="auto"/>
          <w:spacing w:val="2"/>
          <w:sz w:val="24"/>
          <w:szCs w:val="24"/>
        </w:rPr>
        <w:t>щей квалификации, имеющими специализированное обра</w:t>
      </w:r>
      <w:r w:rsidRPr="00873F82">
        <w:rPr>
          <w:rFonts w:ascii="Times New Roman" w:hAnsi="Times New Roman"/>
          <w:color w:val="auto"/>
          <w:sz w:val="24"/>
          <w:szCs w:val="24"/>
        </w:rPr>
        <w:t xml:space="preserve">зование, и педагогами, прошедшими обязательную курсовую подготовку </w:t>
      </w:r>
      <w:r w:rsidRPr="00873F82">
        <w:rPr>
          <w:rFonts w:ascii="Times New Roman" w:hAnsi="Times New Roman"/>
          <w:color w:val="auto"/>
          <w:spacing w:val="2"/>
          <w:sz w:val="24"/>
          <w:szCs w:val="24"/>
        </w:rPr>
        <w:t xml:space="preserve">или другие виды профессиональной подготовки в рамках </w:t>
      </w:r>
      <w:r w:rsidRPr="00873F82">
        <w:rPr>
          <w:rFonts w:ascii="Times New Roman" w:hAnsi="Times New Roman"/>
          <w:color w:val="auto"/>
          <w:sz w:val="24"/>
          <w:szCs w:val="24"/>
        </w:rPr>
        <w:t>обозначенной темы.</w:t>
      </w:r>
    </w:p>
    <w:p w14:paraId="08FCAD24" w14:textId="77777777" w:rsidR="00653A76" w:rsidRPr="00873F82" w:rsidRDefault="00653A76" w:rsidP="008733A1">
      <w:pPr>
        <w:pStyle w:val="a3"/>
        <w:spacing w:line="240" w:lineRule="auto"/>
        <w:ind w:firstLine="0"/>
        <w:rPr>
          <w:rFonts w:ascii="Times New Roman" w:hAnsi="Times New Roman"/>
          <w:iCs/>
          <w:color w:val="auto"/>
          <w:sz w:val="24"/>
          <w:szCs w:val="24"/>
        </w:rPr>
      </w:pPr>
      <w:r w:rsidRPr="00873F82">
        <w:rPr>
          <w:rFonts w:ascii="Times New Roman" w:hAnsi="Times New Roman"/>
          <w:color w:val="auto"/>
          <w:spacing w:val="2"/>
          <w:sz w:val="24"/>
          <w:szCs w:val="24"/>
        </w:rPr>
        <w:t xml:space="preserve">Специфика организации образовательной и коррекционной работы с детьми, имеющими нарушения </w:t>
      </w:r>
      <w:proofErr w:type="spellStart"/>
      <w:proofErr w:type="gramStart"/>
      <w:r w:rsidRPr="00873F82">
        <w:rPr>
          <w:rFonts w:ascii="Times New Roman" w:hAnsi="Times New Roman"/>
          <w:color w:val="auto"/>
          <w:spacing w:val="2"/>
          <w:sz w:val="24"/>
          <w:szCs w:val="24"/>
        </w:rPr>
        <w:t>развития,</w:t>
      </w:r>
      <w:r w:rsidRPr="00873F82">
        <w:rPr>
          <w:rFonts w:ascii="Times New Roman" w:hAnsi="Times New Roman"/>
          <w:color w:val="auto"/>
          <w:sz w:val="24"/>
          <w:szCs w:val="24"/>
        </w:rPr>
        <w:t>обусловливает</w:t>
      </w:r>
      <w:proofErr w:type="spellEnd"/>
      <w:proofErr w:type="gramEnd"/>
      <w:r w:rsidRPr="00873F82">
        <w:rPr>
          <w:rFonts w:ascii="Times New Roman" w:hAnsi="Times New Roman"/>
          <w:color w:val="auto"/>
          <w:sz w:val="24"/>
          <w:szCs w:val="24"/>
        </w:rPr>
        <w:t xml:space="preserve"> необходимость специальной подготовки педа</w:t>
      </w:r>
      <w:r w:rsidRPr="00873F82">
        <w:rPr>
          <w:rFonts w:ascii="Times New Roman" w:hAnsi="Times New Roman"/>
          <w:color w:val="auto"/>
          <w:spacing w:val="2"/>
          <w:sz w:val="24"/>
          <w:szCs w:val="24"/>
        </w:rPr>
        <w:t xml:space="preserve">гогического </w:t>
      </w:r>
      <w:proofErr w:type="spellStart"/>
      <w:r w:rsidRPr="00873F82">
        <w:rPr>
          <w:rFonts w:ascii="Times New Roman" w:hAnsi="Times New Roman"/>
          <w:color w:val="auto"/>
          <w:spacing w:val="2"/>
          <w:sz w:val="24"/>
          <w:szCs w:val="24"/>
        </w:rPr>
        <w:t>коллектива</w:t>
      </w:r>
      <w:r w:rsidR="00E85EFB" w:rsidRPr="00873F82">
        <w:rPr>
          <w:rFonts w:ascii="Times New Roman" w:hAnsi="Times New Roman"/>
          <w:color w:val="auto"/>
          <w:spacing w:val="2"/>
          <w:sz w:val="24"/>
          <w:szCs w:val="24"/>
        </w:rPr>
        <w:t>образовательной</w:t>
      </w:r>
      <w:proofErr w:type="spellEnd"/>
      <w:r w:rsidR="00E85EFB" w:rsidRPr="00873F82">
        <w:rPr>
          <w:rFonts w:ascii="Times New Roman" w:hAnsi="Times New Roman"/>
          <w:color w:val="auto"/>
          <w:spacing w:val="2"/>
          <w:sz w:val="24"/>
          <w:szCs w:val="24"/>
        </w:rPr>
        <w:t xml:space="preserve"> организации</w:t>
      </w:r>
      <w:r w:rsidRPr="00873F82">
        <w:rPr>
          <w:rFonts w:ascii="Times New Roman" w:hAnsi="Times New Roman"/>
          <w:color w:val="auto"/>
          <w:spacing w:val="2"/>
          <w:sz w:val="24"/>
          <w:szCs w:val="24"/>
        </w:rPr>
        <w:t xml:space="preserve">. Для этого необходимо обеспечить на постоянной основе </w:t>
      </w:r>
      <w:r w:rsidRPr="00873F82">
        <w:rPr>
          <w:rFonts w:ascii="Times New Roman" w:hAnsi="Times New Roman"/>
          <w:color w:val="auto"/>
          <w:sz w:val="24"/>
          <w:szCs w:val="24"/>
        </w:rPr>
        <w:t>подготовку, переподготовку и повышение квалификации</w:t>
      </w:r>
      <w:r w:rsidR="005E307F" w:rsidRPr="00873F82">
        <w:rPr>
          <w:rFonts w:ascii="Times New Roman" w:hAnsi="Times New Roman"/>
          <w:color w:val="auto"/>
          <w:spacing w:val="2"/>
          <w:sz w:val="24"/>
          <w:szCs w:val="24"/>
        </w:rPr>
        <w:t xml:space="preserve"> р</w:t>
      </w:r>
      <w:r w:rsidRPr="00873F82">
        <w:rPr>
          <w:rFonts w:ascii="Times New Roman" w:hAnsi="Times New Roman"/>
          <w:color w:val="auto"/>
          <w:spacing w:val="2"/>
          <w:sz w:val="24"/>
          <w:szCs w:val="24"/>
        </w:rPr>
        <w:t xml:space="preserve">аботников образовательных </w:t>
      </w:r>
      <w:r w:rsidR="00D93053" w:rsidRPr="00873F82">
        <w:rPr>
          <w:rFonts w:ascii="Times New Roman" w:hAnsi="Times New Roman"/>
          <w:color w:val="auto"/>
          <w:spacing w:val="2"/>
          <w:sz w:val="24"/>
          <w:szCs w:val="24"/>
        </w:rPr>
        <w:t>организаций</w:t>
      </w:r>
      <w:r w:rsidRPr="00873F82">
        <w:rPr>
          <w:rFonts w:ascii="Times New Roman" w:hAnsi="Times New Roman"/>
          <w:color w:val="auto"/>
          <w:spacing w:val="2"/>
          <w:sz w:val="24"/>
          <w:szCs w:val="24"/>
        </w:rPr>
        <w:t xml:space="preserve">, </w:t>
      </w:r>
      <w:proofErr w:type="spellStart"/>
      <w:r w:rsidRPr="00873F82">
        <w:rPr>
          <w:rFonts w:ascii="Times New Roman" w:hAnsi="Times New Roman"/>
          <w:color w:val="auto"/>
          <w:spacing w:val="2"/>
          <w:sz w:val="24"/>
          <w:szCs w:val="24"/>
        </w:rPr>
        <w:t>занимающихсярешением</w:t>
      </w:r>
      <w:proofErr w:type="spellEnd"/>
      <w:r w:rsidRPr="00873F82">
        <w:rPr>
          <w:rFonts w:ascii="Times New Roman" w:hAnsi="Times New Roman"/>
          <w:color w:val="auto"/>
          <w:spacing w:val="2"/>
          <w:sz w:val="24"/>
          <w:szCs w:val="24"/>
        </w:rPr>
        <w:t xml:space="preserve"> вопросов образования детей с </w:t>
      </w:r>
      <w:r w:rsidR="00E85EFB" w:rsidRPr="00873F82">
        <w:rPr>
          <w:rFonts w:ascii="Times New Roman" w:hAnsi="Times New Roman"/>
          <w:color w:val="auto"/>
          <w:spacing w:val="2"/>
          <w:sz w:val="24"/>
          <w:szCs w:val="24"/>
        </w:rPr>
        <w:t>ОВЗ</w:t>
      </w:r>
      <w:r w:rsidRPr="00873F82">
        <w:rPr>
          <w:rFonts w:ascii="Times New Roman" w:hAnsi="Times New Roman"/>
          <w:color w:val="auto"/>
          <w:spacing w:val="2"/>
          <w:sz w:val="24"/>
          <w:szCs w:val="24"/>
        </w:rPr>
        <w:t>.</w:t>
      </w:r>
      <w:r w:rsidR="0085137A" w:rsidRPr="00873F82">
        <w:rPr>
          <w:rFonts w:ascii="Times New Roman" w:hAnsi="Times New Roman"/>
          <w:color w:val="auto"/>
          <w:spacing w:val="2"/>
          <w:sz w:val="24"/>
          <w:szCs w:val="24"/>
        </w:rPr>
        <w:t xml:space="preserve"> Педагогические работники </w:t>
      </w:r>
      <w:r w:rsidR="00E85EFB" w:rsidRPr="00873F82">
        <w:rPr>
          <w:rFonts w:ascii="Times New Roman" w:hAnsi="Times New Roman"/>
          <w:color w:val="auto"/>
          <w:spacing w:val="2"/>
          <w:sz w:val="24"/>
          <w:szCs w:val="24"/>
        </w:rPr>
        <w:t xml:space="preserve">образовательной организации </w:t>
      </w:r>
      <w:r w:rsidRPr="00873F82">
        <w:rPr>
          <w:rFonts w:ascii="Times New Roman" w:hAnsi="Times New Roman"/>
          <w:color w:val="auto"/>
          <w:spacing w:val="2"/>
          <w:sz w:val="24"/>
          <w:szCs w:val="24"/>
        </w:rPr>
        <w:t>должны иметь ч</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 xml:space="preserve">ткое представление об особенностях психического и (или) физического развития детей с </w:t>
      </w:r>
      <w:r w:rsidR="00E85EFB" w:rsidRPr="00873F82">
        <w:rPr>
          <w:rFonts w:ascii="Times New Roman" w:hAnsi="Times New Roman"/>
          <w:color w:val="auto"/>
          <w:spacing w:val="2"/>
          <w:sz w:val="24"/>
          <w:szCs w:val="24"/>
        </w:rPr>
        <w:t>ОВЗ</w:t>
      </w:r>
      <w:r w:rsidRPr="00873F82">
        <w:rPr>
          <w:rFonts w:ascii="Times New Roman" w:hAnsi="Times New Roman"/>
          <w:color w:val="auto"/>
          <w:spacing w:val="2"/>
          <w:sz w:val="24"/>
          <w:szCs w:val="24"/>
        </w:rPr>
        <w:t xml:space="preserve">, о методиках и технологиях организации </w:t>
      </w:r>
      <w:proofErr w:type="spellStart"/>
      <w:r w:rsidRPr="00873F82">
        <w:rPr>
          <w:rFonts w:ascii="Times New Roman" w:hAnsi="Times New Roman"/>
          <w:color w:val="auto"/>
          <w:spacing w:val="2"/>
          <w:sz w:val="24"/>
          <w:szCs w:val="24"/>
        </w:rPr>
        <w:t>образовательного</w:t>
      </w:r>
      <w:r w:rsidRPr="00873F82">
        <w:rPr>
          <w:rFonts w:ascii="Times New Roman" w:hAnsi="Times New Roman"/>
          <w:color w:val="auto"/>
          <w:sz w:val="24"/>
          <w:szCs w:val="24"/>
        </w:rPr>
        <w:t>и</w:t>
      </w:r>
      <w:proofErr w:type="spellEnd"/>
      <w:r w:rsidRPr="00873F82">
        <w:rPr>
          <w:rFonts w:ascii="Times New Roman" w:hAnsi="Times New Roman"/>
          <w:color w:val="auto"/>
          <w:sz w:val="24"/>
          <w:szCs w:val="24"/>
        </w:rPr>
        <w:t xml:space="preserve"> реабилитационного процесса.</w:t>
      </w:r>
    </w:p>
    <w:p w14:paraId="608B01F6" w14:textId="77777777" w:rsidR="00653A76" w:rsidRPr="00873F82" w:rsidRDefault="00653A76" w:rsidP="008733A1">
      <w:pPr>
        <w:pStyle w:val="a3"/>
        <w:spacing w:line="240" w:lineRule="auto"/>
        <w:ind w:firstLine="0"/>
        <w:rPr>
          <w:rFonts w:ascii="Times New Roman" w:hAnsi="Times New Roman"/>
          <w:color w:val="auto"/>
          <w:sz w:val="24"/>
          <w:szCs w:val="24"/>
        </w:rPr>
      </w:pPr>
      <w:proofErr w:type="spellStart"/>
      <w:r w:rsidRPr="00873F82">
        <w:rPr>
          <w:rFonts w:ascii="Times New Roman" w:hAnsi="Times New Roman"/>
          <w:iCs/>
          <w:color w:val="auto"/>
          <w:sz w:val="24"/>
          <w:szCs w:val="24"/>
        </w:rPr>
        <w:t>Материально­техническое</w:t>
      </w:r>
      <w:proofErr w:type="spellEnd"/>
      <w:r w:rsidRPr="00873F82">
        <w:rPr>
          <w:rFonts w:ascii="Times New Roman" w:hAnsi="Times New Roman"/>
          <w:iCs/>
          <w:color w:val="auto"/>
          <w:sz w:val="24"/>
          <w:szCs w:val="24"/>
        </w:rPr>
        <w:t xml:space="preserve"> обеспечение</w:t>
      </w:r>
    </w:p>
    <w:p w14:paraId="4FD729EF" w14:textId="77777777" w:rsidR="00653A76" w:rsidRPr="00873F82" w:rsidRDefault="00653A76" w:rsidP="008733A1">
      <w:pPr>
        <w:pStyle w:val="a3"/>
        <w:spacing w:line="240" w:lineRule="auto"/>
        <w:ind w:firstLine="0"/>
        <w:rPr>
          <w:rFonts w:ascii="Times New Roman" w:hAnsi="Times New Roman"/>
          <w:iCs/>
          <w:color w:val="auto"/>
          <w:sz w:val="24"/>
          <w:szCs w:val="24"/>
        </w:rPr>
      </w:pPr>
      <w:r w:rsidRPr="00873F82">
        <w:rPr>
          <w:rFonts w:ascii="Times New Roman" w:hAnsi="Times New Roman"/>
          <w:color w:val="auto"/>
          <w:sz w:val="24"/>
          <w:szCs w:val="24"/>
        </w:rPr>
        <w:t>Материально</w:t>
      </w:r>
      <w:r w:rsidRPr="00873F82">
        <w:rPr>
          <w:rFonts w:ascii="Times New Roman" w:hAnsi="Times New Roman"/>
          <w:color w:val="auto"/>
          <w:sz w:val="24"/>
          <w:szCs w:val="24"/>
        </w:rPr>
        <w:noBreakHyphen/>
        <w:t>техническое обеспечение заключается в обеспечении надлежащей материально</w:t>
      </w:r>
      <w:r w:rsidRPr="00873F82">
        <w:rPr>
          <w:rFonts w:ascii="Times New Roman" w:hAnsi="Times New Roman"/>
          <w:color w:val="auto"/>
          <w:sz w:val="24"/>
          <w:szCs w:val="24"/>
        </w:rPr>
        <w:noBreakHyphen/>
        <w:t>технической базы, позво</w:t>
      </w:r>
      <w:r w:rsidRPr="00873F82">
        <w:rPr>
          <w:rFonts w:ascii="Times New Roman" w:hAnsi="Times New Roman"/>
          <w:color w:val="auto"/>
          <w:spacing w:val="2"/>
          <w:sz w:val="24"/>
          <w:szCs w:val="24"/>
        </w:rPr>
        <w:t>ляющей создать адаптивную и коррекционно</w:t>
      </w:r>
      <w:r w:rsidRPr="00873F82">
        <w:rPr>
          <w:rFonts w:ascii="Times New Roman" w:hAnsi="Times New Roman"/>
          <w:color w:val="auto"/>
          <w:spacing w:val="2"/>
          <w:sz w:val="24"/>
          <w:szCs w:val="24"/>
        </w:rPr>
        <w:noBreakHyphen/>
        <w:t xml:space="preserve">развивающую </w:t>
      </w:r>
      <w:r w:rsidRPr="00873F82">
        <w:rPr>
          <w:rFonts w:ascii="Times New Roman" w:hAnsi="Times New Roman"/>
          <w:color w:val="auto"/>
          <w:sz w:val="24"/>
          <w:szCs w:val="24"/>
        </w:rPr>
        <w:t xml:space="preserve">среду </w:t>
      </w:r>
      <w:r w:rsidR="00E85EFB" w:rsidRPr="00873F82">
        <w:rPr>
          <w:rFonts w:ascii="Times New Roman" w:hAnsi="Times New Roman"/>
          <w:color w:val="auto"/>
          <w:sz w:val="24"/>
          <w:szCs w:val="24"/>
        </w:rPr>
        <w:t>образовательной организации</w:t>
      </w:r>
      <w:r w:rsidRPr="00873F82">
        <w:rPr>
          <w:rFonts w:ascii="Times New Roman" w:hAnsi="Times New Roman"/>
          <w:color w:val="auto"/>
          <w:sz w:val="24"/>
          <w:szCs w:val="24"/>
        </w:rPr>
        <w:t xml:space="preserve"> в том числе надлежащие материально</w:t>
      </w:r>
      <w:r w:rsidRPr="00873F82">
        <w:rPr>
          <w:rFonts w:ascii="Times New Roman" w:hAnsi="Times New Roman"/>
          <w:color w:val="auto"/>
          <w:sz w:val="24"/>
          <w:szCs w:val="24"/>
        </w:rPr>
        <w:noBreakHyphen/>
        <w:t xml:space="preserve">технические условия, обеспечивающие возможность для беспрепятственного доступа детей с недостатками физического и (или) психического развития в здания и помещения </w:t>
      </w:r>
      <w:r w:rsidR="00E85EFB" w:rsidRPr="00873F82">
        <w:rPr>
          <w:rFonts w:ascii="Times New Roman" w:hAnsi="Times New Roman"/>
          <w:color w:val="auto"/>
          <w:sz w:val="24"/>
          <w:szCs w:val="24"/>
        </w:rPr>
        <w:t xml:space="preserve">образовательной </w:t>
      </w:r>
      <w:r w:rsidR="003B2B4B" w:rsidRPr="00873F82">
        <w:rPr>
          <w:rFonts w:ascii="Times New Roman" w:hAnsi="Times New Roman"/>
          <w:color w:val="auto"/>
          <w:sz w:val="24"/>
          <w:szCs w:val="24"/>
        </w:rPr>
        <w:t>организации</w:t>
      </w:r>
      <w:r w:rsidRPr="00873F82">
        <w:rPr>
          <w:rFonts w:ascii="Times New Roman" w:hAnsi="Times New Roman"/>
          <w:color w:val="auto"/>
          <w:sz w:val="24"/>
          <w:szCs w:val="24"/>
        </w:rPr>
        <w:t xml:space="preserve"> и организацию их пребывания и обучения в </w:t>
      </w:r>
      <w:r w:rsidR="00D93053" w:rsidRPr="00873F82">
        <w:rPr>
          <w:rFonts w:ascii="Times New Roman" w:hAnsi="Times New Roman"/>
          <w:color w:val="auto"/>
          <w:sz w:val="24"/>
          <w:szCs w:val="24"/>
        </w:rPr>
        <w:t xml:space="preserve">организации </w:t>
      </w:r>
      <w:r w:rsidRPr="00873F82">
        <w:rPr>
          <w:rFonts w:ascii="Times New Roman" w:hAnsi="Times New Roman"/>
          <w:color w:val="auto"/>
          <w:sz w:val="24"/>
          <w:szCs w:val="24"/>
        </w:rPr>
        <w:t xml:space="preserve">(включая пандусы, специальные лифты, специально оборудованные учебные </w:t>
      </w:r>
      <w:proofErr w:type="spellStart"/>
      <w:r w:rsidRPr="00873F82">
        <w:rPr>
          <w:rFonts w:ascii="Times New Roman" w:hAnsi="Times New Roman"/>
          <w:color w:val="auto"/>
          <w:sz w:val="24"/>
          <w:szCs w:val="24"/>
        </w:rPr>
        <w:t>места,</w:t>
      </w:r>
      <w:r w:rsidRPr="00873F82">
        <w:rPr>
          <w:rFonts w:ascii="Times New Roman" w:hAnsi="Times New Roman"/>
          <w:color w:val="auto"/>
          <w:spacing w:val="2"/>
          <w:sz w:val="24"/>
          <w:szCs w:val="24"/>
        </w:rPr>
        <w:t>специализированное</w:t>
      </w:r>
      <w:proofErr w:type="spellEnd"/>
      <w:r w:rsidRPr="00873F82">
        <w:rPr>
          <w:rFonts w:ascii="Times New Roman" w:hAnsi="Times New Roman"/>
          <w:color w:val="auto"/>
          <w:spacing w:val="2"/>
          <w:sz w:val="24"/>
          <w:szCs w:val="24"/>
        </w:rPr>
        <w:t xml:space="preserve"> учебное, реабилитационное, медицин</w:t>
      </w:r>
      <w:r w:rsidRPr="00873F82">
        <w:rPr>
          <w:rFonts w:ascii="Times New Roman" w:hAnsi="Times New Roman"/>
          <w:color w:val="auto"/>
          <w:spacing w:val="-2"/>
          <w:sz w:val="24"/>
          <w:szCs w:val="24"/>
        </w:rPr>
        <w:t xml:space="preserve">ское оборудование, а также оборудование и технические средства обучения лиц с </w:t>
      </w:r>
      <w:r w:rsidR="00BE4E0F" w:rsidRPr="00873F82">
        <w:rPr>
          <w:rFonts w:ascii="Times New Roman" w:hAnsi="Times New Roman"/>
          <w:color w:val="auto"/>
          <w:spacing w:val="-2"/>
          <w:sz w:val="24"/>
          <w:szCs w:val="24"/>
        </w:rPr>
        <w:t>ОВЗ</w:t>
      </w:r>
      <w:r w:rsidRPr="00873F82">
        <w:rPr>
          <w:rFonts w:ascii="Times New Roman" w:hAnsi="Times New Roman"/>
          <w:color w:val="auto"/>
          <w:sz w:val="24"/>
          <w:szCs w:val="24"/>
        </w:rPr>
        <w:t xml:space="preserve"> индивидуального и коллективного пользования, для организации коррекционных и реабилитационных кабинетов, орга</w:t>
      </w:r>
      <w:r w:rsidRPr="00873F82">
        <w:rPr>
          <w:rFonts w:ascii="Times New Roman" w:hAnsi="Times New Roman"/>
          <w:color w:val="auto"/>
          <w:spacing w:val="2"/>
          <w:sz w:val="24"/>
          <w:szCs w:val="24"/>
        </w:rPr>
        <w:t xml:space="preserve">низации спортивных и массовых мероприятий, питания, </w:t>
      </w:r>
      <w:r w:rsidRPr="00873F82">
        <w:rPr>
          <w:rFonts w:ascii="Times New Roman" w:hAnsi="Times New Roman"/>
          <w:color w:val="auto"/>
          <w:sz w:val="24"/>
          <w:szCs w:val="24"/>
        </w:rPr>
        <w:t>обе</w:t>
      </w:r>
      <w:r w:rsidRPr="00873F82">
        <w:rPr>
          <w:rFonts w:ascii="Times New Roman" w:hAnsi="Times New Roman"/>
          <w:color w:val="auto"/>
          <w:spacing w:val="2"/>
          <w:sz w:val="24"/>
          <w:szCs w:val="24"/>
        </w:rPr>
        <w:t xml:space="preserve">спечения медицинского обслуживания, </w:t>
      </w:r>
      <w:proofErr w:type="spellStart"/>
      <w:r w:rsidRPr="00873F82">
        <w:rPr>
          <w:rFonts w:ascii="Times New Roman" w:hAnsi="Times New Roman"/>
          <w:color w:val="auto"/>
          <w:spacing w:val="2"/>
          <w:sz w:val="24"/>
          <w:szCs w:val="24"/>
        </w:rPr>
        <w:t>оздоровительныхи</w:t>
      </w:r>
      <w:proofErr w:type="spellEnd"/>
      <w:r w:rsidRPr="00873F82">
        <w:rPr>
          <w:rFonts w:ascii="Times New Roman" w:hAnsi="Times New Roman"/>
          <w:color w:val="auto"/>
          <w:spacing w:val="2"/>
          <w:sz w:val="24"/>
          <w:szCs w:val="24"/>
        </w:rPr>
        <w:t xml:space="preserve"> </w:t>
      </w:r>
      <w:proofErr w:type="spellStart"/>
      <w:r w:rsidRPr="00873F82">
        <w:rPr>
          <w:rFonts w:ascii="Times New Roman" w:hAnsi="Times New Roman"/>
          <w:color w:val="auto"/>
          <w:spacing w:val="2"/>
          <w:sz w:val="24"/>
          <w:szCs w:val="24"/>
        </w:rPr>
        <w:lastRenderedPageBreak/>
        <w:t>лечебно­профилактических</w:t>
      </w:r>
      <w:proofErr w:type="spellEnd"/>
      <w:r w:rsidRPr="00873F82">
        <w:rPr>
          <w:rFonts w:ascii="Times New Roman" w:hAnsi="Times New Roman"/>
          <w:color w:val="auto"/>
          <w:spacing w:val="2"/>
          <w:sz w:val="24"/>
          <w:szCs w:val="24"/>
        </w:rPr>
        <w:t xml:space="preserve"> мероприятий, хозяйственно</w:t>
      </w:r>
      <w:r w:rsidRPr="00873F82">
        <w:rPr>
          <w:rFonts w:ascii="Times New Roman" w:hAnsi="Times New Roman"/>
          <w:color w:val="auto"/>
          <w:spacing w:val="2"/>
          <w:sz w:val="24"/>
          <w:szCs w:val="24"/>
        </w:rPr>
        <w:noBreakHyphen/>
        <w:t>бы</w:t>
      </w:r>
      <w:r w:rsidRPr="00873F82">
        <w:rPr>
          <w:rFonts w:ascii="Times New Roman" w:hAnsi="Times New Roman"/>
          <w:color w:val="auto"/>
          <w:sz w:val="24"/>
          <w:szCs w:val="24"/>
        </w:rPr>
        <w:t xml:space="preserve">тового и </w:t>
      </w:r>
      <w:proofErr w:type="spellStart"/>
      <w:r w:rsidRPr="00873F82">
        <w:rPr>
          <w:rFonts w:ascii="Times New Roman" w:hAnsi="Times New Roman"/>
          <w:color w:val="auto"/>
          <w:sz w:val="24"/>
          <w:szCs w:val="24"/>
        </w:rPr>
        <w:t>санитарно­гигиенического</w:t>
      </w:r>
      <w:proofErr w:type="spellEnd"/>
      <w:r w:rsidRPr="00873F82">
        <w:rPr>
          <w:rFonts w:ascii="Times New Roman" w:hAnsi="Times New Roman"/>
          <w:color w:val="auto"/>
          <w:sz w:val="24"/>
          <w:szCs w:val="24"/>
        </w:rPr>
        <w:t xml:space="preserve"> обслуживания).</w:t>
      </w:r>
    </w:p>
    <w:p w14:paraId="0C70A16D" w14:textId="77777777"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iCs/>
          <w:color w:val="auto"/>
          <w:sz w:val="24"/>
          <w:szCs w:val="24"/>
        </w:rPr>
        <w:t>Информационное обеспечение</w:t>
      </w:r>
    </w:p>
    <w:p w14:paraId="57ED7FC7" w14:textId="77777777"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Необходимым условием реализации программы является создание информационной образовательной среды и на</w:t>
      </w:r>
      <w:r w:rsidRPr="00873F82">
        <w:rPr>
          <w:rFonts w:ascii="Times New Roman" w:hAnsi="Times New Roman"/>
          <w:color w:val="auto"/>
          <w:sz w:val="24"/>
          <w:szCs w:val="24"/>
        </w:rPr>
        <w:t xml:space="preserve"> этой основе развитие дистанционной формы обучения детей, имеющих трудности в передвижении, с использованием современных </w:t>
      </w:r>
      <w:proofErr w:type="spellStart"/>
      <w:r w:rsidRPr="00873F82">
        <w:rPr>
          <w:rFonts w:ascii="Times New Roman" w:hAnsi="Times New Roman"/>
          <w:color w:val="auto"/>
          <w:sz w:val="24"/>
          <w:szCs w:val="24"/>
        </w:rPr>
        <w:t>информационно­коммуникационных</w:t>
      </w:r>
      <w:proofErr w:type="spellEnd"/>
      <w:r w:rsidRPr="00873F82">
        <w:rPr>
          <w:rFonts w:ascii="Times New Roman" w:hAnsi="Times New Roman"/>
          <w:color w:val="auto"/>
          <w:sz w:val="24"/>
          <w:szCs w:val="24"/>
        </w:rPr>
        <w:t xml:space="preserve"> технологий.</w:t>
      </w:r>
    </w:p>
    <w:p w14:paraId="4D4BE370" w14:textId="77777777"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 xml:space="preserve">Обязательным является создание системы широкого доступа детей с </w:t>
      </w:r>
      <w:r w:rsidR="00BE4E0F" w:rsidRPr="00873F82">
        <w:rPr>
          <w:rFonts w:ascii="Times New Roman" w:hAnsi="Times New Roman"/>
          <w:color w:val="auto"/>
          <w:spacing w:val="2"/>
          <w:sz w:val="24"/>
          <w:szCs w:val="24"/>
        </w:rPr>
        <w:t>ОВЗ</w:t>
      </w:r>
      <w:r w:rsidRPr="00873F82">
        <w:rPr>
          <w:rFonts w:ascii="Times New Roman" w:hAnsi="Times New Roman"/>
          <w:color w:val="auto"/>
          <w:spacing w:val="2"/>
          <w:sz w:val="24"/>
          <w:szCs w:val="24"/>
        </w:rPr>
        <w:t xml:space="preserve">, родителей (законных представителей), педагогов к сетевым источникам информации, к </w:t>
      </w:r>
      <w:proofErr w:type="spellStart"/>
      <w:r w:rsidRPr="00873F82">
        <w:rPr>
          <w:rFonts w:ascii="Times New Roman" w:hAnsi="Times New Roman"/>
          <w:color w:val="auto"/>
          <w:spacing w:val="2"/>
          <w:sz w:val="24"/>
          <w:szCs w:val="24"/>
        </w:rPr>
        <w:t>информационно­методическим</w:t>
      </w:r>
      <w:proofErr w:type="spellEnd"/>
      <w:r w:rsidRPr="00873F82">
        <w:rPr>
          <w:rFonts w:ascii="Times New Roman" w:hAnsi="Times New Roman"/>
          <w:color w:val="auto"/>
          <w:spacing w:val="2"/>
          <w:sz w:val="24"/>
          <w:szCs w:val="24"/>
        </w:rPr>
        <w:t xml:space="preserve"> фондам, предполагающим наличие методических </w:t>
      </w:r>
      <w:proofErr w:type="spellStart"/>
      <w:r w:rsidRPr="00873F82">
        <w:rPr>
          <w:rFonts w:ascii="Times New Roman" w:hAnsi="Times New Roman"/>
          <w:color w:val="auto"/>
          <w:spacing w:val="2"/>
          <w:sz w:val="24"/>
          <w:szCs w:val="24"/>
        </w:rPr>
        <w:t>пособий</w:t>
      </w:r>
      <w:r w:rsidRPr="00873F82">
        <w:rPr>
          <w:rFonts w:ascii="Times New Roman" w:hAnsi="Times New Roman"/>
          <w:color w:val="auto"/>
          <w:sz w:val="24"/>
          <w:szCs w:val="24"/>
        </w:rPr>
        <w:t>и</w:t>
      </w:r>
      <w:proofErr w:type="spellEnd"/>
      <w:r w:rsidRPr="00873F82">
        <w:rPr>
          <w:rFonts w:ascii="Times New Roman" w:hAnsi="Times New Roman"/>
          <w:color w:val="auto"/>
          <w:sz w:val="24"/>
          <w:szCs w:val="24"/>
        </w:rPr>
        <w:t xml:space="preserve"> рекомендаций по всем направлениям и видам деятельности, наглядных пособий, мультимедийных материалов, аудио­ и видеоматериалов.</w:t>
      </w:r>
    </w:p>
    <w:p w14:paraId="736119F9" w14:textId="77777777" w:rsidR="00E2395D" w:rsidRPr="00873F82" w:rsidRDefault="00E2395D" w:rsidP="008733A1">
      <w:pPr>
        <w:pStyle w:val="1"/>
        <w:spacing w:line="240" w:lineRule="auto"/>
        <w:rPr>
          <w:sz w:val="24"/>
          <w:szCs w:val="24"/>
        </w:rPr>
      </w:pPr>
      <w:bookmarkStart w:id="191" w:name="_Toc87044442"/>
      <w:r w:rsidRPr="00873F82">
        <w:rPr>
          <w:sz w:val="24"/>
          <w:szCs w:val="24"/>
        </w:rPr>
        <w:t>Организационный раздел</w:t>
      </w:r>
      <w:bookmarkEnd w:id="191"/>
    </w:p>
    <w:p w14:paraId="6F2E60F0" w14:textId="77777777" w:rsidR="00E83604" w:rsidRDefault="00CA0828" w:rsidP="00E83604">
      <w:pPr>
        <w:numPr>
          <w:ilvl w:val="1"/>
          <w:numId w:val="0"/>
        </w:numPr>
        <w:outlineLvl w:val="1"/>
        <w:rPr>
          <w:rFonts w:eastAsia="MS Gothic"/>
          <w:b/>
        </w:rPr>
      </w:pPr>
      <w:r w:rsidRPr="00873F82">
        <w:rPr>
          <w:rFonts w:eastAsia="MS Gothic"/>
          <w:b/>
        </w:rPr>
        <w:t>У</w:t>
      </w:r>
      <w:r w:rsidR="00E2395D" w:rsidRPr="00873F82">
        <w:rPr>
          <w:rFonts w:eastAsia="MS Gothic"/>
          <w:b/>
        </w:rPr>
        <w:t>чебный план начального общего образования</w:t>
      </w:r>
    </w:p>
    <w:p w14:paraId="6149BE36" w14:textId="206C4D42" w:rsidR="00305A74" w:rsidRPr="003C6102" w:rsidRDefault="00305A74" w:rsidP="00305A74">
      <w:pPr>
        <w:widowControl w:val="0"/>
        <w:tabs>
          <w:tab w:val="left" w:pos="709"/>
          <w:tab w:val="left" w:pos="851"/>
        </w:tabs>
        <w:ind w:firstLine="709"/>
        <w:jc w:val="both"/>
        <w:rPr>
          <w:sz w:val="20"/>
          <w:szCs w:val="20"/>
        </w:rPr>
      </w:pPr>
      <w:r w:rsidRPr="003C6102">
        <w:rPr>
          <w:sz w:val="20"/>
          <w:szCs w:val="20"/>
        </w:rPr>
        <w:t>Учебный план МКОУ «</w:t>
      </w:r>
      <w:r w:rsidR="004B32EC">
        <w:rPr>
          <w:sz w:val="20"/>
          <w:szCs w:val="20"/>
        </w:rPr>
        <w:t xml:space="preserve">Михеевская </w:t>
      </w:r>
      <w:r w:rsidRPr="003C6102">
        <w:rPr>
          <w:sz w:val="20"/>
          <w:szCs w:val="20"/>
        </w:rPr>
        <w:t>СОШ», реализующего основные общеобразовательные программы начального общего образования, формируется  в соответствии с требованиями:</w:t>
      </w:r>
    </w:p>
    <w:p w14:paraId="65131487" w14:textId="77777777" w:rsidR="00305A74" w:rsidRPr="003C6102" w:rsidRDefault="00305A74" w:rsidP="00305A74">
      <w:pPr>
        <w:ind w:firstLine="708"/>
        <w:jc w:val="both"/>
        <w:rPr>
          <w:rFonts w:eastAsia="TimesNewRomanPSMT"/>
          <w:sz w:val="20"/>
          <w:szCs w:val="20"/>
        </w:rPr>
      </w:pPr>
      <w:r w:rsidRPr="003C6102">
        <w:rPr>
          <w:rFonts w:eastAsia="TimesNewRomanPSMT"/>
          <w:sz w:val="20"/>
          <w:szCs w:val="20"/>
        </w:rPr>
        <w:t xml:space="preserve">- Федерального Закона от 29.12.2012 № 273-ФЗ «Об образовании в Российской Федерации»; </w:t>
      </w:r>
    </w:p>
    <w:p w14:paraId="28076300" w14:textId="77777777" w:rsidR="00305A74" w:rsidRPr="003C6102" w:rsidRDefault="00305A74" w:rsidP="00305A74">
      <w:pPr>
        <w:ind w:firstLine="708"/>
        <w:jc w:val="both"/>
        <w:rPr>
          <w:rFonts w:eastAsia="TimesNewRomanPSMT"/>
          <w:sz w:val="20"/>
          <w:szCs w:val="20"/>
        </w:rPr>
      </w:pPr>
      <w:r w:rsidRPr="003C6102">
        <w:rPr>
          <w:rFonts w:eastAsia="TimesNewRomanPSMT"/>
          <w:sz w:val="20"/>
          <w:szCs w:val="20"/>
        </w:rPr>
        <w:t xml:space="preserve">- Федерального государственного образовательного стандарта (далее - ФГОС)  начального общего образования (далее - НОО), утвержденного приказом Министерства образования и науки Российской Федерации от 06.10.2009 № 373 с дополнениями и изменениями (далее - ФГОС начального общего образования); </w:t>
      </w:r>
    </w:p>
    <w:p w14:paraId="3E6DB651" w14:textId="77777777" w:rsidR="00305A74" w:rsidRPr="003C6102" w:rsidRDefault="00305A74" w:rsidP="00305A74">
      <w:pPr>
        <w:ind w:firstLine="708"/>
        <w:jc w:val="both"/>
        <w:rPr>
          <w:rFonts w:eastAsia="TimesNewRomanPSMT"/>
          <w:sz w:val="20"/>
          <w:szCs w:val="20"/>
        </w:rPr>
      </w:pPr>
      <w:r w:rsidRPr="003C6102">
        <w:rPr>
          <w:rFonts w:eastAsia="TimesNewRomanPSMT"/>
          <w:sz w:val="20"/>
          <w:szCs w:val="20"/>
        </w:rPr>
        <w:t>-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утвержденного приказом Министерства просвещения Российской Федерации от 28.08.2020 № 442;</w:t>
      </w:r>
    </w:p>
    <w:p w14:paraId="11F80790" w14:textId="77777777" w:rsidR="00305A74" w:rsidRPr="003C6102" w:rsidRDefault="00305A74" w:rsidP="00305A74">
      <w:pPr>
        <w:ind w:firstLine="708"/>
        <w:jc w:val="both"/>
        <w:rPr>
          <w:rFonts w:eastAsia="Calibri"/>
          <w:sz w:val="20"/>
          <w:szCs w:val="20"/>
        </w:rPr>
      </w:pPr>
      <w:r w:rsidRPr="003C6102">
        <w:rPr>
          <w:rFonts w:eastAsia="TimesNewRomanPSMT"/>
          <w:sz w:val="20"/>
          <w:szCs w:val="20"/>
        </w:rPr>
        <w:t xml:space="preserve">- </w:t>
      </w:r>
      <w:r w:rsidRPr="003C6102">
        <w:rPr>
          <w:rFonts w:eastAsia="Calibri"/>
          <w:bCs/>
          <w:sz w:val="20"/>
          <w:szCs w:val="20"/>
        </w:rPr>
        <w:t>Методических рекомендаций по формированию учебных планов на 2022-2023 учебный год, разработанных  Дагестанским институтом развития образования</w:t>
      </w:r>
      <w:r w:rsidRPr="003C6102">
        <w:rPr>
          <w:rFonts w:eastAsia="Calibri"/>
          <w:sz w:val="20"/>
          <w:szCs w:val="20"/>
        </w:rPr>
        <w:t>.</w:t>
      </w:r>
    </w:p>
    <w:p w14:paraId="7346D363" w14:textId="77777777" w:rsidR="00305A74" w:rsidRPr="003C6102" w:rsidRDefault="00305A74" w:rsidP="00305A74">
      <w:pPr>
        <w:widowControl w:val="0"/>
        <w:tabs>
          <w:tab w:val="left" w:pos="709"/>
        </w:tabs>
        <w:ind w:firstLine="709"/>
        <w:jc w:val="both"/>
        <w:rPr>
          <w:sz w:val="20"/>
          <w:szCs w:val="20"/>
        </w:rPr>
      </w:pPr>
      <w:r w:rsidRPr="003C6102">
        <w:rPr>
          <w:sz w:val="20"/>
          <w:szCs w:val="20"/>
        </w:rPr>
        <w:t xml:space="preserve"> Учебный план является частью образовательной программы образовательной школы. Настоящий учебный план разработан для получения образования в организации, осуществляющей образовательную деятельность, в очной форме.</w:t>
      </w:r>
    </w:p>
    <w:p w14:paraId="7F286004" w14:textId="77777777" w:rsidR="00305A74" w:rsidRPr="003C6102" w:rsidRDefault="00305A74" w:rsidP="00305A74">
      <w:pPr>
        <w:widowControl w:val="0"/>
        <w:tabs>
          <w:tab w:val="left" w:pos="709"/>
        </w:tabs>
        <w:ind w:firstLine="709"/>
        <w:jc w:val="both"/>
        <w:rPr>
          <w:sz w:val="20"/>
          <w:szCs w:val="20"/>
        </w:rPr>
      </w:pPr>
      <w:r w:rsidRPr="003C6102">
        <w:rPr>
          <w:sz w:val="20"/>
          <w:szCs w:val="20"/>
        </w:rPr>
        <w:t xml:space="preserve">Учебный план на 2022/2023 учебный год обеспечивает выполнение гигиенических требований к режиму образовательного процесса, установленных СанПиН 2.4.2.2821-10, и предусматривает 4-летний нормативный срок освоения образовательных программ начального общего образования для </w:t>
      </w:r>
      <w:r w:rsidRPr="003C6102">
        <w:rPr>
          <w:sz w:val="20"/>
          <w:szCs w:val="20"/>
          <w:lang w:val="en-US" w:bidi="en-US"/>
        </w:rPr>
        <w:t>I</w:t>
      </w:r>
      <w:r w:rsidRPr="003C6102">
        <w:rPr>
          <w:sz w:val="20"/>
          <w:szCs w:val="20"/>
          <w:lang w:bidi="en-US"/>
        </w:rPr>
        <w:t>-</w:t>
      </w:r>
      <w:r w:rsidRPr="003C6102">
        <w:rPr>
          <w:sz w:val="20"/>
          <w:szCs w:val="20"/>
          <w:lang w:val="en-US" w:bidi="en-US"/>
        </w:rPr>
        <w:t>IV</w:t>
      </w:r>
      <w:r w:rsidRPr="003C6102">
        <w:rPr>
          <w:sz w:val="20"/>
          <w:szCs w:val="20"/>
        </w:rPr>
        <w:t>классов.</w:t>
      </w:r>
    </w:p>
    <w:p w14:paraId="4AF87EC0" w14:textId="77777777" w:rsidR="00305A74" w:rsidRPr="003C6102" w:rsidRDefault="00305A74" w:rsidP="00305A74">
      <w:pPr>
        <w:widowControl w:val="0"/>
        <w:tabs>
          <w:tab w:val="left" w:pos="709"/>
          <w:tab w:val="left" w:pos="1032"/>
        </w:tabs>
        <w:ind w:firstLine="709"/>
        <w:jc w:val="both"/>
        <w:rPr>
          <w:sz w:val="20"/>
          <w:szCs w:val="20"/>
        </w:rPr>
      </w:pPr>
      <w:r w:rsidRPr="003C6102">
        <w:rPr>
          <w:sz w:val="20"/>
          <w:szCs w:val="20"/>
        </w:rPr>
        <w:t xml:space="preserve">Учебный год начинается 1 </w:t>
      </w:r>
      <w:proofErr w:type="spellStart"/>
      <w:r w:rsidRPr="003C6102">
        <w:rPr>
          <w:sz w:val="20"/>
          <w:szCs w:val="20"/>
        </w:rPr>
        <w:t>сентября.Продолжительность</w:t>
      </w:r>
      <w:proofErr w:type="spellEnd"/>
      <w:r w:rsidRPr="003C6102">
        <w:rPr>
          <w:sz w:val="20"/>
          <w:szCs w:val="20"/>
        </w:rPr>
        <w:t xml:space="preserve"> учебного года при получении начального общего образования составляет 34 недели, в 1 классе — 33 недели. </w:t>
      </w:r>
    </w:p>
    <w:p w14:paraId="3A236AFC" w14:textId="77777777" w:rsidR="00305A74" w:rsidRPr="003C6102" w:rsidRDefault="00305A74" w:rsidP="00305A74">
      <w:pPr>
        <w:widowControl w:val="0"/>
        <w:ind w:right="-6" w:firstLine="709"/>
        <w:jc w:val="both"/>
        <w:rPr>
          <w:rFonts w:eastAsia="Courier New"/>
          <w:sz w:val="20"/>
          <w:szCs w:val="20"/>
          <w:lang w:bidi="ru-RU"/>
        </w:rPr>
      </w:pPr>
      <w:r w:rsidRPr="003C6102">
        <w:rPr>
          <w:rFonts w:eastAsia="Courier New"/>
          <w:sz w:val="20"/>
          <w:szCs w:val="20"/>
          <w:lang w:bidi="ru-RU"/>
        </w:rPr>
        <w:t xml:space="preserve">Количество учебных занятий за 4 учебных года не может составлять менее 2904 часов и более 3345 часов. </w:t>
      </w:r>
    </w:p>
    <w:p w14:paraId="7BCC1A36" w14:textId="77777777" w:rsidR="00305A74" w:rsidRPr="003C6102" w:rsidRDefault="00305A74" w:rsidP="00305A74">
      <w:pPr>
        <w:widowControl w:val="0"/>
        <w:autoSpaceDE w:val="0"/>
        <w:autoSpaceDN w:val="0"/>
        <w:adjustRightInd w:val="0"/>
        <w:ind w:right="-6" w:firstLine="709"/>
        <w:jc w:val="both"/>
        <w:textAlignment w:val="center"/>
        <w:rPr>
          <w:rFonts w:eastAsia="Courier New"/>
          <w:sz w:val="20"/>
          <w:szCs w:val="20"/>
          <w:lang w:bidi="ru-RU"/>
        </w:rPr>
      </w:pPr>
      <w:r w:rsidRPr="003C6102">
        <w:rPr>
          <w:rFonts w:eastAsia="Courier New"/>
          <w:sz w:val="20"/>
          <w:szCs w:val="20"/>
          <w:lang w:bidi="ru-RU"/>
        </w:rPr>
        <w:t>Продолжительность каникул в течение учебного года составляет не менее 30 календарных дней, летом — не менее 8 недель. Для обучающихся в 1 классе устанавливаются в феврале дополнительные недельные каникулы.</w:t>
      </w:r>
    </w:p>
    <w:p w14:paraId="6016938F" w14:textId="77777777" w:rsidR="00305A74" w:rsidRPr="003C6102" w:rsidRDefault="00305A74" w:rsidP="00305A74">
      <w:pPr>
        <w:widowControl w:val="0"/>
        <w:autoSpaceDE w:val="0"/>
        <w:autoSpaceDN w:val="0"/>
        <w:adjustRightInd w:val="0"/>
        <w:ind w:right="-6" w:firstLine="709"/>
        <w:jc w:val="both"/>
        <w:textAlignment w:val="center"/>
        <w:rPr>
          <w:rFonts w:eastAsia="Courier New"/>
          <w:sz w:val="20"/>
          <w:szCs w:val="20"/>
          <w:lang w:bidi="ru-RU"/>
        </w:rPr>
      </w:pPr>
      <w:r w:rsidRPr="003C6102">
        <w:rPr>
          <w:rFonts w:eastAsia="Courier New"/>
          <w:sz w:val="20"/>
          <w:szCs w:val="20"/>
          <w:lang w:bidi="ru-RU"/>
        </w:rPr>
        <w:t xml:space="preserve">Продолжительность урока составляет в 1 классе — 35 минут; во 2-4 классах — 40 минут. </w:t>
      </w:r>
    </w:p>
    <w:p w14:paraId="5D27BE39" w14:textId="77777777" w:rsidR="00305A74" w:rsidRPr="003C6102" w:rsidRDefault="00305A74" w:rsidP="00305A74">
      <w:pPr>
        <w:widowControl w:val="0"/>
        <w:tabs>
          <w:tab w:val="left" w:pos="709"/>
          <w:tab w:val="left" w:pos="10065"/>
        </w:tabs>
        <w:ind w:firstLine="709"/>
        <w:jc w:val="both"/>
        <w:rPr>
          <w:sz w:val="20"/>
          <w:szCs w:val="20"/>
        </w:rPr>
      </w:pPr>
      <w:r w:rsidRPr="003C6102">
        <w:rPr>
          <w:sz w:val="20"/>
          <w:szCs w:val="20"/>
        </w:rPr>
        <w:t>Образовательная недельная нагрузка равномерно распределяется в течение учебной недели.</w:t>
      </w:r>
    </w:p>
    <w:p w14:paraId="58B9726A" w14:textId="77777777" w:rsidR="00305A74" w:rsidRPr="003C6102" w:rsidRDefault="00305A74" w:rsidP="00305A74">
      <w:pPr>
        <w:widowControl w:val="0"/>
        <w:tabs>
          <w:tab w:val="left" w:pos="709"/>
          <w:tab w:val="left" w:pos="10065"/>
        </w:tabs>
        <w:ind w:firstLine="709"/>
        <w:jc w:val="both"/>
        <w:rPr>
          <w:sz w:val="20"/>
          <w:szCs w:val="20"/>
        </w:rPr>
      </w:pPr>
      <w:r w:rsidRPr="003C6102">
        <w:rPr>
          <w:sz w:val="20"/>
          <w:szCs w:val="20"/>
        </w:rPr>
        <w:t>Общий объем нагрузки в течение дня не должен превышать:</w:t>
      </w:r>
    </w:p>
    <w:p w14:paraId="5D6720F3" w14:textId="77777777" w:rsidR="00305A74" w:rsidRPr="003C6102" w:rsidRDefault="00305A74" w:rsidP="00305A74">
      <w:pPr>
        <w:widowControl w:val="0"/>
        <w:tabs>
          <w:tab w:val="left" w:pos="709"/>
          <w:tab w:val="left" w:pos="10065"/>
        </w:tabs>
        <w:ind w:firstLine="709"/>
        <w:jc w:val="both"/>
        <w:rPr>
          <w:sz w:val="20"/>
          <w:szCs w:val="20"/>
        </w:rPr>
      </w:pPr>
      <w:r w:rsidRPr="003C6102">
        <w:rPr>
          <w:sz w:val="20"/>
          <w:szCs w:val="20"/>
        </w:rPr>
        <w:t>для обучающихся I классов - 4 урока и один раз в неделю 5 уроков за счет урока физической культуры;</w:t>
      </w:r>
    </w:p>
    <w:p w14:paraId="5867FF50" w14:textId="77777777" w:rsidR="00305A74" w:rsidRPr="003C6102" w:rsidRDefault="00305A74" w:rsidP="00305A74">
      <w:pPr>
        <w:widowControl w:val="0"/>
        <w:tabs>
          <w:tab w:val="left" w:pos="709"/>
          <w:tab w:val="left" w:pos="10065"/>
        </w:tabs>
        <w:ind w:firstLine="709"/>
        <w:jc w:val="both"/>
        <w:rPr>
          <w:sz w:val="20"/>
          <w:szCs w:val="20"/>
        </w:rPr>
      </w:pPr>
      <w:r w:rsidRPr="003C6102">
        <w:rPr>
          <w:sz w:val="20"/>
          <w:szCs w:val="20"/>
        </w:rPr>
        <w:t xml:space="preserve">для обучающихся </w:t>
      </w:r>
      <w:r w:rsidRPr="003C6102">
        <w:rPr>
          <w:sz w:val="20"/>
          <w:szCs w:val="20"/>
          <w:lang w:val="en-US" w:bidi="en-US"/>
        </w:rPr>
        <w:t>II</w:t>
      </w:r>
      <w:r w:rsidRPr="003C6102">
        <w:rPr>
          <w:sz w:val="20"/>
          <w:szCs w:val="20"/>
          <w:lang w:bidi="en-US"/>
        </w:rPr>
        <w:t>-</w:t>
      </w:r>
      <w:r w:rsidRPr="003C6102">
        <w:rPr>
          <w:sz w:val="20"/>
          <w:szCs w:val="20"/>
          <w:lang w:val="en-US" w:bidi="en-US"/>
        </w:rPr>
        <w:t>IV</w:t>
      </w:r>
      <w:r w:rsidRPr="003C6102">
        <w:rPr>
          <w:sz w:val="20"/>
          <w:szCs w:val="20"/>
        </w:rPr>
        <w:t>классов - 5 уроков и один раз в неделю 6 уроков за счет урока физической культуры.</w:t>
      </w:r>
    </w:p>
    <w:p w14:paraId="28BA95A0" w14:textId="77777777" w:rsidR="00305A74" w:rsidRPr="003C6102" w:rsidRDefault="00305A74" w:rsidP="00305A74">
      <w:pPr>
        <w:widowControl w:val="0"/>
        <w:tabs>
          <w:tab w:val="left" w:pos="709"/>
          <w:tab w:val="left" w:pos="10065"/>
        </w:tabs>
        <w:ind w:firstLine="709"/>
        <w:jc w:val="both"/>
        <w:rPr>
          <w:sz w:val="20"/>
          <w:szCs w:val="20"/>
        </w:rPr>
      </w:pPr>
      <w:r w:rsidRPr="003C6102">
        <w:rPr>
          <w:sz w:val="20"/>
          <w:szCs w:val="20"/>
        </w:rPr>
        <w:t xml:space="preserve">Объем домашних заданий (по всем предметам) должен быть таким, чтобы затраты времени на его выполнение не превышали (в астрономических часах): во П-Ш классах - 1,5 ч., в </w:t>
      </w:r>
      <w:r w:rsidRPr="003C6102">
        <w:rPr>
          <w:sz w:val="20"/>
          <w:szCs w:val="20"/>
          <w:lang w:val="en-US" w:bidi="en-US"/>
        </w:rPr>
        <w:t>IV</w:t>
      </w:r>
      <w:r w:rsidRPr="003C6102">
        <w:rPr>
          <w:sz w:val="20"/>
          <w:szCs w:val="20"/>
          <w:lang w:bidi="en-US"/>
        </w:rPr>
        <w:t>-</w:t>
      </w:r>
      <w:r w:rsidRPr="003C6102">
        <w:rPr>
          <w:sz w:val="20"/>
          <w:szCs w:val="20"/>
          <w:lang w:val="en-US" w:bidi="en-US"/>
        </w:rPr>
        <w:t>V</w:t>
      </w:r>
      <w:r w:rsidRPr="003C6102">
        <w:rPr>
          <w:sz w:val="20"/>
          <w:szCs w:val="20"/>
        </w:rPr>
        <w:t>классах - 2 ч.</w:t>
      </w:r>
    </w:p>
    <w:p w14:paraId="190AF4BE" w14:textId="77777777" w:rsidR="00305A74" w:rsidRPr="003C6102" w:rsidRDefault="00305A74" w:rsidP="00305A74">
      <w:pPr>
        <w:widowControl w:val="0"/>
        <w:tabs>
          <w:tab w:val="left" w:pos="709"/>
          <w:tab w:val="left" w:pos="10065"/>
        </w:tabs>
        <w:ind w:firstLine="709"/>
        <w:jc w:val="both"/>
        <w:rPr>
          <w:sz w:val="20"/>
          <w:szCs w:val="20"/>
        </w:rPr>
      </w:pPr>
      <w:r w:rsidRPr="003C6102">
        <w:rPr>
          <w:sz w:val="20"/>
          <w:szCs w:val="20"/>
        </w:rPr>
        <w:t>Режим работы школы по  шестидневной учебной неделе, первые классы – по пятидневной.</w:t>
      </w:r>
    </w:p>
    <w:p w14:paraId="545BD9CA" w14:textId="77777777" w:rsidR="00305A74" w:rsidRPr="003C6102" w:rsidRDefault="00305A74" w:rsidP="00305A74">
      <w:pPr>
        <w:widowControl w:val="0"/>
        <w:ind w:right="-6" w:firstLine="709"/>
        <w:jc w:val="both"/>
        <w:rPr>
          <w:rFonts w:eastAsia="Courier New"/>
          <w:sz w:val="20"/>
          <w:szCs w:val="20"/>
          <w:lang w:bidi="ru-RU"/>
        </w:rPr>
      </w:pPr>
      <w:r w:rsidRPr="003C6102">
        <w:rPr>
          <w:rFonts w:eastAsia="Courier New" w:cs="Courier New"/>
          <w:sz w:val="20"/>
          <w:szCs w:val="20"/>
          <w:lang w:bidi="ru-RU"/>
        </w:rPr>
        <w:t xml:space="preserve">Деление классов на группы предусматривается только при формировании групп для изучения родного языка. </w:t>
      </w:r>
      <w:r w:rsidRPr="003C6102">
        <w:rPr>
          <w:rFonts w:eastAsia="Courier New"/>
          <w:sz w:val="20"/>
          <w:szCs w:val="20"/>
          <w:lang w:bidi="ru-RU"/>
        </w:rPr>
        <w:t>В школе обучение ведётся на русском языке, но наряду с ним изучается языки народов Дагестана. Для изучения родного языка создаются учебные группы на аварском языке, в каждой из которых не менее 5 учащихся. Учебные группы создаются из параллельных классов, при этом родной язык во всех классах должен стоять в расписании одновременно (параллельно) одним уроком. Из учащихся разных национальностей, для которых из-за малого количества людей в параллельных классах не могут быть созданы учебные группы,  комплектуется группа для изучения предметов «Родной язык (русский)», «Родная литература (русская)».</w:t>
      </w:r>
    </w:p>
    <w:p w14:paraId="62BF0022" w14:textId="77777777" w:rsidR="00305A74" w:rsidRPr="003C6102" w:rsidRDefault="00305A74" w:rsidP="00305A74">
      <w:pPr>
        <w:widowControl w:val="0"/>
        <w:tabs>
          <w:tab w:val="left" w:pos="709"/>
        </w:tabs>
        <w:autoSpaceDE w:val="0"/>
        <w:autoSpaceDN w:val="0"/>
        <w:adjustRightInd w:val="0"/>
        <w:ind w:firstLine="709"/>
        <w:jc w:val="both"/>
        <w:textAlignment w:val="center"/>
        <w:rPr>
          <w:rFonts w:eastAsia="Courier New"/>
          <w:sz w:val="20"/>
          <w:szCs w:val="20"/>
          <w:lang w:bidi="ru-RU"/>
        </w:rPr>
      </w:pPr>
      <w:r w:rsidRPr="003C6102">
        <w:rPr>
          <w:rFonts w:eastAsia="Courier New"/>
          <w:sz w:val="20"/>
          <w:szCs w:val="20"/>
          <w:lang w:bidi="ru-RU"/>
        </w:rPr>
        <w:t xml:space="preserve">При составлении учебного плана образовательной организации индивидуальные, групповые, факультативные занятия учитываются при определении максимально допустимой аудиторной нагрузки обучающихся согласно СанПиН 2.4.2.2821-10. </w:t>
      </w:r>
    </w:p>
    <w:p w14:paraId="54750BD1" w14:textId="77777777" w:rsidR="00305A74" w:rsidRPr="003C6102" w:rsidRDefault="00305A74" w:rsidP="00305A74">
      <w:pPr>
        <w:widowControl w:val="0"/>
        <w:ind w:right="-6" w:firstLine="709"/>
        <w:contextualSpacing/>
        <w:jc w:val="both"/>
        <w:outlineLvl w:val="1"/>
        <w:rPr>
          <w:rFonts w:eastAsia="Courier New"/>
          <w:sz w:val="20"/>
          <w:szCs w:val="20"/>
          <w:lang w:bidi="ru-RU"/>
        </w:rPr>
      </w:pPr>
      <w:r w:rsidRPr="003C6102">
        <w:rPr>
          <w:rFonts w:eastAsia="Courier New"/>
          <w:sz w:val="20"/>
          <w:szCs w:val="20"/>
          <w:lang w:bidi="ru-RU"/>
        </w:rPr>
        <w:t xml:space="preserve">Основная образовательная программа начального общего образования в </w:t>
      </w:r>
      <w:r w:rsidRPr="003C6102">
        <w:rPr>
          <w:rFonts w:eastAsia="Courier New"/>
          <w:sz w:val="20"/>
          <w:szCs w:val="20"/>
          <w:lang w:val="en-US" w:bidi="en-US"/>
        </w:rPr>
        <w:t>I</w:t>
      </w:r>
      <w:r w:rsidRPr="003C6102">
        <w:rPr>
          <w:rFonts w:eastAsia="Courier New"/>
          <w:sz w:val="20"/>
          <w:szCs w:val="20"/>
          <w:lang w:bidi="en-US"/>
        </w:rPr>
        <w:t>-</w:t>
      </w:r>
      <w:r w:rsidRPr="003C6102">
        <w:rPr>
          <w:rFonts w:eastAsia="Courier New"/>
          <w:sz w:val="20"/>
          <w:szCs w:val="20"/>
          <w:lang w:val="en-US" w:bidi="en-US"/>
        </w:rPr>
        <w:t>IV</w:t>
      </w:r>
      <w:r w:rsidRPr="003C6102">
        <w:rPr>
          <w:rFonts w:eastAsia="Courier New"/>
          <w:sz w:val="20"/>
          <w:szCs w:val="20"/>
          <w:lang w:bidi="ru-RU"/>
        </w:rPr>
        <w:t xml:space="preserve">классах реализуется через учебный план и внеурочную деятельность с соблюдением требований санитарно-эпидемиологических правил и нормативов. </w:t>
      </w:r>
    </w:p>
    <w:p w14:paraId="2953273F" w14:textId="77777777" w:rsidR="00305A74" w:rsidRPr="003C6102" w:rsidRDefault="00305A74" w:rsidP="00305A74">
      <w:pPr>
        <w:widowControl w:val="0"/>
        <w:ind w:right="-6" w:firstLine="709"/>
        <w:contextualSpacing/>
        <w:jc w:val="both"/>
        <w:outlineLvl w:val="1"/>
        <w:rPr>
          <w:rFonts w:eastAsia="Courier New"/>
          <w:sz w:val="20"/>
          <w:szCs w:val="20"/>
          <w:lang w:bidi="ru-RU"/>
        </w:rPr>
      </w:pPr>
      <w:r w:rsidRPr="003C6102">
        <w:rPr>
          <w:rFonts w:eastAsia="Courier New"/>
          <w:sz w:val="20"/>
          <w:szCs w:val="20"/>
          <w:lang w:bidi="ru-RU"/>
        </w:rPr>
        <w:t>ФГОС НОО устанавливает не только обязательные учебные предметы, но и обязательные предметные области.</w:t>
      </w:r>
    </w:p>
    <w:p w14:paraId="761558F3" w14:textId="77777777" w:rsidR="00305A74" w:rsidRPr="003C6102" w:rsidRDefault="00305A74" w:rsidP="00305A74">
      <w:pPr>
        <w:widowControl w:val="0"/>
        <w:ind w:right="-6" w:firstLine="709"/>
        <w:jc w:val="both"/>
        <w:rPr>
          <w:sz w:val="20"/>
          <w:szCs w:val="20"/>
        </w:rPr>
      </w:pPr>
      <w:r w:rsidRPr="003C6102">
        <w:rPr>
          <w:sz w:val="20"/>
          <w:szCs w:val="20"/>
        </w:rPr>
        <w:t>К учебным предметам федерального компонента учебного плана отнесены 10 учебных предметов: русский язык, литературное чтение, иностранный язык, математика, окружающий мир, изобразительное искусство, технология, музыка, физическая культура, основы религиозных культур и светской этики.</w:t>
      </w:r>
    </w:p>
    <w:p w14:paraId="2C0263E8" w14:textId="77777777" w:rsidR="00305A74" w:rsidRPr="003C6102" w:rsidRDefault="00305A74" w:rsidP="00305A74">
      <w:pPr>
        <w:widowControl w:val="0"/>
        <w:ind w:right="-6" w:firstLine="709"/>
        <w:jc w:val="both"/>
        <w:rPr>
          <w:sz w:val="20"/>
          <w:szCs w:val="20"/>
        </w:rPr>
      </w:pPr>
      <w:r w:rsidRPr="003C6102">
        <w:rPr>
          <w:sz w:val="20"/>
          <w:szCs w:val="20"/>
        </w:rPr>
        <w:t>В рамках ФГОС осуществляется проектная деятельность по предметам.</w:t>
      </w:r>
    </w:p>
    <w:p w14:paraId="72BF780C" w14:textId="77777777" w:rsidR="00305A74" w:rsidRPr="003C6102" w:rsidRDefault="00305A74" w:rsidP="00305A74">
      <w:pPr>
        <w:ind w:right="-6" w:firstLine="709"/>
        <w:jc w:val="both"/>
        <w:rPr>
          <w:rFonts w:eastAsia="Calibri"/>
          <w:sz w:val="20"/>
          <w:szCs w:val="20"/>
          <w:lang w:bidi="ru-RU"/>
        </w:rPr>
      </w:pPr>
      <w:r w:rsidRPr="003C6102">
        <w:rPr>
          <w:rFonts w:eastAsia="Calibri"/>
          <w:sz w:val="20"/>
          <w:szCs w:val="20"/>
          <w:lang w:bidi="ru-RU"/>
        </w:rPr>
        <w:lastRenderedPageBreak/>
        <w:t>Учебный план состоит из двух частей - обязательной части (80%)  и части, формируемой участниками образовательных отношений, включая внеурочную деятельность (20%).</w:t>
      </w:r>
    </w:p>
    <w:p w14:paraId="366D4A1D" w14:textId="77777777" w:rsidR="00305A74" w:rsidRPr="003C6102" w:rsidRDefault="00305A74" w:rsidP="00305A74">
      <w:pPr>
        <w:ind w:firstLine="709"/>
        <w:jc w:val="both"/>
        <w:rPr>
          <w:rFonts w:eastAsia="Calibri"/>
          <w:sz w:val="20"/>
          <w:szCs w:val="20"/>
          <w:lang w:bidi="ru-RU"/>
        </w:rPr>
      </w:pPr>
      <w:r w:rsidRPr="003C6102">
        <w:rPr>
          <w:rFonts w:eastAsia="Calibri"/>
          <w:sz w:val="20"/>
          <w:szCs w:val="20"/>
          <w:lang w:bidi="ru-RU"/>
        </w:rPr>
        <w:t>Обязательная</w:t>
      </w:r>
      <w:r w:rsidRPr="003C6102">
        <w:rPr>
          <w:rFonts w:eastAsia="Calibri"/>
          <w:sz w:val="20"/>
          <w:szCs w:val="20"/>
          <w:lang w:bidi="ru-RU"/>
        </w:rPr>
        <w:tab/>
        <w:t xml:space="preserve">  часть учебного плана определяет</w:t>
      </w:r>
      <w:r w:rsidRPr="003C6102">
        <w:rPr>
          <w:rFonts w:eastAsia="Calibri"/>
          <w:sz w:val="20"/>
          <w:szCs w:val="20"/>
          <w:lang w:bidi="ru-RU"/>
        </w:rPr>
        <w:tab/>
        <w:t xml:space="preserve">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основную образовательную программу начального общего образования, и учебное время, отводимое на их изучение по классам (годам) обучения.  Приказом Минобрнауки РФ от 31 декабря 2015 года №№ 1576,1577,1578 во ФГОС начального общего, основного общего и среднего общего образования внесены изменения, предусматривающие выделение отдельных самостоятельных предметных областей по русскому языку и литературе, родному языку и литературе с целью реализации в полном объеме прав обучающихся на изучение русского языка, родного языка, включая русский язык, из числа языков народов Российской </w:t>
      </w:r>
      <w:proofErr w:type="spellStart"/>
      <w:r w:rsidRPr="003C6102">
        <w:rPr>
          <w:rFonts w:eastAsia="Calibri"/>
          <w:sz w:val="20"/>
          <w:szCs w:val="20"/>
          <w:lang w:bidi="ru-RU"/>
        </w:rPr>
        <w:t>Федерации.В</w:t>
      </w:r>
      <w:proofErr w:type="spellEnd"/>
      <w:r w:rsidRPr="003C6102">
        <w:rPr>
          <w:rFonts w:eastAsia="Calibri"/>
          <w:sz w:val="20"/>
          <w:szCs w:val="20"/>
          <w:lang w:bidi="ru-RU"/>
        </w:rPr>
        <w:t xml:space="preserve"> соответствии с ФГОС начального общего и основного общего образования предметная область  «Родной язык и литературное чтение на родном языке» и «Родной язык и родная литература» являются обязательными для изучения.</w:t>
      </w:r>
    </w:p>
    <w:p w14:paraId="19C107CA" w14:textId="77777777" w:rsidR="00305A74" w:rsidRPr="003C6102" w:rsidRDefault="00305A74" w:rsidP="00305A74">
      <w:pPr>
        <w:ind w:right="-6" w:firstLine="709"/>
        <w:jc w:val="both"/>
        <w:rPr>
          <w:rFonts w:eastAsia="Calibri"/>
          <w:sz w:val="20"/>
          <w:szCs w:val="20"/>
          <w:lang w:bidi="ru-RU"/>
        </w:rPr>
      </w:pPr>
      <w:r w:rsidRPr="003C6102">
        <w:rPr>
          <w:rFonts w:eastAsia="Calibri"/>
          <w:sz w:val="20"/>
          <w:szCs w:val="20"/>
          <w:lang w:bidi="ru-RU"/>
        </w:rPr>
        <w:t xml:space="preserve">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учебного плана внутри максимально допустимой недельной нагрузки использовано на проведение учебных занятий, направленных на интеллектуальное развитие учащихся. </w:t>
      </w:r>
    </w:p>
    <w:p w14:paraId="1D548E47" w14:textId="77777777" w:rsidR="00305A74" w:rsidRPr="003C6102" w:rsidRDefault="00305A74" w:rsidP="00305A74">
      <w:pPr>
        <w:ind w:right="-6" w:firstLine="709"/>
        <w:jc w:val="both"/>
        <w:rPr>
          <w:rFonts w:eastAsia="Calibri"/>
          <w:sz w:val="20"/>
          <w:szCs w:val="20"/>
          <w:lang w:bidi="ru-RU"/>
        </w:rPr>
      </w:pPr>
      <w:r w:rsidRPr="003C6102">
        <w:rPr>
          <w:rFonts w:eastAsia="Calibri"/>
          <w:sz w:val="20"/>
          <w:szCs w:val="20"/>
          <w:lang w:bidi="ru-RU"/>
        </w:rPr>
        <w:t>Организация образовательной деятельности по основной образовательной программе начального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основной образовательной программы начального общего образования.</w:t>
      </w:r>
    </w:p>
    <w:p w14:paraId="4FE2EE9E" w14:textId="77777777" w:rsidR="00305A74" w:rsidRPr="003C6102" w:rsidRDefault="00305A74" w:rsidP="00305A74">
      <w:pPr>
        <w:ind w:right="-6" w:firstLine="709"/>
        <w:jc w:val="both"/>
        <w:rPr>
          <w:rFonts w:eastAsia="Calibri"/>
          <w:sz w:val="20"/>
          <w:szCs w:val="20"/>
          <w:lang w:bidi="ru-RU"/>
        </w:rPr>
      </w:pPr>
      <w:r w:rsidRPr="003C6102">
        <w:rPr>
          <w:rFonts w:eastAsia="Calibri"/>
          <w:sz w:val="20"/>
          <w:szCs w:val="20"/>
          <w:lang w:bidi="ru-RU"/>
        </w:rPr>
        <w:t>В учебный план IV класса включен 1 час в неделю (34 часа в год) на изучение учебного предмета «Основы религиозных культур и светской этики» (далее - ОРКСЭ). Выбор модуля, изучаемого в рамках учебного предмета ОРКСЭ, осуществляется родителями (законными представителями) обучающихся. Выбор фиксируется протоколами родительских собраний и письменными заявлениями родителей (законных представителей) обучающихся. На основании произведенного выбора формируются учебные группы вне зависимости от количества обучающихся в каждой группе. Возможно формирование учебных групп из обучающихся нескольких классов или формирование учебных групп из обучающихся нескольких образовательных организаций в рамках сетевого взаимодействия.</w:t>
      </w:r>
    </w:p>
    <w:p w14:paraId="4FE8FF69" w14:textId="77777777" w:rsidR="00305A74" w:rsidRPr="003C6102" w:rsidRDefault="00305A74" w:rsidP="00305A74">
      <w:pPr>
        <w:ind w:right="-6" w:firstLine="709"/>
        <w:jc w:val="both"/>
        <w:rPr>
          <w:rFonts w:eastAsia="Calibri"/>
          <w:sz w:val="20"/>
          <w:szCs w:val="20"/>
          <w:lang w:bidi="ru-RU"/>
        </w:rPr>
      </w:pPr>
      <w:r w:rsidRPr="003C6102">
        <w:rPr>
          <w:rFonts w:eastAsia="Calibri"/>
          <w:sz w:val="20"/>
          <w:szCs w:val="20"/>
          <w:lang w:bidi="ru-RU"/>
        </w:rPr>
        <w:t>Для развития потенциала обучающихся, прежде всего одаренных детей и детей с ограниченными возможностями здоровья, могут разрабатываться с участием самих обучающихся и их родителей (законных представителей) индивидуальные учебные планы.</w:t>
      </w:r>
    </w:p>
    <w:p w14:paraId="389B3B15" w14:textId="77777777" w:rsidR="00305A74" w:rsidRPr="003C6102" w:rsidRDefault="00305A74" w:rsidP="00305A74">
      <w:pPr>
        <w:ind w:right="-6" w:firstLine="709"/>
        <w:jc w:val="both"/>
        <w:rPr>
          <w:rFonts w:eastAsia="Calibri"/>
          <w:sz w:val="20"/>
          <w:szCs w:val="20"/>
          <w:lang w:bidi="ru-RU"/>
        </w:rPr>
      </w:pPr>
      <w:r w:rsidRPr="003C6102">
        <w:rPr>
          <w:rFonts w:eastAsia="Calibri"/>
          <w:sz w:val="20"/>
          <w:szCs w:val="20"/>
          <w:lang w:bidi="ru-RU"/>
        </w:rPr>
        <w:t>План внеурочной деятельности образовательной организации определяет состав и структуру направлений, формы организации, объем внеурочной деятельности для обучающихся при получении начального общего образования (до 1350 часов за четыре года обучения) с учетом интересов обучающихся и возможностей образовательной организации.</w:t>
      </w:r>
    </w:p>
    <w:p w14:paraId="36366999" w14:textId="77777777" w:rsidR="00305A74" w:rsidRPr="003C6102" w:rsidRDefault="00305A74" w:rsidP="00305A74">
      <w:pPr>
        <w:ind w:right="-6" w:firstLine="709"/>
        <w:jc w:val="both"/>
        <w:rPr>
          <w:rFonts w:eastAsia="Calibri"/>
          <w:sz w:val="20"/>
          <w:szCs w:val="20"/>
          <w:lang w:bidi="ru-RU"/>
        </w:rPr>
      </w:pPr>
      <w:r w:rsidRPr="003C6102">
        <w:rPr>
          <w:rFonts w:eastAsia="Calibri"/>
          <w:sz w:val="20"/>
          <w:szCs w:val="20"/>
          <w:lang w:bidi="ru-RU"/>
        </w:rPr>
        <w:t>Образовательная организация самостоятельно разрабатывает и утверждает план внеурочной деятельности. Время, отведенное на внеурочную деятельность, не учитывается при определении максимально допустимой недельной нагрузки обучающихся. Допускается перераспределение часов внеурочной деятельности по годам обучения в пределах одного уровня общего образования, а также их суммирование в течение учебного года.</w:t>
      </w:r>
    </w:p>
    <w:p w14:paraId="607DEBAC" w14:textId="77777777" w:rsidR="00305A74" w:rsidRPr="003C6102" w:rsidRDefault="00305A74" w:rsidP="00305A74">
      <w:pPr>
        <w:ind w:right="-6" w:firstLine="709"/>
        <w:jc w:val="both"/>
        <w:rPr>
          <w:rFonts w:eastAsia="Calibri"/>
          <w:sz w:val="20"/>
          <w:szCs w:val="20"/>
          <w:lang w:bidi="ru-RU"/>
        </w:rPr>
      </w:pPr>
      <w:r w:rsidRPr="003C6102">
        <w:rPr>
          <w:rFonts w:eastAsia="TimesNewRomanPSMT"/>
          <w:sz w:val="20"/>
          <w:szCs w:val="20"/>
        </w:rPr>
        <w:t>При необходимости организации обучения в дистанционной, очно-заочной и (или) заочной формах учебные планы основаны на требованиях ФГОС начального общего образования. Уменьшать количество обязательных учебных предметов запрещено. Соотношение часов классно-урочной и самостоятельной работы обучающихся определяется образовательной организацией самостоятельно.</w:t>
      </w:r>
    </w:p>
    <w:p w14:paraId="59C6FE33" w14:textId="77777777" w:rsidR="00305A74" w:rsidRPr="0047794F" w:rsidRDefault="00305A74" w:rsidP="00305A74">
      <w:pPr>
        <w:pStyle w:val="afff"/>
        <w:ind w:right="-568"/>
        <w:jc w:val="center"/>
        <w:rPr>
          <w:rFonts w:ascii="Times New Roman" w:hAnsi="Times New Roman"/>
          <w:b/>
          <w:sz w:val="24"/>
          <w:szCs w:val="24"/>
        </w:rPr>
      </w:pPr>
      <w:r w:rsidRPr="0047794F">
        <w:rPr>
          <w:rFonts w:ascii="Times New Roman" w:hAnsi="Times New Roman"/>
          <w:b/>
          <w:sz w:val="24"/>
          <w:szCs w:val="24"/>
        </w:rPr>
        <w:t>Учебный план на 2022 – 2023 учебный год</w:t>
      </w:r>
    </w:p>
    <w:p w14:paraId="4212C6C4" w14:textId="77777777" w:rsidR="00305A74" w:rsidRPr="001B07C3" w:rsidRDefault="00305A74" w:rsidP="00305A74">
      <w:pPr>
        <w:ind w:right="-143"/>
        <w:rPr>
          <w:rFonts w:eastAsia="Calibri"/>
          <w:bCs/>
        </w:rPr>
      </w:pPr>
      <w:r w:rsidRPr="00005626">
        <w:rPr>
          <w:rFonts w:eastAsia="Calibri"/>
          <w:sz w:val="20"/>
          <w:szCs w:val="20"/>
          <w:lang w:bidi="ru-RU"/>
        </w:rPr>
        <w:t xml:space="preserve">Учебный план образовательной организации разработан на </w:t>
      </w:r>
      <w:r w:rsidRPr="00005626">
        <w:rPr>
          <w:rFonts w:eastAsia="Calibri"/>
          <w:sz w:val="20"/>
          <w:szCs w:val="20"/>
        </w:rPr>
        <w:t>основе примерного недельного учебного плана (</w:t>
      </w:r>
      <w:r w:rsidRPr="00005626">
        <w:rPr>
          <w:bCs/>
          <w:sz w:val="20"/>
          <w:szCs w:val="20"/>
        </w:rPr>
        <w:t xml:space="preserve">ФГОС 2021 в 1 классах, </w:t>
      </w:r>
      <w:r w:rsidRPr="00005626">
        <w:rPr>
          <w:rFonts w:eastAsia="Courier New"/>
          <w:color w:val="000000"/>
          <w:sz w:val="20"/>
          <w:szCs w:val="20"/>
          <w:lang w:bidi="ru-RU"/>
        </w:rPr>
        <w:t xml:space="preserve">созданный на основании </w:t>
      </w:r>
      <w:r w:rsidRPr="00005626">
        <w:rPr>
          <w:rFonts w:eastAsia="Bookman Old Style"/>
          <w:color w:val="000000"/>
          <w:spacing w:val="-1"/>
          <w:w w:val="95"/>
          <w:sz w:val="20"/>
          <w:szCs w:val="20"/>
        </w:rPr>
        <w:t xml:space="preserve">ФЕДЕРАЛЬНОГО </w:t>
      </w:r>
      <w:r w:rsidRPr="00005626">
        <w:rPr>
          <w:rFonts w:eastAsia="Bookman Old Style"/>
          <w:color w:val="000000"/>
          <w:w w:val="95"/>
          <w:sz w:val="20"/>
          <w:szCs w:val="20"/>
        </w:rPr>
        <w:t>УЧЕБНО-МЕТОДИЧЕСКОГО</w:t>
      </w:r>
      <w:r w:rsidRPr="00005626">
        <w:rPr>
          <w:rFonts w:eastAsia="Bookman Old Style"/>
          <w:color w:val="000000"/>
          <w:sz w:val="20"/>
          <w:szCs w:val="20"/>
        </w:rPr>
        <w:t>ОБЪЕДИНЕНИЯПООБЩЕМУОБРАЗОВАНИЮ</w:t>
      </w:r>
      <w:r w:rsidRPr="00005626">
        <w:rPr>
          <w:rFonts w:eastAsia="Bookman Old Style"/>
          <w:b/>
          <w:color w:val="000000"/>
          <w:sz w:val="20"/>
          <w:szCs w:val="20"/>
        </w:rPr>
        <w:t>,</w:t>
      </w:r>
      <w:r w:rsidRPr="00005626">
        <w:rPr>
          <w:rFonts w:eastAsia="Bookman Old Style"/>
          <w:color w:val="000000"/>
          <w:spacing w:val="-5"/>
          <w:w w:val="90"/>
          <w:sz w:val="20"/>
          <w:szCs w:val="20"/>
        </w:rPr>
        <w:t>протокол</w:t>
      </w:r>
      <w:r w:rsidRPr="00005626">
        <w:rPr>
          <w:rFonts w:eastAsia="Bookman Old Style"/>
          <w:color w:val="000000"/>
          <w:spacing w:val="-4"/>
          <w:w w:val="90"/>
          <w:sz w:val="20"/>
          <w:szCs w:val="20"/>
        </w:rPr>
        <w:t>1/22от18.03.2022г</w:t>
      </w:r>
      <w:r w:rsidRPr="00005626">
        <w:rPr>
          <w:rFonts w:eastAsia="Bookman Old Style"/>
          <w:color w:val="00B050"/>
          <w:sz w:val="20"/>
          <w:szCs w:val="20"/>
        </w:rPr>
        <w:t xml:space="preserve">Вариант 4 </w:t>
      </w:r>
      <w:r w:rsidRPr="00005626">
        <w:rPr>
          <w:bCs/>
          <w:sz w:val="20"/>
          <w:szCs w:val="20"/>
        </w:rPr>
        <w:t>и ФГОС 2009 в 2-4 классах</w:t>
      </w:r>
      <w:r w:rsidRPr="00005626">
        <w:rPr>
          <w:rFonts w:eastAsia="Calibri"/>
          <w:sz w:val="20"/>
          <w:szCs w:val="20"/>
        </w:rPr>
        <w:t xml:space="preserve"> решением федерального учебно-методического объединения по общему образованию (прото</w:t>
      </w:r>
      <w:r>
        <w:rPr>
          <w:rFonts w:eastAsia="Calibri"/>
          <w:sz w:val="20"/>
          <w:szCs w:val="20"/>
        </w:rPr>
        <w:t>кол  от 8 апреля 2015 г. № 1/15</w:t>
      </w:r>
      <w:r w:rsidRPr="00005626">
        <w:rPr>
          <w:b/>
          <w:bCs/>
          <w:sz w:val="20"/>
          <w:szCs w:val="20"/>
        </w:rPr>
        <w:t>)</w:t>
      </w:r>
      <w:r w:rsidRPr="00005626">
        <w:rPr>
          <w:rFonts w:eastAsia="Calibri"/>
          <w:sz w:val="20"/>
          <w:szCs w:val="20"/>
        </w:rPr>
        <w:t xml:space="preserve"> начального</w:t>
      </w:r>
      <w:r w:rsidRPr="001B07C3">
        <w:rPr>
          <w:rFonts w:eastAsia="Calibri"/>
        </w:rPr>
        <w:t xml:space="preserve"> общего образования (изучение родного языка наряду с преподаванием на русском языке)</w:t>
      </w:r>
      <w:r w:rsidRPr="001B07C3">
        <w:rPr>
          <w:rFonts w:eastAsia="Calibri"/>
          <w:bCs/>
        </w:rPr>
        <w:t>.</w:t>
      </w:r>
    </w:p>
    <w:p w14:paraId="656017AE" w14:textId="77777777" w:rsidR="00305A74" w:rsidRPr="001B07C3" w:rsidRDefault="00305A74" w:rsidP="00305A74">
      <w:pPr>
        <w:pStyle w:val="afff"/>
        <w:ind w:right="-568"/>
        <w:rPr>
          <w:rFonts w:ascii="Times New Roman" w:hAnsi="Times New Roman"/>
          <w:sz w:val="24"/>
          <w:szCs w:val="24"/>
        </w:rPr>
      </w:pPr>
    </w:p>
    <w:tbl>
      <w:tblPr>
        <w:tblpPr w:leftFromText="180" w:rightFromText="180" w:vertAnchor="text" w:horzAnchor="margin" w:tblpY="129"/>
        <w:tblW w:w="10742" w:type="dxa"/>
        <w:tblLook w:val="04A0" w:firstRow="1" w:lastRow="0" w:firstColumn="1" w:lastColumn="0" w:noHBand="0" w:noVBand="1"/>
      </w:tblPr>
      <w:tblGrid>
        <w:gridCol w:w="2384"/>
        <w:gridCol w:w="2797"/>
        <w:gridCol w:w="464"/>
        <w:gridCol w:w="619"/>
        <w:gridCol w:w="456"/>
        <w:gridCol w:w="576"/>
        <w:gridCol w:w="456"/>
        <w:gridCol w:w="576"/>
        <w:gridCol w:w="456"/>
        <w:gridCol w:w="576"/>
        <w:gridCol w:w="576"/>
        <w:gridCol w:w="849"/>
      </w:tblGrid>
      <w:tr w:rsidR="004B32EC" w:rsidRPr="009E4307" w14:paraId="165B02FB" w14:textId="77777777" w:rsidTr="004B32EC">
        <w:trPr>
          <w:trHeight w:val="378"/>
        </w:trPr>
        <w:tc>
          <w:tcPr>
            <w:tcW w:w="10742" w:type="dxa"/>
            <w:gridSpan w:val="12"/>
            <w:tcBorders>
              <w:top w:val="nil"/>
              <w:left w:val="nil"/>
              <w:bottom w:val="nil"/>
              <w:right w:val="nil"/>
            </w:tcBorders>
            <w:shd w:val="clear" w:color="auto" w:fill="auto"/>
            <w:noWrap/>
            <w:vAlign w:val="bottom"/>
            <w:hideMark/>
          </w:tcPr>
          <w:p w14:paraId="5FDF58B5" w14:textId="77777777" w:rsidR="004B32EC" w:rsidRPr="009E4307" w:rsidRDefault="004B32EC" w:rsidP="00796062">
            <w:pPr>
              <w:jc w:val="center"/>
              <w:rPr>
                <w:b/>
                <w:bCs/>
                <w:color w:val="000000"/>
                <w:sz w:val="28"/>
                <w:szCs w:val="28"/>
              </w:rPr>
            </w:pPr>
            <w:r w:rsidRPr="009E4307">
              <w:rPr>
                <w:b/>
                <w:bCs/>
                <w:color w:val="000000"/>
                <w:sz w:val="28"/>
                <w:szCs w:val="28"/>
              </w:rPr>
              <w:t>Учебный план НОО (шестидневная учебная неделя)</w:t>
            </w:r>
          </w:p>
        </w:tc>
      </w:tr>
      <w:tr w:rsidR="004B32EC" w:rsidRPr="009E4307" w14:paraId="42F5E105" w14:textId="77777777" w:rsidTr="004B32EC">
        <w:trPr>
          <w:trHeight w:val="303"/>
        </w:trPr>
        <w:tc>
          <w:tcPr>
            <w:tcW w:w="238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C8E07E3" w14:textId="77777777" w:rsidR="004B32EC" w:rsidRPr="009E4307" w:rsidRDefault="004B32EC" w:rsidP="00796062">
            <w:pPr>
              <w:jc w:val="center"/>
              <w:rPr>
                <w:b/>
                <w:bCs/>
                <w:color w:val="000000"/>
              </w:rPr>
            </w:pPr>
            <w:r w:rsidRPr="009E4307">
              <w:rPr>
                <w:b/>
                <w:bCs/>
                <w:color w:val="000000"/>
              </w:rPr>
              <w:t>Предметные области</w:t>
            </w:r>
          </w:p>
        </w:tc>
        <w:tc>
          <w:tcPr>
            <w:tcW w:w="279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FD16BDA" w14:textId="77777777" w:rsidR="004B32EC" w:rsidRPr="009E4307" w:rsidRDefault="004B32EC" w:rsidP="00796062">
            <w:pPr>
              <w:jc w:val="center"/>
              <w:rPr>
                <w:b/>
                <w:bCs/>
                <w:color w:val="000000"/>
                <w:sz w:val="20"/>
                <w:szCs w:val="20"/>
              </w:rPr>
            </w:pPr>
            <w:r w:rsidRPr="009E4307">
              <w:rPr>
                <w:b/>
                <w:bCs/>
                <w:color w:val="000000"/>
                <w:sz w:val="20"/>
                <w:szCs w:val="20"/>
              </w:rPr>
              <w:t>Предметы</w:t>
            </w:r>
          </w:p>
        </w:tc>
        <w:tc>
          <w:tcPr>
            <w:tcW w:w="4143" w:type="dxa"/>
            <w:gridSpan w:val="8"/>
            <w:tcBorders>
              <w:top w:val="single" w:sz="4" w:space="0" w:color="auto"/>
              <w:left w:val="nil"/>
              <w:bottom w:val="single" w:sz="4" w:space="0" w:color="auto"/>
              <w:right w:val="single" w:sz="4" w:space="0" w:color="auto"/>
            </w:tcBorders>
            <w:shd w:val="clear" w:color="auto" w:fill="auto"/>
            <w:vAlign w:val="center"/>
            <w:hideMark/>
          </w:tcPr>
          <w:p w14:paraId="1023629D" w14:textId="77777777" w:rsidR="004B32EC" w:rsidRPr="009E4307" w:rsidRDefault="004B32EC" w:rsidP="00796062">
            <w:pPr>
              <w:jc w:val="center"/>
              <w:rPr>
                <w:b/>
                <w:bCs/>
                <w:color w:val="000000"/>
              </w:rPr>
            </w:pPr>
            <w:r w:rsidRPr="009E4307">
              <w:rPr>
                <w:b/>
                <w:bCs/>
                <w:color w:val="000000"/>
              </w:rPr>
              <w:t xml:space="preserve">Количество часов в неделю/в год            </w:t>
            </w:r>
          </w:p>
        </w:tc>
        <w:tc>
          <w:tcPr>
            <w:tcW w:w="1417"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388AE166" w14:textId="77777777" w:rsidR="004B32EC" w:rsidRPr="009E4307" w:rsidRDefault="004B32EC" w:rsidP="00796062">
            <w:pPr>
              <w:jc w:val="center"/>
              <w:rPr>
                <w:b/>
                <w:bCs/>
                <w:color w:val="000000"/>
              </w:rPr>
            </w:pPr>
            <w:r w:rsidRPr="009E4307">
              <w:rPr>
                <w:b/>
                <w:bCs/>
                <w:color w:val="000000"/>
              </w:rPr>
              <w:t>Всего в неделю/в год</w:t>
            </w:r>
          </w:p>
        </w:tc>
      </w:tr>
      <w:tr w:rsidR="004B32EC" w:rsidRPr="009E4307" w14:paraId="02199AA8" w14:textId="77777777" w:rsidTr="004B32EC">
        <w:trPr>
          <w:trHeight w:val="454"/>
        </w:trPr>
        <w:tc>
          <w:tcPr>
            <w:tcW w:w="2384" w:type="dxa"/>
            <w:vMerge/>
            <w:tcBorders>
              <w:top w:val="single" w:sz="4" w:space="0" w:color="auto"/>
              <w:left w:val="single" w:sz="4" w:space="0" w:color="auto"/>
              <w:bottom w:val="single" w:sz="4" w:space="0" w:color="auto"/>
              <w:right w:val="single" w:sz="4" w:space="0" w:color="auto"/>
            </w:tcBorders>
            <w:vAlign w:val="center"/>
            <w:hideMark/>
          </w:tcPr>
          <w:p w14:paraId="6DC643EC" w14:textId="77777777" w:rsidR="004B32EC" w:rsidRPr="009E4307" w:rsidRDefault="004B32EC" w:rsidP="00796062">
            <w:pPr>
              <w:rPr>
                <w:b/>
                <w:bCs/>
                <w:color w:val="000000"/>
              </w:rPr>
            </w:pPr>
          </w:p>
        </w:tc>
        <w:tc>
          <w:tcPr>
            <w:tcW w:w="2797" w:type="dxa"/>
            <w:vMerge/>
            <w:tcBorders>
              <w:top w:val="single" w:sz="4" w:space="0" w:color="auto"/>
              <w:left w:val="single" w:sz="4" w:space="0" w:color="auto"/>
              <w:bottom w:val="single" w:sz="4" w:space="0" w:color="auto"/>
              <w:right w:val="single" w:sz="4" w:space="0" w:color="auto"/>
            </w:tcBorders>
            <w:vAlign w:val="center"/>
            <w:hideMark/>
          </w:tcPr>
          <w:p w14:paraId="6A289D08" w14:textId="77777777" w:rsidR="004B32EC" w:rsidRPr="009E4307" w:rsidRDefault="004B32EC" w:rsidP="00796062">
            <w:pPr>
              <w:rPr>
                <w:b/>
                <w:bCs/>
                <w:color w:val="000000"/>
                <w:sz w:val="20"/>
                <w:szCs w:val="20"/>
              </w:rPr>
            </w:pPr>
          </w:p>
        </w:tc>
        <w:tc>
          <w:tcPr>
            <w:tcW w:w="1083"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331D361E" w14:textId="77777777" w:rsidR="004B32EC" w:rsidRPr="009E4307" w:rsidRDefault="004B32EC" w:rsidP="00796062">
            <w:pPr>
              <w:jc w:val="center"/>
              <w:rPr>
                <w:b/>
                <w:bCs/>
                <w:color w:val="000000"/>
              </w:rPr>
            </w:pPr>
            <w:r w:rsidRPr="009E4307">
              <w:rPr>
                <w:b/>
                <w:bCs/>
                <w:color w:val="000000"/>
              </w:rPr>
              <w:t>1</w:t>
            </w:r>
          </w:p>
        </w:tc>
        <w:tc>
          <w:tcPr>
            <w:tcW w:w="102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02B1DA32" w14:textId="77777777" w:rsidR="004B32EC" w:rsidRPr="009E4307" w:rsidRDefault="004B32EC" w:rsidP="00796062">
            <w:pPr>
              <w:jc w:val="center"/>
              <w:rPr>
                <w:b/>
                <w:bCs/>
                <w:color w:val="000000"/>
              </w:rPr>
            </w:pPr>
            <w:r w:rsidRPr="009E4307">
              <w:rPr>
                <w:b/>
                <w:bCs/>
                <w:color w:val="000000"/>
              </w:rPr>
              <w:t>2</w:t>
            </w:r>
          </w:p>
        </w:tc>
        <w:tc>
          <w:tcPr>
            <w:tcW w:w="102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7C0C539A" w14:textId="77777777" w:rsidR="004B32EC" w:rsidRPr="009E4307" w:rsidRDefault="004B32EC" w:rsidP="00796062">
            <w:pPr>
              <w:jc w:val="center"/>
              <w:rPr>
                <w:b/>
                <w:bCs/>
                <w:color w:val="000000"/>
              </w:rPr>
            </w:pPr>
            <w:r w:rsidRPr="009E4307">
              <w:rPr>
                <w:b/>
                <w:bCs/>
                <w:color w:val="000000"/>
              </w:rPr>
              <w:t>3</w:t>
            </w:r>
          </w:p>
        </w:tc>
        <w:tc>
          <w:tcPr>
            <w:tcW w:w="102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7FF037ED" w14:textId="77777777" w:rsidR="004B32EC" w:rsidRPr="009E4307" w:rsidRDefault="004B32EC" w:rsidP="00796062">
            <w:pPr>
              <w:jc w:val="center"/>
              <w:rPr>
                <w:b/>
                <w:bCs/>
                <w:color w:val="000000"/>
              </w:rPr>
            </w:pPr>
            <w:r w:rsidRPr="009E4307">
              <w:rPr>
                <w:b/>
                <w:bCs/>
                <w:color w:val="000000"/>
              </w:rPr>
              <w:t>4</w:t>
            </w:r>
          </w:p>
        </w:tc>
        <w:tc>
          <w:tcPr>
            <w:tcW w:w="1417" w:type="dxa"/>
            <w:gridSpan w:val="2"/>
            <w:vMerge/>
            <w:tcBorders>
              <w:top w:val="single" w:sz="4" w:space="0" w:color="auto"/>
              <w:left w:val="single" w:sz="4" w:space="0" w:color="auto"/>
              <w:bottom w:val="single" w:sz="4" w:space="0" w:color="000000"/>
              <w:right w:val="single" w:sz="4" w:space="0" w:color="000000"/>
            </w:tcBorders>
            <w:vAlign w:val="center"/>
            <w:hideMark/>
          </w:tcPr>
          <w:p w14:paraId="3D9E6F1E" w14:textId="77777777" w:rsidR="004B32EC" w:rsidRPr="009E4307" w:rsidRDefault="004B32EC" w:rsidP="00796062">
            <w:pPr>
              <w:rPr>
                <w:b/>
                <w:bCs/>
                <w:color w:val="000000"/>
              </w:rPr>
            </w:pPr>
          </w:p>
        </w:tc>
      </w:tr>
      <w:tr w:rsidR="004B32EC" w:rsidRPr="009E4307" w14:paraId="2E76DABA" w14:textId="77777777" w:rsidTr="004B32EC">
        <w:trPr>
          <w:trHeight w:val="303"/>
        </w:trPr>
        <w:tc>
          <w:tcPr>
            <w:tcW w:w="5181" w:type="dxa"/>
            <w:gridSpan w:val="2"/>
            <w:tcBorders>
              <w:top w:val="single" w:sz="4" w:space="0" w:color="auto"/>
              <w:left w:val="single" w:sz="4" w:space="0" w:color="auto"/>
              <w:bottom w:val="single" w:sz="4" w:space="0" w:color="auto"/>
              <w:right w:val="single" w:sz="4" w:space="0" w:color="000000"/>
            </w:tcBorders>
            <w:shd w:val="clear" w:color="000000" w:fill="FFF2CC"/>
            <w:noWrap/>
            <w:vAlign w:val="center"/>
            <w:hideMark/>
          </w:tcPr>
          <w:p w14:paraId="2B4EE0D2" w14:textId="77777777" w:rsidR="004B32EC" w:rsidRPr="009E4307" w:rsidRDefault="004B32EC" w:rsidP="00796062">
            <w:pPr>
              <w:jc w:val="center"/>
              <w:rPr>
                <w:b/>
                <w:bCs/>
                <w:color w:val="000000"/>
              </w:rPr>
            </w:pPr>
            <w:r w:rsidRPr="009E4307">
              <w:rPr>
                <w:b/>
                <w:bCs/>
                <w:color w:val="000000"/>
              </w:rPr>
              <w:t>Обязательная часть</w:t>
            </w:r>
          </w:p>
        </w:tc>
        <w:tc>
          <w:tcPr>
            <w:tcW w:w="1083" w:type="dxa"/>
            <w:gridSpan w:val="2"/>
            <w:vMerge/>
            <w:tcBorders>
              <w:top w:val="single" w:sz="4" w:space="0" w:color="auto"/>
              <w:left w:val="single" w:sz="4" w:space="0" w:color="auto"/>
              <w:bottom w:val="single" w:sz="4" w:space="0" w:color="000000"/>
              <w:right w:val="single" w:sz="4" w:space="0" w:color="000000"/>
            </w:tcBorders>
            <w:vAlign w:val="center"/>
            <w:hideMark/>
          </w:tcPr>
          <w:p w14:paraId="0C139E34" w14:textId="77777777" w:rsidR="004B32EC" w:rsidRPr="009E4307" w:rsidRDefault="004B32EC" w:rsidP="00796062">
            <w:pPr>
              <w:rPr>
                <w:b/>
                <w:bCs/>
                <w:color w:val="000000"/>
              </w:rPr>
            </w:pPr>
          </w:p>
        </w:tc>
        <w:tc>
          <w:tcPr>
            <w:tcW w:w="1020" w:type="dxa"/>
            <w:gridSpan w:val="2"/>
            <w:vMerge/>
            <w:tcBorders>
              <w:top w:val="single" w:sz="4" w:space="0" w:color="auto"/>
              <w:left w:val="single" w:sz="4" w:space="0" w:color="auto"/>
              <w:bottom w:val="single" w:sz="4" w:space="0" w:color="000000"/>
              <w:right w:val="single" w:sz="4" w:space="0" w:color="000000"/>
            </w:tcBorders>
            <w:vAlign w:val="center"/>
            <w:hideMark/>
          </w:tcPr>
          <w:p w14:paraId="67A8E710" w14:textId="77777777" w:rsidR="004B32EC" w:rsidRPr="009E4307" w:rsidRDefault="004B32EC" w:rsidP="00796062">
            <w:pPr>
              <w:rPr>
                <w:b/>
                <w:bCs/>
                <w:color w:val="000000"/>
              </w:rPr>
            </w:pPr>
          </w:p>
        </w:tc>
        <w:tc>
          <w:tcPr>
            <w:tcW w:w="1020" w:type="dxa"/>
            <w:gridSpan w:val="2"/>
            <w:vMerge/>
            <w:tcBorders>
              <w:top w:val="single" w:sz="4" w:space="0" w:color="auto"/>
              <w:left w:val="single" w:sz="4" w:space="0" w:color="auto"/>
              <w:bottom w:val="single" w:sz="4" w:space="0" w:color="000000"/>
              <w:right w:val="single" w:sz="4" w:space="0" w:color="000000"/>
            </w:tcBorders>
            <w:vAlign w:val="center"/>
            <w:hideMark/>
          </w:tcPr>
          <w:p w14:paraId="55B5372A" w14:textId="77777777" w:rsidR="004B32EC" w:rsidRPr="009E4307" w:rsidRDefault="004B32EC" w:rsidP="00796062">
            <w:pPr>
              <w:rPr>
                <w:b/>
                <w:bCs/>
                <w:color w:val="000000"/>
              </w:rPr>
            </w:pPr>
          </w:p>
        </w:tc>
        <w:tc>
          <w:tcPr>
            <w:tcW w:w="1020" w:type="dxa"/>
            <w:gridSpan w:val="2"/>
            <w:vMerge/>
            <w:tcBorders>
              <w:top w:val="single" w:sz="4" w:space="0" w:color="auto"/>
              <w:left w:val="single" w:sz="4" w:space="0" w:color="auto"/>
              <w:bottom w:val="single" w:sz="4" w:space="0" w:color="000000"/>
              <w:right w:val="single" w:sz="4" w:space="0" w:color="000000"/>
            </w:tcBorders>
            <w:vAlign w:val="center"/>
            <w:hideMark/>
          </w:tcPr>
          <w:p w14:paraId="241224BF" w14:textId="77777777" w:rsidR="004B32EC" w:rsidRPr="009E4307" w:rsidRDefault="004B32EC" w:rsidP="00796062">
            <w:pPr>
              <w:rPr>
                <w:b/>
                <w:bCs/>
                <w:color w:val="000000"/>
              </w:rPr>
            </w:pPr>
          </w:p>
        </w:tc>
        <w:tc>
          <w:tcPr>
            <w:tcW w:w="1417" w:type="dxa"/>
            <w:gridSpan w:val="2"/>
            <w:vMerge/>
            <w:tcBorders>
              <w:top w:val="single" w:sz="4" w:space="0" w:color="auto"/>
              <w:left w:val="single" w:sz="4" w:space="0" w:color="auto"/>
              <w:bottom w:val="single" w:sz="4" w:space="0" w:color="000000"/>
              <w:right w:val="single" w:sz="4" w:space="0" w:color="000000"/>
            </w:tcBorders>
            <w:vAlign w:val="center"/>
            <w:hideMark/>
          </w:tcPr>
          <w:p w14:paraId="671868BC" w14:textId="77777777" w:rsidR="004B32EC" w:rsidRPr="009E4307" w:rsidRDefault="004B32EC" w:rsidP="00796062">
            <w:pPr>
              <w:rPr>
                <w:b/>
                <w:bCs/>
                <w:color w:val="000000"/>
              </w:rPr>
            </w:pPr>
          </w:p>
        </w:tc>
      </w:tr>
      <w:tr w:rsidR="004B32EC" w:rsidRPr="009E4307" w14:paraId="6C64D981" w14:textId="77777777" w:rsidTr="004B32EC">
        <w:trPr>
          <w:trHeight w:val="303"/>
        </w:trPr>
        <w:tc>
          <w:tcPr>
            <w:tcW w:w="2384" w:type="dxa"/>
            <w:vMerge w:val="restart"/>
            <w:tcBorders>
              <w:top w:val="nil"/>
              <w:left w:val="single" w:sz="4" w:space="0" w:color="auto"/>
              <w:bottom w:val="single" w:sz="4" w:space="0" w:color="auto"/>
              <w:right w:val="single" w:sz="4" w:space="0" w:color="auto"/>
            </w:tcBorders>
            <w:shd w:val="clear" w:color="000000" w:fill="FFF2CC"/>
            <w:vAlign w:val="center"/>
            <w:hideMark/>
          </w:tcPr>
          <w:p w14:paraId="20B1D0AA" w14:textId="77777777" w:rsidR="004B32EC" w:rsidRPr="009E4307" w:rsidRDefault="004B32EC" w:rsidP="00796062">
            <w:pPr>
              <w:rPr>
                <w:color w:val="000000"/>
              </w:rPr>
            </w:pPr>
            <w:r w:rsidRPr="009E4307">
              <w:rPr>
                <w:color w:val="000000"/>
              </w:rPr>
              <w:t>Русский язык и литературное чтение</w:t>
            </w:r>
          </w:p>
        </w:tc>
        <w:tc>
          <w:tcPr>
            <w:tcW w:w="2797" w:type="dxa"/>
            <w:tcBorders>
              <w:top w:val="nil"/>
              <w:left w:val="nil"/>
              <w:bottom w:val="single" w:sz="4" w:space="0" w:color="auto"/>
              <w:right w:val="single" w:sz="4" w:space="0" w:color="auto"/>
            </w:tcBorders>
            <w:shd w:val="clear" w:color="000000" w:fill="FFF2CC"/>
            <w:vAlign w:val="center"/>
            <w:hideMark/>
          </w:tcPr>
          <w:p w14:paraId="609EBAFC" w14:textId="77777777" w:rsidR="004B32EC" w:rsidRPr="009E4307" w:rsidRDefault="004B32EC" w:rsidP="00796062">
            <w:pPr>
              <w:rPr>
                <w:color w:val="000000"/>
              </w:rPr>
            </w:pPr>
            <w:r w:rsidRPr="009E4307">
              <w:rPr>
                <w:color w:val="000000"/>
              </w:rPr>
              <w:t>Русский язык</w:t>
            </w:r>
          </w:p>
        </w:tc>
        <w:tc>
          <w:tcPr>
            <w:tcW w:w="464" w:type="dxa"/>
            <w:tcBorders>
              <w:top w:val="nil"/>
              <w:left w:val="nil"/>
              <w:bottom w:val="single" w:sz="4" w:space="0" w:color="auto"/>
              <w:right w:val="single" w:sz="4" w:space="0" w:color="auto"/>
            </w:tcBorders>
            <w:shd w:val="clear" w:color="000000" w:fill="FFFFFF"/>
            <w:vAlign w:val="center"/>
            <w:hideMark/>
          </w:tcPr>
          <w:p w14:paraId="44783C59" w14:textId="77777777" w:rsidR="004B32EC" w:rsidRPr="009E4307" w:rsidRDefault="004B32EC" w:rsidP="00796062">
            <w:pPr>
              <w:jc w:val="center"/>
              <w:rPr>
                <w:color w:val="000000"/>
              </w:rPr>
            </w:pPr>
            <w:r w:rsidRPr="009E4307">
              <w:rPr>
                <w:color w:val="000000"/>
              </w:rPr>
              <w:t>5</w:t>
            </w:r>
          </w:p>
        </w:tc>
        <w:tc>
          <w:tcPr>
            <w:tcW w:w="618" w:type="dxa"/>
            <w:tcBorders>
              <w:top w:val="nil"/>
              <w:left w:val="nil"/>
              <w:bottom w:val="single" w:sz="4" w:space="0" w:color="auto"/>
              <w:right w:val="single" w:sz="4" w:space="0" w:color="auto"/>
            </w:tcBorders>
            <w:shd w:val="clear" w:color="000000" w:fill="FFF2CC"/>
            <w:vAlign w:val="center"/>
            <w:hideMark/>
          </w:tcPr>
          <w:p w14:paraId="53B00443" w14:textId="77777777" w:rsidR="004B32EC" w:rsidRPr="009E4307" w:rsidRDefault="004B32EC" w:rsidP="00796062">
            <w:pPr>
              <w:jc w:val="center"/>
              <w:rPr>
                <w:b/>
                <w:bCs/>
                <w:color w:val="000000"/>
              </w:rPr>
            </w:pPr>
            <w:r w:rsidRPr="009E4307">
              <w:rPr>
                <w:b/>
                <w:bCs/>
                <w:color w:val="000000"/>
              </w:rPr>
              <w:t>165</w:t>
            </w:r>
          </w:p>
        </w:tc>
        <w:tc>
          <w:tcPr>
            <w:tcW w:w="450" w:type="dxa"/>
            <w:tcBorders>
              <w:top w:val="nil"/>
              <w:left w:val="nil"/>
              <w:bottom w:val="single" w:sz="4" w:space="0" w:color="auto"/>
              <w:right w:val="single" w:sz="4" w:space="0" w:color="auto"/>
            </w:tcBorders>
            <w:shd w:val="clear" w:color="000000" w:fill="FFFFFF"/>
            <w:vAlign w:val="center"/>
            <w:hideMark/>
          </w:tcPr>
          <w:p w14:paraId="22A067B1" w14:textId="77777777" w:rsidR="004B32EC" w:rsidRPr="009E4307" w:rsidRDefault="004B32EC" w:rsidP="00796062">
            <w:pPr>
              <w:jc w:val="center"/>
              <w:rPr>
                <w:color w:val="000000"/>
              </w:rPr>
            </w:pPr>
            <w:r w:rsidRPr="009E4307">
              <w:rPr>
                <w:color w:val="000000"/>
              </w:rPr>
              <w:t>5</w:t>
            </w:r>
          </w:p>
        </w:tc>
        <w:tc>
          <w:tcPr>
            <w:tcW w:w="569" w:type="dxa"/>
            <w:tcBorders>
              <w:top w:val="nil"/>
              <w:left w:val="nil"/>
              <w:bottom w:val="single" w:sz="4" w:space="0" w:color="auto"/>
              <w:right w:val="single" w:sz="4" w:space="0" w:color="auto"/>
            </w:tcBorders>
            <w:shd w:val="clear" w:color="000000" w:fill="FFF2CC"/>
            <w:vAlign w:val="center"/>
            <w:hideMark/>
          </w:tcPr>
          <w:p w14:paraId="7EB6B39C" w14:textId="77777777" w:rsidR="004B32EC" w:rsidRPr="009E4307" w:rsidRDefault="004B32EC" w:rsidP="00796062">
            <w:pPr>
              <w:jc w:val="center"/>
              <w:rPr>
                <w:b/>
                <w:bCs/>
                <w:color w:val="000000"/>
              </w:rPr>
            </w:pPr>
            <w:r w:rsidRPr="009E4307">
              <w:rPr>
                <w:b/>
                <w:bCs/>
                <w:color w:val="000000"/>
              </w:rPr>
              <w:t>170</w:t>
            </w:r>
          </w:p>
        </w:tc>
        <w:tc>
          <w:tcPr>
            <w:tcW w:w="450" w:type="dxa"/>
            <w:tcBorders>
              <w:top w:val="nil"/>
              <w:left w:val="nil"/>
              <w:bottom w:val="single" w:sz="4" w:space="0" w:color="auto"/>
              <w:right w:val="single" w:sz="4" w:space="0" w:color="auto"/>
            </w:tcBorders>
            <w:shd w:val="clear" w:color="000000" w:fill="FFFFFF"/>
            <w:vAlign w:val="center"/>
            <w:hideMark/>
          </w:tcPr>
          <w:p w14:paraId="42155E5C" w14:textId="77777777" w:rsidR="004B32EC" w:rsidRPr="009E4307" w:rsidRDefault="004B32EC" w:rsidP="00796062">
            <w:pPr>
              <w:jc w:val="center"/>
              <w:rPr>
                <w:color w:val="000000"/>
              </w:rPr>
            </w:pPr>
            <w:r w:rsidRPr="009E4307">
              <w:rPr>
                <w:color w:val="000000"/>
              </w:rPr>
              <w:t>5</w:t>
            </w:r>
          </w:p>
        </w:tc>
        <w:tc>
          <w:tcPr>
            <w:tcW w:w="569" w:type="dxa"/>
            <w:tcBorders>
              <w:top w:val="nil"/>
              <w:left w:val="nil"/>
              <w:bottom w:val="single" w:sz="4" w:space="0" w:color="auto"/>
              <w:right w:val="single" w:sz="4" w:space="0" w:color="auto"/>
            </w:tcBorders>
            <w:shd w:val="clear" w:color="000000" w:fill="FFF2CC"/>
            <w:vAlign w:val="center"/>
            <w:hideMark/>
          </w:tcPr>
          <w:p w14:paraId="48D1BE79" w14:textId="77777777" w:rsidR="004B32EC" w:rsidRPr="009E4307" w:rsidRDefault="004B32EC" w:rsidP="00796062">
            <w:pPr>
              <w:jc w:val="center"/>
              <w:rPr>
                <w:b/>
                <w:bCs/>
                <w:color w:val="000000"/>
              </w:rPr>
            </w:pPr>
            <w:r w:rsidRPr="009E4307">
              <w:rPr>
                <w:b/>
                <w:bCs/>
                <w:color w:val="000000"/>
              </w:rPr>
              <w:t>170</w:t>
            </w:r>
          </w:p>
        </w:tc>
        <w:tc>
          <w:tcPr>
            <w:tcW w:w="450" w:type="dxa"/>
            <w:tcBorders>
              <w:top w:val="nil"/>
              <w:left w:val="nil"/>
              <w:bottom w:val="single" w:sz="4" w:space="0" w:color="auto"/>
              <w:right w:val="single" w:sz="4" w:space="0" w:color="auto"/>
            </w:tcBorders>
            <w:shd w:val="clear" w:color="000000" w:fill="FFFFFF"/>
            <w:vAlign w:val="center"/>
            <w:hideMark/>
          </w:tcPr>
          <w:p w14:paraId="3184F3A3" w14:textId="77777777" w:rsidR="004B32EC" w:rsidRPr="009E4307" w:rsidRDefault="004B32EC" w:rsidP="00796062">
            <w:pPr>
              <w:jc w:val="center"/>
              <w:rPr>
                <w:color w:val="000000"/>
              </w:rPr>
            </w:pPr>
            <w:r w:rsidRPr="009E4307">
              <w:rPr>
                <w:color w:val="000000"/>
              </w:rPr>
              <w:t>5</w:t>
            </w:r>
          </w:p>
        </w:tc>
        <w:tc>
          <w:tcPr>
            <w:tcW w:w="569" w:type="dxa"/>
            <w:tcBorders>
              <w:top w:val="nil"/>
              <w:left w:val="nil"/>
              <w:bottom w:val="single" w:sz="4" w:space="0" w:color="auto"/>
              <w:right w:val="single" w:sz="4" w:space="0" w:color="auto"/>
            </w:tcBorders>
            <w:shd w:val="clear" w:color="000000" w:fill="FFF2CC"/>
            <w:vAlign w:val="center"/>
            <w:hideMark/>
          </w:tcPr>
          <w:p w14:paraId="54837939" w14:textId="77777777" w:rsidR="004B32EC" w:rsidRPr="009E4307" w:rsidRDefault="004B32EC" w:rsidP="00796062">
            <w:pPr>
              <w:jc w:val="center"/>
              <w:rPr>
                <w:b/>
                <w:bCs/>
                <w:color w:val="000000"/>
              </w:rPr>
            </w:pPr>
            <w:r w:rsidRPr="009E4307">
              <w:rPr>
                <w:b/>
                <w:bCs/>
                <w:color w:val="000000"/>
              </w:rPr>
              <w:t>170</w:t>
            </w:r>
          </w:p>
        </w:tc>
        <w:tc>
          <w:tcPr>
            <w:tcW w:w="569" w:type="dxa"/>
            <w:tcBorders>
              <w:top w:val="nil"/>
              <w:left w:val="nil"/>
              <w:bottom w:val="single" w:sz="4" w:space="0" w:color="auto"/>
              <w:right w:val="single" w:sz="4" w:space="0" w:color="auto"/>
            </w:tcBorders>
            <w:shd w:val="clear" w:color="000000" w:fill="D9E1F2"/>
            <w:vAlign w:val="center"/>
            <w:hideMark/>
          </w:tcPr>
          <w:p w14:paraId="52CE64B6" w14:textId="77777777" w:rsidR="004B32EC" w:rsidRPr="009E4307" w:rsidRDefault="004B32EC" w:rsidP="00796062">
            <w:pPr>
              <w:jc w:val="center"/>
              <w:rPr>
                <w:color w:val="000000"/>
              </w:rPr>
            </w:pPr>
            <w:r w:rsidRPr="009E4307">
              <w:rPr>
                <w:color w:val="000000"/>
              </w:rPr>
              <w:t>20</w:t>
            </w:r>
          </w:p>
        </w:tc>
        <w:tc>
          <w:tcPr>
            <w:tcW w:w="848" w:type="dxa"/>
            <w:tcBorders>
              <w:top w:val="nil"/>
              <w:left w:val="nil"/>
              <w:bottom w:val="single" w:sz="4" w:space="0" w:color="auto"/>
              <w:right w:val="single" w:sz="4" w:space="0" w:color="auto"/>
            </w:tcBorders>
            <w:shd w:val="clear" w:color="000000" w:fill="D9E1F2"/>
            <w:vAlign w:val="center"/>
            <w:hideMark/>
          </w:tcPr>
          <w:p w14:paraId="52FA6E43" w14:textId="77777777" w:rsidR="004B32EC" w:rsidRPr="009E4307" w:rsidRDefault="004B32EC" w:rsidP="00796062">
            <w:pPr>
              <w:jc w:val="center"/>
              <w:rPr>
                <w:b/>
                <w:bCs/>
                <w:color w:val="000000"/>
              </w:rPr>
            </w:pPr>
            <w:r w:rsidRPr="009E4307">
              <w:rPr>
                <w:b/>
                <w:bCs/>
                <w:color w:val="000000"/>
              </w:rPr>
              <w:t>675</w:t>
            </w:r>
          </w:p>
        </w:tc>
      </w:tr>
      <w:tr w:rsidR="004B32EC" w:rsidRPr="009E4307" w14:paraId="7D247964" w14:textId="77777777" w:rsidTr="004B32EC">
        <w:trPr>
          <w:trHeight w:val="303"/>
        </w:trPr>
        <w:tc>
          <w:tcPr>
            <w:tcW w:w="2384" w:type="dxa"/>
            <w:vMerge/>
            <w:tcBorders>
              <w:top w:val="nil"/>
              <w:left w:val="single" w:sz="4" w:space="0" w:color="auto"/>
              <w:bottom w:val="single" w:sz="4" w:space="0" w:color="auto"/>
              <w:right w:val="single" w:sz="4" w:space="0" w:color="auto"/>
            </w:tcBorders>
            <w:vAlign w:val="center"/>
            <w:hideMark/>
          </w:tcPr>
          <w:p w14:paraId="73F9098B" w14:textId="77777777" w:rsidR="004B32EC" w:rsidRPr="009E4307" w:rsidRDefault="004B32EC" w:rsidP="00796062">
            <w:pPr>
              <w:rPr>
                <w:color w:val="000000"/>
              </w:rPr>
            </w:pPr>
          </w:p>
        </w:tc>
        <w:tc>
          <w:tcPr>
            <w:tcW w:w="2797" w:type="dxa"/>
            <w:tcBorders>
              <w:top w:val="nil"/>
              <w:left w:val="nil"/>
              <w:bottom w:val="single" w:sz="4" w:space="0" w:color="auto"/>
              <w:right w:val="single" w:sz="4" w:space="0" w:color="auto"/>
            </w:tcBorders>
            <w:shd w:val="clear" w:color="000000" w:fill="FFF2CC"/>
            <w:vAlign w:val="center"/>
            <w:hideMark/>
          </w:tcPr>
          <w:p w14:paraId="33F0180D" w14:textId="77777777" w:rsidR="004B32EC" w:rsidRPr="009E4307" w:rsidRDefault="004B32EC" w:rsidP="00796062">
            <w:pPr>
              <w:rPr>
                <w:color w:val="000000"/>
              </w:rPr>
            </w:pPr>
            <w:r w:rsidRPr="009E4307">
              <w:rPr>
                <w:color w:val="000000"/>
              </w:rPr>
              <w:t>Литературное чтение</w:t>
            </w:r>
          </w:p>
        </w:tc>
        <w:tc>
          <w:tcPr>
            <w:tcW w:w="464" w:type="dxa"/>
            <w:tcBorders>
              <w:top w:val="nil"/>
              <w:left w:val="nil"/>
              <w:bottom w:val="single" w:sz="4" w:space="0" w:color="auto"/>
              <w:right w:val="single" w:sz="4" w:space="0" w:color="auto"/>
            </w:tcBorders>
            <w:shd w:val="clear" w:color="000000" w:fill="FFFFFF"/>
            <w:vAlign w:val="center"/>
            <w:hideMark/>
          </w:tcPr>
          <w:p w14:paraId="1CD77C9F" w14:textId="77777777" w:rsidR="004B32EC" w:rsidRPr="009E4307" w:rsidRDefault="004B32EC" w:rsidP="00796062">
            <w:pPr>
              <w:jc w:val="center"/>
              <w:rPr>
                <w:color w:val="000000"/>
              </w:rPr>
            </w:pPr>
            <w:r w:rsidRPr="009E4307">
              <w:rPr>
                <w:color w:val="000000"/>
              </w:rPr>
              <w:t>3</w:t>
            </w:r>
          </w:p>
        </w:tc>
        <w:tc>
          <w:tcPr>
            <w:tcW w:w="618" w:type="dxa"/>
            <w:tcBorders>
              <w:top w:val="nil"/>
              <w:left w:val="nil"/>
              <w:bottom w:val="single" w:sz="4" w:space="0" w:color="auto"/>
              <w:right w:val="single" w:sz="4" w:space="0" w:color="auto"/>
            </w:tcBorders>
            <w:shd w:val="clear" w:color="000000" w:fill="FFF2CC"/>
            <w:vAlign w:val="center"/>
            <w:hideMark/>
          </w:tcPr>
          <w:p w14:paraId="11D4A7B2" w14:textId="77777777" w:rsidR="004B32EC" w:rsidRPr="009E4307" w:rsidRDefault="004B32EC" w:rsidP="00796062">
            <w:pPr>
              <w:jc w:val="center"/>
              <w:rPr>
                <w:b/>
                <w:bCs/>
                <w:color w:val="000000"/>
              </w:rPr>
            </w:pPr>
            <w:r w:rsidRPr="009E4307">
              <w:rPr>
                <w:b/>
                <w:bCs/>
                <w:color w:val="000000"/>
              </w:rPr>
              <w:t>99</w:t>
            </w:r>
          </w:p>
        </w:tc>
        <w:tc>
          <w:tcPr>
            <w:tcW w:w="450" w:type="dxa"/>
            <w:tcBorders>
              <w:top w:val="nil"/>
              <w:left w:val="nil"/>
              <w:bottom w:val="single" w:sz="4" w:space="0" w:color="auto"/>
              <w:right w:val="single" w:sz="4" w:space="0" w:color="auto"/>
            </w:tcBorders>
            <w:shd w:val="clear" w:color="000000" w:fill="FFFFFF"/>
            <w:vAlign w:val="center"/>
            <w:hideMark/>
          </w:tcPr>
          <w:p w14:paraId="26321987" w14:textId="77777777" w:rsidR="004B32EC" w:rsidRPr="009E4307" w:rsidRDefault="004B32EC" w:rsidP="00796062">
            <w:pPr>
              <w:jc w:val="center"/>
              <w:rPr>
                <w:color w:val="000000"/>
              </w:rPr>
            </w:pPr>
            <w:r w:rsidRPr="009E4307">
              <w:rPr>
                <w:color w:val="000000"/>
              </w:rPr>
              <w:t>3</w:t>
            </w:r>
          </w:p>
        </w:tc>
        <w:tc>
          <w:tcPr>
            <w:tcW w:w="569" w:type="dxa"/>
            <w:tcBorders>
              <w:top w:val="nil"/>
              <w:left w:val="nil"/>
              <w:bottom w:val="single" w:sz="4" w:space="0" w:color="auto"/>
              <w:right w:val="single" w:sz="4" w:space="0" w:color="auto"/>
            </w:tcBorders>
            <w:shd w:val="clear" w:color="000000" w:fill="FFF2CC"/>
            <w:vAlign w:val="center"/>
            <w:hideMark/>
          </w:tcPr>
          <w:p w14:paraId="6B0A1CEB" w14:textId="77777777" w:rsidR="004B32EC" w:rsidRPr="009E4307" w:rsidRDefault="004B32EC" w:rsidP="00796062">
            <w:pPr>
              <w:jc w:val="center"/>
              <w:rPr>
                <w:b/>
                <w:bCs/>
                <w:color w:val="000000"/>
              </w:rPr>
            </w:pPr>
            <w:r w:rsidRPr="009E4307">
              <w:rPr>
                <w:b/>
                <w:bCs/>
                <w:color w:val="000000"/>
              </w:rPr>
              <w:t>102</w:t>
            </w:r>
          </w:p>
        </w:tc>
        <w:tc>
          <w:tcPr>
            <w:tcW w:w="450" w:type="dxa"/>
            <w:tcBorders>
              <w:top w:val="nil"/>
              <w:left w:val="nil"/>
              <w:bottom w:val="single" w:sz="4" w:space="0" w:color="auto"/>
              <w:right w:val="single" w:sz="4" w:space="0" w:color="auto"/>
            </w:tcBorders>
            <w:shd w:val="clear" w:color="000000" w:fill="FFFFFF"/>
            <w:vAlign w:val="center"/>
            <w:hideMark/>
          </w:tcPr>
          <w:p w14:paraId="7E044B25" w14:textId="77777777" w:rsidR="004B32EC" w:rsidRPr="009E4307" w:rsidRDefault="004B32EC" w:rsidP="00796062">
            <w:pPr>
              <w:jc w:val="center"/>
              <w:rPr>
                <w:color w:val="000000"/>
              </w:rPr>
            </w:pPr>
            <w:r w:rsidRPr="009E4307">
              <w:rPr>
                <w:color w:val="000000"/>
              </w:rPr>
              <w:t>3</w:t>
            </w:r>
          </w:p>
        </w:tc>
        <w:tc>
          <w:tcPr>
            <w:tcW w:w="569" w:type="dxa"/>
            <w:tcBorders>
              <w:top w:val="nil"/>
              <w:left w:val="nil"/>
              <w:bottom w:val="single" w:sz="4" w:space="0" w:color="auto"/>
              <w:right w:val="single" w:sz="4" w:space="0" w:color="auto"/>
            </w:tcBorders>
            <w:shd w:val="clear" w:color="000000" w:fill="FFF2CC"/>
            <w:vAlign w:val="center"/>
            <w:hideMark/>
          </w:tcPr>
          <w:p w14:paraId="05C3BA50" w14:textId="77777777" w:rsidR="004B32EC" w:rsidRPr="009E4307" w:rsidRDefault="004B32EC" w:rsidP="00796062">
            <w:pPr>
              <w:jc w:val="center"/>
              <w:rPr>
                <w:b/>
                <w:bCs/>
                <w:color w:val="000000"/>
              </w:rPr>
            </w:pPr>
            <w:r w:rsidRPr="009E4307">
              <w:rPr>
                <w:b/>
                <w:bCs/>
                <w:color w:val="000000"/>
              </w:rPr>
              <w:t>102</w:t>
            </w:r>
          </w:p>
        </w:tc>
        <w:tc>
          <w:tcPr>
            <w:tcW w:w="450" w:type="dxa"/>
            <w:tcBorders>
              <w:top w:val="nil"/>
              <w:left w:val="nil"/>
              <w:bottom w:val="single" w:sz="4" w:space="0" w:color="auto"/>
              <w:right w:val="single" w:sz="4" w:space="0" w:color="auto"/>
            </w:tcBorders>
            <w:shd w:val="clear" w:color="000000" w:fill="FFFFFF"/>
            <w:vAlign w:val="center"/>
            <w:hideMark/>
          </w:tcPr>
          <w:p w14:paraId="40CF49E2" w14:textId="77777777" w:rsidR="004B32EC" w:rsidRPr="009E4307" w:rsidRDefault="004B32EC" w:rsidP="00796062">
            <w:pPr>
              <w:jc w:val="center"/>
              <w:rPr>
                <w:color w:val="000000"/>
              </w:rPr>
            </w:pPr>
            <w:r w:rsidRPr="009E4307">
              <w:rPr>
                <w:color w:val="000000"/>
              </w:rPr>
              <w:t>3</w:t>
            </w:r>
          </w:p>
        </w:tc>
        <w:tc>
          <w:tcPr>
            <w:tcW w:w="569" w:type="dxa"/>
            <w:tcBorders>
              <w:top w:val="nil"/>
              <w:left w:val="nil"/>
              <w:bottom w:val="single" w:sz="4" w:space="0" w:color="auto"/>
              <w:right w:val="single" w:sz="4" w:space="0" w:color="auto"/>
            </w:tcBorders>
            <w:shd w:val="clear" w:color="000000" w:fill="FFF2CC"/>
            <w:vAlign w:val="center"/>
            <w:hideMark/>
          </w:tcPr>
          <w:p w14:paraId="6B522D21" w14:textId="77777777" w:rsidR="004B32EC" w:rsidRPr="009E4307" w:rsidRDefault="004B32EC" w:rsidP="00796062">
            <w:pPr>
              <w:jc w:val="center"/>
              <w:rPr>
                <w:b/>
                <w:bCs/>
                <w:color w:val="000000"/>
              </w:rPr>
            </w:pPr>
            <w:r w:rsidRPr="009E4307">
              <w:rPr>
                <w:b/>
                <w:bCs/>
                <w:color w:val="000000"/>
              </w:rPr>
              <w:t>102</w:t>
            </w:r>
          </w:p>
        </w:tc>
        <w:tc>
          <w:tcPr>
            <w:tcW w:w="569" w:type="dxa"/>
            <w:tcBorders>
              <w:top w:val="nil"/>
              <w:left w:val="nil"/>
              <w:bottom w:val="single" w:sz="4" w:space="0" w:color="auto"/>
              <w:right w:val="single" w:sz="4" w:space="0" w:color="auto"/>
            </w:tcBorders>
            <w:shd w:val="clear" w:color="000000" w:fill="D9E1F2"/>
            <w:vAlign w:val="center"/>
            <w:hideMark/>
          </w:tcPr>
          <w:p w14:paraId="4A9A3683" w14:textId="77777777" w:rsidR="004B32EC" w:rsidRPr="009E4307" w:rsidRDefault="004B32EC" w:rsidP="00796062">
            <w:pPr>
              <w:jc w:val="center"/>
              <w:rPr>
                <w:color w:val="000000"/>
              </w:rPr>
            </w:pPr>
            <w:r w:rsidRPr="009E4307">
              <w:rPr>
                <w:color w:val="000000"/>
              </w:rPr>
              <w:t>12</w:t>
            </w:r>
          </w:p>
        </w:tc>
        <w:tc>
          <w:tcPr>
            <w:tcW w:w="848" w:type="dxa"/>
            <w:tcBorders>
              <w:top w:val="nil"/>
              <w:left w:val="nil"/>
              <w:bottom w:val="single" w:sz="4" w:space="0" w:color="auto"/>
              <w:right w:val="single" w:sz="4" w:space="0" w:color="auto"/>
            </w:tcBorders>
            <w:shd w:val="clear" w:color="000000" w:fill="D9E1F2"/>
            <w:vAlign w:val="center"/>
            <w:hideMark/>
          </w:tcPr>
          <w:p w14:paraId="192A0C3F" w14:textId="77777777" w:rsidR="004B32EC" w:rsidRPr="009E4307" w:rsidRDefault="004B32EC" w:rsidP="00796062">
            <w:pPr>
              <w:jc w:val="center"/>
              <w:rPr>
                <w:b/>
                <w:bCs/>
                <w:color w:val="000000"/>
              </w:rPr>
            </w:pPr>
            <w:r w:rsidRPr="009E4307">
              <w:rPr>
                <w:b/>
                <w:bCs/>
                <w:color w:val="000000"/>
              </w:rPr>
              <w:t>405</w:t>
            </w:r>
          </w:p>
        </w:tc>
      </w:tr>
      <w:tr w:rsidR="004B32EC" w:rsidRPr="009E4307" w14:paraId="6E885048" w14:textId="77777777" w:rsidTr="004B32EC">
        <w:trPr>
          <w:trHeight w:val="303"/>
        </w:trPr>
        <w:tc>
          <w:tcPr>
            <w:tcW w:w="2384" w:type="dxa"/>
            <w:vMerge w:val="restart"/>
            <w:tcBorders>
              <w:top w:val="nil"/>
              <w:left w:val="single" w:sz="4" w:space="0" w:color="auto"/>
              <w:bottom w:val="single" w:sz="4" w:space="0" w:color="auto"/>
              <w:right w:val="single" w:sz="4" w:space="0" w:color="auto"/>
            </w:tcBorders>
            <w:shd w:val="clear" w:color="000000" w:fill="FFF2CC"/>
            <w:vAlign w:val="center"/>
            <w:hideMark/>
          </w:tcPr>
          <w:p w14:paraId="7B51ED7B" w14:textId="77777777" w:rsidR="004B32EC" w:rsidRPr="009E4307" w:rsidRDefault="004B32EC" w:rsidP="00796062">
            <w:pPr>
              <w:rPr>
                <w:color w:val="000000"/>
              </w:rPr>
            </w:pPr>
            <w:r w:rsidRPr="009E4307">
              <w:rPr>
                <w:color w:val="000000"/>
              </w:rPr>
              <w:t>Родной язык и литературное чтение на родном языке</w:t>
            </w:r>
          </w:p>
        </w:tc>
        <w:tc>
          <w:tcPr>
            <w:tcW w:w="2797" w:type="dxa"/>
            <w:tcBorders>
              <w:top w:val="nil"/>
              <w:left w:val="nil"/>
              <w:bottom w:val="single" w:sz="4" w:space="0" w:color="auto"/>
              <w:right w:val="single" w:sz="4" w:space="0" w:color="auto"/>
            </w:tcBorders>
            <w:shd w:val="clear" w:color="000000" w:fill="FFF2CC"/>
            <w:vAlign w:val="center"/>
            <w:hideMark/>
          </w:tcPr>
          <w:p w14:paraId="11108724" w14:textId="77777777" w:rsidR="004B32EC" w:rsidRPr="009E4307" w:rsidRDefault="004B32EC" w:rsidP="00796062">
            <w:pPr>
              <w:rPr>
                <w:color w:val="000000"/>
              </w:rPr>
            </w:pPr>
            <w:r w:rsidRPr="009E4307">
              <w:rPr>
                <w:color w:val="000000"/>
              </w:rPr>
              <w:t>Родной язык (</w:t>
            </w:r>
            <w:proofErr w:type="spellStart"/>
            <w:r w:rsidRPr="009E4307">
              <w:rPr>
                <w:color w:val="000000"/>
              </w:rPr>
              <w:t>дарг</w:t>
            </w:r>
            <w:proofErr w:type="spellEnd"/>
            <w:r w:rsidRPr="009E4307">
              <w:rPr>
                <w:color w:val="000000"/>
              </w:rPr>
              <w:t>.)</w:t>
            </w:r>
          </w:p>
        </w:tc>
        <w:tc>
          <w:tcPr>
            <w:tcW w:w="464" w:type="dxa"/>
            <w:tcBorders>
              <w:top w:val="nil"/>
              <w:left w:val="nil"/>
              <w:bottom w:val="single" w:sz="4" w:space="0" w:color="auto"/>
              <w:right w:val="single" w:sz="4" w:space="0" w:color="auto"/>
            </w:tcBorders>
            <w:shd w:val="clear" w:color="000000" w:fill="FFFFFF"/>
            <w:vAlign w:val="center"/>
            <w:hideMark/>
          </w:tcPr>
          <w:p w14:paraId="421D2281" w14:textId="77777777" w:rsidR="004B32EC" w:rsidRPr="009E4307" w:rsidRDefault="004B32EC" w:rsidP="00796062">
            <w:pPr>
              <w:jc w:val="center"/>
              <w:rPr>
                <w:color w:val="000000"/>
              </w:rPr>
            </w:pPr>
            <w:r w:rsidRPr="009E4307">
              <w:rPr>
                <w:color w:val="000000"/>
              </w:rPr>
              <w:t>1</w:t>
            </w:r>
          </w:p>
        </w:tc>
        <w:tc>
          <w:tcPr>
            <w:tcW w:w="618" w:type="dxa"/>
            <w:tcBorders>
              <w:top w:val="nil"/>
              <w:left w:val="nil"/>
              <w:bottom w:val="single" w:sz="4" w:space="0" w:color="auto"/>
              <w:right w:val="single" w:sz="4" w:space="0" w:color="auto"/>
            </w:tcBorders>
            <w:shd w:val="clear" w:color="000000" w:fill="FFF2CC"/>
            <w:vAlign w:val="center"/>
            <w:hideMark/>
          </w:tcPr>
          <w:p w14:paraId="72C19211" w14:textId="77777777" w:rsidR="004B32EC" w:rsidRPr="009E4307" w:rsidRDefault="004B32EC" w:rsidP="00796062">
            <w:pPr>
              <w:jc w:val="center"/>
              <w:rPr>
                <w:b/>
                <w:bCs/>
                <w:color w:val="000000"/>
              </w:rPr>
            </w:pPr>
            <w:r w:rsidRPr="009E4307">
              <w:rPr>
                <w:b/>
                <w:bCs/>
                <w:color w:val="000000"/>
              </w:rPr>
              <w:t>33</w:t>
            </w:r>
          </w:p>
        </w:tc>
        <w:tc>
          <w:tcPr>
            <w:tcW w:w="450" w:type="dxa"/>
            <w:tcBorders>
              <w:top w:val="nil"/>
              <w:left w:val="nil"/>
              <w:bottom w:val="single" w:sz="4" w:space="0" w:color="auto"/>
              <w:right w:val="single" w:sz="4" w:space="0" w:color="auto"/>
            </w:tcBorders>
            <w:shd w:val="clear" w:color="000000" w:fill="FFFFFF"/>
            <w:vAlign w:val="center"/>
            <w:hideMark/>
          </w:tcPr>
          <w:p w14:paraId="070D82E7" w14:textId="77777777" w:rsidR="004B32EC" w:rsidRPr="009E4307" w:rsidRDefault="004B32EC" w:rsidP="00796062">
            <w:pPr>
              <w:jc w:val="center"/>
              <w:rPr>
                <w:color w:val="000000"/>
              </w:rPr>
            </w:pPr>
            <w:r w:rsidRPr="009E4307">
              <w:rPr>
                <w:color w:val="000000"/>
              </w:rPr>
              <w:t>1</w:t>
            </w:r>
          </w:p>
        </w:tc>
        <w:tc>
          <w:tcPr>
            <w:tcW w:w="569" w:type="dxa"/>
            <w:tcBorders>
              <w:top w:val="nil"/>
              <w:left w:val="nil"/>
              <w:bottom w:val="single" w:sz="4" w:space="0" w:color="auto"/>
              <w:right w:val="single" w:sz="4" w:space="0" w:color="auto"/>
            </w:tcBorders>
            <w:shd w:val="clear" w:color="000000" w:fill="FFF2CC"/>
            <w:vAlign w:val="center"/>
            <w:hideMark/>
          </w:tcPr>
          <w:p w14:paraId="2C637A9C" w14:textId="77777777" w:rsidR="004B32EC" w:rsidRPr="009E4307" w:rsidRDefault="004B32EC" w:rsidP="00796062">
            <w:pPr>
              <w:jc w:val="center"/>
              <w:rPr>
                <w:b/>
                <w:bCs/>
                <w:color w:val="000000"/>
              </w:rPr>
            </w:pPr>
            <w:r w:rsidRPr="009E4307">
              <w:rPr>
                <w:b/>
                <w:bCs/>
                <w:color w:val="000000"/>
              </w:rPr>
              <w:t>34</w:t>
            </w:r>
          </w:p>
        </w:tc>
        <w:tc>
          <w:tcPr>
            <w:tcW w:w="450" w:type="dxa"/>
            <w:tcBorders>
              <w:top w:val="nil"/>
              <w:left w:val="nil"/>
              <w:bottom w:val="single" w:sz="4" w:space="0" w:color="auto"/>
              <w:right w:val="single" w:sz="4" w:space="0" w:color="auto"/>
            </w:tcBorders>
            <w:shd w:val="clear" w:color="000000" w:fill="FFFFFF"/>
            <w:vAlign w:val="center"/>
            <w:hideMark/>
          </w:tcPr>
          <w:p w14:paraId="7F639054" w14:textId="77777777" w:rsidR="004B32EC" w:rsidRPr="009E4307" w:rsidRDefault="004B32EC" w:rsidP="00796062">
            <w:pPr>
              <w:jc w:val="center"/>
              <w:rPr>
                <w:color w:val="000000"/>
              </w:rPr>
            </w:pPr>
            <w:r w:rsidRPr="009E4307">
              <w:rPr>
                <w:color w:val="000000"/>
              </w:rPr>
              <w:t>1</w:t>
            </w:r>
          </w:p>
        </w:tc>
        <w:tc>
          <w:tcPr>
            <w:tcW w:w="569" w:type="dxa"/>
            <w:tcBorders>
              <w:top w:val="nil"/>
              <w:left w:val="nil"/>
              <w:bottom w:val="single" w:sz="4" w:space="0" w:color="auto"/>
              <w:right w:val="single" w:sz="4" w:space="0" w:color="auto"/>
            </w:tcBorders>
            <w:shd w:val="clear" w:color="000000" w:fill="FFF2CC"/>
            <w:vAlign w:val="center"/>
            <w:hideMark/>
          </w:tcPr>
          <w:p w14:paraId="29A4E8AB" w14:textId="77777777" w:rsidR="004B32EC" w:rsidRPr="009E4307" w:rsidRDefault="004B32EC" w:rsidP="00796062">
            <w:pPr>
              <w:jc w:val="center"/>
              <w:rPr>
                <w:b/>
                <w:bCs/>
                <w:color w:val="000000"/>
              </w:rPr>
            </w:pPr>
            <w:r w:rsidRPr="009E4307">
              <w:rPr>
                <w:b/>
                <w:bCs/>
                <w:color w:val="000000"/>
              </w:rPr>
              <w:t>34</w:t>
            </w:r>
          </w:p>
        </w:tc>
        <w:tc>
          <w:tcPr>
            <w:tcW w:w="450" w:type="dxa"/>
            <w:tcBorders>
              <w:top w:val="nil"/>
              <w:left w:val="nil"/>
              <w:bottom w:val="single" w:sz="4" w:space="0" w:color="auto"/>
              <w:right w:val="single" w:sz="4" w:space="0" w:color="auto"/>
            </w:tcBorders>
            <w:shd w:val="clear" w:color="000000" w:fill="FFFFFF"/>
            <w:vAlign w:val="center"/>
            <w:hideMark/>
          </w:tcPr>
          <w:p w14:paraId="367EAF3B" w14:textId="77777777" w:rsidR="004B32EC" w:rsidRPr="009E4307" w:rsidRDefault="004B32EC" w:rsidP="00796062">
            <w:pPr>
              <w:jc w:val="center"/>
              <w:rPr>
                <w:color w:val="000000"/>
              </w:rPr>
            </w:pPr>
            <w:r w:rsidRPr="009E4307">
              <w:rPr>
                <w:color w:val="000000"/>
              </w:rPr>
              <w:t>1</w:t>
            </w:r>
          </w:p>
        </w:tc>
        <w:tc>
          <w:tcPr>
            <w:tcW w:w="569" w:type="dxa"/>
            <w:tcBorders>
              <w:top w:val="nil"/>
              <w:left w:val="nil"/>
              <w:bottom w:val="single" w:sz="4" w:space="0" w:color="auto"/>
              <w:right w:val="single" w:sz="4" w:space="0" w:color="auto"/>
            </w:tcBorders>
            <w:shd w:val="clear" w:color="000000" w:fill="FFF2CC"/>
            <w:vAlign w:val="center"/>
            <w:hideMark/>
          </w:tcPr>
          <w:p w14:paraId="35152C5F" w14:textId="77777777" w:rsidR="004B32EC" w:rsidRPr="009E4307" w:rsidRDefault="004B32EC" w:rsidP="00796062">
            <w:pPr>
              <w:jc w:val="center"/>
              <w:rPr>
                <w:b/>
                <w:bCs/>
                <w:color w:val="000000"/>
              </w:rPr>
            </w:pPr>
            <w:r w:rsidRPr="009E4307">
              <w:rPr>
                <w:b/>
                <w:bCs/>
                <w:color w:val="000000"/>
              </w:rPr>
              <w:t>34</w:t>
            </w:r>
          </w:p>
        </w:tc>
        <w:tc>
          <w:tcPr>
            <w:tcW w:w="569" w:type="dxa"/>
            <w:tcBorders>
              <w:top w:val="nil"/>
              <w:left w:val="nil"/>
              <w:bottom w:val="single" w:sz="4" w:space="0" w:color="auto"/>
              <w:right w:val="single" w:sz="4" w:space="0" w:color="auto"/>
            </w:tcBorders>
            <w:shd w:val="clear" w:color="000000" w:fill="D9E1F2"/>
            <w:vAlign w:val="center"/>
            <w:hideMark/>
          </w:tcPr>
          <w:p w14:paraId="08540C5C" w14:textId="77777777" w:rsidR="004B32EC" w:rsidRPr="009E4307" w:rsidRDefault="004B32EC" w:rsidP="00796062">
            <w:pPr>
              <w:jc w:val="center"/>
              <w:rPr>
                <w:color w:val="000000"/>
              </w:rPr>
            </w:pPr>
            <w:r w:rsidRPr="009E4307">
              <w:rPr>
                <w:color w:val="000000"/>
              </w:rPr>
              <w:t>4</w:t>
            </w:r>
          </w:p>
        </w:tc>
        <w:tc>
          <w:tcPr>
            <w:tcW w:w="848" w:type="dxa"/>
            <w:tcBorders>
              <w:top w:val="nil"/>
              <w:left w:val="nil"/>
              <w:bottom w:val="single" w:sz="4" w:space="0" w:color="auto"/>
              <w:right w:val="single" w:sz="4" w:space="0" w:color="auto"/>
            </w:tcBorders>
            <w:shd w:val="clear" w:color="000000" w:fill="D9E1F2"/>
            <w:vAlign w:val="center"/>
            <w:hideMark/>
          </w:tcPr>
          <w:p w14:paraId="1B6AE2B7" w14:textId="77777777" w:rsidR="004B32EC" w:rsidRPr="009E4307" w:rsidRDefault="004B32EC" w:rsidP="00796062">
            <w:pPr>
              <w:jc w:val="center"/>
              <w:rPr>
                <w:b/>
                <w:bCs/>
                <w:color w:val="000000"/>
              </w:rPr>
            </w:pPr>
            <w:r w:rsidRPr="009E4307">
              <w:rPr>
                <w:b/>
                <w:bCs/>
                <w:color w:val="000000"/>
              </w:rPr>
              <w:t>135</w:t>
            </w:r>
          </w:p>
        </w:tc>
      </w:tr>
      <w:tr w:rsidR="004B32EC" w:rsidRPr="009E4307" w14:paraId="761A59F1" w14:textId="77777777" w:rsidTr="004B32EC">
        <w:trPr>
          <w:trHeight w:val="303"/>
        </w:trPr>
        <w:tc>
          <w:tcPr>
            <w:tcW w:w="2384" w:type="dxa"/>
            <w:vMerge/>
            <w:tcBorders>
              <w:top w:val="nil"/>
              <w:left w:val="single" w:sz="4" w:space="0" w:color="auto"/>
              <w:bottom w:val="single" w:sz="4" w:space="0" w:color="auto"/>
              <w:right w:val="single" w:sz="4" w:space="0" w:color="auto"/>
            </w:tcBorders>
            <w:vAlign w:val="center"/>
            <w:hideMark/>
          </w:tcPr>
          <w:p w14:paraId="7E7CD722" w14:textId="77777777" w:rsidR="004B32EC" w:rsidRPr="009E4307" w:rsidRDefault="004B32EC" w:rsidP="00796062">
            <w:pPr>
              <w:rPr>
                <w:color w:val="000000"/>
              </w:rPr>
            </w:pPr>
          </w:p>
        </w:tc>
        <w:tc>
          <w:tcPr>
            <w:tcW w:w="2797" w:type="dxa"/>
            <w:tcBorders>
              <w:top w:val="nil"/>
              <w:left w:val="nil"/>
              <w:bottom w:val="single" w:sz="4" w:space="0" w:color="auto"/>
              <w:right w:val="single" w:sz="4" w:space="0" w:color="auto"/>
            </w:tcBorders>
            <w:shd w:val="clear" w:color="000000" w:fill="FFF2CC"/>
            <w:vAlign w:val="center"/>
            <w:hideMark/>
          </w:tcPr>
          <w:p w14:paraId="165632A8" w14:textId="77777777" w:rsidR="004B32EC" w:rsidRPr="009E4307" w:rsidRDefault="004B32EC" w:rsidP="00796062">
            <w:pPr>
              <w:rPr>
                <w:color w:val="000000"/>
              </w:rPr>
            </w:pPr>
            <w:r w:rsidRPr="009E4307">
              <w:rPr>
                <w:color w:val="000000"/>
              </w:rPr>
              <w:t xml:space="preserve">Родная </w:t>
            </w:r>
            <w:proofErr w:type="spellStart"/>
            <w:proofErr w:type="gramStart"/>
            <w:r w:rsidRPr="009E4307">
              <w:rPr>
                <w:color w:val="000000"/>
              </w:rPr>
              <w:t>литерат</w:t>
            </w:r>
            <w:proofErr w:type="spellEnd"/>
            <w:r w:rsidRPr="009E4307">
              <w:rPr>
                <w:color w:val="000000"/>
              </w:rPr>
              <w:t>(</w:t>
            </w:r>
            <w:proofErr w:type="spellStart"/>
            <w:proofErr w:type="gramEnd"/>
            <w:r w:rsidRPr="009E4307">
              <w:rPr>
                <w:color w:val="000000"/>
              </w:rPr>
              <w:t>Дарг</w:t>
            </w:r>
            <w:proofErr w:type="spellEnd"/>
            <w:r w:rsidRPr="009E4307">
              <w:rPr>
                <w:color w:val="000000"/>
              </w:rPr>
              <w:t>.)</w:t>
            </w:r>
          </w:p>
        </w:tc>
        <w:tc>
          <w:tcPr>
            <w:tcW w:w="464" w:type="dxa"/>
            <w:tcBorders>
              <w:top w:val="nil"/>
              <w:left w:val="nil"/>
              <w:bottom w:val="single" w:sz="4" w:space="0" w:color="auto"/>
              <w:right w:val="single" w:sz="4" w:space="0" w:color="auto"/>
            </w:tcBorders>
            <w:shd w:val="clear" w:color="000000" w:fill="FFFFFF"/>
            <w:vAlign w:val="center"/>
            <w:hideMark/>
          </w:tcPr>
          <w:p w14:paraId="03E221E3" w14:textId="77777777" w:rsidR="004B32EC" w:rsidRPr="009E4307" w:rsidRDefault="004B32EC" w:rsidP="00796062">
            <w:pPr>
              <w:jc w:val="center"/>
              <w:rPr>
                <w:color w:val="000000"/>
              </w:rPr>
            </w:pPr>
            <w:r w:rsidRPr="009E4307">
              <w:rPr>
                <w:color w:val="000000"/>
              </w:rPr>
              <w:t>1</w:t>
            </w:r>
          </w:p>
        </w:tc>
        <w:tc>
          <w:tcPr>
            <w:tcW w:w="618" w:type="dxa"/>
            <w:tcBorders>
              <w:top w:val="nil"/>
              <w:left w:val="nil"/>
              <w:bottom w:val="single" w:sz="4" w:space="0" w:color="auto"/>
              <w:right w:val="single" w:sz="4" w:space="0" w:color="auto"/>
            </w:tcBorders>
            <w:shd w:val="clear" w:color="000000" w:fill="FFF2CC"/>
            <w:vAlign w:val="center"/>
            <w:hideMark/>
          </w:tcPr>
          <w:p w14:paraId="153AC68D" w14:textId="77777777" w:rsidR="004B32EC" w:rsidRPr="009E4307" w:rsidRDefault="004B32EC" w:rsidP="00796062">
            <w:pPr>
              <w:jc w:val="center"/>
              <w:rPr>
                <w:b/>
                <w:bCs/>
                <w:color w:val="000000"/>
              </w:rPr>
            </w:pPr>
            <w:r w:rsidRPr="009E4307">
              <w:rPr>
                <w:b/>
                <w:bCs/>
                <w:color w:val="000000"/>
              </w:rPr>
              <w:t>33</w:t>
            </w:r>
          </w:p>
        </w:tc>
        <w:tc>
          <w:tcPr>
            <w:tcW w:w="450" w:type="dxa"/>
            <w:tcBorders>
              <w:top w:val="nil"/>
              <w:left w:val="nil"/>
              <w:bottom w:val="single" w:sz="4" w:space="0" w:color="auto"/>
              <w:right w:val="single" w:sz="4" w:space="0" w:color="auto"/>
            </w:tcBorders>
            <w:shd w:val="clear" w:color="000000" w:fill="FFFFFF"/>
            <w:vAlign w:val="center"/>
            <w:hideMark/>
          </w:tcPr>
          <w:p w14:paraId="0ADFD4D6" w14:textId="77777777" w:rsidR="004B32EC" w:rsidRPr="009E4307" w:rsidRDefault="004B32EC" w:rsidP="00796062">
            <w:pPr>
              <w:jc w:val="center"/>
              <w:rPr>
                <w:color w:val="000000"/>
              </w:rPr>
            </w:pPr>
            <w:r w:rsidRPr="009E4307">
              <w:rPr>
                <w:color w:val="000000"/>
              </w:rPr>
              <w:t>1</w:t>
            </w:r>
          </w:p>
        </w:tc>
        <w:tc>
          <w:tcPr>
            <w:tcW w:w="569" w:type="dxa"/>
            <w:tcBorders>
              <w:top w:val="nil"/>
              <w:left w:val="nil"/>
              <w:bottom w:val="single" w:sz="4" w:space="0" w:color="auto"/>
              <w:right w:val="single" w:sz="4" w:space="0" w:color="auto"/>
            </w:tcBorders>
            <w:shd w:val="clear" w:color="000000" w:fill="FFF2CC"/>
            <w:vAlign w:val="center"/>
            <w:hideMark/>
          </w:tcPr>
          <w:p w14:paraId="47F4BF67" w14:textId="77777777" w:rsidR="004B32EC" w:rsidRPr="009E4307" w:rsidRDefault="004B32EC" w:rsidP="00796062">
            <w:pPr>
              <w:jc w:val="center"/>
              <w:rPr>
                <w:b/>
                <w:bCs/>
                <w:color w:val="000000"/>
              </w:rPr>
            </w:pPr>
            <w:r w:rsidRPr="009E4307">
              <w:rPr>
                <w:b/>
                <w:bCs/>
                <w:color w:val="000000"/>
              </w:rPr>
              <w:t>34</w:t>
            </w:r>
          </w:p>
        </w:tc>
        <w:tc>
          <w:tcPr>
            <w:tcW w:w="450" w:type="dxa"/>
            <w:tcBorders>
              <w:top w:val="nil"/>
              <w:left w:val="nil"/>
              <w:bottom w:val="single" w:sz="4" w:space="0" w:color="auto"/>
              <w:right w:val="single" w:sz="4" w:space="0" w:color="auto"/>
            </w:tcBorders>
            <w:shd w:val="clear" w:color="000000" w:fill="FFFFFF"/>
            <w:vAlign w:val="center"/>
            <w:hideMark/>
          </w:tcPr>
          <w:p w14:paraId="135FABF6" w14:textId="77777777" w:rsidR="004B32EC" w:rsidRPr="009E4307" w:rsidRDefault="004B32EC" w:rsidP="00796062">
            <w:pPr>
              <w:jc w:val="center"/>
              <w:rPr>
                <w:color w:val="000000"/>
              </w:rPr>
            </w:pPr>
            <w:r w:rsidRPr="009E4307">
              <w:rPr>
                <w:color w:val="000000"/>
              </w:rPr>
              <w:t>1</w:t>
            </w:r>
          </w:p>
        </w:tc>
        <w:tc>
          <w:tcPr>
            <w:tcW w:w="569" w:type="dxa"/>
            <w:tcBorders>
              <w:top w:val="nil"/>
              <w:left w:val="nil"/>
              <w:bottom w:val="single" w:sz="4" w:space="0" w:color="auto"/>
              <w:right w:val="single" w:sz="4" w:space="0" w:color="auto"/>
            </w:tcBorders>
            <w:shd w:val="clear" w:color="000000" w:fill="FFF2CC"/>
            <w:vAlign w:val="center"/>
            <w:hideMark/>
          </w:tcPr>
          <w:p w14:paraId="5854B22A" w14:textId="77777777" w:rsidR="004B32EC" w:rsidRPr="009E4307" w:rsidRDefault="004B32EC" w:rsidP="00796062">
            <w:pPr>
              <w:jc w:val="center"/>
              <w:rPr>
                <w:b/>
                <w:bCs/>
                <w:color w:val="000000"/>
              </w:rPr>
            </w:pPr>
            <w:r w:rsidRPr="009E4307">
              <w:rPr>
                <w:b/>
                <w:bCs/>
                <w:color w:val="000000"/>
              </w:rPr>
              <w:t>34</w:t>
            </w:r>
          </w:p>
        </w:tc>
        <w:tc>
          <w:tcPr>
            <w:tcW w:w="450" w:type="dxa"/>
            <w:tcBorders>
              <w:top w:val="nil"/>
              <w:left w:val="nil"/>
              <w:bottom w:val="single" w:sz="4" w:space="0" w:color="auto"/>
              <w:right w:val="single" w:sz="4" w:space="0" w:color="auto"/>
            </w:tcBorders>
            <w:shd w:val="clear" w:color="000000" w:fill="FFFFFF"/>
            <w:vAlign w:val="center"/>
            <w:hideMark/>
          </w:tcPr>
          <w:p w14:paraId="4443DF22" w14:textId="77777777" w:rsidR="004B32EC" w:rsidRPr="009E4307" w:rsidRDefault="004B32EC" w:rsidP="00796062">
            <w:pPr>
              <w:jc w:val="center"/>
              <w:rPr>
                <w:color w:val="000000"/>
              </w:rPr>
            </w:pPr>
            <w:r w:rsidRPr="009E4307">
              <w:rPr>
                <w:color w:val="000000"/>
              </w:rPr>
              <w:t>1</w:t>
            </w:r>
          </w:p>
        </w:tc>
        <w:tc>
          <w:tcPr>
            <w:tcW w:w="569" w:type="dxa"/>
            <w:tcBorders>
              <w:top w:val="nil"/>
              <w:left w:val="nil"/>
              <w:bottom w:val="single" w:sz="4" w:space="0" w:color="auto"/>
              <w:right w:val="single" w:sz="4" w:space="0" w:color="auto"/>
            </w:tcBorders>
            <w:shd w:val="clear" w:color="000000" w:fill="FFF2CC"/>
            <w:vAlign w:val="center"/>
            <w:hideMark/>
          </w:tcPr>
          <w:p w14:paraId="7AD3E813" w14:textId="77777777" w:rsidR="004B32EC" w:rsidRPr="009E4307" w:rsidRDefault="004B32EC" w:rsidP="00796062">
            <w:pPr>
              <w:jc w:val="center"/>
              <w:rPr>
                <w:b/>
                <w:bCs/>
                <w:color w:val="000000"/>
              </w:rPr>
            </w:pPr>
            <w:r w:rsidRPr="009E4307">
              <w:rPr>
                <w:b/>
                <w:bCs/>
                <w:color w:val="000000"/>
              </w:rPr>
              <w:t>34</w:t>
            </w:r>
          </w:p>
        </w:tc>
        <w:tc>
          <w:tcPr>
            <w:tcW w:w="569" w:type="dxa"/>
            <w:tcBorders>
              <w:top w:val="nil"/>
              <w:left w:val="nil"/>
              <w:bottom w:val="single" w:sz="4" w:space="0" w:color="auto"/>
              <w:right w:val="single" w:sz="4" w:space="0" w:color="auto"/>
            </w:tcBorders>
            <w:shd w:val="clear" w:color="000000" w:fill="D9E1F2"/>
            <w:vAlign w:val="center"/>
            <w:hideMark/>
          </w:tcPr>
          <w:p w14:paraId="2E7B211B" w14:textId="77777777" w:rsidR="004B32EC" w:rsidRPr="009E4307" w:rsidRDefault="004B32EC" w:rsidP="00796062">
            <w:pPr>
              <w:jc w:val="center"/>
              <w:rPr>
                <w:color w:val="000000"/>
              </w:rPr>
            </w:pPr>
            <w:r w:rsidRPr="009E4307">
              <w:rPr>
                <w:color w:val="000000"/>
              </w:rPr>
              <w:t>4</w:t>
            </w:r>
          </w:p>
        </w:tc>
        <w:tc>
          <w:tcPr>
            <w:tcW w:w="848" w:type="dxa"/>
            <w:tcBorders>
              <w:top w:val="nil"/>
              <w:left w:val="nil"/>
              <w:bottom w:val="single" w:sz="4" w:space="0" w:color="auto"/>
              <w:right w:val="single" w:sz="4" w:space="0" w:color="auto"/>
            </w:tcBorders>
            <w:shd w:val="clear" w:color="000000" w:fill="D9E1F2"/>
            <w:vAlign w:val="center"/>
            <w:hideMark/>
          </w:tcPr>
          <w:p w14:paraId="44B1DA8E" w14:textId="77777777" w:rsidR="004B32EC" w:rsidRPr="009E4307" w:rsidRDefault="004B32EC" w:rsidP="00796062">
            <w:pPr>
              <w:jc w:val="center"/>
              <w:rPr>
                <w:b/>
                <w:bCs/>
                <w:color w:val="000000"/>
              </w:rPr>
            </w:pPr>
            <w:r w:rsidRPr="009E4307">
              <w:rPr>
                <w:b/>
                <w:bCs/>
                <w:color w:val="000000"/>
              </w:rPr>
              <w:t>135</w:t>
            </w:r>
          </w:p>
        </w:tc>
      </w:tr>
      <w:tr w:rsidR="004B32EC" w:rsidRPr="009E4307" w14:paraId="0FA41D14" w14:textId="77777777" w:rsidTr="004B32EC">
        <w:trPr>
          <w:trHeight w:val="303"/>
        </w:trPr>
        <w:tc>
          <w:tcPr>
            <w:tcW w:w="2384" w:type="dxa"/>
            <w:tcBorders>
              <w:top w:val="nil"/>
              <w:left w:val="single" w:sz="4" w:space="0" w:color="auto"/>
              <w:bottom w:val="single" w:sz="4" w:space="0" w:color="auto"/>
              <w:right w:val="single" w:sz="4" w:space="0" w:color="auto"/>
            </w:tcBorders>
            <w:shd w:val="clear" w:color="000000" w:fill="FFF2CC"/>
            <w:vAlign w:val="center"/>
            <w:hideMark/>
          </w:tcPr>
          <w:p w14:paraId="6BF96304" w14:textId="77777777" w:rsidR="004B32EC" w:rsidRPr="009E4307" w:rsidRDefault="004B32EC" w:rsidP="00796062">
            <w:pPr>
              <w:rPr>
                <w:color w:val="000000"/>
              </w:rPr>
            </w:pPr>
            <w:r w:rsidRPr="009E4307">
              <w:rPr>
                <w:color w:val="000000"/>
              </w:rPr>
              <w:lastRenderedPageBreak/>
              <w:t> </w:t>
            </w:r>
          </w:p>
        </w:tc>
        <w:tc>
          <w:tcPr>
            <w:tcW w:w="2797" w:type="dxa"/>
            <w:tcBorders>
              <w:top w:val="nil"/>
              <w:left w:val="nil"/>
              <w:bottom w:val="single" w:sz="4" w:space="0" w:color="auto"/>
              <w:right w:val="single" w:sz="4" w:space="0" w:color="auto"/>
            </w:tcBorders>
            <w:shd w:val="clear" w:color="000000" w:fill="FFF2CC"/>
            <w:vAlign w:val="center"/>
            <w:hideMark/>
          </w:tcPr>
          <w:p w14:paraId="59588304" w14:textId="77777777" w:rsidR="004B32EC" w:rsidRPr="009E4307" w:rsidRDefault="004B32EC" w:rsidP="00796062">
            <w:pPr>
              <w:rPr>
                <w:color w:val="000000"/>
              </w:rPr>
            </w:pPr>
            <w:r w:rsidRPr="009E4307">
              <w:rPr>
                <w:color w:val="000000"/>
              </w:rPr>
              <w:t>Родной язык (русский)</w:t>
            </w:r>
          </w:p>
        </w:tc>
        <w:tc>
          <w:tcPr>
            <w:tcW w:w="464" w:type="dxa"/>
            <w:tcBorders>
              <w:top w:val="nil"/>
              <w:left w:val="nil"/>
              <w:bottom w:val="single" w:sz="4" w:space="0" w:color="auto"/>
              <w:right w:val="single" w:sz="4" w:space="0" w:color="auto"/>
            </w:tcBorders>
            <w:shd w:val="clear" w:color="000000" w:fill="FFFFFF"/>
            <w:vAlign w:val="center"/>
            <w:hideMark/>
          </w:tcPr>
          <w:p w14:paraId="33A72651" w14:textId="77777777" w:rsidR="004B32EC" w:rsidRPr="009E4307" w:rsidRDefault="004B32EC" w:rsidP="00796062">
            <w:pPr>
              <w:jc w:val="center"/>
              <w:rPr>
                <w:color w:val="000000"/>
              </w:rPr>
            </w:pPr>
            <w:r w:rsidRPr="009E4307">
              <w:rPr>
                <w:color w:val="000000"/>
              </w:rPr>
              <w:t>1</w:t>
            </w:r>
          </w:p>
        </w:tc>
        <w:tc>
          <w:tcPr>
            <w:tcW w:w="618" w:type="dxa"/>
            <w:tcBorders>
              <w:top w:val="nil"/>
              <w:left w:val="nil"/>
              <w:bottom w:val="single" w:sz="4" w:space="0" w:color="auto"/>
              <w:right w:val="single" w:sz="4" w:space="0" w:color="auto"/>
            </w:tcBorders>
            <w:shd w:val="clear" w:color="000000" w:fill="FFF2CC"/>
            <w:vAlign w:val="center"/>
            <w:hideMark/>
          </w:tcPr>
          <w:p w14:paraId="2E75C08D" w14:textId="77777777" w:rsidR="004B32EC" w:rsidRPr="009E4307" w:rsidRDefault="004B32EC" w:rsidP="00796062">
            <w:pPr>
              <w:jc w:val="center"/>
              <w:rPr>
                <w:b/>
                <w:bCs/>
                <w:color w:val="000000"/>
              </w:rPr>
            </w:pPr>
            <w:r w:rsidRPr="009E4307">
              <w:rPr>
                <w:b/>
                <w:bCs/>
                <w:color w:val="000000"/>
              </w:rPr>
              <w:t>33</w:t>
            </w:r>
          </w:p>
        </w:tc>
        <w:tc>
          <w:tcPr>
            <w:tcW w:w="450" w:type="dxa"/>
            <w:tcBorders>
              <w:top w:val="nil"/>
              <w:left w:val="nil"/>
              <w:bottom w:val="single" w:sz="4" w:space="0" w:color="auto"/>
              <w:right w:val="single" w:sz="4" w:space="0" w:color="auto"/>
            </w:tcBorders>
            <w:shd w:val="clear" w:color="000000" w:fill="FFFFFF"/>
            <w:vAlign w:val="center"/>
            <w:hideMark/>
          </w:tcPr>
          <w:p w14:paraId="7668B3DE" w14:textId="77777777" w:rsidR="004B32EC" w:rsidRPr="009E4307" w:rsidRDefault="004B32EC" w:rsidP="00796062">
            <w:pPr>
              <w:jc w:val="center"/>
              <w:rPr>
                <w:color w:val="000000"/>
              </w:rPr>
            </w:pPr>
            <w:r w:rsidRPr="009E4307">
              <w:rPr>
                <w:color w:val="000000"/>
              </w:rPr>
              <w:t>2</w:t>
            </w:r>
          </w:p>
        </w:tc>
        <w:tc>
          <w:tcPr>
            <w:tcW w:w="569" w:type="dxa"/>
            <w:tcBorders>
              <w:top w:val="nil"/>
              <w:left w:val="nil"/>
              <w:bottom w:val="single" w:sz="4" w:space="0" w:color="auto"/>
              <w:right w:val="single" w:sz="4" w:space="0" w:color="auto"/>
            </w:tcBorders>
            <w:shd w:val="clear" w:color="000000" w:fill="FFF2CC"/>
            <w:vAlign w:val="center"/>
            <w:hideMark/>
          </w:tcPr>
          <w:p w14:paraId="29C932E7" w14:textId="77777777" w:rsidR="004B32EC" w:rsidRPr="009E4307" w:rsidRDefault="004B32EC" w:rsidP="00796062">
            <w:pPr>
              <w:jc w:val="center"/>
              <w:rPr>
                <w:b/>
                <w:bCs/>
                <w:color w:val="000000"/>
              </w:rPr>
            </w:pPr>
            <w:r w:rsidRPr="009E4307">
              <w:rPr>
                <w:b/>
                <w:bCs/>
                <w:color w:val="000000"/>
              </w:rPr>
              <w:t>68</w:t>
            </w:r>
          </w:p>
        </w:tc>
        <w:tc>
          <w:tcPr>
            <w:tcW w:w="450" w:type="dxa"/>
            <w:tcBorders>
              <w:top w:val="nil"/>
              <w:left w:val="nil"/>
              <w:bottom w:val="single" w:sz="4" w:space="0" w:color="auto"/>
              <w:right w:val="single" w:sz="4" w:space="0" w:color="auto"/>
            </w:tcBorders>
            <w:shd w:val="clear" w:color="000000" w:fill="FFFFFF"/>
            <w:vAlign w:val="center"/>
            <w:hideMark/>
          </w:tcPr>
          <w:p w14:paraId="26B28716" w14:textId="77777777" w:rsidR="004B32EC" w:rsidRPr="009E4307" w:rsidRDefault="004B32EC" w:rsidP="00796062">
            <w:pPr>
              <w:jc w:val="center"/>
              <w:rPr>
                <w:color w:val="000000"/>
              </w:rPr>
            </w:pPr>
            <w:r w:rsidRPr="009E4307">
              <w:rPr>
                <w:color w:val="000000"/>
              </w:rPr>
              <w:t>2</w:t>
            </w:r>
          </w:p>
        </w:tc>
        <w:tc>
          <w:tcPr>
            <w:tcW w:w="569" w:type="dxa"/>
            <w:tcBorders>
              <w:top w:val="nil"/>
              <w:left w:val="nil"/>
              <w:bottom w:val="single" w:sz="4" w:space="0" w:color="auto"/>
              <w:right w:val="single" w:sz="4" w:space="0" w:color="auto"/>
            </w:tcBorders>
            <w:shd w:val="clear" w:color="000000" w:fill="FFF2CC"/>
            <w:vAlign w:val="center"/>
            <w:hideMark/>
          </w:tcPr>
          <w:p w14:paraId="29F50F31" w14:textId="77777777" w:rsidR="004B32EC" w:rsidRPr="009E4307" w:rsidRDefault="004B32EC" w:rsidP="00796062">
            <w:pPr>
              <w:jc w:val="center"/>
              <w:rPr>
                <w:b/>
                <w:bCs/>
                <w:color w:val="000000"/>
              </w:rPr>
            </w:pPr>
            <w:r w:rsidRPr="009E4307">
              <w:rPr>
                <w:b/>
                <w:bCs/>
                <w:color w:val="000000"/>
              </w:rPr>
              <w:t>68</w:t>
            </w:r>
          </w:p>
        </w:tc>
        <w:tc>
          <w:tcPr>
            <w:tcW w:w="450" w:type="dxa"/>
            <w:tcBorders>
              <w:top w:val="nil"/>
              <w:left w:val="nil"/>
              <w:bottom w:val="single" w:sz="4" w:space="0" w:color="auto"/>
              <w:right w:val="single" w:sz="4" w:space="0" w:color="auto"/>
            </w:tcBorders>
            <w:shd w:val="clear" w:color="000000" w:fill="FFFFFF"/>
            <w:vAlign w:val="center"/>
            <w:hideMark/>
          </w:tcPr>
          <w:p w14:paraId="3954871E" w14:textId="77777777" w:rsidR="004B32EC" w:rsidRPr="009E4307" w:rsidRDefault="004B32EC" w:rsidP="00796062">
            <w:pPr>
              <w:jc w:val="center"/>
              <w:rPr>
                <w:color w:val="000000"/>
              </w:rPr>
            </w:pPr>
            <w:r w:rsidRPr="009E4307">
              <w:rPr>
                <w:color w:val="000000"/>
              </w:rPr>
              <w:t> </w:t>
            </w:r>
          </w:p>
        </w:tc>
        <w:tc>
          <w:tcPr>
            <w:tcW w:w="569" w:type="dxa"/>
            <w:tcBorders>
              <w:top w:val="nil"/>
              <w:left w:val="nil"/>
              <w:bottom w:val="single" w:sz="4" w:space="0" w:color="auto"/>
              <w:right w:val="single" w:sz="4" w:space="0" w:color="auto"/>
            </w:tcBorders>
            <w:shd w:val="clear" w:color="000000" w:fill="FFF2CC"/>
            <w:vAlign w:val="center"/>
          </w:tcPr>
          <w:p w14:paraId="7AD06C33" w14:textId="77777777" w:rsidR="004B32EC" w:rsidRPr="009E4307" w:rsidRDefault="004B32EC" w:rsidP="00796062">
            <w:pPr>
              <w:jc w:val="center"/>
              <w:rPr>
                <w:b/>
                <w:bCs/>
                <w:color w:val="000000"/>
              </w:rPr>
            </w:pPr>
          </w:p>
        </w:tc>
        <w:tc>
          <w:tcPr>
            <w:tcW w:w="569" w:type="dxa"/>
            <w:tcBorders>
              <w:top w:val="nil"/>
              <w:left w:val="nil"/>
              <w:bottom w:val="single" w:sz="4" w:space="0" w:color="auto"/>
              <w:right w:val="single" w:sz="4" w:space="0" w:color="auto"/>
            </w:tcBorders>
            <w:shd w:val="clear" w:color="000000" w:fill="D9E1F2"/>
            <w:vAlign w:val="center"/>
            <w:hideMark/>
          </w:tcPr>
          <w:p w14:paraId="28D3ECB8" w14:textId="77777777" w:rsidR="004B32EC" w:rsidRPr="009E4307" w:rsidRDefault="004B32EC" w:rsidP="00796062">
            <w:pPr>
              <w:jc w:val="center"/>
              <w:rPr>
                <w:color w:val="000000"/>
              </w:rPr>
            </w:pPr>
            <w:r w:rsidRPr="009E4307">
              <w:rPr>
                <w:color w:val="000000"/>
              </w:rPr>
              <w:t>5</w:t>
            </w:r>
          </w:p>
        </w:tc>
        <w:tc>
          <w:tcPr>
            <w:tcW w:w="848" w:type="dxa"/>
            <w:tcBorders>
              <w:top w:val="nil"/>
              <w:left w:val="nil"/>
              <w:bottom w:val="single" w:sz="4" w:space="0" w:color="auto"/>
              <w:right w:val="single" w:sz="4" w:space="0" w:color="auto"/>
            </w:tcBorders>
            <w:shd w:val="clear" w:color="000000" w:fill="D9E1F2"/>
            <w:vAlign w:val="center"/>
            <w:hideMark/>
          </w:tcPr>
          <w:p w14:paraId="652D22FC" w14:textId="77777777" w:rsidR="004B32EC" w:rsidRPr="009E4307" w:rsidRDefault="004B32EC" w:rsidP="00796062">
            <w:pPr>
              <w:jc w:val="center"/>
              <w:rPr>
                <w:b/>
                <w:bCs/>
                <w:color w:val="000000"/>
              </w:rPr>
            </w:pPr>
            <w:r w:rsidRPr="009E4307">
              <w:rPr>
                <w:b/>
                <w:bCs/>
                <w:color w:val="000000"/>
              </w:rPr>
              <w:t>169</w:t>
            </w:r>
          </w:p>
        </w:tc>
      </w:tr>
      <w:tr w:rsidR="004B32EC" w:rsidRPr="009E4307" w14:paraId="098BF58C" w14:textId="77777777" w:rsidTr="004B32EC">
        <w:trPr>
          <w:trHeight w:val="303"/>
        </w:trPr>
        <w:tc>
          <w:tcPr>
            <w:tcW w:w="2384" w:type="dxa"/>
            <w:tcBorders>
              <w:top w:val="nil"/>
              <w:left w:val="single" w:sz="4" w:space="0" w:color="auto"/>
              <w:bottom w:val="single" w:sz="4" w:space="0" w:color="auto"/>
              <w:right w:val="single" w:sz="4" w:space="0" w:color="auto"/>
            </w:tcBorders>
            <w:shd w:val="clear" w:color="000000" w:fill="FFF2CC"/>
            <w:vAlign w:val="center"/>
            <w:hideMark/>
          </w:tcPr>
          <w:p w14:paraId="25FC4196" w14:textId="77777777" w:rsidR="004B32EC" w:rsidRPr="009E4307" w:rsidRDefault="004B32EC" w:rsidP="00796062">
            <w:pPr>
              <w:rPr>
                <w:color w:val="000000"/>
              </w:rPr>
            </w:pPr>
            <w:r w:rsidRPr="009E4307">
              <w:rPr>
                <w:color w:val="000000"/>
              </w:rPr>
              <w:t> </w:t>
            </w:r>
          </w:p>
        </w:tc>
        <w:tc>
          <w:tcPr>
            <w:tcW w:w="2797" w:type="dxa"/>
            <w:tcBorders>
              <w:top w:val="nil"/>
              <w:left w:val="nil"/>
              <w:bottom w:val="single" w:sz="4" w:space="0" w:color="auto"/>
              <w:right w:val="single" w:sz="4" w:space="0" w:color="auto"/>
            </w:tcBorders>
            <w:shd w:val="clear" w:color="000000" w:fill="FFF2CC"/>
            <w:vAlign w:val="center"/>
            <w:hideMark/>
          </w:tcPr>
          <w:p w14:paraId="596CEF9B" w14:textId="77777777" w:rsidR="004B32EC" w:rsidRPr="009E4307" w:rsidRDefault="004B32EC" w:rsidP="00796062">
            <w:pPr>
              <w:rPr>
                <w:color w:val="000000"/>
              </w:rPr>
            </w:pPr>
            <w:r w:rsidRPr="009E4307">
              <w:rPr>
                <w:color w:val="000000"/>
              </w:rPr>
              <w:t xml:space="preserve">Родная </w:t>
            </w:r>
            <w:proofErr w:type="spellStart"/>
            <w:r w:rsidRPr="009E4307">
              <w:rPr>
                <w:color w:val="000000"/>
              </w:rPr>
              <w:t>литерат</w:t>
            </w:r>
            <w:proofErr w:type="spellEnd"/>
            <w:r w:rsidRPr="009E4307">
              <w:rPr>
                <w:color w:val="000000"/>
              </w:rPr>
              <w:t>(русская)</w:t>
            </w:r>
          </w:p>
        </w:tc>
        <w:tc>
          <w:tcPr>
            <w:tcW w:w="464" w:type="dxa"/>
            <w:tcBorders>
              <w:top w:val="nil"/>
              <w:left w:val="nil"/>
              <w:bottom w:val="single" w:sz="4" w:space="0" w:color="auto"/>
              <w:right w:val="single" w:sz="4" w:space="0" w:color="auto"/>
            </w:tcBorders>
            <w:shd w:val="clear" w:color="000000" w:fill="FFFFFF"/>
            <w:vAlign w:val="center"/>
            <w:hideMark/>
          </w:tcPr>
          <w:p w14:paraId="4330FE86" w14:textId="77777777" w:rsidR="004B32EC" w:rsidRPr="009E4307" w:rsidRDefault="004B32EC" w:rsidP="00796062">
            <w:pPr>
              <w:jc w:val="center"/>
              <w:rPr>
                <w:color w:val="000000"/>
              </w:rPr>
            </w:pPr>
            <w:r w:rsidRPr="009E4307">
              <w:rPr>
                <w:color w:val="000000"/>
              </w:rPr>
              <w:t>1</w:t>
            </w:r>
          </w:p>
        </w:tc>
        <w:tc>
          <w:tcPr>
            <w:tcW w:w="618" w:type="dxa"/>
            <w:tcBorders>
              <w:top w:val="nil"/>
              <w:left w:val="nil"/>
              <w:bottom w:val="single" w:sz="4" w:space="0" w:color="auto"/>
              <w:right w:val="single" w:sz="4" w:space="0" w:color="auto"/>
            </w:tcBorders>
            <w:shd w:val="clear" w:color="000000" w:fill="FFF2CC"/>
            <w:vAlign w:val="center"/>
            <w:hideMark/>
          </w:tcPr>
          <w:p w14:paraId="49A14620" w14:textId="77777777" w:rsidR="004B32EC" w:rsidRPr="009E4307" w:rsidRDefault="004B32EC" w:rsidP="00796062">
            <w:pPr>
              <w:jc w:val="center"/>
              <w:rPr>
                <w:b/>
                <w:bCs/>
                <w:color w:val="000000"/>
              </w:rPr>
            </w:pPr>
            <w:r w:rsidRPr="009E4307">
              <w:rPr>
                <w:b/>
                <w:bCs/>
                <w:color w:val="000000"/>
              </w:rPr>
              <w:t>33</w:t>
            </w:r>
          </w:p>
        </w:tc>
        <w:tc>
          <w:tcPr>
            <w:tcW w:w="450" w:type="dxa"/>
            <w:tcBorders>
              <w:top w:val="nil"/>
              <w:left w:val="nil"/>
              <w:bottom w:val="single" w:sz="4" w:space="0" w:color="auto"/>
              <w:right w:val="single" w:sz="4" w:space="0" w:color="auto"/>
            </w:tcBorders>
            <w:shd w:val="clear" w:color="000000" w:fill="FFFFFF"/>
            <w:vAlign w:val="center"/>
            <w:hideMark/>
          </w:tcPr>
          <w:p w14:paraId="4B0C2599" w14:textId="77777777" w:rsidR="004B32EC" w:rsidRPr="009E4307" w:rsidRDefault="004B32EC" w:rsidP="00796062">
            <w:pPr>
              <w:jc w:val="center"/>
              <w:rPr>
                <w:color w:val="000000"/>
              </w:rPr>
            </w:pPr>
            <w:r w:rsidRPr="009E4307">
              <w:rPr>
                <w:color w:val="000000"/>
              </w:rPr>
              <w:t>1</w:t>
            </w:r>
          </w:p>
        </w:tc>
        <w:tc>
          <w:tcPr>
            <w:tcW w:w="569" w:type="dxa"/>
            <w:tcBorders>
              <w:top w:val="nil"/>
              <w:left w:val="nil"/>
              <w:bottom w:val="single" w:sz="4" w:space="0" w:color="auto"/>
              <w:right w:val="single" w:sz="4" w:space="0" w:color="auto"/>
            </w:tcBorders>
            <w:shd w:val="clear" w:color="000000" w:fill="FFF2CC"/>
            <w:vAlign w:val="center"/>
            <w:hideMark/>
          </w:tcPr>
          <w:p w14:paraId="2C0B2E9B" w14:textId="77777777" w:rsidR="004B32EC" w:rsidRPr="009E4307" w:rsidRDefault="004B32EC" w:rsidP="00796062">
            <w:pPr>
              <w:jc w:val="center"/>
              <w:rPr>
                <w:b/>
                <w:bCs/>
                <w:color w:val="000000"/>
              </w:rPr>
            </w:pPr>
            <w:r w:rsidRPr="009E4307">
              <w:rPr>
                <w:b/>
                <w:bCs/>
                <w:color w:val="000000"/>
              </w:rPr>
              <w:t>34</w:t>
            </w:r>
          </w:p>
        </w:tc>
        <w:tc>
          <w:tcPr>
            <w:tcW w:w="450" w:type="dxa"/>
            <w:tcBorders>
              <w:top w:val="nil"/>
              <w:left w:val="nil"/>
              <w:bottom w:val="single" w:sz="4" w:space="0" w:color="auto"/>
              <w:right w:val="single" w:sz="4" w:space="0" w:color="auto"/>
            </w:tcBorders>
            <w:shd w:val="clear" w:color="000000" w:fill="FFFFFF"/>
            <w:vAlign w:val="center"/>
            <w:hideMark/>
          </w:tcPr>
          <w:p w14:paraId="4407C9D9" w14:textId="77777777" w:rsidR="004B32EC" w:rsidRPr="009E4307" w:rsidRDefault="004B32EC" w:rsidP="00796062">
            <w:pPr>
              <w:jc w:val="center"/>
              <w:rPr>
                <w:color w:val="000000"/>
              </w:rPr>
            </w:pPr>
            <w:r w:rsidRPr="009E4307">
              <w:rPr>
                <w:color w:val="000000"/>
              </w:rPr>
              <w:t>1</w:t>
            </w:r>
          </w:p>
        </w:tc>
        <w:tc>
          <w:tcPr>
            <w:tcW w:w="569" w:type="dxa"/>
            <w:tcBorders>
              <w:top w:val="nil"/>
              <w:left w:val="nil"/>
              <w:bottom w:val="single" w:sz="4" w:space="0" w:color="auto"/>
              <w:right w:val="single" w:sz="4" w:space="0" w:color="auto"/>
            </w:tcBorders>
            <w:shd w:val="clear" w:color="000000" w:fill="FFF2CC"/>
            <w:vAlign w:val="center"/>
            <w:hideMark/>
          </w:tcPr>
          <w:p w14:paraId="79D765FE" w14:textId="77777777" w:rsidR="004B32EC" w:rsidRPr="009E4307" w:rsidRDefault="004B32EC" w:rsidP="00796062">
            <w:pPr>
              <w:jc w:val="center"/>
              <w:rPr>
                <w:b/>
                <w:bCs/>
                <w:color w:val="000000"/>
              </w:rPr>
            </w:pPr>
            <w:r w:rsidRPr="009E4307">
              <w:rPr>
                <w:b/>
                <w:bCs/>
                <w:color w:val="000000"/>
              </w:rPr>
              <w:t>34</w:t>
            </w:r>
          </w:p>
        </w:tc>
        <w:tc>
          <w:tcPr>
            <w:tcW w:w="450" w:type="dxa"/>
            <w:tcBorders>
              <w:top w:val="nil"/>
              <w:left w:val="nil"/>
              <w:bottom w:val="single" w:sz="4" w:space="0" w:color="auto"/>
              <w:right w:val="single" w:sz="4" w:space="0" w:color="auto"/>
            </w:tcBorders>
            <w:shd w:val="clear" w:color="000000" w:fill="FFFFFF"/>
            <w:vAlign w:val="center"/>
            <w:hideMark/>
          </w:tcPr>
          <w:p w14:paraId="5770AB25" w14:textId="77777777" w:rsidR="004B32EC" w:rsidRPr="009E4307" w:rsidRDefault="004B32EC" w:rsidP="00796062">
            <w:pPr>
              <w:jc w:val="center"/>
              <w:rPr>
                <w:color w:val="000000"/>
              </w:rPr>
            </w:pPr>
            <w:r w:rsidRPr="009E4307">
              <w:rPr>
                <w:color w:val="000000"/>
              </w:rPr>
              <w:t> </w:t>
            </w:r>
          </w:p>
        </w:tc>
        <w:tc>
          <w:tcPr>
            <w:tcW w:w="569" w:type="dxa"/>
            <w:tcBorders>
              <w:top w:val="nil"/>
              <w:left w:val="nil"/>
              <w:bottom w:val="single" w:sz="4" w:space="0" w:color="auto"/>
              <w:right w:val="single" w:sz="4" w:space="0" w:color="auto"/>
            </w:tcBorders>
            <w:shd w:val="clear" w:color="000000" w:fill="FFF2CC"/>
            <w:vAlign w:val="center"/>
          </w:tcPr>
          <w:p w14:paraId="18629D9C" w14:textId="77777777" w:rsidR="004B32EC" w:rsidRPr="009E4307" w:rsidRDefault="004B32EC" w:rsidP="00796062">
            <w:pPr>
              <w:jc w:val="center"/>
              <w:rPr>
                <w:b/>
                <w:bCs/>
                <w:color w:val="000000"/>
              </w:rPr>
            </w:pPr>
          </w:p>
        </w:tc>
        <w:tc>
          <w:tcPr>
            <w:tcW w:w="569" w:type="dxa"/>
            <w:tcBorders>
              <w:top w:val="nil"/>
              <w:left w:val="nil"/>
              <w:bottom w:val="single" w:sz="4" w:space="0" w:color="auto"/>
              <w:right w:val="single" w:sz="4" w:space="0" w:color="auto"/>
            </w:tcBorders>
            <w:shd w:val="clear" w:color="000000" w:fill="D9E1F2"/>
            <w:vAlign w:val="center"/>
            <w:hideMark/>
          </w:tcPr>
          <w:p w14:paraId="1A45241E" w14:textId="77777777" w:rsidR="004B32EC" w:rsidRPr="009E4307" w:rsidRDefault="004B32EC" w:rsidP="00796062">
            <w:pPr>
              <w:jc w:val="center"/>
              <w:rPr>
                <w:color w:val="000000"/>
              </w:rPr>
            </w:pPr>
            <w:r w:rsidRPr="009E4307">
              <w:rPr>
                <w:color w:val="000000"/>
              </w:rPr>
              <w:t>3</w:t>
            </w:r>
          </w:p>
        </w:tc>
        <w:tc>
          <w:tcPr>
            <w:tcW w:w="848" w:type="dxa"/>
            <w:tcBorders>
              <w:top w:val="nil"/>
              <w:left w:val="nil"/>
              <w:bottom w:val="single" w:sz="4" w:space="0" w:color="auto"/>
              <w:right w:val="single" w:sz="4" w:space="0" w:color="auto"/>
            </w:tcBorders>
            <w:shd w:val="clear" w:color="000000" w:fill="D9E1F2"/>
            <w:vAlign w:val="center"/>
            <w:hideMark/>
          </w:tcPr>
          <w:p w14:paraId="69876072" w14:textId="77777777" w:rsidR="004B32EC" w:rsidRPr="009E4307" w:rsidRDefault="004B32EC" w:rsidP="00796062">
            <w:pPr>
              <w:jc w:val="center"/>
              <w:rPr>
                <w:b/>
                <w:bCs/>
                <w:color w:val="000000"/>
              </w:rPr>
            </w:pPr>
            <w:r w:rsidRPr="009E4307">
              <w:rPr>
                <w:b/>
                <w:bCs/>
                <w:color w:val="000000"/>
              </w:rPr>
              <w:t>101</w:t>
            </w:r>
          </w:p>
        </w:tc>
      </w:tr>
      <w:tr w:rsidR="004B32EC" w:rsidRPr="009E4307" w14:paraId="64EAF1AF" w14:textId="77777777" w:rsidTr="004B32EC">
        <w:trPr>
          <w:trHeight w:val="303"/>
        </w:trPr>
        <w:tc>
          <w:tcPr>
            <w:tcW w:w="2384" w:type="dxa"/>
            <w:tcBorders>
              <w:top w:val="nil"/>
              <w:left w:val="single" w:sz="4" w:space="0" w:color="auto"/>
              <w:bottom w:val="single" w:sz="4" w:space="0" w:color="auto"/>
              <w:right w:val="single" w:sz="4" w:space="0" w:color="auto"/>
            </w:tcBorders>
            <w:shd w:val="clear" w:color="000000" w:fill="FFF2CC"/>
            <w:vAlign w:val="center"/>
            <w:hideMark/>
          </w:tcPr>
          <w:p w14:paraId="5957A033" w14:textId="77777777" w:rsidR="004B32EC" w:rsidRPr="009E4307" w:rsidRDefault="004B32EC" w:rsidP="00796062">
            <w:pPr>
              <w:rPr>
                <w:color w:val="000000"/>
              </w:rPr>
            </w:pPr>
            <w:r w:rsidRPr="009E4307">
              <w:rPr>
                <w:color w:val="000000"/>
              </w:rPr>
              <w:t>Иностранный язык</w:t>
            </w:r>
          </w:p>
        </w:tc>
        <w:tc>
          <w:tcPr>
            <w:tcW w:w="2797" w:type="dxa"/>
            <w:tcBorders>
              <w:top w:val="nil"/>
              <w:left w:val="nil"/>
              <w:bottom w:val="single" w:sz="4" w:space="0" w:color="auto"/>
              <w:right w:val="single" w:sz="4" w:space="0" w:color="auto"/>
            </w:tcBorders>
            <w:shd w:val="clear" w:color="000000" w:fill="FFF2CC"/>
            <w:vAlign w:val="center"/>
            <w:hideMark/>
          </w:tcPr>
          <w:p w14:paraId="11A9A20A" w14:textId="77777777" w:rsidR="004B32EC" w:rsidRPr="009E4307" w:rsidRDefault="004B32EC" w:rsidP="00796062">
            <w:pPr>
              <w:rPr>
                <w:color w:val="000000"/>
              </w:rPr>
            </w:pPr>
            <w:r w:rsidRPr="009E4307">
              <w:rPr>
                <w:color w:val="000000"/>
              </w:rPr>
              <w:t>Иностранный язык (англ.)</w:t>
            </w:r>
          </w:p>
        </w:tc>
        <w:tc>
          <w:tcPr>
            <w:tcW w:w="464" w:type="dxa"/>
            <w:tcBorders>
              <w:top w:val="nil"/>
              <w:left w:val="nil"/>
              <w:bottom w:val="single" w:sz="4" w:space="0" w:color="auto"/>
              <w:right w:val="single" w:sz="4" w:space="0" w:color="auto"/>
            </w:tcBorders>
            <w:shd w:val="clear" w:color="000000" w:fill="FFFFFF"/>
            <w:vAlign w:val="center"/>
            <w:hideMark/>
          </w:tcPr>
          <w:p w14:paraId="33BA277C" w14:textId="77777777" w:rsidR="004B32EC" w:rsidRPr="009E4307" w:rsidRDefault="004B32EC" w:rsidP="00796062">
            <w:pPr>
              <w:jc w:val="center"/>
              <w:rPr>
                <w:color w:val="000000"/>
              </w:rPr>
            </w:pPr>
            <w:r w:rsidRPr="009E4307">
              <w:rPr>
                <w:color w:val="000000"/>
              </w:rPr>
              <w:t> </w:t>
            </w:r>
          </w:p>
        </w:tc>
        <w:tc>
          <w:tcPr>
            <w:tcW w:w="618" w:type="dxa"/>
            <w:tcBorders>
              <w:top w:val="nil"/>
              <w:left w:val="nil"/>
              <w:bottom w:val="single" w:sz="4" w:space="0" w:color="auto"/>
              <w:right w:val="single" w:sz="4" w:space="0" w:color="auto"/>
            </w:tcBorders>
            <w:shd w:val="clear" w:color="000000" w:fill="FFF2CC"/>
            <w:vAlign w:val="center"/>
            <w:hideMark/>
          </w:tcPr>
          <w:p w14:paraId="07898F53" w14:textId="77777777" w:rsidR="004B32EC" w:rsidRPr="009E4307" w:rsidRDefault="004B32EC" w:rsidP="00796062">
            <w:pPr>
              <w:jc w:val="center"/>
              <w:rPr>
                <w:b/>
                <w:bCs/>
                <w:color w:val="000000"/>
              </w:rPr>
            </w:pPr>
          </w:p>
        </w:tc>
        <w:tc>
          <w:tcPr>
            <w:tcW w:w="450" w:type="dxa"/>
            <w:tcBorders>
              <w:top w:val="nil"/>
              <w:left w:val="nil"/>
              <w:bottom w:val="single" w:sz="4" w:space="0" w:color="auto"/>
              <w:right w:val="single" w:sz="4" w:space="0" w:color="auto"/>
            </w:tcBorders>
            <w:shd w:val="clear" w:color="000000" w:fill="FFFFFF"/>
            <w:vAlign w:val="center"/>
            <w:hideMark/>
          </w:tcPr>
          <w:p w14:paraId="434C1D5F" w14:textId="77777777" w:rsidR="004B32EC" w:rsidRPr="009E4307" w:rsidRDefault="004B32EC" w:rsidP="00796062">
            <w:pPr>
              <w:jc w:val="center"/>
              <w:rPr>
                <w:color w:val="000000"/>
              </w:rPr>
            </w:pPr>
            <w:r w:rsidRPr="009E4307">
              <w:rPr>
                <w:color w:val="000000"/>
              </w:rPr>
              <w:t>2</w:t>
            </w:r>
          </w:p>
        </w:tc>
        <w:tc>
          <w:tcPr>
            <w:tcW w:w="569" w:type="dxa"/>
            <w:tcBorders>
              <w:top w:val="nil"/>
              <w:left w:val="nil"/>
              <w:bottom w:val="single" w:sz="4" w:space="0" w:color="auto"/>
              <w:right w:val="single" w:sz="4" w:space="0" w:color="auto"/>
            </w:tcBorders>
            <w:shd w:val="clear" w:color="000000" w:fill="FFF2CC"/>
            <w:vAlign w:val="center"/>
            <w:hideMark/>
          </w:tcPr>
          <w:p w14:paraId="5A0FA485" w14:textId="77777777" w:rsidR="004B32EC" w:rsidRPr="009E4307" w:rsidRDefault="004B32EC" w:rsidP="00796062">
            <w:pPr>
              <w:jc w:val="center"/>
              <w:rPr>
                <w:b/>
                <w:bCs/>
                <w:color w:val="000000"/>
              </w:rPr>
            </w:pPr>
            <w:r w:rsidRPr="009E4307">
              <w:rPr>
                <w:b/>
                <w:bCs/>
                <w:color w:val="000000"/>
              </w:rPr>
              <w:t>68</w:t>
            </w:r>
          </w:p>
        </w:tc>
        <w:tc>
          <w:tcPr>
            <w:tcW w:w="450" w:type="dxa"/>
            <w:tcBorders>
              <w:top w:val="nil"/>
              <w:left w:val="nil"/>
              <w:bottom w:val="single" w:sz="4" w:space="0" w:color="auto"/>
              <w:right w:val="single" w:sz="4" w:space="0" w:color="auto"/>
            </w:tcBorders>
            <w:shd w:val="clear" w:color="000000" w:fill="FFFFFF"/>
            <w:vAlign w:val="center"/>
            <w:hideMark/>
          </w:tcPr>
          <w:p w14:paraId="25276872" w14:textId="77777777" w:rsidR="004B32EC" w:rsidRPr="009E4307" w:rsidRDefault="004B32EC" w:rsidP="00796062">
            <w:pPr>
              <w:jc w:val="center"/>
              <w:rPr>
                <w:color w:val="000000"/>
              </w:rPr>
            </w:pPr>
            <w:r w:rsidRPr="009E4307">
              <w:rPr>
                <w:color w:val="000000"/>
              </w:rPr>
              <w:t>2</w:t>
            </w:r>
          </w:p>
        </w:tc>
        <w:tc>
          <w:tcPr>
            <w:tcW w:w="569" w:type="dxa"/>
            <w:tcBorders>
              <w:top w:val="nil"/>
              <w:left w:val="nil"/>
              <w:bottom w:val="single" w:sz="4" w:space="0" w:color="auto"/>
              <w:right w:val="single" w:sz="4" w:space="0" w:color="auto"/>
            </w:tcBorders>
            <w:shd w:val="clear" w:color="000000" w:fill="FFF2CC"/>
            <w:vAlign w:val="center"/>
            <w:hideMark/>
          </w:tcPr>
          <w:p w14:paraId="73DEA6FE" w14:textId="77777777" w:rsidR="004B32EC" w:rsidRPr="009E4307" w:rsidRDefault="004B32EC" w:rsidP="00796062">
            <w:pPr>
              <w:jc w:val="center"/>
              <w:rPr>
                <w:b/>
                <w:bCs/>
                <w:color w:val="000000"/>
              </w:rPr>
            </w:pPr>
            <w:r w:rsidRPr="009E4307">
              <w:rPr>
                <w:b/>
                <w:bCs/>
                <w:color w:val="000000"/>
              </w:rPr>
              <w:t>68</w:t>
            </w:r>
          </w:p>
        </w:tc>
        <w:tc>
          <w:tcPr>
            <w:tcW w:w="450" w:type="dxa"/>
            <w:tcBorders>
              <w:top w:val="nil"/>
              <w:left w:val="nil"/>
              <w:bottom w:val="single" w:sz="4" w:space="0" w:color="auto"/>
              <w:right w:val="single" w:sz="4" w:space="0" w:color="auto"/>
            </w:tcBorders>
            <w:shd w:val="clear" w:color="000000" w:fill="FFFFFF"/>
            <w:vAlign w:val="center"/>
            <w:hideMark/>
          </w:tcPr>
          <w:p w14:paraId="3FB94659" w14:textId="77777777" w:rsidR="004B32EC" w:rsidRPr="009E4307" w:rsidRDefault="004B32EC" w:rsidP="00796062">
            <w:pPr>
              <w:jc w:val="center"/>
              <w:rPr>
                <w:color w:val="000000"/>
              </w:rPr>
            </w:pPr>
            <w:r w:rsidRPr="009E4307">
              <w:rPr>
                <w:color w:val="000000"/>
              </w:rPr>
              <w:t>2</w:t>
            </w:r>
          </w:p>
        </w:tc>
        <w:tc>
          <w:tcPr>
            <w:tcW w:w="569" w:type="dxa"/>
            <w:tcBorders>
              <w:top w:val="nil"/>
              <w:left w:val="nil"/>
              <w:bottom w:val="single" w:sz="4" w:space="0" w:color="auto"/>
              <w:right w:val="single" w:sz="4" w:space="0" w:color="auto"/>
            </w:tcBorders>
            <w:shd w:val="clear" w:color="000000" w:fill="FFF2CC"/>
            <w:vAlign w:val="center"/>
            <w:hideMark/>
          </w:tcPr>
          <w:p w14:paraId="41CCA9B6" w14:textId="77777777" w:rsidR="004B32EC" w:rsidRPr="009E4307" w:rsidRDefault="004B32EC" w:rsidP="00796062">
            <w:pPr>
              <w:jc w:val="center"/>
              <w:rPr>
                <w:b/>
                <w:bCs/>
                <w:color w:val="000000"/>
              </w:rPr>
            </w:pPr>
            <w:r w:rsidRPr="009E4307">
              <w:rPr>
                <w:b/>
                <w:bCs/>
                <w:color w:val="000000"/>
              </w:rPr>
              <w:t>68</w:t>
            </w:r>
          </w:p>
        </w:tc>
        <w:tc>
          <w:tcPr>
            <w:tcW w:w="569" w:type="dxa"/>
            <w:tcBorders>
              <w:top w:val="nil"/>
              <w:left w:val="nil"/>
              <w:bottom w:val="single" w:sz="4" w:space="0" w:color="auto"/>
              <w:right w:val="single" w:sz="4" w:space="0" w:color="auto"/>
            </w:tcBorders>
            <w:shd w:val="clear" w:color="000000" w:fill="D9E1F2"/>
            <w:vAlign w:val="center"/>
            <w:hideMark/>
          </w:tcPr>
          <w:p w14:paraId="63977BBD" w14:textId="77777777" w:rsidR="004B32EC" w:rsidRPr="009E4307" w:rsidRDefault="004B32EC" w:rsidP="00796062">
            <w:pPr>
              <w:jc w:val="center"/>
              <w:rPr>
                <w:color w:val="000000"/>
              </w:rPr>
            </w:pPr>
            <w:r w:rsidRPr="009E4307">
              <w:rPr>
                <w:color w:val="000000"/>
              </w:rPr>
              <w:t>6</w:t>
            </w:r>
          </w:p>
        </w:tc>
        <w:tc>
          <w:tcPr>
            <w:tcW w:w="848" w:type="dxa"/>
            <w:tcBorders>
              <w:top w:val="nil"/>
              <w:left w:val="nil"/>
              <w:bottom w:val="single" w:sz="4" w:space="0" w:color="auto"/>
              <w:right w:val="single" w:sz="4" w:space="0" w:color="auto"/>
            </w:tcBorders>
            <w:shd w:val="clear" w:color="000000" w:fill="D9E1F2"/>
            <w:vAlign w:val="center"/>
            <w:hideMark/>
          </w:tcPr>
          <w:p w14:paraId="4572EC95" w14:textId="77777777" w:rsidR="004B32EC" w:rsidRPr="009E4307" w:rsidRDefault="004B32EC" w:rsidP="00796062">
            <w:pPr>
              <w:jc w:val="center"/>
              <w:rPr>
                <w:b/>
                <w:bCs/>
                <w:color w:val="000000"/>
              </w:rPr>
            </w:pPr>
            <w:r w:rsidRPr="009E4307">
              <w:rPr>
                <w:b/>
                <w:bCs/>
                <w:color w:val="000000"/>
              </w:rPr>
              <w:t>204</w:t>
            </w:r>
          </w:p>
        </w:tc>
      </w:tr>
      <w:tr w:rsidR="004B32EC" w:rsidRPr="009E4307" w14:paraId="66880A5F" w14:textId="77777777" w:rsidTr="004B32EC">
        <w:trPr>
          <w:trHeight w:val="606"/>
        </w:trPr>
        <w:tc>
          <w:tcPr>
            <w:tcW w:w="2384" w:type="dxa"/>
            <w:tcBorders>
              <w:top w:val="nil"/>
              <w:left w:val="single" w:sz="4" w:space="0" w:color="auto"/>
              <w:bottom w:val="single" w:sz="4" w:space="0" w:color="auto"/>
              <w:right w:val="single" w:sz="4" w:space="0" w:color="auto"/>
            </w:tcBorders>
            <w:shd w:val="clear" w:color="000000" w:fill="FFF2CC"/>
            <w:vAlign w:val="center"/>
            <w:hideMark/>
          </w:tcPr>
          <w:p w14:paraId="2446B372" w14:textId="77777777" w:rsidR="004B32EC" w:rsidRPr="009E4307" w:rsidRDefault="004B32EC" w:rsidP="00796062">
            <w:pPr>
              <w:rPr>
                <w:color w:val="000000"/>
              </w:rPr>
            </w:pPr>
            <w:r w:rsidRPr="009E4307">
              <w:rPr>
                <w:color w:val="000000"/>
              </w:rPr>
              <w:t>Математика и информатика</w:t>
            </w:r>
          </w:p>
        </w:tc>
        <w:tc>
          <w:tcPr>
            <w:tcW w:w="2797" w:type="dxa"/>
            <w:tcBorders>
              <w:top w:val="nil"/>
              <w:left w:val="nil"/>
              <w:bottom w:val="single" w:sz="4" w:space="0" w:color="auto"/>
              <w:right w:val="single" w:sz="4" w:space="0" w:color="auto"/>
            </w:tcBorders>
            <w:shd w:val="clear" w:color="000000" w:fill="FFF2CC"/>
            <w:vAlign w:val="center"/>
            <w:hideMark/>
          </w:tcPr>
          <w:p w14:paraId="475EF355" w14:textId="77777777" w:rsidR="004B32EC" w:rsidRPr="009E4307" w:rsidRDefault="004B32EC" w:rsidP="00796062">
            <w:pPr>
              <w:rPr>
                <w:color w:val="000000"/>
              </w:rPr>
            </w:pPr>
            <w:r w:rsidRPr="009E4307">
              <w:rPr>
                <w:color w:val="000000"/>
              </w:rPr>
              <w:t>Математика и информатика</w:t>
            </w:r>
          </w:p>
        </w:tc>
        <w:tc>
          <w:tcPr>
            <w:tcW w:w="464" w:type="dxa"/>
            <w:tcBorders>
              <w:top w:val="nil"/>
              <w:left w:val="nil"/>
              <w:bottom w:val="single" w:sz="4" w:space="0" w:color="auto"/>
              <w:right w:val="single" w:sz="4" w:space="0" w:color="auto"/>
            </w:tcBorders>
            <w:shd w:val="clear" w:color="000000" w:fill="FFFFFF"/>
            <w:vAlign w:val="center"/>
            <w:hideMark/>
          </w:tcPr>
          <w:p w14:paraId="20A9D255" w14:textId="77777777" w:rsidR="004B32EC" w:rsidRPr="009E4307" w:rsidRDefault="004B32EC" w:rsidP="00796062">
            <w:pPr>
              <w:jc w:val="center"/>
              <w:rPr>
                <w:color w:val="000000"/>
              </w:rPr>
            </w:pPr>
            <w:r w:rsidRPr="009E4307">
              <w:rPr>
                <w:color w:val="000000"/>
              </w:rPr>
              <w:t>4</w:t>
            </w:r>
          </w:p>
        </w:tc>
        <w:tc>
          <w:tcPr>
            <w:tcW w:w="618" w:type="dxa"/>
            <w:tcBorders>
              <w:top w:val="nil"/>
              <w:left w:val="nil"/>
              <w:bottom w:val="single" w:sz="4" w:space="0" w:color="auto"/>
              <w:right w:val="single" w:sz="4" w:space="0" w:color="auto"/>
            </w:tcBorders>
            <w:shd w:val="clear" w:color="000000" w:fill="FFF2CC"/>
            <w:vAlign w:val="center"/>
            <w:hideMark/>
          </w:tcPr>
          <w:p w14:paraId="2DF6C12D" w14:textId="77777777" w:rsidR="004B32EC" w:rsidRPr="009E4307" w:rsidRDefault="004B32EC" w:rsidP="00796062">
            <w:pPr>
              <w:jc w:val="center"/>
              <w:rPr>
                <w:b/>
                <w:bCs/>
                <w:color w:val="000000"/>
              </w:rPr>
            </w:pPr>
            <w:r w:rsidRPr="009E4307">
              <w:rPr>
                <w:b/>
                <w:bCs/>
                <w:color w:val="000000"/>
              </w:rPr>
              <w:t>132</w:t>
            </w:r>
          </w:p>
        </w:tc>
        <w:tc>
          <w:tcPr>
            <w:tcW w:w="450" w:type="dxa"/>
            <w:tcBorders>
              <w:top w:val="nil"/>
              <w:left w:val="nil"/>
              <w:bottom w:val="single" w:sz="4" w:space="0" w:color="auto"/>
              <w:right w:val="single" w:sz="4" w:space="0" w:color="auto"/>
            </w:tcBorders>
            <w:shd w:val="clear" w:color="000000" w:fill="FFFFFF"/>
            <w:vAlign w:val="center"/>
            <w:hideMark/>
          </w:tcPr>
          <w:p w14:paraId="6E5D9AF6" w14:textId="77777777" w:rsidR="004B32EC" w:rsidRPr="009E4307" w:rsidRDefault="004B32EC" w:rsidP="00796062">
            <w:pPr>
              <w:jc w:val="center"/>
              <w:rPr>
                <w:color w:val="000000"/>
              </w:rPr>
            </w:pPr>
            <w:r w:rsidRPr="009E4307">
              <w:rPr>
                <w:color w:val="000000"/>
              </w:rPr>
              <w:t>4</w:t>
            </w:r>
          </w:p>
        </w:tc>
        <w:tc>
          <w:tcPr>
            <w:tcW w:w="569" w:type="dxa"/>
            <w:tcBorders>
              <w:top w:val="nil"/>
              <w:left w:val="nil"/>
              <w:bottom w:val="single" w:sz="4" w:space="0" w:color="auto"/>
              <w:right w:val="single" w:sz="4" w:space="0" w:color="auto"/>
            </w:tcBorders>
            <w:shd w:val="clear" w:color="000000" w:fill="FFF2CC"/>
            <w:vAlign w:val="center"/>
            <w:hideMark/>
          </w:tcPr>
          <w:p w14:paraId="180EB160" w14:textId="77777777" w:rsidR="004B32EC" w:rsidRPr="009E4307" w:rsidRDefault="004B32EC" w:rsidP="00796062">
            <w:pPr>
              <w:jc w:val="center"/>
              <w:rPr>
                <w:b/>
                <w:bCs/>
                <w:color w:val="000000"/>
              </w:rPr>
            </w:pPr>
            <w:r w:rsidRPr="009E4307">
              <w:rPr>
                <w:b/>
                <w:bCs/>
                <w:color w:val="000000"/>
              </w:rPr>
              <w:t>136</w:t>
            </w:r>
          </w:p>
        </w:tc>
        <w:tc>
          <w:tcPr>
            <w:tcW w:w="450" w:type="dxa"/>
            <w:tcBorders>
              <w:top w:val="nil"/>
              <w:left w:val="nil"/>
              <w:bottom w:val="single" w:sz="4" w:space="0" w:color="auto"/>
              <w:right w:val="single" w:sz="4" w:space="0" w:color="auto"/>
            </w:tcBorders>
            <w:shd w:val="clear" w:color="000000" w:fill="FFFFFF"/>
            <w:vAlign w:val="center"/>
            <w:hideMark/>
          </w:tcPr>
          <w:p w14:paraId="06B779D5" w14:textId="77777777" w:rsidR="004B32EC" w:rsidRPr="009E4307" w:rsidRDefault="004B32EC" w:rsidP="00796062">
            <w:pPr>
              <w:jc w:val="center"/>
              <w:rPr>
                <w:color w:val="000000"/>
              </w:rPr>
            </w:pPr>
            <w:r w:rsidRPr="009E4307">
              <w:rPr>
                <w:color w:val="000000"/>
              </w:rPr>
              <w:t>4</w:t>
            </w:r>
          </w:p>
        </w:tc>
        <w:tc>
          <w:tcPr>
            <w:tcW w:w="569" w:type="dxa"/>
            <w:tcBorders>
              <w:top w:val="nil"/>
              <w:left w:val="nil"/>
              <w:bottom w:val="single" w:sz="4" w:space="0" w:color="auto"/>
              <w:right w:val="single" w:sz="4" w:space="0" w:color="auto"/>
            </w:tcBorders>
            <w:shd w:val="clear" w:color="000000" w:fill="FFF2CC"/>
            <w:vAlign w:val="center"/>
            <w:hideMark/>
          </w:tcPr>
          <w:p w14:paraId="47C99E92" w14:textId="77777777" w:rsidR="004B32EC" w:rsidRPr="009E4307" w:rsidRDefault="004B32EC" w:rsidP="00796062">
            <w:pPr>
              <w:jc w:val="center"/>
              <w:rPr>
                <w:b/>
                <w:bCs/>
                <w:color w:val="000000"/>
              </w:rPr>
            </w:pPr>
            <w:r w:rsidRPr="009E4307">
              <w:rPr>
                <w:b/>
                <w:bCs/>
                <w:color w:val="000000"/>
              </w:rPr>
              <w:t>136</w:t>
            </w:r>
          </w:p>
        </w:tc>
        <w:tc>
          <w:tcPr>
            <w:tcW w:w="450" w:type="dxa"/>
            <w:tcBorders>
              <w:top w:val="nil"/>
              <w:left w:val="nil"/>
              <w:bottom w:val="single" w:sz="4" w:space="0" w:color="auto"/>
              <w:right w:val="single" w:sz="4" w:space="0" w:color="auto"/>
            </w:tcBorders>
            <w:shd w:val="clear" w:color="000000" w:fill="FFFFFF"/>
            <w:vAlign w:val="center"/>
            <w:hideMark/>
          </w:tcPr>
          <w:p w14:paraId="1CD517BD" w14:textId="77777777" w:rsidR="004B32EC" w:rsidRPr="009E4307" w:rsidRDefault="004B32EC" w:rsidP="00796062">
            <w:pPr>
              <w:jc w:val="center"/>
              <w:rPr>
                <w:color w:val="000000"/>
              </w:rPr>
            </w:pPr>
            <w:r w:rsidRPr="009E4307">
              <w:rPr>
                <w:color w:val="000000"/>
              </w:rPr>
              <w:t>4</w:t>
            </w:r>
          </w:p>
        </w:tc>
        <w:tc>
          <w:tcPr>
            <w:tcW w:w="569" w:type="dxa"/>
            <w:tcBorders>
              <w:top w:val="nil"/>
              <w:left w:val="nil"/>
              <w:bottom w:val="single" w:sz="4" w:space="0" w:color="auto"/>
              <w:right w:val="single" w:sz="4" w:space="0" w:color="auto"/>
            </w:tcBorders>
            <w:shd w:val="clear" w:color="000000" w:fill="FFF2CC"/>
            <w:vAlign w:val="center"/>
            <w:hideMark/>
          </w:tcPr>
          <w:p w14:paraId="35FC7930" w14:textId="77777777" w:rsidR="004B32EC" w:rsidRPr="009E4307" w:rsidRDefault="004B32EC" w:rsidP="00796062">
            <w:pPr>
              <w:jc w:val="center"/>
              <w:rPr>
                <w:b/>
                <w:bCs/>
                <w:color w:val="000000"/>
              </w:rPr>
            </w:pPr>
            <w:r w:rsidRPr="009E4307">
              <w:rPr>
                <w:b/>
                <w:bCs/>
                <w:color w:val="000000"/>
              </w:rPr>
              <w:t>136</w:t>
            </w:r>
          </w:p>
        </w:tc>
        <w:tc>
          <w:tcPr>
            <w:tcW w:w="569" w:type="dxa"/>
            <w:tcBorders>
              <w:top w:val="nil"/>
              <w:left w:val="nil"/>
              <w:bottom w:val="single" w:sz="4" w:space="0" w:color="auto"/>
              <w:right w:val="single" w:sz="4" w:space="0" w:color="auto"/>
            </w:tcBorders>
            <w:shd w:val="clear" w:color="000000" w:fill="D9E1F2"/>
            <w:vAlign w:val="center"/>
            <w:hideMark/>
          </w:tcPr>
          <w:p w14:paraId="31C203E0" w14:textId="77777777" w:rsidR="004B32EC" w:rsidRPr="009E4307" w:rsidRDefault="004B32EC" w:rsidP="00796062">
            <w:pPr>
              <w:jc w:val="center"/>
              <w:rPr>
                <w:color w:val="000000"/>
              </w:rPr>
            </w:pPr>
            <w:r w:rsidRPr="009E4307">
              <w:rPr>
                <w:color w:val="000000"/>
              </w:rPr>
              <w:t>16</w:t>
            </w:r>
          </w:p>
        </w:tc>
        <w:tc>
          <w:tcPr>
            <w:tcW w:w="848" w:type="dxa"/>
            <w:tcBorders>
              <w:top w:val="nil"/>
              <w:left w:val="nil"/>
              <w:bottom w:val="single" w:sz="4" w:space="0" w:color="auto"/>
              <w:right w:val="single" w:sz="4" w:space="0" w:color="auto"/>
            </w:tcBorders>
            <w:shd w:val="clear" w:color="000000" w:fill="D9E1F2"/>
            <w:vAlign w:val="center"/>
            <w:hideMark/>
          </w:tcPr>
          <w:p w14:paraId="7B1B6F41" w14:textId="77777777" w:rsidR="004B32EC" w:rsidRPr="009E4307" w:rsidRDefault="004B32EC" w:rsidP="00796062">
            <w:pPr>
              <w:jc w:val="center"/>
              <w:rPr>
                <w:b/>
                <w:bCs/>
                <w:color w:val="000000"/>
              </w:rPr>
            </w:pPr>
            <w:r w:rsidRPr="009E4307">
              <w:rPr>
                <w:b/>
                <w:bCs/>
                <w:color w:val="000000"/>
              </w:rPr>
              <w:t>540</w:t>
            </w:r>
          </w:p>
        </w:tc>
      </w:tr>
      <w:tr w:rsidR="004B32EC" w:rsidRPr="009E4307" w14:paraId="64871C06" w14:textId="77777777" w:rsidTr="004B32EC">
        <w:trPr>
          <w:trHeight w:val="909"/>
        </w:trPr>
        <w:tc>
          <w:tcPr>
            <w:tcW w:w="2384" w:type="dxa"/>
            <w:tcBorders>
              <w:top w:val="nil"/>
              <w:left w:val="single" w:sz="4" w:space="0" w:color="auto"/>
              <w:bottom w:val="single" w:sz="4" w:space="0" w:color="auto"/>
              <w:right w:val="single" w:sz="4" w:space="0" w:color="auto"/>
            </w:tcBorders>
            <w:shd w:val="clear" w:color="000000" w:fill="FFF2CC"/>
            <w:vAlign w:val="center"/>
            <w:hideMark/>
          </w:tcPr>
          <w:p w14:paraId="0C02BECC" w14:textId="77777777" w:rsidR="004B32EC" w:rsidRPr="009E4307" w:rsidRDefault="004B32EC" w:rsidP="00796062">
            <w:pPr>
              <w:rPr>
                <w:color w:val="000000"/>
              </w:rPr>
            </w:pPr>
            <w:r w:rsidRPr="009E4307">
              <w:rPr>
                <w:color w:val="000000"/>
              </w:rPr>
              <w:t>Обществознание и естествознание</w:t>
            </w:r>
          </w:p>
        </w:tc>
        <w:tc>
          <w:tcPr>
            <w:tcW w:w="2797" w:type="dxa"/>
            <w:tcBorders>
              <w:top w:val="nil"/>
              <w:left w:val="nil"/>
              <w:bottom w:val="single" w:sz="4" w:space="0" w:color="auto"/>
              <w:right w:val="single" w:sz="4" w:space="0" w:color="auto"/>
            </w:tcBorders>
            <w:shd w:val="clear" w:color="000000" w:fill="FFF2CC"/>
            <w:vAlign w:val="center"/>
            <w:hideMark/>
          </w:tcPr>
          <w:p w14:paraId="605E5B3E" w14:textId="77777777" w:rsidR="004B32EC" w:rsidRPr="009E4307" w:rsidRDefault="004B32EC" w:rsidP="00796062">
            <w:pPr>
              <w:rPr>
                <w:color w:val="000000"/>
              </w:rPr>
            </w:pPr>
            <w:r w:rsidRPr="009E4307">
              <w:rPr>
                <w:color w:val="000000"/>
              </w:rPr>
              <w:t xml:space="preserve">Обществознание и естествознание (Окружающий мир) </w:t>
            </w:r>
          </w:p>
        </w:tc>
        <w:tc>
          <w:tcPr>
            <w:tcW w:w="464" w:type="dxa"/>
            <w:tcBorders>
              <w:top w:val="nil"/>
              <w:left w:val="nil"/>
              <w:bottom w:val="single" w:sz="4" w:space="0" w:color="auto"/>
              <w:right w:val="single" w:sz="4" w:space="0" w:color="auto"/>
            </w:tcBorders>
            <w:shd w:val="clear" w:color="000000" w:fill="FFFFFF"/>
            <w:vAlign w:val="center"/>
            <w:hideMark/>
          </w:tcPr>
          <w:p w14:paraId="1EDF5023" w14:textId="77777777" w:rsidR="004B32EC" w:rsidRPr="009E4307" w:rsidRDefault="004B32EC" w:rsidP="00796062">
            <w:pPr>
              <w:jc w:val="center"/>
              <w:rPr>
                <w:color w:val="000000"/>
              </w:rPr>
            </w:pPr>
            <w:r w:rsidRPr="009E4307">
              <w:rPr>
                <w:color w:val="000000"/>
              </w:rPr>
              <w:t>2</w:t>
            </w:r>
          </w:p>
        </w:tc>
        <w:tc>
          <w:tcPr>
            <w:tcW w:w="618" w:type="dxa"/>
            <w:tcBorders>
              <w:top w:val="nil"/>
              <w:left w:val="nil"/>
              <w:bottom w:val="single" w:sz="4" w:space="0" w:color="auto"/>
              <w:right w:val="single" w:sz="4" w:space="0" w:color="auto"/>
            </w:tcBorders>
            <w:shd w:val="clear" w:color="000000" w:fill="FFF2CC"/>
            <w:vAlign w:val="center"/>
            <w:hideMark/>
          </w:tcPr>
          <w:p w14:paraId="781216CB" w14:textId="77777777" w:rsidR="004B32EC" w:rsidRPr="009E4307" w:rsidRDefault="004B32EC" w:rsidP="00796062">
            <w:pPr>
              <w:jc w:val="center"/>
              <w:rPr>
                <w:b/>
                <w:bCs/>
                <w:color w:val="000000"/>
              </w:rPr>
            </w:pPr>
            <w:r w:rsidRPr="009E4307">
              <w:rPr>
                <w:b/>
                <w:bCs/>
                <w:color w:val="000000"/>
              </w:rPr>
              <w:t>66</w:t>
            </w:r>
          </w:p>
        </w:tc>
        <w:tc>
          <w:tcPr>
            <w:tcW w:w="450" w:type="dxa"/>
            <w:tcBorders>
              <w:top w:val="nil"/>
              <w:left w:val="nil"/>
              <w:bottom w:val="single" w:sz="4" w:space="0" w:color="auto"/>
              <w:right w:val="single" w:sz="4" w:space="0" w:color="auto"/>
            </w:tcBorders>
            <w:shd w:val="clear" w:color="000000" w:fill="FFFFFF"/>
            <w:vAlign w:val="center"/>
            <w:hideMark/>
          </w:tcPr>
          <w:p w14:paraId="69015FE8" w14:textId="77777777" w:rsidR="004B32EC" w:rsidRPr="009E4307" w:rsidRDefault="004B32EC" w:rsidP="00796062">
            <w:pPr>
              <w:jc w:val="center"/>
              <w:rPr>
                <w:color w:val="000000"/>
              </w:rPr>
            </w:pPr>
            <w:r w:rsidRPr="009E4307">
              <w:rPr>
                <w:color w:val="000000"/>
              </w:rPr>
              <w:t>2</w:t>
            </w:r>
          </w:p>
        </w:tc>
        <w:tc>
          <w:tcPr>
            <w:tcW w:w="569" w:type="dxa"/>
            <w:tcBorders>
              <w:top w:val="nil"/>
              <w:left w:val="nil"/>
              <w:bottom w:val="single" w:sz="4" w:space="0" w:color="auto"/>
              <w:right w:val="single" w:sz="4" w:space="0" w:color="auto"/>
            </w:tcBorders>
            <w:shd w:val="clear" w:color="000000" w:fill="FFF2CC"/>
            <w:vAlign w:val="center"/>
            <w:hideMark/>
          </w:tcPr>
          <w:p w14:paraId="74C9325A" w14:textId="77777777" w:rsidR="004B32EC" w:rsidRPr="009E4307" w:rsidRDefault="004B32EC" w:rsidP="00796062">
            <w:pPr>
              <w:jc w:val="center"/>
              <w:rPr>
                <w:b/>
                <w:bCs/>
                <w:color w:val="000000"/>
              </w:rPr>
            </w:pPr>
            <w:r w:rsidRPr="009E4307">
              <w:rPr>
                <w:b/>
                <w:bCs/>
                <w:color w:val="000000"/>
              </w:rPr>
              <w:t>68</w:t>
            </w:r>
          </w:p>
        </w:tc>
        <w:tc>
          <w:tcPr>
            <w:tcW w:w="450" w:type="dxa"/>
            <w:tcBorders>
              <w:top w:val="nil"/>
              <w:left w:val="nil"/>
              <w:bottom w:val="single" w:sz="4" w:space="0" w:color="auto"/>
              <w:right w:val="single" w:sz="4" w:space="0" w:color="auto"/>
            </w:tcBorders>
            <w:shd w:val="clear" w:color="000000" w:fill="FFFFFF"/>
            <w:vAlign w:val="center"/>
            <w:hideMark/>
          </w:tcPr>
          <w:p w14:paraId="659D9630" w14:textId="77777777" w:rsidR="004B32EC" w:rsidRPr="009E4307" w:rsidRDefault="004B32EC" w:rsidP="00796062">
            <w:pPr>
              <w:jc w:val="center"/>
              <w:rPr>
                <w:color w:val="000000"/>
              </w:rPr>
            </w:pPr>
            <w:r w:rsidRPr="009E4307">
              <w:rPr>
                <w:color w:val="000000"/>
              </w:rPr>
              <w:t>2</w:t>
            </w:r>
          </w:p>
        </w:tc>
        <w:tc>
          <w:tcPr>
            <w:tcW w:w="569" w:type="dxa"/>
            <w:tcBorders>
              <w:top w:val="nil"/>
              <w:left w:val="nil"/>
              <w:bottom w:val="single" w:sz="4" w:space="0" w:color="auto"/>
              <w:right w:val="single" w:sz="4" w:space="0" w:color="auto"/>
            </w:tcBorders>
            <w:shd w:val="clear" w:color="000000" w:fill="FFF2CC"/>
            <w:vAlign w:val="center"/>
            <w:hideMark/>
          </w:tcPr>
          <w:p w14:paraId="69979410" w14:textId="77777777" w:rsidR="004B32EC" w:rsidRPr="009E4307" w:rsidRDefault="004B32EC" w:rsidP="00796062">
            <w:pPr>
              <w:jc w:val="center"/>
              <w:rPr>
                <w:b/>
                <w:bCs/>
                <w:color w:val="000000"/>
              </w:rPr>
            </w:pPr>
            <w:r w:rsidRPr="009E4307">
              <w:rPr>
                <w:b/>
                <w:bCs/>
                <w:color w:val="000000"/>
              </w:rPr>
              <w:t>68</w:t>
            </w:r>
          </w:p>
        </w:tc>
        <w:tc>
          <w:tcPr>
            <w:tcW w:w="450" w:type="dxa"/>
            <w:tcBorders>
              <w:top w:val="nil"/>
              <w:left w:val="nil"/>
              <w:bottom w:val="single" w:sz="4" w:space="0" w:color="auto"/>
              <w:right w:val="single" w:sz="4" w:space="0" w:color="auto"/>
            </w:tcBorders>
            <w:shd w:val="clear" w:color="000000" w:fill="FFFFFF"/>
            <w:vAlign w:val="center"/>
            <w:hideMark/>
          </w:tcPr>
          <w:p w14:paraId="771827D7" w14:textId="77777777" w:rsidR="004B32EC" w:rsidRPr="009E4307" w:rsidRDefault="004B32EC" w:rsidP="00796062">
            <w:pPr>
              <w:jc w:val="center"/>
              <w:rPr>
                <w:color w:val="000000"/>
              </w:rPr>
            </w:pPr>
            <w:r w:rsidRPr="009E4307">
              <w:rPr>
                <w:color w:val="000000"/>
              </w:rPr>
              <w:t>2</w:t>
            </w:r>
          </w:p>
        </w:tc>
        <w:tc>
          <w:tcPr>
            <w:tcW w:w="569" w:type="dxa"/>
            <w:tcBorders>
              <w:top w:val="nil"/>
              <w:left w:val="nil"/>
              <w:bottom w:val="single" w:sz="4" w:space="0" w:color="auto"/>
              <w:right w:val="single" w:sz="4" w:space="0" w:color="auto"/>
            </w:tcBorders>
            <w:shd w:val="clear" w:color="000000" w:fill="FFF2CC"/>
            <w:vAlign w:val="center"/>
            <w:hideMark/>
          </w:tcPr>
          <w:p w14:paraId="74BD50DF" w14:textId="77777777" w:rsidR="004B32EC" w:rsidRPr="009E4307" w:rsidRDefault="004B32EC" w:rsidP="00796062">
            <w:pPr>
              <w:jc w:val="center"/>
              <w:rPr>
                <w:b/>
                <w:bCs/>
                <w:color w:val="000000"/>
              </w:rPr>
            </w:pPr>
            <w:r w:rsidRPr="009E4307">
              <w:rPr>
                <w:b/>
                <w:bCs/>
                <w:color w:val="000000"/>
              </w:rPr>
              <w:t>68</w:t>
            </w:r>
          </w:p>
        </w:tc>
        <w:tc>
          <w:tcPr>
            <w:tcW w:w="569" w:type="dxa"/>
            <w:tcBorders>
              <w:top w:val="nil"/>
              <w:left w:val="nil"/>
              <w:bottom w:val="single" w:sz="4" w:space="0" w:color="auto"/>
              <w:right w:val="single" w:sz="4" w:space="0" w:color="auto"/>
            </w:tcBorders>
            <w:shd w:val="clear" w:color="000000" w:fill="D9E1F2"/>
            <w:vAlign w:val="center"/>
            <w:hideMark/>
          </w:tcPr>
          <w:p w14:paraId="1DD47F43" w14:textId="77777777" w:rsidR="004B32EC" w:rsidRPr="009E4307" w:rsidRDefault="004B32EC" w:rsidP="00796062">
            <w:pPr>
              <w:jc w:val="center"/>
              <w:rPr>
                <w:color w:val="000000"/>
              </w:rPr>
            </w:pPr>
            <w:r w:rsidRPr="009E4307">
              <w:rPr>
                <w:color w:val="000000"/>
              </w:rPr>
              <w:t>8</w:t>
            </w:r>
          </w:p>
        </w:tc>
        <w:tc>
          <w:tcPr>
            <w:tcW w:w="848" w:type="dxa"/>
            <w:tcBorders>
              <w:top w:val="nil"/>
              <w:left w:val="nil"/>
              <w:bottom w:val="single" w:sz="4" w:space="0" w:color="auto"/>
              <w:right w:val="single" w:sz="4" w:space="0" w:color="auto"/>
            </w:tcBorders>
            <w:shd w:val="clear" w:color="000000" w:fill="D9E1F2"/>
            <w:vAlign w:val="center"/>
            <w:hideMark/>
          </w:tcPr>
          <w:p w14:paraId="7C22F7BE" w14:textId="77777777" w:rsidR="004B32EC" w:rsidRPr="009E4307" w:rsidRDefault="004B32EC" w:rsidP="00796062">
            <w:pPr>
              <w:jc w:val="center"/>
              <w:rPr>
                <w:b/>
                <w:bCs/>
                <w:color w:val="000000"/>
              </w:rPr>
            </w:pPr>
            <w:r w:rsidRPr="009E4307">
              <w:rPr>
                <w:b/>
                <w:bCs/>
                <w:color w:val="000000"/>
              </w:rPr>
              <w:t>270</w:t>
            </w:r>
          </w:p>
        </w:tc>
      </w:tr>
      <w:tr w:rsidR="004B32EC" w:rsidRPr="009E4307" w14:paraId="01DC027C" w14:textId="77777777" w:rsidTr="004B32EC">
        <w:trPr>
          <w:trHeight w:val="909"/>
        </w:trPr>
        <w:tc>
          <w:tcPr>
            <w:tcW w:w="2384" w:type="dxa"/>
            <w:tcBorders>
              <w:top w:val="nil"/>
              <w:left w:val="single" w:sz="4" w:space="0" w:color="auto"/>
              <w:bottom w:val="single" w:sz="4" w:space="0" w:color="auto"/>
              <w:right w:val="single" w:sz="4" w:space="0" w:color="auto"/>
            </w:tcBorders>
            <w:shd w:val="clear" w:color="000000" w:fill="FFF2CC"/>
            <w:vAlign w:val="center"/>
            <w:hideMark/>
          </w:tcPr>
          <w:p w14:paraId="2E4AF084" w14:textId="77777777" w:rsidR="004B32EC" w:rsidRPr="009E4307" w:rsidRDefault="004B32EC" w:rsidP="00796062">
            <w:pPr>
              <w:rPr>
                <w:color w:val="000000"/>
              </w:rPr>
            </w:pPr>
            <w:r w:rsidRPr="009E4307">
              <w:rPr>
                <w:color w:val="000000"/>
              </w:rPr>
              <w:t>Основы религиозных культур и светской этики</w:t>
            </w:r>
          </w:p>
        </w:tc>
        <w:tc>
          <w:tcPr>
            <w:tcW w:w="2797" w:type="dxa"/>
            <w:tcBorders>
              <w:top w:val="nil"/>
              <w:left w:val="nil"/>
              <w:bottom w:val="single" w:sz="4" w:space="0" w:color="auto"/>
              <w:right w:val="single" w:sz="4" w:space="0" w:color="auto"/>
            </w:tcBorders>
            <w:shd w:val="clear" w:color="000000" w:fill="FFF2CC"/>
            <w:vAlign w:val="center"/>
            <w:hideMark/>
          </w:tcPr>
          <w:p w14:paraId="0BF9C5BB" w14:textId="77777777" w:rsidR="004B32EC" w:rsidRPr="009E4307" w:rsidRDefault="004B32EC" w:rsidP="00796062">
            <w:pPr>
              <w:rPr>
                <w:color w:val="000000"/>
              </w:rPr>
            </w:pPr>
            <w:r w:rsidRPr="009E4307">
              <w:rPr>
                <w:color w:val="000000"/>
              </w:rPr>
              <w:t>Основы религиозных культур и светской этики</w:t>
            </w:r>
          </w:p>
        </w:tc>
        <w:tc>
          <w:tcPr>
            <w:tcW w:w="464" w:type="dxa"/>
            <w:tcBorders>
              <w:top w:val="nil"/>
              <w:left w:val="nil"/>
              <w:bottom w:val="single" w:sz="4" w:space="0" w:color="auto"/>
              <w:right w:val="single" w:sz="4" w:space="0" w:color="auto"/>
            </w:tcBorders>
            <w:shd w:val="clear" w:color="000000" w:fill="FFFFFF"/>
            <w:vAlign w:val="center"/>
            <w:hideMark/>
          </w:tcPr>
          <w:p w14:paraId="08235F3E" w14:textId="77777777" w:rsidR="004B32EC" w:rsidRPr="009E4307" w:rsidRDefault="004B32EC" w:rsidP="00796062">
            <w:pPr>
              <w:jc w:val="center"/>
              <w:rPr>
                <w:color w:val="000000"/>
              </w:rPr>
            </w:pPr>
            <w:r w:rsidRPr="009E4307">
              <w:rPr>
                <w:color w:val="000000"/>
              </w:rPr>
              <w:t> </w:t>
            </w:r>
          </w:p>
        </w:tc>
        <w:tc>
          <w:tcPr>
            <w:tcW w:w="618" w:type="dxa"/>
            <w:tcBorders>
              <w:top w:val="nil"/>
              <w:left w:val="nil"/>
              <w:bottom w:val="single" w:sz="4" w:space="0" w:color="auto"/>
              <w:right w:val="single" w:sz="4" w:space="0" w:color="auto"/>
            </w:tcBorders>
            <w:shd w:val="clear" w:color="000000" w:fill="FFF2CC"/>
            <w:vAlign w:val="center"/>
            <w:hideMark/>
          </w:tcPr>
          <w:p w14:paraId="50098BDD" w14:textId="77777777" w:rsidR="004B32EC" w:rsidRPr="009E4307" w:rsidRDefault="004B32EC" w:rsidP="00796062">
            <w:pPr>
              <w:jc w:val="center"/>
              <w:rPr>
                <w:b/>
                <w:bCs/>
                <w:color w:val="000000"/>
              </w:rPr>
            </w:pPr>
            <w:r w:rsidRPr="009E4307">
              <w:rPr>
                <w:b/>
                <w:bCs/>
                <w:color w:val="000000"/>
              </w:rPr>
              <w:t> </w:t>
            </w:r>
          </w:p>
        </w:tc>
        <w:tc>
          <w:tcPr>
            <w:tcW w:w="450" w:type="dxa"/>
            <w:tcBorders>
              <w:top w:val="nil"/>
              <w:left w:val="nil"/>
              <w:bottom w:val="single" w:sz="4" w:space="0" w:color="auto"/>
              <w:right w:val="single" w:sz="4" w:space="0" w:color="auto"/>
            </w:tcBorders>
            <w:shd w:val="clear" w:color="000000" w:fill="FFFFFF"/>
            <w:vAlign w:val="center"/>
            <w:hideMark/>
          </w:tcPr>
          <w:p w14:paraId="19477BEC" w14:textId="77777777" w:rsidR="004B32EC" w:rsidRPr="009E4307" w:rsidRDefault="004B32EC" w:rsidP="00796062">
            <w:pPr>
              <w:jc w:val="center"/>
              <w:rPr>
                <w:color w:val="000000"/>
              </w:rPr>
            </w:pPr>
            <w:r w:rsidRPr="009E4307">
              <w:rPr>
                <w:color w:val="000000"/>
              </w:rPr>
              <w:t> </w:t>
            </w:r>
          </w:p>
        </w:tc>
        <w:tc>
          <w:tcPr>
            <w:tcW w:w="569" w:type="dxa"/>
            <w:tcBorders>
              <w:top w:val="nil"/>
              <w:left w:val="nil"/>
              <w:bottom w:val="single" w:sz="4" w:space="0" w:color="auto"/>
              <w:right w:val="single" w:sz="4" w:space="0" w:color="auto"/>
            </w:tcBorders>
            <w:shd w:val="clear" w:color="000000" w:fill="FFF2CC"/>
            <w:vAlign w:val="center"/>
            <w:hideMark/>
          </w:tcPr>
          <w:p w14:paraId="6669D005" w14:textId="77777777" w:rsidR="004B32EC" w:rsidRPr="009E4307" w:rsidRDefault="004B32EC" w:rsidP="00796062">
            <w:pPr>
              <w:jc w:val="center"/>
              <w:rPr>
                <w:b/>
                <w:bCs/>
                <w:color w:val="000000"/>
              </w:rPr>
            </w:pPr>
            <w:r w:rsidRPr="009E4307">
              <w:rPr>
                <w:b/>
                <w:bCs/>
                <w:color w:val="000000"/>
              </w:rPr>
              <w:t> </w:t>
            </w:r>
          </w:p>
        </w:tc>
        <w:tc>
          <w:tcPr>
            <w:tcW w:w="450" w:type="dxa"/>
            <w:tcBorders>
              <w:top w:val="nil"/>
              <w:left w:val="nil"/>
              <w:bottom w:val="single" w:sz="4" w:space="0" w:color="auto"/>
              <w:right w:val="single" w:sz="4" w:space="0" w:color="auto"/>
            </w:tcBorders>
            <w:shd w:val="clear" w:color="000000" w:fill="FFFFFF"/>
            <w:vAlign w:val="center"/>
            <w:hideMark/>
          </w:tcPr>
          <w:p w14:paraId="045E2E01" w14:textId="77777777" w:rsidR="004B32EC" w:rsidRPr="009E4307" w:rsidRDefault="004B32EC" w:rsidP="00796062">
            <w:pPr>
              <w:jc w:val="center"/>
              <w:rPr>
                <w:color w:val="000000"/>
              </w:rPr>
            </w:pPr>
            <w:r w:rsidRPr="009E4307">
              <w:rPr>
                <w:color w:val="000000"/>
              </w:rPr>
              <w:t> </w:t>
            </w:r>
          </w:p>
        </w:tc>
        <w:tc>
          <w:tcPr>
            <w:tcW w:w="569" w:type="dxa"/>
            <w:tcBorders>
              <w:top w:val="nil"/>
              <w:left w:val="nil"/>
              <w:bottom w:val="single" w:sz="4" w:space="0" w:color="auto"/>
              <w:right w:val="single" w:sz="4" w:space="0" w:color="auto"/>
            </w:tcBorders>
            <w:shd w:val="clear" w:color="000000" w:fill="FFF2CC"/>
            <w:vAlign w:val="center"/>
            <w:hideMark/>
          </w:tcPr>
          <w:p w14:paraId="2C179C34" w14:textId="77777777" w:rsidR="004B32EC" w:rsidRPr="009E4307" w:rsidRDefault="004B32EC" w:rsidP="00796062">
            <w:pPr>
              <w:jc w:val="center"/>
              <w:rPr>
                <w:b/>
                <w:bCs/>
                <w:color w:val="000000"/>
              </w:rPr>
            </w:pPr>
            <w:r w:rsidRPr="009E4307">
              <w:rPr>
                <w:b/>
                <w:bCs/>
                <w:color w:val="000000"/>
              </w:rPr>
              <w:t> </w:t>
            </w:r>
          </w:p>
        </w:tc>
        <w:tc>
          <w:tcPr>
            <w:tcW w:w="450" w:type="dxa"/>
            <w:tcBorders>
              <w:top w:val="nil"/>
              <w:left w:val="nil"/>
              <w:bottom w:val="single" w:sz="4" w:space="0" w:color="auto"/>
              <w:right w:val="single" w:sz="4" w:space="0" w:color="auto"/>
            </w:tcBorders>
            <w:shd w:val="clear" w:color="000000" w:fill="FFFFFF"/>
            <w:vAlign w:val="center"/>
            <w:hideMark/>
          </w:tcPr>
          <w:p w14:paraId="20D04771" w14:textId="77777777" w:rsidR="004B32EC" w:rsidRPr="009E4307" w:rsidRDefault="004B32EC" w:rsidP="00796062">
            <w:pPr>
              <w:jc w:val="center"/>
              <w:rPr>
                <w:color w:val="000000"/>
              </w:rPr>
            </w:pPr>
            <w:r w:rsidRPr="009E4307">
              <w:rPr>
                <w:color w:val="000000"/>
              </w:rPr>
              <w:t>1</w:t>
            </w:r>
          </w:p>
        </w:tc>
        <w:tc>
          <w:tcPr>
            <w:tcW w:w="569" w:type="dxa"/>
            <w:tcBorders>
              <w:top w:val="nil"/>
              <w:left w:val="nil"/>
              <w:bottom w:val="single" w:sz="4" w:space="0" w:color="auto"/>
              <w:right w:val="single" w:sz="4" w:space="0" w:color="auto"/>
            </w:tcBorders>
            <w:shd w:val="clear" w:color="000000" w:fill="FFF2CC"/>
            <w:vAlign w:val="center"/>
            <w:hideMark/>
          </w:tcPr>
          <w:p w14:paraId="715177A4" w14:textId="77777777" w:rsidR="004B32EC" w:rsidRPr="009E4307" w:rsidRDefault="004B32EC" w:rsidP="00796062">
            <w:pPr>
              <w:jc w:val="center"/>
              <w:rPr>
                <w:b/>
                <w:bCs/>
                <w:color w:val="000000"/>
              </w:rPr>
            </w:pPr>
            <w:r w:rsidRPr="009E4307">
              <w:rPr>
                <w:b/>
                <w:bCs/>
                <w:color w:val="000000"/>
              </w:rPr>
              <w:t>34</w:t>
            </w:r>
          </w:p>
        </w:tc>
        <w:tc>
          <w:tcPr>
            <w:tcW w:w="569" w:type="dxa"/>
            <w:tcBorders>
              <w:top w:val="nil"/>
              <w:left w:val="nil"/>
              <w:bottom w:val="single" w:sz="4" w:space="0" w:color="auto"/>
              <w:right w:val="single" w:sz="4" w:space="0" w:color="auto"/>
            </w:tcBorders>
            <w:shd w:val="clear" w:color="000000" w:fill="D9E1F2"/>
            <w:vAlign w:val="center"/>
            <w:hideMark/>
          </w:tcPr>
          <w:p w14:paraId="5D67B441" w14:textId="77777777" w:rsidR="004B32EC" w:rsidRPr="009E4307" w:rsidRDefault="004B32EC" w:rsidP="00796062">
            <w:pPr>
              <w:jc w:val="center"/>
              <w:rPr>
                <w:color w:val="000000"/>
              </w:rPr>
            </w:pPr>
            <w:r w:rsidRPr="009E4307">
              <w:rPr>
                <w:color w:val="000000"/>
              </w:rPr>
              <w:t>1</w:t>
            </w:r>
          </w:p>
        </w:tc>
        <w:tc>
          <w:tcPr>
            <w:tcW w:w="848" w:type="dxa"/>
            <w:tcBorders>
              <w:top w:val="nil"/>
              <w:left w:val="nil"/>
              <w:bottom w:val="single" w:sz="4" w:space="0" w:color="auto"/>
              <w:right w:val="single" w:sz="4" w:space="0" w:color="auto"/>
            </w:tcBorders>
            <w:shd w:val="clear" w:color="000000" w:fill="D9E1F2"/>
            <w:vAlign w:val="center"/>
            <w:hideMark/>
          </w:tcPr>
          <w:p w14:paraId="6E7B0E2F" w14:textId="77777777" w:rsidR="004B32EC" w:rsidRPr="009E4307" w:rsidRDefault="004B32EC" w:rsidP="00796062">
            <w:pPr>
              <w:jc w:val="center"/>
              <w:rPr>
                <w:b/>
                <w:bCs/>
                <w:color w:val="000000"/>
              </w:rPr>
            </w:pPr>
            <w:r w:rsidRPr="009E4307">
              <w:rPr>
                <w:b/>
                <w:bCs/>
                <w:color w:val="000000"/>
              </w:rPr>
              <w:t>34</w:t>
            </w:r>
          </w:p>
        </w:tc>
      </w:tr>
      <w:tr w:rsidR="004B32EC" w:rsidRPr="009E4307" w14:paraId="7EC5144C" w14:textId="77777777" w:rsidTr="004B32EC">
        <w:trPr>
          <w:trHeight w:val="303"/>
        </w:trPr>
        <w:tc>
          <w:tcPr>
            <w:tcW w:w="2384" w:type="dxa"/>
            <w:vMerge w:val="restart"/>
            <w:tcBorders>
              <w:top w:val="nil"/>
              <w:left w:val="single" w:sz="4" w:space="0" w:color="auto"/>
              <w:bottom w:val="single" w:sz="4" w:space="0" w:color="auto"/>
              <w:right w:val="single" w:sz="4" w:space="0" w:color="auto"/>
            </w:tcBorders>
            <w:shd w:val="clear" w:color="000000" w:fill="FFF2CC"/>
            <w:vAlign w:val="center"/>
            <w:hideMark/>
          </w:tcPr>
          <w:p w14:paraId="7058079D" w14:textId="77777777" w:rsidR="004B32EC" w:rsidRPr="009E4307" w:rsidRDefault="004B32EC" w:rsidP="00796062">
            <w:pPr>
              <w:rPr>
                <w:color w:val="000000"/>
              </w:rPr>
            </w:pPr>
            <w:r w:rsidRPr="009E4307">
              <w:rPr>
                <w:color w:val="000000"/>
              </w:rPr>
              <w:t>Искусство</w:t>
            </w:r>
          </w:p>
        </w:tc>
        <w:tc>
          <w:tcPr>
            <w:tcW w:w="2797" w:type="dxa"/>
            <w:tcBorders>
              <w:top w:val="nil"/>
              <w:left w:val="nil"/>
              <w:bottom w:val="single" w:sz="4" w:space="0" w:color="auto"/>
              <w:right w:val="single" w:sz="4" w:space="0" w:color="auto"/>
            </w:tcBorders>
            <w:shd w:val="clear" w:color="000000" w:fill="FFF2CC"/>
            <w:vAlign w:val="center"/>
            <w:hideMark/>
          </w:tcPr>
          <w:p w14:paraId="7C29178E" w14:textId="77777777" w:rsidR="004B32EC" w:rsidRPr="009E4307" w:rsidRDefault="004B32EC" w:rsidP="00796062">
            <w:pPr>
              <w:rPr>
                <w:color w:val="000000"/>
              </w:rPr>
            </w:pPr>
            <w:r w:rsidRPr="009E4307">
              <w:rPr>
                <w:color w:val="000000"/>
              </w:rPr>
              <w:t>Музыка</w:t>
            </w:r>
          </w:p>
        </w:tc>
        <w:tc>
          <w:tcPr>
            <w:tcW w:w="464" w:type="dxa"/>
            <w:tcBorders>
              <w:top w:val="nil"/>
              <w:left w:val="nil"/>
              <w:bottom w:val="single" w:sz="4" w:space="0" w:color="auto"/>
              <w:right w:val="single" w:sz="4" w:space="0" w:color="auto"/>
            </w:tcBorders>
            <w:shd w:val="clear" w:color="000000" w:fill="FFFFFF"/>
            <w:vAlign w:val="center"/>
            <w:hideMark/>
          </w:tcPr>
          <w:p w14:paraId="4F79ADBA" w14:textId="77777777" w:rsidR="004B32EC" w:rsidRPr="009E4307" w:rsidRDefault="004B32EC" w:rsidP="00796062">
            <w:pPr>
              <w:jc w:val="center"/>
              <w:rPr>
                <w:color w:val="000000"/>
              </w:rPr>
            </w:pPr>
            <w:r w:rsidRPr="009E4307">
              <w:rPr>
                <w:color w:val="000000"/>
              </w:rPr>
              <w:t>1</w:t>
            </w:r>
          </w:p>
        </w:tc>
        <w:tc>
          <w:tcPr>
            <w:tcW w:w="618" w:type="dxa"/>
            <w:tcBorders>
              <w:top w:val="nil"/>
              <w:left w:val="nil"/>
              <w:bottom w:val="single" w:sz="4" w:space="0" w:color="auto"/>
              <w:right w:val="single" w:sz="4" w:space="0" w:color="auto"/>
            </w:tcBorders>
            <w:shd w:val="clear" w:color="000000" w:fill="FFF2CC"/>
            <w:vAlign w:val="center"/>
            <w:hideMark/>
          </w:tcPr>
          <w:p w14:paraId="0A0A9E40" w14:textId="77777777" w:rsidR="004B32EC" w:rsidRPr="009E4307" w:rsidRDefault="004B32EC" w:rsidP="00796062">
            <w:pPr>
              <w:jc w:val="center"/>
              <w:rPr>
                <w:b/>
                <w:bCs/>
                <w:color w:val="000000"/>
              </w:rPr>
            </w:pPr>
            <w:r w:rsidRPr="009E4307">
              <w:rPr>
                <w:b/>
                <w:bCs/>
                <w:color w:val="000000"/>
              </w:rPr>
              <w:t>33</w:t>
            </w:r>
          </w:p>
        </w:tc>
        <w:tc>
          <w:tcPr>
            <w:tcW w:w="450" w:type="dxa"/>
            <w:tcBorders>
              <w:top w:val="nil"/>
              <w:left w:val="nil"/>
              <w:bottom w:val="single" w:sz="4" w:space="0" w:color="auto"/>
              <w:right w:val="single" w:sz="4" w:space="0" w:color="auto"/>
            </w:tcBorders>
            <w:shd w:val="clear" w:color="000000" w:fill="FFFFFF"/>
            <w:vAlign w:val="center"/>
            <w:hideMark/>
          </w:tcPr>
          <w:p w14:paraId="5465C362" w14:textId="77777777" w:rsidR="004B32EC" w:rsidRPr="009E4307" w:rsidRDefault="004B32EC" w:rsidP="00796062">
            <w:pPr>
              <w:jc w:val="center"/>
              <w:rPr>
                <w:color w:val="000000"/>
              </w:rPr>
            </w:pPr>
            <w:r w:rsidRPr="009E4307">
              <w:rPr>
                <w:color w:val="000000"/>
              </w:rPr>
              <w:t>1</w:t>
            </w:r>
          </w:p>
        </w:tc>
        <w:tc>
          <w:tcPr>
            <w:tcW w:w="569" w:type="dxa"/>
            <w:tcBorders>
              <w:top w:val="nil"/>
              <w:left w:val="nil"/>
              <w:bottom w:val="single" w:sz="4" w:space="0" w:color="auto"/>
              <w:right w:val="single" w:sz="4" w:space="0" w:color="auto"/>
            </w:tcBorders>
            <w:shd w:val="clear" w:color="000000" w:fill="FFF2CC"/>
            <w:vAlign w:val="center"/>
            <w:hideMark/>
          </w:tcPr>
          <w:p w14:paraId="5F05610A" w14:textId="77777777" w:rsidR="004B32EC" w:rsidRPr="009E4307" w:rsidRDefault="004B32EC" w:rsidP="00796062">
            <w:pPr>
              <w:jc w:val="center"/>
              <w:rPr>
                <w:b/>
                <w:bCs/>
                <w:color w:val="000000"/>
              </w:rPr>
            </w:pPr>
            <w:r w:rsidRPr="009E4307">
              <w:rPr>
                <w:b/>
                <w:bCs/>
                <w:color w:val="000000"/>
              </w:rPr>
              <w:t>34</w:t>
            </w:r>
          </w:p>
        </w:tc>
        <w:tc>
          <w:tcPr>
            <w:tcW w:w="450" w:type="dxa"/>
            <w:tcBorders>
              <w:top w:val="nil"/>
              <w:left w:val="nil"/>
              <w:bottom w:val="single" w:sz="4" w:space="0" w:color="auto"/>
              <w:right w:val="single" w:sz="4" w:space="0" w:color="auto"/>
            </w:tcBorders>
            <w:shd w:val="clear" w:color="000000" w:fill="FFFFFF"/>
            <w:vAlign w:val="center"/>
            <w:hideMark/>
          </w:tcPr>
          <w:p w14:paraId="6C689FB0" w14:textId="77777777" w:rsidR="004B32EC" w:rsidRPr="009E4307" w:rsidRDefault="004B32EC" w:rsidP="00796062">
            <w:pPr>
              <w:jc w:val="center"/>
              <w:rPr>
                <w:color w:val="000000"/>
              </w:rPr>
            </w:pPr>
            <w:r w:rsidRPr="009E4307">
              <w:rPr>
                <w:color w:val="000000"/>
              </w:rPr>
              <w:t>1</w:t>
            </w:r>
          </w:p>
        </w:tc>
        <w:tc>
          <w:tcPr>
            <w:tcW w:w="569" w:type="dxa"/>
            <w:tcBorders>
              <w:top w:val="nil"/>
              <w:left w:val="nil"/>
              <w:bottom w:val="single" w:sz="4" w:space="0" w:color="auto"/>
              <w:right w:val="single" w:sz="4" w:space="0" w:color="auto"/>
            </w:tcBorders>
            <w:shd w:val="clear" w:color="000000" w:fill="FFF2CC"/>
            <w:vAlign w:val="center"/>
            <w:hideMark/>
          </w:tcPr>
          <w:p w14:paraId="04C301BA" w14:textId="77777777" w:rsidR="004B32EC" w:rsidRPr="009E4307" w:rsidRDefault="004B32EC" w:rsidP="00796062">
            <w:pPr>
              <w:jc w:val="center"/>
              <w:rPr>
                <w:b/>
                <w:bCs/>
                <w:color w:val="000000"/>
              </w:rPr>
            </w:pPr>
            <w:r w:rsidRPr="009E4307">
              <w:rPr>
                <w:b/>
                <w:bCs/>
                <w:color w:val="000000"/>
              </w:rPr>
              <w:t>34</w:t>
            </w:r>
          </w:p>
        </w:tc>
        <w:tc>
          <w:tcPr>
            <w:tcW w:w="450" w:type="dxa"/>
            <w:tcBorders>
              <w:top w:val="nil"/>
              <w:left w:val="nil"/>
              <w:bottom w:val="single" w:sz="4" w:space="0" w:color="auto"/>
              <w:right w:val="single" w:sz="4" w:space="0" w:color="auto"/>
            </w:tcBorders>
            <w:shd w:val="clear" w:color="000000" w:fill="FFFFFF"/>
            <w:vAlign w:val="center"/>
            <w:hideMark/>
          </w:tcPr>
          <w:p w14:paraId="4825E781" w14:textId="77777777" w:rsidR="004B32EC" w:rsidRPr="009E4307" w:rsidRDefault="004B32EC" w:rsidP="00796062">
            <w:pPr>
              <w:jc w:val="center"/>
              <w:rPr>
                <w:color w:val="000000"/>
              </w:rPr>
            </w:pPr>
            <w:r w:rsidRPr="009E4307">
              <w:rPr>
                <w:color w:val="000000"/>
              </w:rPr>
              <w:t>1</w:t>
            </w:r>
          </w:p>
        </w:tc>
        <w:tc>
          <w:tcPr>
            <w:tcW w:w="569" w:type="dxa"/>
            <w:tcBorders>
              <w:top w:val="nil"/>
              <w:left w:val="nil"/>
              <w:bottom w:val="single" w:sz="4" w:space="0" w:color="auto"/>
              <w:right w:val="single" w:sz="4" w:space="0" w:color="auto"/>
            </w:tcBorders>
            <w:shd w:val="clear" w:color="000000" w:fill="FFF2CC"/>
            <w:vAlign w:val="center"/>
            <w:hideMark/>
          </w:tcPr>
          <w:p w14:paraId="712F1CC6" w14:textId="77777777" w:rsidR="004B32EC" w:rsidRPr="009E4307" w:rsidRDefault="004B32EC" w:rsidP="00796062">
            <w:pPr>
              <w:jc w:val="center"/>
              <w:rPr>
                <w:b/>
                <w:bCs/>
                <w:color w:val="000000"/>
              </w:rPr>
            </w:pPr>
            <w:r w:rsidRPr="009E4307">
              <w:rPr>
                <w:b/>
                <w:bCs/>
                <w:color w:val="000000"/>
              </w:rPr>
              <w:t>34</w:t>
            </w:r>
          </w:p>
        </w:tc>
        <w:tc>
          <w:tcPr>
            <w:tcW w:w="569" w:type="dxa"/>
            <w:tcBorders>
              <w:top w:val="nil"/>
              <w:left w:val="nil"/>
              <w:bottom w:val="single" w:sz="4" w:space="0" w:color="auto"/>
              <w:right w:val="single" w:sz="4" w:space="0" w:color="auto"/>
            </w:tcBorders>
            <w:shd w:val="clear" w:color="000000" w:fill="D9E1F2"/>
            <w:vAlign w:val="center"/>
            <w:hideMark/>
          </w:tcPr>
          <w:p w14:paraId="376FBAC3" w14:textId="77777777" w:rsidR="004B32EC" w:rsidRPr="009E4307" w:rsidRDefault="004B32EC" w:rsidP="00796062">
            <w:pPr>
              <w:jc w:val="center"/>
              <w:rPr>
                <w:color w:val="000000"/>
              </w:rPr>
            </w:pPr>
            <w:r w:rsidRPr="009E4307">
              <w:rPr>
                <w:color w:val="000000"/>
              </w:rPr>
              <w:t>4</w:t>
            </w:r>
          </w:p>
        </w:tc>
        <w:tc>
          <w:tcPr>
            <w:tcW w:w="848" w:type="dxa"/>
            <w:tcBorders>
              <w:top w:val="nil"/>
              <w:left w:val="nil"/>
              <w:bottom w:val="single" w:sz="4" w:space="0" w:color="auto"/>
              <w:right w:val="single" w:sz="4" w:space="0" w:color="auto"/>
            </w:tcBorders>
            <w:shd w:val="clear" w:color="000000" w:fill="D9E1F2"/>
            <w:vAlign w:val="center"/>
            <w:hideMark/>
          </w:tcPr>
          <w:p w14:paraId="545C94CB" w14:textId="77777777" w:rsidR="004B32EC" w:rsidRPr="009E4307" w:rsidRDefault="004B32EC" w:rsidP="00796062">
            <w:pPr>
              <w:jc w:val="center"/>
              <w:rPr>
                <w:b/>
                <w:bCs/>
                <w:color w:val="000000"/>
              </w:rPr>
            </w:pPr>
            <w:r w:rsidRPr="009E4307">
              <w:rPr>
                <w:b/>
                <w:bCs/>
                <w:color w:val="000000"/>
              </w:rPr>
              <w:t>135</w:t>
            </w:r>
          </w:p>
        </w:tc>
      </w:tr>
      <w:tr w:rsidR="004B32EC" w:rsidRPr="009E4307" w14:paraId="1619DF21" w14:textId="77777777" w:rsidTr="004B32EC">
        <w:trPr>
          <w:trHeight w:val="303"/>
        </w:trPr>
        <w:tc>
          <w:tcPr>
            <w:tcW w:w="2384" w:type="dxa"/>
            <w:vMerge/>
            <w:tcBorders>
              <w:top w:val="nil"/>
              <w:left w:val="single" w:sz="4" w:space="0" w:color="auto"/>
              <w:bottom w:val="single" w:sz="4" w:space="0" w:color="auto"/>
              <w:right w:val="single" w:sz="4" w:space="0" w:color="auto"/>
            </w:tcBorders>
            <w:vAlign w:val="center"/>
            <w:hideMark/>
          </w:tcPr>
          <w:p w14:paraId="69A89EAB" w14:textId="77777777" w:rsidR="004B32EC" w:rsidRPr="009E4307" w:rsidRDefault="004B32EC" w:rsidP="00796062">
            <w:pPr>
              <w:rPr>
                <w:color w:val="000000"/>
              </w:rPr>
            </w:pPr>
          </w:p>
        </w:tc>
        <w:tc>
          <w:tcPr>
            <w:tcW w:w="2797" w:type="dxa"/>
            <w:tcBorders>
              <w:top w:val="nil"/>
              <w:left w:val="nil"/>
              <w:bottom w:val="single" w:sz="4" w:space="0" w:color="auto"/>
              <w:right w:val="single" w:sz="4" w:space="0" w:color="auto"/>
            </w:tcBorders>
            <w:shd w:val="clear" w:color="000000" w:fill="FFF2CC"/>
            <w:vAlign w:val="center"/>
            <w:hideMark/>
          </w:tcPr>
          <w:p w14:paraId="04DBF817" w14:textId="77777777" w:rsidR="004B32EC" w:rsidRPr="009E4307" w:rsidRDefault="004B32EC" w:rsidP="00796062">
            <w:pPr>
              <w:rPr>
                <w:color w:val="000000"/>
              </w:rPr>
            </w:pPr>
            <w:r w:rsidRPr="009E4307">
              <w:rPr>
                <w:color w:val="000000"/>
              </w:rPr>
              <w:t>Изобразительное искусство</w:t>
            </w:r>
          </w:p>
        </w:tc>
        <w:tc>
          <w:tcPr>
            <w:tcW w:w="464" w:type="dxa"/>
            <w:tcBorders>
              <w:top w:val="nil"/>
              <w:left w:val="nil"/>
              <w:bottom w:val="single" w:sz="4" w:space="0" w:color="auto"/>
              <w:right w:val="single" w:sz="4" w:space="0" w:color="auto"/>
            </w:tcBorders>
            <w:shd w:val="clear" w:color="000000" w:fill="FFFFFF"/>
            <w:vAlign w:val="center"/>
            <w:hideMark/>
          </w:tcPr>
          <w:p w14:paraId="05C94866" w14:textId="77777777" w:rsidR="004B32EC" w:rsidRPr="009E4307" w:rsidRDefault="004B32EC" w:rsidP="00796062">
            <w:pPr>
              <w:jc w:val="center"/>
              <w:rPr>
                <w:color w:val="000000"/>
              </w:rPr>
            </w:pPr>
            <w:r w:rsidRPr="009E4307">
              <w:rPr>
                <w:color w:val="000000"/>
              </w:rPr>
              <w:t>1</w:t>
            </w:r>
          </w:p>
        </w:tc>
        <w:tc>
          <w:tcPr>
            <w:tcW w:w="618" w:type="dxa"/>
            <w:tcBorders>
              <w:top w:val="nil"/>
              <w:left w:val="nil"/>
              <w:bottom w:val="single" w:sz="4" w:space="0" w:color="auto"/>
              <w:right w:val="single" w:sz="4" w:space="0" w:color="auto"/>
            </w:tcBorders>
            <w:shd w:val="clear" w:color="000000" w:fill="FFF2CC"/>
            <w:vAlign w:val="center"/>
            <w:hideMark/>
          </w:tcPr>
          <w:p w14:paraId="15EB33D2" w14:textId="77777777" w:rsidR="004B32EC" w:rsidRPr="009E4307" w:rsidRDefault="004B32EC" w:rsidP="00796062">
            <w:pPr>
              <w:jc w:val="center"/>
              <w:rPr>
                <w:b/>
                <w:bCs/>
                <w:color w:val="000000"/>
              </w:rPr>
            </w:pPr>
            <w:r w:rsidRPr="009E4307">
              <w:rPr>
                <w:b/>
                <w:bCs/>
                <w:color w:val="000000"/>
              </w:rPr>
              <w:t>33</w:t>
            </w:r>
          </w:p>
        </w:tc>
        <w:tc>
          <w:tcPr>
            <w:tcW w:w="450" w:type="dxa"/>
            <w:tcBorders>
              <w:top w:val="nil"/>
              <w:left w:val="nil"/>
              <w:bottom w:val="single" w:sz="4" w:space="0" w:color="auto"/>
              <w:right w:val="single" w:sz="4" w:space="0" w:color="auto"/>
            </w:tcBorders>
            <w:shd w:val="clear" w:color="000000" w:fill="FFFFFF"/>
            <w:vAlign w:val="center"/>
            <w:hideMark/>
          </w:tcPr>
          <w:p w14:paraId="7B2FACB1" w14:textId="77777777" w:rsidR="004B32EC" w:rsidRPr="009E4307" w:rsidRDefault="004B32EC" w:rsidP="00796062">
            <w:pPr>
              <w:jc w:val="center"/>
              <w:rPr>
                <w:color w:val="000000"/>
              </w:rPr>
            </w:pPr>
            <w:r w:rsidRPr="009E4307">
              <w:rPr>
                <w:color w:val="000000"/>
              </w:rPr>
              <w:t>1</w:t>
            </w:r>
          </w:p>
        </w:tc>
        <w:tc>
          <w:tcPr>
            <w:tcW w:w="569" w:type="dxa"/>
            <w:tcBorders>
              <w:top w:val="nil"/>
              <w:left w:val="nil"/>
              <w:bottom w:val="single" w:sz="4" w:space="0" w:color="auto"/>
              <w:right w:val="single" w:sz="4" w:space="0" w:color="auto"/>
            </w:tcBorders>
            <w:shd w:val="clear" w:color="000000" w:fill="FFF2CC"/>
            <w:vAlign w:val="center"/>
            <w:hideMark/>
          </w:tcPr>
          <w:p w14:paraId="6F010559" w14:textId="77777777" w:rsidR="004B32EC" w:rsidRPr="009E4307" w:rsidRDefault="004B32EC" w:rsidP="00796062">
            <w:pPr>
              <w:jc w:val="center"/>
              <w:rPr>
                <w:b/>
                <w:bCs/>
                <w:color w:val="000000"/>
              </w:rPr>
            </w:pPr>
            <w:r w:rsidRPr="009E4307">
              <w:rPr>
                <w:b/>
                <w:bCs/>
                <w:color w:val="000000"/>
              </w:rPr>
              <w:t>34</w:t>
            </w:r>
          </w:p>
        </w:tc>
        <w:tc>
          <w:tcPr>
            <w:tcW w:w="450" w:type="dxa"/>
            <w:tcBorders>
              <w:top w:val="nil"/>
              <w:left w:val="nil"/>
              <w:bottom w:val="single" w:sz="4" w:space="0" w:color="auto"/>
              <w:right w:val="single" w:sz="4" w:space="0" w:color="auto"/>
            </w:tcBorders>
            <w:shd w:val="clear" w:color="000000" w:fill="FFFFFF"/>
            <w:vAlign w:val="center"/>
            <w:hideMark/>
          </w:tcPr>
          <w:p w14:paraId="15371BB3" w14:textId="77777777" w:rsidR="004B32EC" w:rsidRPr="009E4307" w:rsidRDefault="004B32EC" w:rsidP="00796062">
            <w:pPr>
              <w:jc w:val="center"/>
              <w:rPr>
                <w:color w:val="000000"/>
              </w:rPr>
            </w:pPr>
            <w:r w:rsidRPr="009E4307">
              <w:rPr>
                <w:color w:val="000000"/>
              </w:rPr>
              <w:t>1</w:t>
            </w:r>
          </w:p>
        </w:tc>
        <w:tc>
          <w:tcPr>
            <w:tcW w:w="569" w:type="dxa"/>
            <w:tcBorders>
              <w:top w:val="nil"/>
              <w:left w:val="nil"/>
              <w:bottom w:val="single" w:sz="4" w:space="0" w:color="auto"/>
              <w:right w:val="single" w:sz="4" w:space="0" w:color="auto"/>
            </w:tcBorders>
            <w:shd w:val="clear" w:color="000000" w:fill="FFF2CC"/>
            <w:vAlign w:val="center"/>
            <w:hideMark/>
          </w:tcPr>
          <w:p w14:paraId="7E2E58F2" w14:textId="77777777" w:rsidR="004B32EC" w:rsidRPr="009E4307" w:rsidRDefault="004B32EC" w:rsidP="00796062">
            <w:pPr>
              <w:jc w:val="center"/>
              <w:rPr>
                <w:b/>
                <w:bCs/>
                <w:color w:val="000000"/>
              </w:rPr>
            </w:pPr>
            <w:r w:rsidRPr="009E4307">
              <w:rPr>
                <w:b/>
                <w:bCs/>
                <w:color w:val="000000"/>
              </w:rPr>
              <w:t>34</w:t>
            </w:r>
          </w:p>
        </w:tc>
        <w:tc>
          <w:tcPr>
            <w:tcW w:w="450" w:type="dxa"/>
            <w:tcBorders>
              <w:top w:val="nil"/>
              <w:left w:val="nil"/>
              <w:bottom w:val="single" w:sz="4" w:space="0" w:color="auto"/>
              <w:right w:val="single" w:sz="4" w:space="0" w:color="auto"/>
            </w:tcBorders>
            <w:shd w:val="clear" w:color="000000" w:fill="FFFFFF"/>
            <w:vAlign w:val="center"/>
            <w:hideMark/>
          </w:tcPr>
          <w:p w14:paraId="53174196" w14:textId="77777777" w:rsidR="004B32EC" w:rsidRPr="009E4307" w:rsidRDefault="004B32EC" w:rsidP="00796062">
            <w:pPr>
              <w:jc w:val="center"/>
              <w:rPr>
                <w:color w:val="000000"/>
              </w:rPr>
            </w:pPr>
            <w:r w:rsidRPr="009E4307">
              <w:rPr>
                <w:color w:val="000000"/>
              </w:rPr>
              <w:t>1</w:t>
            </w:r>
          </w:p>
        </w:tc>
        <w:tc>
          <w:tcPr>
            <w:tcW w:w="569" w:type="dxa"/>
            <w:tcBorders>
              <w:top w:val="nil"/>
              <w:left w:val="nil"/>
              <w:bottom w:val="single" w:sz="4" w:space="0" w:color="auto"/>
              <w:right w:val="single" w:sz="4" w:space="0" w:color="auto"/>
            </w:tcBorders>
            <w:shd w:val="clear" w:color="000000" w:fill="FFF2CC"/>
            <w:vAlign w:val="center"/>
            <w:hideMark/>
          </w:tcPr>
          <w:p w14:paraId="3E3BF321" w14:textId="77777777" w:rsidR="004B32EC" w:rsidRPr="009E4307" w:rsidRDefault="004B32EC" w:rsidP="00796062">
            <w:pPr>
              <w:jc w:val="center"/>
              <w:rPr>
                <w:b/>
                <w:bCs/>
                <w:color w:val="000000"/>
              </w:rPr>
            </w:pPr>
            <w:r w:rsidRPr="009E4307">
              <w:rPr>
                <w:b/>
                <w:bCs/>
                <w:color w:val="000000"/>
              </w:rPr>
              <w:t>34</w:t>
            </w:r>
          </w:p>
        </w:tc>
        <w:tc>
          <w:tcPr>
            <w:tcW w:w="569" w:type="dxa"/>
            <w:tcBorders>
              <w:top w:val="nil"/>
              <w:left w:val="nil"/>
              <w:bottom w:val="single" w:sz="4" w:space="0" w:color="auto"/>
              <w:right w:val="single" w:sz="4" w:space="0" w:color="auto"/>
            </w:tcBorders>
            <w:shd w:val="clear" w:color="000000" w:fill="D9E1F2"/>
            <w:vAlign w:val="center"/>
            <w:hideMark/>
          </w:tcPr>
          <w:p w14:paraId="1CEB1873" w14:textId="77777777" w:rsidR="004B32EC" w:rsidRPr="009E4307" w:rsidRDefault="004B32EC" w:rsidP="00796062">
            <w:pPr>
              <w:jc w:val="center"/>
              <w:rPr>
                <w:color w:val="000000"/>
              </w:rPr>
            </w:pPr>
            <w:r w:rsidRPr="009E4307">
              <w:rPr>
                <w:color w:val="000000"/>
              </w:rPr>
              <w:t>4</w:t>
            </w:r>
          </w:p>
        </w:tc>
        <w:tc>
          <w:tcPr>
            <w:tcW w:w="848" w:type="dxa"/>
            <w:tcBorders>
              <w:top w:val="nil"/>
              <w:left w:val="nil"/>
              <w:bottom w:val="single" w:sz="4" w:space="0" w:color="auto"/>
              <w:right w:val="single" w:sz="4" w:space="0" w:color="auto"/>
            </w:tcBorders>
            <w:shd w:val="clear" w:color="000000" w:fill="D9E1F2"/>
            <w:vAlign w:val="center"/>
            <w:hideMark/>
          </w:tcPr>
          <w:p w14:paraId="0215B6FE" w14:textId="77777777" w:rsidR="004B32EC" w:rsidRPr="009E4307" w:rsidRDefault="004B32EC" w:rsidP="00796062">
            <w:pPr>
              <w:jc w:val="center"/>
              <w:rPr>
                <w:b/>
                <w:bCs/>
                <w:color w:val="000000"/>
              </w:rPr>
            </w:pPr>
            <w:r w:rsidRPr="009E4307">
              <w:rPr>
                <w:b/>
                <w:bCs/>
                <w:color w:val="000000"/>
              </w:rPr>
              <w:t>135</w:t>
            </w:r>
          </w:p>
        </w:tc>
      </w:tr>
      <w:tr w:rsidR="004B32EC" w:rsidRPr="009E4307" w14:paraId="34817DDA" w14:textId="77777777" w:rsidTr="004B32EC">
        <w:trPr>
          <w:trHeight w:val="303"/>
        </w:trPr>
        <w:tc>
          <w:tcPr>
            <w:tcW w:w="2384" w:type="dxa"/>
            <w:tcBorders>
              <w:top w:val="nil"/>
              <w:left w:val="single" w:sz="4" w:space="0" w:color="auto"/>
              <w:bottom w:val="single" w:sz="4" w:space="0" w:color="auto"/>
              <w:right w:val="single" w:sz="4" w:space="0" w:color="auto"/>
            </w:tcBorders>
            <w:shd w:val="clear" w:color="000000" w:fill="FFF2CC"/>
            <w:vAlign w:val="center"/>
            <w:hideMark/>
          </w:tcPr>
          <w:p w14:paraId="7991B8F3" w14:textId="77777777" w:rsidR="004B32EC" w:rsidRPr="009E4307" w:rsidRDefault="004B32EC" w:rsidP="00796062">
            <w:pPr>
              <w:rPr>
                <w:color w:val="000000"/>
              </w:rPr>
            </w:pPr>
            <w:r w:rsidRPr="009E4307">
              <w:rPr>
                <w:color w:val="000000"/>
              </w:rPr>
              <w:t xml:space="preserve">Технология </w:t>
            </w:r>
          </w:p>
        </w:tc>
        <w:tc>
          <w:tcPr>
            <w:tcW w:w="2797" w:type="dxa"/>
            <w:tcBorders>
              <w:top w:val="nil"/>
              <w:left w:val="nil"/>
              <w:bottom w:val="single" w:sz="4" w:space="0" w:color="auto"/>
              <w:right w:val="single" w:sz="4" w:space="0" w:color="auto"/>
            </w:tcBorders>
            <w:shd w:val="clear" w:color="000000" w:fill="FFF2CC"/>
            <w:vAlign w:val="center"/>
            <w:hideMark/>
          </w:tcPr>
          <w:p w14:paraId="66712974" w14:textId="77777777" w:rsidR="004B32EC" w:rsidRPr="009E4307" w:rsidRDefault="004B32EC" w:rsidP="00796062">
            <w:pPr>
              <w:rPr>
                <w:color w:val="000000"/>
              </w:rPr>
            </w:pPr>
            <w:r w:rsidRPr="009E4307">
              <w:rPr>
                <w:color w:val="000000"/>
              </w:rPr>
              <w:t>Технология</w:t>
            </w:r>
          </w:p>
        </w:tc>
        <w:tc>
          <w:tcPr>
            <w:tcW w:w="464" w:type="dxa"/>
            <w:tcBorders>
              <w:top w:val="nil"/>
              <w:left w:val="nil"/>
              <w:bottom w:val="single" w:sz="4" w:space="0" w:color="auto"/>
              <w:right w:val="single" w:sz="4" w:space="0" w:color="auto"/>
            </w:tcBorders>
            <w:shd w:val="clear" w:color="000000" w:fill="FFFFFF"/>
            <w:vAlign w:val="center"/>
            <w:hideMark/>
          </w:tcPr>
          <w:p w14:paraId="1E5025A1" w14:textId="77777777" w:rsidR="004B32EC" w:rsidRPr="009E4307" w:rsidRDefault="004B32EC" w:rsidP="00796062">
            <w:pPr>
              <w:jc w:val="center"/>
              <w:rPr>
                <w:color w:val="000000"/>
              </w:rPr>
            </w:pPr>
            <w:r w:rsidRPr="009E4307">
              <w:rPr>
                <w:color w:val="000000"/>
              </w:rPr>
              <w:t>1</w:t>
            </w:r>
          </w:p>
        </w:tc>
        <w:tc>
          <w:tcPr>
            <w:tcW w:w="618" w:type="dxa"/>
            <w:tcBorders>
              <w:top w:val="nil"/>
              <w:left w:val="nil"/>
              <w:bottom w:val="single" w:sz="4" w:space="0" w:color="auto"/>
              <w:right w:val="single" w:sz="4" w:space="0" w:color="auto"/>
            </w:tcBorders>
            <w:shd w:val="clear" w:color="000000" w:fill="FFF2CC"/>
            <w:vAlign w:val="center"/>
            <w:hideMark/>
          </w:tcPr>
          <w:p w14:paraId="03C046D7" w14:textId="77777777" w:rsidR="004B32EC" w:rsidRPr="009E4307" w:rsidRDefault="004B32EC" w:rsidP="00796062">
            <w:pPr>
              <w:jc w:val="center"/>
              <w:rPr>
                <w:b/>
                <w:bCs/>
                <w:color w:val="000000"/>
              </w:rPr>
            </w:pPr>
            <w:r w:rsidRPr="009E4307">
              <w:rPr>
                <w:b/>
                <w:bCs/>
                <w:color w:val="000000"/>
              </w:rPr>
              <w:t>33</w:t>
            </w:r>
          </w:p>
        </w:tc>
        <w:tc>
          <w:tcPr>
            <w:tcW w:w="450" w:type="dxa"/>
            <w:tcBorders>
              <w:top w:val="nil"/>
              <w:left w:val="nil"/>
              <w:bottom w:val="single" w:sz="4" w:space="0" w:color="auto"/>
              <w:right w:val="single" w:sz="4" w:space="0" w:color="auto"/>
            </w:tcBorders>
            <w:shd w:val="clear" w:color="000000" w:fill="FFFFFF"/>
            <w:vAlign w:val="center"/>
            <w:hideMark/>
          </w:tcPr>
          <w:p w14:paraId="026A662C" w14:textId="77777777" w:rsidR="004B32EC" w:rsidRPr="009E4307" w:rsidRDefault="004B32EC" w:rsidP="00796062">
            <w:pPr>
              <w:jc w:val="center"/>
              <w:rPr>
                <w:color w:val="000000"/>
              </w:rPr>
            </w:pPr>
            <w:r w:rsidRPr="009E4307">
              <w:rPr>
                <w:color w:val="000000"/>
              </w:rPr>
              <w:t>1</w:t>
            </w:r>
          </w:p>
        </w:tc>
        <w:tc>
          <w:tcPr>
            <w:tcW w:w="569" w:type="dxa"/>
            <w:tcBorders>
              <w:top w:val="nil"/>
              <w:left w:val="nil"/>
              <w:bottom w:val="single" w:sz="4" w:space="0" w:color="auto"/>
              <w:right w:val="single" w:sz="4" w:space="0" w:color="auto"/>
            </w:tcBorders>
            <w:shd w:val="clear" w:color="000000" w:fill="FFF2CC"/>
            <w:vAlign w:val="center"/>
            <w:hideMark/>
          </w:tcPr>
          <w:p w14:paraId="46DE6513" w14:textId="77777777" w:rsidR="004B32EC" w:rsidRPr="009E4307" w:rsidRDefault="004B32EC" w:rsidP="00796062">
            <w:pPr>
              <w:jc w:val="center"/>
              <w:rPr>
                <w:b/>
                <w:bCs/>
                <w:color w:val="000000"/>
              </w:rPr>
            </w:pPr>
            <w:r w:rsidRPr="009E4307">
              <w:rPr>
                <w:b/>
                <w:bCs/>
                <w:color w:val="000000"/>
              </w:rPr>
              <w:t>34</w:t>
            </w:r>
          </w:p>
        </w:tc>
        <w:tc>
          <w:tcPr>
            <w:tcW w:w="450" w:type="dxa"/>
            <w:tcBorders>
              <w:top w:val="nil"/>
              <w:left w:val="nil"/>
              <w:bottom w:val="single" w:sz="4" w:space="0" w:color="auto"/>
              <w:right w:val="single" w:sz="4" w:space="0" w:color="auto"/>
            </w:tcBorders>
            <w:shd w:val="clear" w:color="000000" w:fill="FFFFFF"/>
            <w:vAlign w:val="center"/>
            <w:hideMark/>
          </w:tcPr>
          <w:p w14:paraId="5CD8617F" w14:textId="77777777" w:rsidR="004B32EC" w:rsidRPr="009E4307" w:rsidRDefault="004B32EC" w:rsidP="00796062">
            <w:pPr>
              <w:jc w:val="center"/>
              <w:rPr>
                <w:color w:val="000000"/>
              </w:rPr>
            </w:pPr>
            <w:r w:rsidRPr="009E4307">
              <w:rPr>
                <w:color w:val="000000"/>
              </w:rPr>
              <w:t>1</w:t>
            </w:r>
          </w:p>
        </w:tc>
        <w:tc>
          <w:tcPr>
            <w:tcW w:w="569" w:type="dxa"/>
            <w:tcBorders>
              <w:top w:val="nil"/>
              <w:left w:val="nil"/>
              <w:bottom w:val="single" w:sz="4" w:space="0" w:color="auto"/>
              <w:right w:val="single" w:sz="4" w:space="0" w:color="auto"/>
            </w:tcBorders>
            <w:shd w:val="clear" w:color="000000" w:fill="FFF2CC"/>
            <w:vAlign w:val="center"/>
            <w:hideMark/>
          </w:tcPr>
          <w:p w14:paraId="74211C93" w14:textId="77777777" w:rsidR="004B32EC" w:rsidRPr="009E4307" w:rsidRDefault="004B32EC" w:rsidP="00796062">
            <w:pPr>
              <w:jc w:val="center"/>
              <w:rPr>
                <w:b/>
                <w:bCs/>
                <w:color w:val="000000"/>
              </w:rPr>
            </w:pPr>
            <w:r w:rsidRPr="009E4307">
              <w:rPr>
                <w:b/>
                <w:bCs/>
                <w:color w:val="000000"/>
              </w:rPr>
              <w:t>34</w:t>
            </w:r>
          </w:p>
        </w:tc>
        <w:tc>
          <w:tcPr>
            <w:tcW w:w="450" w:type="dxa"/>
            <w:tcBorders>
              <w:top w:val="nil"/>
              <w:left w:val="nil"/>
              <w:bottom w:val="single" w:sz="4" w:space="0" w:color="auto"/>
              <w:right w:val="single" w:sz="4" w:space="0" w:color="auto"/>
            </w:tcBorders>
            <w:shd w:val="clear" w:color="000000" w:fill="FFFFFF"/>
            <w:vAlign w:val="center"/>
            <w:hideMark/>
          </w:tcPr>
          <w:p w14:paraId="355232A2" w14:textId="77777777" w:rsidR="004B32EC" w:rsidRPr="009E4307" w:rsidRDefault="004B32EC" w:rsidP="00796062">
            <w:pPr>
              <w:jc w:val="center"/>
              <w:rPr>
                <w:color w:val="000000"/>
              </w:rPr>
            </w:pPr>
            <w:r w:rsidRPr="009E4307">
              <w:rPr>
                <w:color w:val="000000"/>
              </w:rPr>
              <w:t>1</w:t>
            </w:r>
          </w:p>
        </w:tc>
        <w:tc>
          <w:tcPr>
            <w:tcW w:w="569" w:type="dxa"/>
            <w:tcBorders>
              <w:top w:val="nil"/>
              <w:left w:val="nil"/>
              <w:bottom w:val="single" w:sz="4" w:space="0" w:color="auto"/>
              <w:right w:val="single" w:sz="4" w:space="0" w:color="auto"/>
            </w:tcBorders>
            <w:shd w:val="clear" w:color="000000" w:fill="FFF2CC"/>
            <w:vAlign w:val="center"/>
            <w:hideMark/>
          </w:tcPr>
          <w:p w14:paraId="2D6D34D0" w14:textId="77777777" w:rsidR="004B32EC" w:rsidRPr="009E4307" w:rsidRDefault="004B32EC" w:rsidP="00796062">
            <w:pPr>
              <w:jc w:val="center"/>
              <w:rPr>
                <w:b/>
                <w:bCs/>
                <w:color w:val="000000"/>
              </w:rPr>
            </w:pPr>
            <w:r w:rsidRPr="009E4307">
              <w:rPr>
                <w:b/>
                <w:bCs/>
                <w:color w:val="000000"/>
              </w:rPr>
              <w:t>34</w:t>
            </w:r>
          </w:p>
        </w:tc>
        <w:tc>
          <w:tcPr>
            <w:tcW w:w="569" w:type="dxa"/>
            <w:tcBorders>
              <w:top w:val="nil"/>
              <w:left w:val="nil"/>
              <w:bottom w:val="single" w:sz="4" w:space="0" w:color="auto"/>
              <w:right w:val="single" w:sz="4" w:space="0" w:color="auto"/>
            </w:tcBorders>
            <w:shd w:val="clear" w:color="000000" w:fill="D9E1F2"/>
            <w:vAlign w:val="center"/>
            <w:hideMark/>
          </w:tcPr>
          <w:p w14:paraId="518FDFBC" w14:textId="77777777" w:rsidR="004B32EC" w:rsidRPr="009E4307" w:rsidRDefault="004B32EC" w:rsidP="00796062">
            <w:pPr>
              <w:jc w:val="center"/>
              <w:rPr>
                <w:color w:val="000000"/>
              </w:rPr>
            </w:pPr>
            <w:r w:rsidRPr="009E4307">
              <w:rPr>
                <w:color w:val="000000"/>
              </w:rPr>
              <w:t>4</w:t>
            </w:r>
          </w:p>
        </w:tc>
        <w:tc>
          <w:tcPr>
            <w:tcW w:w="848" w:type="dxa"/>
            <w:tcBorders>
              <w:top w:val="nil"/>
              <w:left w:val="nil"/>
              <w:bottom w:val="single" w:sz="4" w:space="0" w:color="auto"/>
              <w:right w:val="single" w:sz="4" w:space="0" w:color="auto"/>
            </w:tcBorders>
            <w:shd w:val="clear" w:color="000000" w:fill="D9E1F2"/>
            <w:vAlign w:val="center"/>
            <w:hideMark/>
          </w:tcPr>
          <w:p w14:paraId="178716C7" w14:textId="77777777" w:rsidR="004B32EC" w:rsidRPr="009E4307" w:rsidRDefault="004B32EC" w:rsidP="00796062">
            <w:pPr>
              <w:jc w:val="center"/>
              <w:rPr>
                <w:b/>
                <w:bCs/>
                <w:color w:val="000000"/>
              </w:rPr>
            </w:pPr>
            <w:r w:rsidRPr="009E4307">
              <w:rPr>
                <w:b/>
                <w:bCs/>
                <w:color w:val="000000"/>
              </w:rPr>
              <w:t>135</w:t>
            </w:r>
          </w:p>
        </w:tc>
      </w:tr>
      <w:tr w:rsidR="004B32EC" w:rsidRPr="009E4307" w14:paraId="2C86C6D8" w14:textId="77777777" w:rsidTr="004B32EC">
        <w:trPr>
          <w:trHeight w:val="303"/>
        </w:trPr>
        <w:tc>
          <w:tcPr>
            <w:tcW w:w="2384" w:type="dxa"/>
            <w:tcBorders>
              <w:top w:val="nil"/>
              <w:left w:val="single" w:sz="4" w:space="0" w:color="auto"/>
              <w:bottom w:val="single" w:sz="4" w:space="0" w:color="auto"/>
              <w:right w:val="single" w:sz="4" w:space="0" w:color="auto"/>
            </w:tcBorders>
            <w:shd w:val="clear" w:color="000000" w:fill="FFF2CC"/>
            <w:vAlign w:val="center"/>
            <w:hideMark/>
          </w:tcPr>
          <w:p w14:paraId="66C5D874" w14:textId="77777777" w:rsidR="004B32EC" w:rsidRPr="009E4307" w:rsidRDefault="004B32EC" w:rsidP="00796062">
            <w:pPr>
              <w:rPr>
                <w:color w:val="000000"/>
              </w:rPr>
            </w:pPr>
            <w:r w:rsidRPr="009E4307">
              <w:rPr>
                <w:color w:val="000000"/>
              </w:rPr>
              <w:t>Физическая культура</w:t>
            </w:r>
          </w:p>
        </w:tc>
        <w:tc>
          <w:tcPr>
            <w:tcW w:w="2797" w:type="dxa"/>
            <w:tcBorders>
              <w:top w:val="nil"/>
              <w:left w:val="nil"/>
              <w:bottom w:val="single" w:sz="4" w:space="0" w:color="auto"/>
              <w:right w:val="single" w:sz="4" w:space="0" w:color="auto"/>
            </w:tcBorders>
            <w:shd w:val="clear" w:color="000000" w:fill="FFF2CC"/>
            <w:vAlign w:val="center"/>
            <w:hideMark/>
          </w:tcPr>
          <w:p w14:paraId="4F0DC630" w14:textId="77777777" w:rsidR="004B32EC" w:rsidRPr="009E4307" w:rsidRDefault="004B32EC" w:rsidP="00796062">
            <w:pPr>
              <w:rPr>
                <w:color w:val="000000"/>
              </w:rPr>
            </w:pPr>
            <w:r w:rsidRPr="009E4307">
              <w:rPr>
                <w:color w:val="000000"/>
              </w:rPr>
              <w:t>Физическая культура</w:t>
            </w:r>
          </w:p>
        </w:tc>
        <w:tc>
          <w:tcPr>
            <w:tcW w:w="464" w:type="dxa"/>
            <w:tcBorders>
              <w:top w:val="nil"/>
              <w:left w:val="nil"/>
              <w:bottom w:val="single" w:sz="4" w:space="0" w:color="auto"/>
              <w:right w:val="single" w:sz="4" w:space="0" w:color="auto"/>
            </w:tcBorders>
            <w:shd w:val="clear" w:color="000000" w:fill="FFFFFF"/>
            <w:vAlign w:val="center"/>
            <w:hideMark/>
          </w:tcPr>
          <w:p w14:paraId="5E78F66D" w14:textId="77777777" w:rsidR="004B32EC" w:rsidRPr="009E4307" w:rsidRDefault="004B32EC" w:rsidP="00796062">
            <w:pPr>
              <w:jc w:val="center"/>
              <w:rPr>
                <w:color w:val="000000"/>
              </w:rPr>
            </w:pPr>
            <w:r w:rsidRPr="009E4307">
              <w:rPr>
                <w:color w:val="000000"/>
              </w:rPr>
              <w:t>2</w:t>
            </w:r>
          </w:p>
        </w:tc>
        <w:tc>
          <w:tcPr>
            <w:tcW w:w="618" w:type="dxa"/>
            <w:tcBorders>
              <w:top w:val="nil"/>
              <w:left w:val="nil"/>
              <w:bottom w:val="single" w:sz="4" w:space="0" w:color="auto"/>
              <w:right w:val="single" w:sz="4" w:space="0" w:color="auto"/>
            </w:tcBorders>
            <w:shd w:val="clear" w:color="000000" w:fill="FFF2CC"/>
            <w:vAlign w:val="center"/>
            <w:hideMark/>
          </w:tcPr>
          <w:p w14:paraId="6192AF61" w14:textId="77777777" w:rsidR="004B32EC" w:rsidRPr="009E4307" w:rsidRDefault="004B32EC" w:rsidP="00796062">
            <w:pPr>
              <w:jc w:val="center"/>
              <w:rPr>
                <w:b/>
                <w:bCs/>
                <w:color w:val="000000"/>
              </w:rPr>
            </w:pPr>
            <w:r w:rsidRPr="009E4307">
              <w:rPr>
                <w:b/>
                <w:bCs/>
                <w:color w:val="000000"/>
              </w:rPr>
              <w:t>66</w:t>
            </w:r>
          </w:p>
        </w:tc>
        <w:tc>
          <w:tcPr>
            <w:tcW w:w="450" w:type="dxa"/>
            <w:tcBorders>
              <w:top w:val="nil"/>
              <w:left w:val="nil"/>
              <w:bottom w:val="single" w:sz="4" w:space="0" w:color="auto"/>
              <w:right w:val="single" w:sz="4" w:space="0" w:color="auto"/>
            </w:tcBorders>
            <w:shd w:val="clear" w:color="000000" w:fill="FFFFFF"/>
            <w:vAlign w:val="center"/>
            <w:hideMark/>
          </w:tcPr>
          <w:p w14:paraId="535EF8C6" w14:textId="77777777" w:rsidR="004B32EC" w:rsidRPr="009E4307" w:rsidRDefault="004B32EC" w:rsidP="00796062">
            <w:pPr>
              <w:jc w:val="center"/>
              <w:rPr>
                <w:color w:val="000000"/>
              </w:rPr>
            </w:pPr>
            <w:r w:rsidRPr="009E4307">
              <w:rPr>
                <w:color w:val="000000"/>
              </w:rPr>
              <w:t>2</w:t>
            </w:r>
          </w:p>
        </w:tc>
        <w:tc>
          <w:tcPr>
            <w:tcW w:w="569" w:type="dxa"/>
            <w:tcBorders>
              <w:top w:val="nil"/>
              <w:left w:val="nil"/>
              <w:bottom w:val="single" w:sz="4" w:space="0" w:color="auto"/>
              <w:right w:val="single" w:sz="4" w:space="0" w:color="auto"/>
            </w:tcBorders>
            <w:shd w:val="clear" w:color="000000" w:fill="FFF2CC"/>
            <w:vAlign w:val="center"/>
            <w:hideMark/>
          </w:tcPr>
          <w:p w14:paraId="7D7AAA47" w14:textId="77777777" w:rsidR="004B32EC" w:rsidRPr="009E4307" w:rsidRDefault="004B32EC" w:rsidP="00796062">
            <w:pPr>
              <w:jc w:val="center"/>
              <w:rPr>
                <w:b/>
                <w:bCs/>
                <w:color w:val="000000"/>
              </w:rPr>
            </w:pPr>
            <w:r w:rsidRPr="009E4307">
              <w:rPr>
                <w:b/>
                <w:bCs/>
                <w:color w:val="000000"/>
              </w:rPr>
              <w:t>68</w:t>
            </w:r>
          </w:p>
        </w:tc>
        <w:tc>
          <w:tcPr>
            <w:tcW w:w="450" w:type="dxa"/>
            <w:tcBorders>
              <w:top w:val="nil"/>
              <w:left w:val="nil"/>
              <w:bottom w:val="single" w:sz="4" w:space="0" w:color="auto"/>
              <w:right w:val="single" w:sz="4" w:space="0" w:color="auto"/>
            </w:tcBorders>
            <w:shd w:val="clear" w:color="000000" w:fill="FFFFFF"/>
            <w:vAlign w:val="center"/>
            <w:hideMark/>
          </w:tcPr>
          <w:p w14:paraId="65E36AA4" w14:textId="77777777" w:rsidR="004B32EC" w:rsidRPr="009E4307" w:rsidRDefault="004B32EC" w:rsidP="00796062">
            <w:pPr>
              <w:jc w:val="center"/>
              <w:rPr>
                <w:color w:val="000000"/>
              </w:rPr>
            </w:pPr>
            <w:r w:rsidRPr="009E4307">
              <w:rPr>
                <w:color w:val="000000"/>
              </w:rPr>
              <w:t>2</w:t>
            </w:r>
          </w:p>
        </w:tc>
        <w:tc>
          <w:tcPr>
            <w:tcW w:w="569" w:type="dxa"/>
            <w:tcBorders>
              <w:top w:val="nil"/>
              <w:left w:val="nil"/>
              <w:bottom w:val="single" w:sz="4" w:space="0" w:color="auto"/>
              <w:right w:val="single" w:sz="4" w:space="0" w:color="auto"/>
            </w:tcBorders>
            <w:shd w:val="clear" w:color="000000" w:fill="FFF2CC"/>
            <w:vAlign w:val="center"/>
            <w:hideMark/>
          </w:tcPr>
          <w:p w14:paraId="607EF15D" w14:textId="77777777" w:rsidR="004B32EC" w:rsidRPr="009E4307" w:rsidRDefault="004B32EC" w:rsidP="00796062">
            <w:pPr>
              <w:jc w:val="center"/>
              <w:rPr>
                <w:b/>
                <w:bCs/>
                <w:color w:val="000000"/>
              </w:rPr>
            </w:pPr>
            <w:r w:rsidRPr="009E4307">
              <w:rPr>
                <w:b/>
                <w:bCs/>
                <w:color w:val="000000"/>
              </w:rPr>
              <w:t>68</w:t>
            </w:r>
          </w:p>
        </w:tc>
        <w:tc>
          <w:tcPr>
            <w:tcW w:w="450" w:type="dxa"/>
            <w:tcBorders>
              <w:top w:val="nil"/>
              <w:left w:val="nil"/>
              <w:bottom w:val="single" w:sz="4" w:space="0" w:color="auto"/>
              <w:right w:val="single" w:sz="4" w:space="0" w:color="auto"/>
            </w:tcBorders>
            <w:shd w:val="clear" w:color="000000" w:fill="FFFFFF"/>
            <w:vAlign w:val="center"/>
            <w:hideMark/>
          </w:tcPr>
          <w:p w14:paraId="00FE6A2F" w14:textId="77777777" w:rsidR="004B32EC" w:rsidRPr="009E4307" w:rsidRDefault="004B32EC" w:rsidP="00796062">
            <w:pPr>
              <w:jc w:val="center"/>
              <w:rPr>
                <w:color w:val="000000"/>
              </w:rPr>
            </w:pPr>
            <w:r w:rsidRPr="009E4307">
              <w:rPr>
                <w:color w:val="000000"/>
              </w:rPr>
              <w:t>2</w:t>
            </w:r>
          </w:p>
        </w:tc>
        <w:tc>
          <w:tcPr>
            <w:tcW w:w="569" w:type="dxa"/>
            <w:tcBorders>
              <w:top w:val="nil"/>
              <w:left w:val="nil"/>
              <w:bottom w:val="single" w:sz="4" w:space="0" w:color="auto"/>
              <w:right w:val="single" w:sz="4" w:space="0" w:color="auto"/>
            </w:tcBorders>
            <w:shd w:val="clear" w:color="000000" w:fill="FFF2CC"/>
            <w:vAlign w:val="center"/>
            <w:hideMark/>
          </w:tcPr>
          <w:p w14:paraId="3B3C480B" w14:textId="77777777" w:rsidR="004B32EC" w:rsidRPr="009E4307" w:rsidRDefault="004B32EC" w:rsidP="00796062">
            <w:pPr>
              <w:jc w:val="center"/>
              <w:rPr>
                <w:b/>
                <w:bCs/>
                <w:color w:val="000000"/>
              </w:rPr>
            </w:pPr>
            <w:r w:rsidRPr="009E4307">
              <w:rPr>
                <w:b/>
                <w:bCs/>
                <w:color w:val="000000"/>
              </w:rPr>
              <w:t>68</w:t>
            </w:r>
          </w:p>
        </w:tc>
        <w:tc>
          <w:tcPr>
            <w:tcW w:w="569" w:type="dxa"/>
            <w:tcBorders>
              <w:top w:val="nil"/>
              <w:left w:val="nil"/>
              <w:bottom w:val="single" w:sz="4" w:space="0" w:color="auto"/>
              <w:right w:val="single" w:sz="4" w:space="0" w:color="auto"/>
            </w:tcBorders>
            <w:shd w:val="clear" w:color="000000" w:fill="D9E1F2"/>
            <w:vAlign w:val="center"/>
            <w:hideMark/>
          </w:tcPr>
          <w:p w14:paraId="12A4A5F7" w14:textId="77777777" w:rsidR="004B32EC" w:rsidRPr="009E4307" w:rsidRDefault="004B32EC" w:rsidP="00796062">
            <w:pPr>
              <w:jc w:val="center"/>
              <w:rPr>
                <w:color w:val="000000"/>
              </w:rPr>
            </w:pPr>
            <w:r w:rsidRPr="009E4307">
              <w:rPr>
                <w:color w:val="000000"/>
              </w:rPr>
              <w:t>8</w:t>
            </w:r>
          </w:p>
        </w:tc>
        <w:tc>
          <w:tcPr>
            <w:tcW w:w="848" w:type="dxa"/>
            <w:tcBorders>
              <w:top w:val="nil"/>
              <w:left w:val="nil"/>
              <w:bottom w:val="single" w:sz="4" w:space="0" w:color="auto"/>
              <w:right w:val="single" w:sz="4" w:space="0" w:color="auto"/>
            </w:tcBorders>
            <w:shd w:val="clear" w:color="000000" w:fill="D9E1F2"/>
            <w:vAlign w:val="center"/>
            <w:hideMark/>
          </w:tcPr>
          <w:p w14:paraId="517FBD1C" w14:textId="77777777" w:rsidR="004B32EC" w:rsidRPr="009E4307" w:rsidRDefault="004B32EC" w:rsidP="00796062">
            <w:pPr>
              <w:jc w:val="center"/>
              <w:rPr>
                <w:b/>
                <w:bCs/>
                <w:color w:val="000000"/>
              </w:rPr>
            </w:pPr>
            <w:r w:rsidRPr="009E4307">
              <w:rPr>
                <w:b/>
                <w:bCs/>
                <w:color w:val="000000"/>
              </w:rPr>
              <w:t>270</w:t>
            </w:r>
          </w:p>
        </w:tc>
      </w:tr>
      <w:tr w:rsidR="004B32EC" w:rsidRPr="009E4307" w14:paraId="1631457F" w14:textId="77777777" w:rsidTr="004B32EC">
        <w:trPr>
          <w:trHeight w:val="303"/>
        </w:trPr>
        <w:tc>
          <w:tcPr>
            <w:tcW w:w="5181" w:type="dxa"/>
            <w:gridSpan w:val="2"/>
            <w:tcBorders>
              <w:top w:val="single" w:sz="4" w:space="0" w:color="auto"/>
              <w:left w:val="single" w:sz="4" w:space="0" w:color="auto"/>
              <w:bottom w:val="single" w:sz="4" w:space="0" w:color="auto"/>
              <w:right w:val="single" w:sz="4" w:space="0" w:color="auto"/>
            </w:tcBorders>
            <w:shd w:val="clear" w:color="000000" w:fill="FFF2CC"/>
            <w:vAlign w:val="center"/>
            <w:hideMark/>
          </w:tcPr>
          <w:p w14:paraId="498726FB" w14:textId="77777777" w:rsidR="004B32EC" w:rsidRPr="009E4307" w:rsidRDefault="004B32EC" w:rsidP="00796062">
            <w:pPr>
              <w:rPr>
                <w:b/>
                <w:bCs/>
                <w:color w:val="000000"/>
              </w:rPr>
            </w:pPr>
            <w:r w:rsidRPr="009E4307">
              <w:rPr>
                <w:b/>
                <w:bCs/>
                <w:color w:val="000000"/>
              </w:rPr>
              <w:t>Итого:</w:t>
            </w:r>
          </w:p>
        </w:tc>
        <w:tc>
          <w:tcPr>
            <w:tcW w:w="464" w:type="dxa"/>
            <w:tcBorders>
              <w:top w:val="nil"/>
              <w:left w:val="nil"/>
              <w:bottom w:val="single" w:sz="4" w:space="0" w:color="auto"/>
              <w:right w:val="single" w:sz="4" w:space="0" w:color="auto"/>
            </w:tcBorders>
            <w:shd w:val="clear" w:color="000000" w:fill="FFF2CC"/>
            <w:vAlign w:val="center"/>
            <w:hideMark/>
          </w:tcPr>
          <w:p w14:paraId="60EF5535" w14:textId="77777777" w:rsidR="004B32EC" w:rsidRPr="009E4307" w:rsidRDefault="004B32EC" w:rsidP="00796062">
            <w:pPr>
              <w:jc w:val="center"/>
              <w:rPr>
                <w:b/>
                <w:bCs/>
                <w:color w:val="000000"/>
              </w:rPr>
            </w:pPr>
            <w:r w:rsidRPr="009E4307">
              <w:rPr>
                <w:b/>
                <w:bCs/>
                <w:color w:val="000000"/>
              </w:rPr>
              <w:t>23</w:t>
            </w:r>
          </w:p>
        </w:tc>
        <w:tc>
          <w:tcPr>
            <w:tcW w:w="618" w:type="dxa"/>
            <w:tcBorders>
              <w:top w:val="nil"/>
              <w:left w:val="nil"/>
              <w:bottom w:val="single" w:sz="4" w:space="0" w:color="auto"/>
              <w:right w:val="single" w:sz="4" w:space="0" w:color="auto"/>
            </w:tcBorders>
            <w:shd w:val="clear" w:color="000000" w:fill="FFF2CC"/>
            <w:vAlign w:val="center"/>
            <w:hideMark/>
          </w:tcPr>
          <w:p w14:paraId="58A4ACEA" w14:textId="77777777" w:rsidR="004B32EC" w:rsidRPr="009E4307" w:rsidRDefault="004B32EC" w:rsidP="00796062">
            <w:pPr>
              <w:jc w:val="center"/>
              <w:rPr>
                <w:b/>
                <w:bCs/>
                <w:color w:val="000000"/>
              </w:rPr>
            </w:pPr>
            <w:r w:rsidRPr="009E4307">
              <w:rPr>
                <w:b/>
                <w:bCs/>
                <w:color w:val="000000"/>
              </w:rPr>
              <w:t>759</w:t>
            </w:r>
          </w:p>
        </w:tc>
        <w:tc>
          <w:tcPr>
            <w:tcW w:w="450" w:type="dxa"/>
            <w:tcBorders>
              <w:top w:val="nil"/>
              <w:left w:val="nil"/>
              <w:bottom w:val="single" w:sz="4" w:space="0" w:color="auto"/>
              <w:right w:val="single" w:sz="4" w:space="0" w:color="auto"/>
            </w:tcBorders>
            <w:shd w:val="clear" w:color="000000" w:fill="FFF2CC"/>
            <w:vAlign w:val="center"/>
            <w:hideMark/>
          </w:tcPr>
          <w:p w14:paraId="408A84F8" w14:textId="77777777" w:rsidR="004B32EC" w:rsidRPr="009E4307" w:rsidRDefault="004B32EC" w:rsidP="00796062">
            <w:pPr>
              <w:jc w:val="center"/>
              <w:rPr>
                <w:b/>
                <w:bCs/>
                <w:color w:val="000000"/>
              </w:rPr>
            </w:pPr>
            <w:r w:rsidRPr="009E4307">
              <w:rPr>
                <w:b/>
                <w:bCs/>
                <w:color w:val="000000"/>
              </w:rPr>
              <w:t>26</w:t>
            </w:r>
          </w:p>
        </w:tc>
        <w:tc>
          <w:tcPr>
            <w:tcW w:w="569" w:type="dxa"/>
            <w:tcBorders>
              <w:top w:val="nil"/>
              <w:left w:val="nil"/>
              <w:bottom w:val="single" w:sz="4" w:space="0" w:color="auto"/>
              <w:right w:val="single" w:sz="4" w:space="0" w:color="auto"/>
            </w:tcBorders>
            <w:shd w:val="clear" w:color="000000" w:fill="FFF2CC"/>
            <w:vAlign w:val="center"/>
            <w:hideMark/>
          </w:tcPr>
          <w:p w14:paraId="1D1BF084" w14:textId="77777777" w:rsidR="004B32EC" w:rsidRPr="009E4307" w:rsidRDefault="004B32EC" w:rsidP="00796062">
            <w:pPr>
              <w:jc w:val="center"/>
              <w:rPr>
                <w:b/>
                <w:bCs/>
                <w:color w:val="000000"/>
              </w:rPr>
            </w:pPr>
            <w:r w:rsidRPr="009E4307">
              <w:rPr>
                <w:b/>
                <w:bCs/>
                <w:color w:val="000000"/>
              </w:rPr>
              <w:t>884</w:t>
            </w:r>
          </w:p>
        </w:tc>
        <w:tc>
          <w:tcPr>
            <w:tcW w:w="450" w:type="dxa"/>
            <w:tcBorders>
              <w:top w:val="nil"/>
              <w:left w:val="nil"/>
              <w:bottom w:val="single" w:sz="4" w:space="0" w:color="auto"/>
              <w:right w:val="single" w:sz="4" w:space="0" w:color="auto"/>
            </w:tcBorders>
            <w:shd w:val="clear" w:color="000000" w:fill="FFF2CC"/>
            <w:vAlign w:val="center"/>
            <w:hideMark/>
          </w:tcPr>
          <w:p w14:paraId="53E6CA4C" w14:textId="77777777" w:rsidR="004B32EC" w:rsidRPr="009E4307" w:rsidRDefault="004B32EC" w:rsidP="00796062">
            <w:pPr>
              <w:jc w:val="center"/>
              <w:rPr>
                <w:b/>
                <w:bCs/>
                <w:color w:val="000000"/>
              </w:rPr>
            </w:pPr>
            <w:r w:rsidRPr="009E4307">
              <w:rPr>
                <w:b/>
                <w:bCs/>
                <w:color w:val="000000"/>
              </w:rPr>
              <w:t>26</w:t>
            </w:r>
          </w:p>
        </w:tc>
        <w:tc>
          <w:tcPr>
            <w:tcW w:w="569" w:type="dxa"/>
            <w:tcBorders>
              <w:top w:val="nil"/>
              <w:left w:val="nil"/>
              <w:bottom w:val="single" w:sz="4" w:space="0" w:color="auto"/>
              <w:right w:val="single" w:sz="4" w:space="0" w:color="auto"/>
            </w:tcBorders>
            <w:shd w:val="clear" w:color="000000" w:fill="FFF2CC"/>
            <w:vAlign w:val="center"/>
            <w:hideMark/>
          </w:tcPr>
          <w:p w14:paraId="57EBB759" w14:textId="77777777" w:rsidR="004B32EC" w:rsidRPr="009E4307" w:rsidRDefault="004B32EC" w:rsidP="00796062">
            <w:pPr>
              <w:jc w:val="center"/>
              <w:rPr>
                <w:b/>
                <w:bCs/>
                <w:color w:val="000000"/>
              </w:rPr>
            </w:pPr>
            <w:r w:rsidRPr="009E4307">
              <w:rPr>
                <w:b/>
                <w:bCs/>
                <w:color w:val="000000"/>
              </w:rPr>
              <w:t>884</w:t>
            </w:r>
          </w:p>
        </w:tc>
        <w:tc>
          <w:tcPr>
            <w:tcW w:w="450" w:type="dxa"/>
            <w:tcBorders>
              <w:top w:val="nil"/>
              <w:left w:val="nil"/>
              <w:bottom w:val="single" w:sz="4" w:space="0" w:color="auto"/>
              <w:right w:val="single" w:sz="4" w:space="0" w:color="auto"/>
            </w:tcBorders>
            <w:shd w:val="clear" w:color="000000" w:fill="FFF2CC"/>
            <w:vAlign w:val="center"/>
            <w:hideMark/>
          </w:tcPr>
          <w:p w14:paraId="08E5C733" w14:textId="77777777" w:rsidR="004B32EC" w:rsidRPr="009E4307" w:rsidRDefault="004B32EC" w:rsidP="00796062">
            <w:pPr>
              <w:jc w:val="center"/>
              <w:rPr>
                <w:b/>
                <w:bCs/>
                <w:color w:val="000000"/>
              </w:rPr>
            </w:pPr>
            <w:r w:rsidRPr="009E4307">
              <w:rPr>
                <w:b/>
                <w:bCs/>
                <w:color w:val="000000"/>
              </w:rPr>
              <w:t>24</w:t>
            </w:r>
          </w:p>
        </w:tc>
        <w:tc>
          <w:tcPr>
            <w:tcW w:w="569" w:type="dxa"/>
            <w:tcBorders>
              <w:top w:val="nil"/>
              <w:left w:val="nil"/>
              <w:bottom w:val="single" w:sz="4" w:space="0" w:color="auto"/>
              <w:right w:val="single" w:sz="4" w:space="0" w:color="auto"/>
            </w:tcBorders>
            <w:shd w:val="clear" w:color="000000" w:fill="FFF2CC"/>
            <w:vAlign w:val="center"/>
            <w:hideMark/>
          </w:tcPr>
          <w:p w14:paraId="72179849" w14:textId="77777777" w:rsidR="004B32EC" w:rsidRPr="009E4307" w:rsidRDefault="004B32EC" w:rsidP="00796062">
            <w:pPr>
              <w:jc w:val="center"/>
              <w:rPr>
                <w:b/>
                <w:bCs/>
                <w:color w:val="000000"/>
              </w:rPr>
            </w:pPr>
            <w:r w:rsidRPr="009E4307">
              <w:rPr>
                <w:b/>
                <w:bCs/>
                <w:color w:val="000000"/>
              </w:rPr>
              <w:t>816</w:t>
            </w:r>
          </w:p>
        </w:tc>
        <w:tc>
          <w:tcPr>
            <w:tcW w:w="569" w:type="dxa"/>
            <w:tcBorders>
              <w:top w:val="nil"/>
              <w:left w:val="nil"/>
              <w:bottom w:val="single" w:sz="4" w:space="0" w:color="auto"/>
              <w:right w:val="single" w:sz="4" w:space="0" w:color="auto"/>
            </w:tcBorders>
            <w:shd w:val="clear" w:color="000000" w:fill="D9E1F2"/>
            <w:vAlign w:val="center"/>
            <w:hideMark/>
          </w:tcPr>
          <w:p w14:paraId="0E3A2188" w14:textId="77777777" w:rsidR="004B32EC" w:rsidRPr="009E4307" w:rsidRDefault="004B32EC" w:rsidP="00796062">
            <w:pPr>
              <w:jc w:val="center"/>
              <w:rPr>
                <w:color w:val="000000"/>
              </w:rPr>
            </w:pPr>
            <w:r w:rsidRPr="009E4307">
              <w:rPr>
                <w:color w:val="000000"/>
              </w:rPr>
              <w:t>99</w:t>
            </w:r>
          </w:p>
        </w:tc>
        <w:tc>
          <w:tcPr>
            <w:tcW w:w="848" w:type="dxa"/>
            <w:tcBorders>
              <w:top w:val="nil"/>
              <w:left w:val="nil"/>
              <w:bottom w:val="single" w:sz="4" w:space="0" w:color="auto"/>
              <w:right w:val="single" w:sz="4" w:space="0" w:color="auto"/>
            </w:tcBorders>
            <w:shd w:val="clear" w:color="000000" w:fill="D9E1F2"/>
            <w:vAlign w:val="center"/>
            <w:hideMark/>
          </w:tcPr>
          <w:p w14:paraId="67251F5E" w14:textId="77777777" w:rsidR="004B32EC" w:rsidRPr="009E4307" w:rsidRDefault="004B32EC" w:rsidP="00796062">
            <w:pPr>
              <w:jc w:val="center"/>
              <w:rPr>
                <w:b/>
                <w:bCs/>
                <w:color w:val="000000"/>
              </w:rPr>
            </w:pPr>
            <w:r w:rsidRPr="009E4307">
              <w:rPr>
                <w:b/>
                <w:bCs/>
                <w:color w:val="000000"/>
              </w:rPr>
              <w:t>3343</w:t>
            </w:r>
          </w:p>
        </w:tc>
      </w:tr>
      <w:tr w:rsidR="004B32EC" w:rsidRPr="009E4307" w14:paraId="3047BACF" w14:textId="77777777" w:rsidTr="004B32EC">
        <w:trPr>
          <w:trHeight w:val="303"/>
        </w:trPr>
        <w:tc>
          <w:tcPr>
            <w:tcW w:w="5181" w:type="dxa"/>
            <w:gridSpan w:val="2"/>
            <w:tcBorders>
              <w:top w:val="single" w:sz="4" w:space="0" w:color="auto"/>
              <w:left w:val="single" w:sz="4" w:space="0" w:color="auto"/>
              <w:bottom w:val="single" w:sz="4" w:space="0" w:color="auto"/>
              <w:right w:val="single" w:sz="4" w:space="0" w:color="auto"/>
            </w:tcBorders>
            <w:shd w:val="clear" w:color="000000" w:fill="E2EFDA"/>
            <w:vAlign w:val="center"/>
            <w:hideMark/>
          </w:tcPr>
          <w:p w14:paraId="7B43E5A3" w14:textId="77777777" w:rsidR="004B32EC" w:rsidRPr="009E4307" w:rsidRDefault="004B32EC" w:rsidP="00796062">
            <w:pPr>
              <w:rPr>
                <w:b/>
                <w:bCs/>
                <w:color w:val="000000"/>
              </w:rPr>
            </w:pPr>
            <w:proofErr w:type="gramStart"/>
            <w:r w:rsidRPr="009E4307">
              <w:rPr>
                <w:b/>
                <w:bCs/>
                <w:color w:val="000000"/>
              </w:rPr>
              <w:t>Часть ,</w:t>
            </w:r>
            <w:proofErr w:type="gramEnd"/>
            <w:r w:rsidRPr="009E4307">
              <w:rPr>
                <w:b/>
                <w:bCs/>
                <w:color w:val="000000"/>
              </w:rPr>
              <w:t xml:space="preserve"> формируемая участниками образовательных отношений:</w:t>
            </w:r>
          </w:p>
        </w:tc>
        <w:tc>
          <w:tcPr>
            <w:tcW w:w="464" w:type="dxa"/>
            <w:tcBorders>
              <w:top w:val="nil"/>
              <w:left w:val="nil"/>
              <w:bottom w:val="single" w:sz="4" w:space="0" w:color="auto"/>
              <w:right w:val="single" w:sz="4" w:space="0" w:color="auto"/>
            </w:tcBorders>
            <w:shd w:val="clear" w:color="000000" w:fill="E2EFDA"/>
            <w:vAlign w:val="center"/>
            <w:hideMark/>
          </w:tcPr>
          <w:p w14:paraId="76CD8982" w14:textId="77777777" w:rsidR="004B32EC" w:rsidRPr="009E4307" w:rsidRDefault="004B32EC" w:rsidP="00796062">
            <w:pPr>
              <w:jc w:val="center"/>
              <w:rPr>
                <w:b/>
                <w:bCs/>
                <w:color w:val="000000"/>
              </w:rPr>
            </w:pPr>
            <w:r w:rsidRPr="009E4307">
              <w:rPr>
                <w:b/>
                <w:bCs/>
                <w:color w:val="000000"/>
              </w:rPr>
              <w:t>23</w:t>
            </w:r>
          </w:p>
        </w:tc>
        <w:tc>
          <w:tcPr>
            <w:tcW w:w="618" w:type="dxa"/>
            <w:tcBorders>
              <w:top w:val="nil"/>
              <w:left w:val="nil"/>
              <w:bottom w:val="single" w:sz="4" w:space="0" w:color="auto"/>
              <w:right w:val="single" w:sz="4" w:space="0" w:color="auto"/>
            </w:tcBorders>
            <w:shd w:val="clear" w:color="000000" w:fill="E2EFDA"/>
            <w:vAlign w:val="center"/>
            <w:hideMark/>
          </w:tcPr>
          <w:p w14:paraId="462144A0" w14:textId="77777777" w:rsidR="004B32EC" w:rsidRPr="009E4307" w:rsidRDefault="004B32EC" w:rsidP="00796062">
            <w:pPr>
              <w:jc w:val="center"/>
              <w:rPr>
                <w:b/>
                <w:bCs/>
                <w:color w:val="000000"/>
              </w:rPr>
            </w:pPr>
            <w:r w:rsidRPr="009E4307">
              <w:rPr>
                <w:b/>
                <w:bCs/>
                <w:color w:val="000000"/>
              </w:rPr>
              <w:t>759</w:t>
            </w:r>
          </w:p>
        </w:tc>
        <w:tc>
          <w:tcPr>
            <w:tcW w:w="450" w:type="dxa"/>
            <w:tcBorders>
              <w:top w:val="nil"/>
              <w:left w:val="nil"/>
              <w:bottom w:val="single" w:sz="4" w:space="0" w:color="auto"/>
              <w:right w:val="single" w:sz="4" w:space="0" w:color="auto"/>
            </w:tcBorders>
            <w:shd w:val="clear" w:color="000000" w:fill="E2EFDA"/>
            <w:vAlign w:val="center"/>
            <w:hideMark/>
          </w:tcPr>
          <w:p w14:paraId="05528678" w14:textId="77777777" w:rsidR="004B32EC" w:rsidRPr="009E4307" w:rsidRDefault="004B32EC" w:rsidP="00796062">
            <w:pPr>
              <w:jc w:val="center"/>
              <w:rPr>
                <w:b/>
                <w:bCs/>
                <w:color w:val="000000"/>
              </w:rPr>
            </w:pPr>
            <w:r w:rsidRPr="009E4307">
              <w:rPr>
                <w:b/>
                <w:bCs/>
                <w:color w:val="000000"/>
              </w:rPr>
              <w:t>3</w:t>
            </w:r>
          </w:p>
        </w:tc>
        <w:tc>
          <w:tcPr>
            <w:tcW w:w="569" w:type="dxa"/>
            <w:tcBorders>
              <w:top w:val="nil"/>
              <w:left w:val="nil"/>
              <w:bottom w:val="single" w:sz="4" w:space="0" w:color="auto"/>
              <w:right w:val="single" w:sz="4" w:space="0" w:color="auto"/>
            </w:tcBorders>
            <w:shd w:val="clear" w:color="000000" w:fill="E2EFDA"/>
            <w:vAlign w:val="center"/>
            <w:hideMark/>
          </w:tcPr>
          <w:p w14:paraId="49FD62FD" w14:textId="77777777" w:rsidR="004B32EC" w:rsidRPr="009E4307" w:rsidRDefault="004B32EC" w:rsidP="00796062">
            <w:pPr>
              <w:jc w:val="center"/>
              <w:rPr>
                <w:b/>
                <w:bCs/>
                <w:color w:val="000000"/>
              </w:rPr>
            </w:pPr>
            <w:r w:rsidRPr="009E4307">
              <w:rPr>
                <w:b/>
                <w:bCs/>
                <w:color w:val="000000"/>
              </w:rPr>
              <w:t>102</w:t>
            </w:r>
          </w:p>
        </w:tc>
        <w:tc>
          <w:tcPr>
            <w:tcW w:w="450" w:type="dxa"/>
            <w:tcBorders>
              <w:top w:val="nil"/>
              <w:left w:val="nil"/>
              <w:bottom w:val="single" w:sz="4" w:space="0" w:color="auto"/>
              <w:right w:val="single" w:sz="4" w:space="0" w:color="auto"/>
            </w:tcBorders>
            <w:shd w:val="clear" w:color="000000" w:fill="E2EFDA"/>
            <w:vAlign w:val="center"/>
            <w:hideMark/>
          </w:tcPr>
          <w:p w14:paraId="18CB62FF" w14:textId="77777777" w:rsidR="004B32EC" w:rsidRPr="009E4307" w:rsidRDefault="004B32EC" w:rsidP="00796062">
            <w:pPr>
              <w:jc w:val="center"/>
              <w:rPr>
                <w:b/>
                <w:bCs/>
                <w:color w:val="000000"/>
              </w:rPr>
            </w:pPr>
            <w:r w:rsidRPr="009E4307">
              <w:rPr>
                <w:b/>
                <w:bCs/>
                <w:color w:val="000000"/>
              </w:rPr>
              <w:t>3</w:t>
            </w:r>
          </w:p>
        </w:tc>
        <w:tc>
          <w:tcPr>
            <w:tcW w:w="569" w:type="dxa"/>
            <w:tcBorders>
              <w:top w:val="nil"/>
              <w:left w:val="nil"/>
              <w:bottom w:val="single" w:sz="4" w:space="0" w:color="auto"/>
              <w:right w:val="single" w:sz="4" w:space="0" w:color="auto"/>
            </w:tcBorders>
            <w:shd w:val="clear" w:color="000000" w:fill="E2EFDA"/>
            <w:vAlign w:val="center"/>
            <w:hideMark/>
          </w:tcPr>
          <w:p w14:paraId="4DA1975E" w14:textId="77777777" w:rsidR="004B32EC" w:rsidRPr="009E4307" w:rsidRDefault="004B32EC" w:rsidP="00796062">
            <w:pPr>
              <w:jc w:val="center"/>
              <w:rPr>
                <w:b/>
                <w:bCs/>
                <w:color w:val="000000"/>
              </w:rPr>
            </w:pPr>
            <w:r w:rsidRPr="009E4307">
              <w:rPr>
                <w:b/>
                <w:bCs/>
                <w:color w:val="000000"/>
              </w:rPr>
              <w:t>102</w:t>
            </w:r>
          </w:p>
        </w:tc>
        <w:tc>
          <w:tcPr>
            <w:tcW w:w="450" w:type="dxa"/>
            <w:tcBorders>
              <w:top w:val="nil"/>
              <w:left w:val="nil"/>
              <w:bottom w:val="single" w:sz="4" w:space="0" w:color="auto"/>
              <w:right w:val="single" w:sz="4" w:space="0" w:color="auto"/>
            </w:tcBorders>
            <w:shd w:val="clear" w:color="000000" w:fill="E2EFDA"/>
            <w:vAlign w:val="center"/>
            <w:hideMark/>
          </w:tcPr>
          <w:p w14:paraId="4B38DCF8" w14:textId="77777777" w:rsidR="004B32EC" w:rsidRPr="009E4307" w:rsidRDefault="004B32EC" w:rsidP="00796062">
            <w:pPr>
              <w:jc w:val="center"/>
              <w:rPr>
                <w:b/>
                <w:bCs/>
                <w:color w:val="000000"/>
              </w:rPr>
            </w:pPr>
            <w:r w:rsidRPr="009E4307">
              <w:rPr>
                <w:b/>
                <w:bCs/>
                <w:color w:val="000000"/>
              </w:rPr>
              <w:t>2</w:t>
            </w:r>
          </w:p>
        </w:tc>
        <w:tc>
          <w:tcPr>
            <w:tcW w:w="569" w:type="dxa"/>
            <w:tcBorders>
              <w:top w:val="nil"/>
              <w:left w:val="nil"/>
              <w:bottom w:val="single" w:sz="4" w:space="0" w:color="auto"/>
              <w:right w:val="single" w:sz="4" w:space="0" w:color="auto"/>
            </w:tcBorders>
            <w:shd w:val="clear" w:color="000000" w:fill="E2EFDA"/>
            <w:vAlign w:val="center"/>
            <w:hideMark/>
          </w:tcPr>
          <w:p w14:paraId="5F81FE8B" w14:textId="77777777" w:rsidR="004B32EC" w:rsidRPr="009E4307" w:rsidRDefault="004B32EC" w:rsidP="00796062">
            <w:pPr>
              <w:jc w:val="center"/>
              <w:rPr>
                <w:b/>
                <w:bCs/>
                <w:color w:val="000000"/>
              </w:rPr>
            </w:pPr>
            <w:r w:rsidRPr="009E4307">
              <w:rPr>
                <w:b/>
                <w:bCs/>
                <w:color w:val="000000"/>
              </w:rPr>
              <w:t>68</w:t>
            </w:r>
          </w:p>
        </w:tc>
        <w:tc>
          <w:tcPr>
            <w:tcW w:w="569" w:type="dxa"/>
            <w:tcBorders>
              <w:top w:val="nil"/>
              <w:left w:val="nil"/>
              <w:bottom w:val="single" w:sz="4" w:space="0" w:color="auto"/>
              <w:right w:val="single" w:sz="4" w:space="0" w:color="auto"/>
            </w:tcBorders>
            <w:shd w:val="clear" w:color="000000" w:fill="D9E1F2"/>
            <w:vAlign w:val="center"/>
            <w:hideMark/>
          </w:tcPr>
          <w:p w14:paraId="190EFC48" w14:textId="77777777" w:rsidR="004B32EC" w:rsidRPr="009E4307" w:rsidRDefault="004B32EC" w:rsidP="00796062">
            <w:pPr>
              <w:jc w:val="center"/>
              <w:rPr>
                <w:b/>
                <w:bCs/>
                <w:color w:val="000000"/>
              </w:rPr>
            </w:pPr>
            <w:r w:rsidRPr="009E4307">
              <w:rPr>
                <w:b/>
                <w:bCs/>
                <w:color w:val="000000"/>
              </w:rPr>
              <w:t>31</w:t>
            </w:r>
          </w:p>
        </w:tc>
        <w:tc>
          <w:tcPr>
            <w:tcW w:w="848" w:type="dxa"/>
            <w:tcBorders>
              <w:top w:val="nil"/>
              <w:left w:val="nil"/>
              <w:bottom w:val="single" w:sz="4" w:space="0" w:color="auto"/>
              <w:right w:val="single" w:sz="4" w:space="0" w:color="auto"/>
            </w:tcBorders>
            <w:shd w:val="clear" w:color="000000" w:fill="D9E1F2"/>
            <w:vAlign w:val="center"/>
            <w:hideMark/>
          </w:tcPr>
          <w:p w14:paraId="6EF10B34" w14:textId="77777777" w:rsidR="004B32EC" w:rsidRPr="009E4307" w:rsidRDefault="004B32EC" w:rsidP="00796062">
            <w:pPr>
              <w:jc w:val="center"/>
              <w:rPr>
                <w:b/>
                <w:bCs/>
                <w:color w:val="000000"/>
              </w:rPr>
            </w:pPr>
            <w:r w:rsidRPr="009E4307">
              <w:rPr>
                <w:b/>
                <w:bCs/>
                <w:color w:val="000000"/>
              </w:rPr>
              <w:t>1031</w:t>
            </w:r>
          </w:p>
        </w:tc>
      </w:tr>
      <w:tr w:rsidR="004B32EC" w:rsidRPr="009E4307" w14:paraId="07B0C8A3" w14:textId="77777777" w:rsidTr="004B32EC">
        <w:trPr>
          <w:trHeight w:val="303"/>
        </w:trPr>
        <w:tc>
          <w:tcPr>
            <w:tcW w:w="2384" w:type="dxa"/>
            <w:tcBorders>
              <w:top w:val="nil"/>
              <w:left w:val="single" w:sz="4" w:space="0" w:color="auto"/>
              <w:bottom w:val="single" w:sz="4" w:space="0" w:color="auto"/>
              <w:right w:val="single" w:sz="4" w:space="0" w:color="auto"/>
            </w:tcBorders>
            <w:shd w:val="clear" w:color="000000" w:fill="E2EFDA"/>
            <w:vAlign w:val="center"/>
            <w:hideMark/>
          </w:tcPr>
          <w:p w14:paraId="4AD666D9" w14:textId="77777777" w:rsidR="004B32EC" w:rsidRPr="009E4307" w:rsidRDefault="004B32EC" w:rsidP="00796062">
            <w:pPr>
              <w:rPr>
                <w:b/>
                <w:bCs/>
                <w:color w:val="000000"/>
              </w:rPr>
            </w:pPr>
            <w:r w:rsidRPr="009E4307">
              <w:rPr>
                <w:b/>
                <w:bCs/>
                <w:color w:val="000000"/>
              </w:rPr>
              <w:t> </w:t>
            </w:r>
          </w:p>
        </w:tc>
        <w:tc>
          <w:tcPr>
            <w:tcW w:w="2797" w:type="dxa"/>
            <w:tcBorders>
              <w:top w:val="nil"/>
              <w:left w:val="nil"/>
              <w:bottom w:val="single" w:sz="4" w:space="0" w:color="auto"/>
              <w:right w:val="single" w:sz="4" w:space="0" w:color="auto"/>
            </w:tcBorders>
            <w:shd w:val="clear" w:color="000000" w:fill="E2EFDA"/>
            <w:vAlign w:val="center"/>
            <w:hideMark/>
          </w:tcPr>
          <w:p w14:paraId="1E346FE5" w14:textId="77777777" w:rsidR="004B32EC" w:rsidRPr="009E4307" w:rsidRDefault="004B32EC" w:rsidP="00796062">
            <w:pPr>
              <w:rPr>
                <w:b/>
                <w:bCs/>
                <w:color w:val="000000"/>
              </w:rPr>
            </w:pPr>
            <w:r w:rsidRPr="009E4307">
              <w:rPr>
                <w:b/>
                <w:bCs/>
                <w:color w:val="000000"/>
              </w:rPr>
              <w:t xml:space="preserve">математика </w:t>
            </w:r>
          </w:p>
        </w:tc>
        <w:tc>
          <w:tcPr>
            <w:tcW w:w="464" w:type="dxa"/>
            <w:tcBorders>
              <w:top w:val="nil"/>
              <w:left w:val="nil"/>
              <w:bottom w:val="single" w:sz="4" w:space="0" w:color="auto"/>
              <w:right w:val="single" w:sz="4" w:space="0" w:color="auto"/>
            </w:tcBorders>
            <w:shd w:val="clear" w:color="000000" w:fill="FFFFFF"/>
            <w:vAlign w:val="center"/>
            <w:hideMark/>
          </w:tcPr>
          <w:p w14:paraId="5CB56E98" w14:textId="77777777" w:rsidR="004B32EC" w:rsidRPr="009E4307" w:rsidRDefault="004B32EC" w:rsidP="00796062">
            <w:pPr>
              <w:jc w:val="center"/>
              <w:rPr>
                <w:b/>
                <w:bCs/>
                <w:color w:val="000000"/>
              </w:rPr>
            </w:pPr>
            <w:r w:rsidRPr="009E4307">
              <w:rPr>
                <w:b/>
                <w:bCs/>
                <w:color w:val="000000"/>
              </w:rPr>
              <w:t> </w:t>
            </w:r>
          </w:p>
        </w:tc>
        <w:tc>
          <w:tcPr>
            <w:tcW w:w="618" w:type="dxa"/>
            <w:tcBorders>
              <w:top w:val="nil"/>
              <w:left w:val="nil"/>
              <w:bottom w:val="single" w:sz="4" w:space="0" w:color="auto"/>
              <w:right w:val="single" w:sz="4" w:space="0" w:color="auto"/>
            </w:tcBorders>
            <w:shd w:val="clear" w:color="000000" w:fill="E2EFDA"/>
            <w:vAlign w:val="center"/>
            <w:hideMark/>
          </w:tcPr>
          <w:p w14:paraId="3760A538" w14:textId="77777777" w:rsidR="004B32EC" w:rsidRPr="009E4307" w:rsidRDefault="004B32EC" w:rsidP="00796062">
            <w:pPr>
              <w:jc w:val="center"/>
              <w:rPr>
                <w:b/>
                <w:bCs/>
                <w:color w:val="000000"/>
              </w:rPr>
            </w:pPr>
            <w:r w:rsidRPr="009E4307">
              <w:rPr>
                <w:b/>
                <w:bCs/>
                <w:color w:val="000000"/>
              </w:rPr>
              <w:t> </w:t>
            </w:r>
          </w:p>
        </w:tc>
        <w:tc>
          <w:tcPr>
            <w:tcW w:w="450" w:type="dxa"/>
            <w:tcBorders>
              <w:top w:val="nil"/>
              <w:left w:val="nil"/>
              <w:bottom w:val="single" w:sz="4" w:space="0" w:color="auto"/>
              <w:right w:val="single" w:sz="4" w:space="0" w:color="auto"/>
            </w:tcBorders>
            <w:shd w:val="clear" w:color="000000" w:fill="FFFFFF"/>
            <w:vAlign w:val="center"/>
            <w:hideMark/>
          </w:tcPr>
          <w:p w14:paraId="11AF33AE" w14:textId="77777777" w:rsidR="004B32EC" w:rsidRPr="009E4307" w:rsidRDefault="004B32EC" w:rsidP="00796062">
            <w:pPr>
              <w:jc w:val="center"/>
              <w:rPr>
                <w:b/>
                <w:bCs/>
                <w:color w:val="000000"/>
              </w:rPr>
            </w:pPr>
            <w:r w:rsidRPr="009E4307">
              <w:rPr>
                <w:b/>
                <w:bCs/>
                <w:color w:val="000000"/>
              </w:rPr>
              <w:t>1</w:t>
            </w:r>
          </w:p>
        </w:tc>
        <w:tc>
          <w:tcPr>
            <w:tcW w:w="569" w:type="dxa"/>
            <w:tcBorders>
              <w:top w:val="nil"/>
              <w:left w:val="nil"/>
              <w:bottom w:val="single" w:sz="4" w:space="0" w:color="auto"/>
              <w:right w:val="single" w:sz="4" w:space="0" w:color="auto"/>
            </w:tcBorders>
            <w:shd w:val="clear" w:color="000000" w:fill="E2EFDA"/>
            <w:vAlign w:val="center"/>
            <w:hideMark/>
          </w:tcPr>
          <w:p w14:paraId="095E67FD" w14:textId="77777777" w:rsidR="004B32EC" w:rsidRPr="009E4307" w:rsidRDefault="004B32EC" w:rsidP="00796062">
            <w:pPr>
              <w:jc w:val="center"/>
              <w:rPr>
                <w:b/>
                <w:bCs/>
                <w:color w:val="000000"/>
              </w:rPr>
            </w:pPr>
            <w:r w:rsidRPr="009E4307">
              <w:rPr>
                <w:b/>
                <w:bCs/>
                <w:color w:val="000000"/>
              </w:rPr>
              <w:t>34</w:t>
            </w:r>
          </w:p>
        </w:tc>
        <w:tc>
          <w:tcPr>
            <w:tcW w:w="450" w:type="dxa"/>
            <w:tcBorders>
              <w:top w:val="nil"/>
              <w:left w:val="nil"/>
              <w:bottom w:val="single" w:sz="4" w:space="0" w:color="auto"/>
              <w:right w:val="single" w:sz="4" w:space="0" w:color="auto"/>
            </w:tcBorders>
            <w:shd w:val="clear" w:color="000000" w:fill="FFFFFF"/>
            <w:vAlign w:val="center"/>
            <w:hideMark/>
          </w:tcPr>
          <w:p w14:paraId="05C81D38" w14:textId="77777777" w:rsidR="004B32EC" w:rsidRPr="009E4307" w:rsidRDefault="004B32EC" w:rsidP="00796062">
            <w:pPr>
              <w:jc w:val="center"/>
              <w:rPr>
                <w:b/>
                <w:bCs/>
                <w:color w:val="000000"/>
              </w:rPr>
            </w:pPr>
            <w:r w:rsidRPr="009E4307">
              <w:rPr>
                <w:b/>
                <w:bCs/>
                <w:color w:val="000000"/>
              </w:rPr>
              <w:t>1</w:t>
            </w:r>
          </w:p>
        </w:tc>
        <w:tc>
          <w:tcPr>
            <w:tcW w:w="569" w:type="dxa"/>
            <w:tcBorders>
              <w:top w:val="nil"/>
              <w:left w:val="nil"/>
              <w:bottom w:val="single" w:sz="4" w:space="0" w:color="auto"/>
              <w:right w:val="single" w:sz="4" w:space="0" w:color="auto"/>
            </w:tcBorders>
            <w:shd w:val="clear" w:color="000000" w:fill="E2EFDA"/>
            <w:vAlign w:val="center"/>
            <w:hideMark/>
          </w:tcPr>
          <w:p w14:paraId="6915ABAF" w14:textId="77777777" w:rsidR="004B32EC" w:rsidRPr="009E4307" w:rsidRDefault="004B32EC" w:rsidP="00796062">
            <w:pPr>
              <w:jc w:val="center"/>
              <w:rPr>
                <w:b/>
                <w:bCs/>
                <w:color w:val="000000"/>
              </w:rPr>
            </w:pPr>
            <w:r w:rsidRPr="009E4307">
              <w:rPr>
                <w:b/>
                <w:bCs/>
                <w:color w:val="000000"/>
              </w:rPr>
              <w:t>34</w:t>
            </w:r>
          </w:p>
        </w:tc>
        <w:tc>
          <w:tcPr>
            <w:tcW w:w="450" w:type="dxa"/>
            <w:tcBorders>
              <w:top w:val="nil"/>
              <w:left w:val="nil"/>
              <w:bottom w:val="single" w:sz="4" w:space="0" w:color="auto"/>
              <w:right w:val="single" w:sz="4" w:space="0" w:color="auto"/>
            </w:tcBorders>
            <w:shd w:val="clear" w:color="000000" w:fill="FFFFFF"/>
            <w:vAlign w:val="center"/>
            <w:hideMark/>
          </w:tcPr>
          <w:p w14:paraId="7F683735" w14:textId="77777777" w:rsidR="004B32EC" w:rsidRPr="009E4307" w:rsidRDefault="004B32EC" w:rsidP="00796062">
            <w:pPr>
              <w:jc w:val="center"/>
              <w:rPr>
                <w:b/>
                <w:bCs/>
                <w:color w:val="000000"/>
              </w:rPr>
            </w:pPr>
            <w:r w:rsidRPr="009E4307">
              <w:rPr>
                <w:b/>
                <w:bCs/>
                <w:color w:val="000000"/>
              </w:rPr>
              <w:t>1</w:t>
            </w:r>
          </w:p>
        </w:tc>
        <w:tc>
          <w:tcPr>
            <w:tcW w:w="569" w:type="dxa"/>
            <w:tcBorders>
              <w:top w:val="nil"/>
              <w:left w:val="nil"/>
              <w:bottom w:val="single" w:sz="4" w:space="0" w:color="auto"/>
              <w:right w:val="single" w:sz="4" w:space="0" w:color="auto"/>
            </w:tcBorders>
            <w:shd w:val="clear" w:color="000000" w:fill="E2EFDA"/>
            <w:vAlign w:val="center"/>
            <w:hideMark/>
          </w:tcPr>
          <w:p w14:paraId="5C1AD5E7" w14:textId="77777777" w:rsidR="004B32EC" w:rsidRPr="009E4307" w:rsidRDefault="004B32EC" w:rsidP="00796062">
            <w:pPr>
              <w:jc w:val="center"/>
              <w:rPr>
                <w:b/>
                <w:bCs/>
                <w:color w:val="000000"/>
              </w:rPr>
            </w:pPr>
            <w:r w:rsidRPr="009E4307">
              <w:rPr>
                <w:b/>
                <w:bCs/>
                <w:color w:val="000000"/>
              </w:rPr>
              <w:t>34</w:t>
            </w:r>
          </w:p>
        </w:tc>
        <w:tc>
          <w:tcPr>
            <w:tcW w:w="569" w:type="dxa"/>
            <w:tcBorders>
              <w:top w:val="nil"/>
              <w:left w:val="nil"/>
              <w:bottom w:val="single" w:sz="4" w:space="0" w:color="auto"/>
              <w:right w:val="single" w:sz="4" w:space="0" w:color="auto"/>
            </w:tcBorders>
            <w:shd w:val="clear" w:color="000000" w:fill="D9E1F2"/>
            <w:vAlign w:val="center"/>
            <w:hideMark/>
          </w:tcPr>
          <w:p w14:paraId="0C8CDD42" w14:textId="77777777" w:rsidR="004B32EC" w:rsidRPr="009E4307" w:rsidRDefault="004B32EC" w:rsidP="00796062">
            <w:pPr>
              <w:jc w:val="center"/>
              <w:rPr>
                <w:b/>
                <w:bCs/>
                <w:color w:val="000000"/>
              </w:rPr>
            </w:pPr>
            <w:r w:rsidRPr="009E4307">
              <w:rPr>
                <w:b/>
                <w:bCs/>
                <w:color w:val="000000"/>
              </w:rPr>
              <w:t>3</w:t>
            </w:r>
          </w:p>
        </w:tc>
        <w:tc>
          <w:tcPr>
            <w:tcW w:w="848" w:type="dxa"/>
            <w:tcBorders>
              <w:top w:val="nil"/>
              <w:left w:val="nil"/>
              <w:bottom w:val="single" w:sz="4" w:space="0" w:color="auto"/>
              <w:right w:val="single" w:sz="4" w:space="0" w:color="auto"/>
            </w:tcBorders>
            <w:shd w:val="clear" w:color="000000" w:fill="D9E1F2"/>
            <w:vAlign w:val="center"/>
            <w:hideMark/>
          </w:tcPr>
          <w:p w14:paraId="1310D464" w14:textId="77777777" w:rsidR="004B32EC" w:rsidRPr="009E4307" w:rsidRDefault="004B32EC" w:rsidP="00796062">
            <w:pPr>
              <w:jc w:val="center"/>
              <w:rPr>
                <w:b/>
                <w:bCs/>
                <w:color w:val="000000"/>
              </w:rPr>
            </w:pPr>
            <w:r w:rsidRPr="009E4307">
              <w:rPr>
                <w:b/>
                <w:bCs/>
                <w:color w:val="000000"/>
              </w:rPr>
              <w:t>102</w:t>
            </w:r>
          </w:p>
        </w:tc>
      </w:tr>
      <w:tr w:rsidR="004B32EC" w:rsidRPr="009E4307" w14:paraId="7CF94C34" w14:textId="77777777" w:rsidTr="004B32EC">
        <w:trPr>
          <w:trHeight w:val="303"/>
        </w:trPr>
        <w:tc>
          <w:tcPr>
            <w:tcW w:w="2384" w:type="dxa"/>
            <w:tcBorders>
              <w:top w:val="nil"/>
              <w:left w:val="single" w:sz="4" w:space="0" w:color="auto"/>
              <w:bottom w:val="single" w:sz="4" w:space="0" w:color="auto"/>
              <w:right w:val="single" w:sz="4" w:space="0" w:color="auto"/>
            </w:tcBorders>
            <w:shd w:val="clear" w:color="000000" w:fill="E2EFDA"/>
            <w:vAlign w:val="center"/>
            <w:hideMark/>
          </w:tcPr>
          <w:p w14:paraId="240DD38F" w14:textId="77777777" w:rsidR="004B32EC" w:rsidRPr="009E4307" w:rsidRDefault="004B32EC" w:rsidP="00796062">
            <w:pPr>
              <w:rPr>
                <w:b/>
                <w:bCs/>
                <w:color w:val="000000"/>
              </w:rPr>
            </w:pPr>
            <w:r w:rsidRPr="009E4307">
              <w:rPr>
                <w:b/>
                <w:bCs/>
                <w:color w:val="000000"/>
              </w:rPr>
              <w:t> </w:t>
            </w:r>
          </w:p>
        </w:tc>
        <w:tc>
          <w:tcPr>
            <w:tcW w:w="2797" w:type="dxa"/>
            <w:tcBorders>
              <w:top w:val="nil"/>
              <w:left w:val="nil"/>
              <w:bottom w:val="single" w:sz="4" w:space="0" w:color="auto"/>
              <w:right w:val="single" w:sz="4" w:space="0" w:color="auto"/>
            </w:tcBorders>
            <w:shd w:val="clear" w:color="000000" w:fill="E2EFDA"/>
            <w:vAlign w:val="center"/>
            <w:hideMark/>
          </w:tcPr>
          <w:p w14:paraId="4179CD38" w14:textId="77777777" w:rsidR="004B32EC" w:rsidRPr="009E4307" w:rsidRDefault="004B32EC" w:rsidP="00796062">
            <w:pPr>
              <w:rPr>
                <w:b/>
                <w:bCs/>
                <w:color w:val="000000"/>
              </w:rPr>
            </w:pPr>
            <w:r w:rsidRPr="009E4307">
              <w:rPr>
                <w:b/>
                <w:bCs/>
                <w:color w:val="000000"/>
              </w:rPr>
              <w:t>Родной язык (</w:t>
            </w:r>
            <w:proofErr w:type="spellStart"/>
            <w:r w:rsidRPr="009E4307">
              <w:rPr>
                <w:b/>
                <w:bCs/>
                <w:color w:val="000000"/>
              </w:rPr>
              <w:t>дарг</w:t>
            </w:r>
            <w:proofErr w:type="spellEnd"/>
            <w:r w:rsidRPr="009E4307">
              <w:rPr>
                <w:b/>
                <w:bCs/>
                <w:color w:val="000000"/>
              </w:rPr>
              <w:t>.)</w:t>
            </w:r>
          </w:p>
        </w:tc>
        <w:tc>
          <w:tcPr>
            <w:tcW w:w="464" w:type="dxa"/>
            <w:tcBorders>
              <w:top w:val="nil"/>
              <w:left w:val="nil"/>
              <w:bottom w:val="single" w:sz="4" w:space="0" w:color="auto"/>
              <w:right w:val="single" w:sz="4" w:space="0" w:color="auto"/>
            </w:tcBorders>
            <w:shd w:val="clear" w:color="000000" w:fill="FFFFFF"/>
            <w:vAlign w:val="center"/>
            <w:hideMark/>
          </w:tcPr>
          <w:p w14:paraId="78C2C6FD" w14:textId="77777777" w:rsidR="004B32EC" w:rsidRPr="009E4307" w:rsidRDefault="004B32EC" w:rsidP="00796062">
            <w:pPr>
              <w:jc w:val="center"/>
              <w:rPr>
                <w:b/>
                <w:bCs/>
                <w:color w:val="000000"/>
              </w:rPr>
            </w:pPr>
            <w:r w:rsidRPr="009E4307">
              <w:rPr>
                <w:b/>
                <w:bCs/>
                <w:color w:val="000000"/>
              </w:rPr>
              <w:t> </w:t>
            </w:r>
          </w:p>
        </w:tc>
        <w:tc>
          <w:tcPr>
            <w:tcW w:w="618" w:type="dxa"/>
            <w:tcBorders>
              <w:top w:val="nil"/>
              <w:left w:val="nil"/>
              <w:bottom w:val="single" w:sz="4" w:space="0" w:color="auto"/>
              <w:right w:val="single" w:sz="4" w:space="0" w:color="auto"/>
            </w:tcBorders>
            <w:shd w:val="clear" w:color="000000" w:fill="E2EFDA"/>
            <w:vAlign w:val="center"/>
            <w:hideMark/>
          </w:tcPr>
          <w:p w14:paraId="6358DC75" w14:textId="77777777" w:rsidR="004B32EC" w:rsidRPr="009E4307" w:rsidRDefault="004B32EC" w:rsidP="00796062">
            <w:pPr>
              <w:jc w:val="center"/>
              <w:rPr>
                <w:b/>
                <w:bCs/>
                <w:color w:val="000000"/>
              </w:rPr>
            </w:pPr>
            <w:r w:rsidRPr="009E4307">
              <w:rPr>
                <w:b/>
                <w:bCs/>
                <w:color w:val="000000"/>
              </w:rPr>
              <w:t> </w:t>
            </w:r>
          </w:p>
        </w:tc>
        <w:tc>
          <w:tcPr>
            <w:tcW w:w="450" w:type="dxa"/>
            <w:tcBorders>
              <w:top w:val="nil"/>
              <w:left w:val="nil"/>
              <w:bottom w:val="single" w:sz="4" w:space="0" w:color="auto"/>
              <w:right w:val="single" w:sz="4" w:space="0" w:color="auto"/>
            </w:tcBorders>
            <w:shd w:val="clear" w:color="000000" w:fill="FFFFFF"/>
            <w:vAlign w:val="center"/>
            <w:hideMark/>
          </w:tcPr>
          <w:p w14:paraId="630E5AC7" w14:textId="77777777" w:rsidR="004B32EC" w:rsidRPr="009E4307" w:rsidRDefault="004B32EC" w:rsidP="00796062">
            <w:pPr>
              <w:jc w:val="center"/>
              <w:rPr>
                <w:b/>
                <w:bCs/>
                <w:color w:val="000000"/>
              </w:rPr>
            </w:pPr>
            <w:r w:rsidRPr="009E4307">
              <w:rPr>
                <w:b/>
                <w:bCs/>
                <w:color w:val="000000"/>
              </w:rPr>
              <w:t>1</w:t>
            </w:r>
          </w:p>
        </w:tc>
        <w:tc>
          <w:tcPr>
            <w:tcW w:w="569" w:type="dxa"/>
            <w:tcBorders>
              <w:top w:val="nil"/>
              <w:left w:val="nil"/>
              <w:bottom w:val="single" w:sz="4" w:space="0" w:color="auto"/>
              <w:right w:val="single" w:sz="4" w:space="0" w:color="auto"/>
            </w:tcBorders>
            <w:shd w:val="clear" w:color="000000" w:fill="E2EFDA"/>
            <w:vAlign w:val="center"/>
            <w:hideMark/>
          </w:tcPr>
          <w:p w14:paraId="38BD822C" w14:textId="77777777" w:rsidR="004B32EC" w:rsidRPr="009E4307" w:rsidRDefault="004B32EC" w:rsidP="00796062">
            <w:pPr>
              <w:jc w:val="center"/>
              <w:rPr>
                <w:b/>
                <w:bCs/>
                <w:color w:val="000000"/>
              </w:rPr>
            </w:pPr>
            <w:r w:rsidRPr="009E4307">
              <w:rPr>
                <w:b/>
                <w:bCs/>
                <w:color w:val="000000"/>
              </w:rPr>
              <w:t>34</w:t>
            </w:r>
          </w:p>
        </w:tc>
        <w:tc>
          <w:tcPr>
            <w:tcW w:w="450" w:type="dxa"/>
            <w:tcBorders>
              <w:top w:val="nil"/>
              <w:left w:val="nil"/>
              <w:bottom w:val="single" w:sz="4" w:space="0" w:color="auto"/>
              <w:right w:val="single" w:sz="4" w:space="0" w:color="auto"/>
            </w:tcBorders>
            <w:shd w:val="clear" w:color="000000" w:fill="FFFFFF"/>
            <w:vAlign w:val="center"/>
            <w:hideMark/>
          </w:tcPr>
          <w:p w14:paraId="5937B1D1" w14:textId="77777777" w:rsidR="004B32EC" w:rsidRPr="009E4307" w:rsidRDefault="004B32EC" w:rsidP="00796062">
            <w:pPr>
              <w:jc w:val="center"/>
              <w:rPr>
                <w:b/>
                <w:bCs/>
                <w:color w:val="000000"/>
              </w:rPr>
            </w:pPr>
            <w:r w:rsidRPr="009E4307">
              <w:rPr>
                <w:b/>
                <w:bCs/>
                <w:color w:val="000000"/>
              </w:rPr>
              <w:t>1</w:t>
            </w:r>
          </w:p>
        </w:tc>
        <w:tc>
          <w:tcPr>
            <w:tcW w:w="569" w:type="dxa"/>
            <w:tcBorders>
              <w:top w:val="nil"/>
              <w:left w:val="nil"/>
              <w:bottom w:val="single" w:sz="4" w:space="0" w:color="auto"/>
              <w:right w:val="single" w:sz="4" w:space="0" w:color="auto"/>
            </w:tcBorders>
            <w:shd w:val="clear" w:color="000000" w:fill="E2EFDA"/>
            <w:vAlign w:val="center"/>
            <w:hideMark/>
          </w:tcPr>
          <w:p w14:paraId="48AD84FA" w14:textId="77777777" w:rsidR="004B32EC" w:rsidRPr="009E4307" w:rsidRDefault="004B32EC" w:rsidP="00796062">
            <w:pPr>
              <w:jc w:val="center"/>
              <w:rPr>
                <w:b/>
                <w:bCs/>
                <w:color w:val="000000"/>
              </w:rPr>
            </w:pPr>
            <w:r w:rsidRPr="009E4307">
              <w:rPr>
                <w:b/>
                <w:bCs/>
                <w:color w:val="000000"/>
              </w:rPr>
              <w:t>34</w:t>
            </w:r>
          </w:p>
        </w:tc>
        <w:tc>
          <w:tcPr>
            <w:tcW w:w="450" w:type="dxa"/>
            <w:tcBorders>
              <w:top w:val="nil"/>
              <w:left w:val="nil"/>
              <w:bottom w:val="single" w:sz="4" w:space="0" w:color="auto"/>
              <w:right w:val="single" w:sz="4" w:space="0" w:color="auto"/>
            </w:tcBorders>
            <w:shd w:val="clear" w:color="000000" w:fill="FFFFFF"/>
            <w:vAlign w:val="center"/>
            <w:hideMark/>
          </w:tcPr>
          <w:p w14:paraId="43D353CC" w14:textId="77777777" w:rsidR="004B32EC" w:rsidRPr="009E4307" w:rsidRDefault="004B32EC" w:rsidP="00796062">
            <w:pPr>
              <w:jc w:val="center"/>
              <w:rPr>
                <w:b/>
                <w:bCs/>
                <w:color w:val="000000"/>
              </w:rPr>
            </w:pPr>
            <w:r w:rsidRPr="009E4307">
              <w:rPr>
                <w:b/>
                <w:bCs/>
                <w:color w:val="000000"/>
              </w:rPr>
              <w:t>1</w:t>
            </w:r>
          </w:p>
        </w:tc>
        <w:tc>
          <w:tcPr>
            <w:tcW w:w="569" w:type="dxa"/>
            <w:tcBorders>
              <w:top w:val="nil"/>
              <w:left w:val="nil"/>
              <w:bottom w:val="single" w:sz="4" w:space="0" w:color="auto"/>
              <w:right w:val="single" w:sz="4" w:space="0" w:color="auto"/>
            </w:tcBorders>
            <w:shd w:val="clear" w:color="000000" w:fill="E2EFDA"/>
            <w:vAlign w:val="center"/>
            <w:hideMark/>
          </w:tcPr>
          <w:p w14:paraId="1D427EF2" w14:textId="77777777" w:rsidR="004B32EC" w:rsidRPr="009E4307" w:rsidRDefault="004B32EC" w:rsidP="00796062">
            <w:pPr>
              <w:jc w:val="center"/>
              <w:rPr>
                <w:b/>
                <w:bCs/>
                <w:color w:val="000000"/>
              </w:rPr>
            </w:pPr>
            <w:r w:rsidRPr="009E4307">
              <w:rPr>
                <w:b/>
                <w:bCs/>
                <w:color w:val="000000"/>
              </w:rPr>
              <w:t>34</w:t>
            </w:r>
          </w:p>
        </w:tc>
        <w:tc>
          <w:tcPr>
            <w:tcW w:w="569" w:type="dxa"/>
            <w:tcBorders>
              <w:top w:val="nil"/>
              <w:left w:val="nil"/>
              <w:bottom w:val="single" w:sz="4" w:space="0" w:color="auto"/>
              <w:right w:val="single" w:sz="4" w:space="0" w:color="auto"/>
            </w:tcBorders>
            <w:shd w:val="clear" w:color="000000" w:fill="D9E1F2"/>
            <w:vAlign w:val="center"/>
            <w:hideMark/>
          </w:tcPr>
          <w:p w14:paraId="1B0CC87B" w14:textId="77777777" w:rsidR="004B32EC" w:rsidRPr="009E4307" w:rsidRDefault="004B32EC" w:rsidP="00796062">
            <w:pPr>
              <w:jc w:val="center"/>
              <w:rPr>
                <w:b/>
                <w:bCs/>
                <w:color w:val="000000"/>
              </w:rPr>
            </w:pPr>
            <w:r w:rsidRPr="009E4307">
              <w:rPr>
                <w:b/>
                <w:bCs/>
                <w:color w:val="000000"/>
              </w:rPr>
              <w:t>3</w:t>
            </w:r>
          </w:p>
        </w:tc>
        <w:tc>
          <w:tcPr>
            <w:tcW w:w="848" w:type="dxa"/>
            <w:tcBorders>
              <w:top w:val="nil"/>
              <w:left w:val="nil"/>
              <w:bottom w:val="single" w:sz="4" w:space="0" w:color="auto"/>
              <w:right w:val="single" w:sz="4" w:space="0" w:color="auto"/>
            </w:tcBorders>
            <w:shd w:val="clear" w:color="000000" w:fill="D9E1F2"/>
            <w:vAlign w:val="center"/>
            <w:hideMark/>
          </w:tcPr>
          <w:p w14:paraId="5473E3DC" w14:textId="77777777" w:rsidR="004B32EC" w:rsidRPr="009E4307" w:rsidRDefault="004B32EC" w:rsidP="00796062">
            <w:pPr>
              <w:jc w:val="center"/>
              <w:rPr>
                <w:b/>
                <w:bCs/>
                <w:color w:val="000000"/>
              </w:rPr>
            </w:pPr>
            <w:r w:rsidRPr="009E4307">
              <w:rPr>
                <w:b/>
                <w:bCs/>
                <w:color w:val="000000"/>
              </w:rPr>
              <w:t>102</w:t>
            </w:r>
          </w:p>
        </w:tc>
      </w:tr>
      <w:tr w:rsidR="004B32EC" w:rsidRPr="009E4307" w14:paraId="52C9B846" w14:textId="77777777" w:rsidTr="004B32EC">
        <w:trPr>
          <w:trHeight w:val="303"/>
        </w:trPr>
        <w:tc>
          <w:tcPr>
            <w:tcW w:w="2384" w:type="dxa"/>
            <w:tcBorders>
              <w:top w:val="nil"/>
              <w:left w:val="single" w:sz="4" w:space="0" w:color="auto"/>
              <w:bottom w:val="single" w:sz="4" w:space="0" w:color="auto"/>
              <w:right w:val="single" w:sz="4" w:space="0" w:color="auto"/>
            </w:tcBorders>
            <w:shd w:val="clear" w:color="000000" w:fill="E2EFDA"/>
            <w:vAlign w:val="center"/>
            <w:hideMark/>
          </w:tcPr>
          <w:p w14:paraId="02ED6C91" w14:textId="77777777" w:rsidR="004B32EC" w:rsidRPr="009E4307" w:rsidRDefault="004B32EC" w:rsidP="00796062">
            <w:pPr>
              <w:rPr>
                <w:b/>
                <w:bCs/>
                <w:color w:val="000000"/>
              </w:rPr>
            </w:pPr>
            <w:r w:rsidRPr="009E4307">
              <w:rPr>
                <w:b/>
                <w:bCs/>
                <w:color w:val="000000"/>
              </w:rPr>
              <w:t> </w:t>
            </w:r>
          </w:p>
        </w:tc>
        <w:tc>
          <w:tcPr>
            <w:tcW w:w="2797" w:type="dxa"/>
            <w:tcBorders>
              <w:top w:val="nil"/>
              <w:left w:val="nil"/>
              <w:bottom w:val="single" w:sz="4" w:space="0" w:color="auto"/>
              <w:right w:val="single" w:sz="4" w:space="0" w:color="auto"/>
            </w:tcBorders>
            <w:shd w:val="clear" w:color="000000" w:fill="E2EFDA"/>
            <w:vAlign w:val="center"/>
            <w:hideMark/>
          </w:tcPr>
          <w:p w14:paraId="696AABF3" w14:textId="77777777" w:rsidR="004B32EC" w:rsidRPr="009E4307" w:rsidRDefault="004B32EC" w:rsidP="00796062">
            <w:pPr>
              <w:rPr>
                <w:b/>
                <w:bCs/>
                <w:color w:val="000000"/>
              </w:rPr>
            </w:pPr>
            <w:r w:rsidRPr="009E4307">
              <w:rPr>
                <w:b/>
                <w:bCs/>
                <w:color w:val="000000"/>
              </w:rPr>
              <w:t>Физическая культура</w:t>
            </w:r>
          </w:p>
        </w:tc>
        <w:tc>
          <w:tcPr>
            <w:tcW w:w="464" w:type="dxa"/>
            <w:tcBorders>
              <w:top w:val="nil"/>
              <w:left w:val="nil"/>
              <w:bottom w:val="single" w:sz="4" w:space="0" w:color="auto"/>
              <w:right w:val="single" w:sz="4" w:space="0" w:color="auto"/>
            </w:tcBorders>
            <w:shd w:val="clear" w:color="000000" w:fill="FFFFFF"/>
            <w:vAlign w:val="center"/>
            <w:hideMark/>
          </w:tcPr>
          <w:p w14:paraId="3C5368BD" w14:textId="77777777" w:rsidR="004B32EC" w:rsidRPr="009E4307" w:rsidRDefault="004B32EC" w:rsidP="00796062">
            <w:pPr>
              <w:jc w:val="center"/>
              <w:rPr>
                <w:b/>
                <w:bCs/>
                <w:color w:val="000000"/>
              </w:rPr>
            </w:pPr>
            <w:r w:rsidRPr="009E4307">
              <w:rPr>
                <w:b/>
                <w:bCs/>
                <w:color w:val="000000"/>
              </w:rPr>
              <w:t> </w:t>
            </w:r>
          </w:p>
        </w:tc>
        <w:tc>
          <w:tcPr>
            <w:tcW w:w="618" w:type="dxa"/>
            <w:tcBorders>
              <w:top w:val="nil"/>
              <w:left w:val="nil"/>
              <w:bottom w:val="single" w:sz="4" w:space="0" w:color="auto"/>
              <w:right w:val="single" w:sz="4" w:space="0" w:color="auto"/>
            </w:tcBorders>
            <w:shd w:val="clear" w:color="000000" w:fill="E2EFDA"/>
            <w:vAlign w:val="center"/>
            <w:hideMark/>
          </w:tcPr>
          <w:p w14:paraId="66E5F4DF" w14:textId="77777777" w:rsidR="004B32EC" w:rsidRPr="009E4307" w:rsidRDefault="004B32EC" w:rsidP="00796062">
            <w:pPr>
              <w:jc w:val="center"/>
              <w:rPr>
                <w:b/>
                <w:bCs/>
                <w:color w:val="000000"/>
              </w:rPr>
            </w:pPr>
            <w:r w:rsidRPr="009E4307">
              <w:rPr>
                <w:b/>
                <w:bCs/>
                <w:color w:val="000000"/>
              </w:rPr>
              <w:t> </w:t>
            </w:r>
          </w:p>
        </w:tc>
        <w:tc>
          <w:tcPr>
            <w:tcW w:w="450" w:type="dxa"/>
            <w:tcBorders>
              <w:top w:val="nil"/>
              <w:left w:val="nil"/>
              <w:bottom w:val="single" w:sz="4" w:space="0" w:color="auto"/>
              <w:right w:val="single" w:sz="4" w:space="0" w:color="auto"/>
            </w:tcBorders>
            <w:shd w:val="clear" w:color="000000" w:fill="FFFFFF"/>
            <w:vAlign w:val="center"/>
            <w:hideMark/>
          </w:tcPr>
          <w:p w14:paraId="1EF00387" w14:textId="77777777" w:rsidR="004B32EC" w:rsidRPr="009E4307" w:rsidRDefault="004B32EC" w:rsidP="00796062">
            <w:pPr>
              <w:jc w:val="center"/>
              <w:rPr>
                <w:b/>
                <w:bCs/>
                <w:color w:val="000000"/>
              </w:rPr>
            </w:pPr>
            <w:r w:rsidRPr="009E4307">
              <w:rPr>
                <w:b/>
                <w:bCs/>
                <w:color w:val="000000"/>
              </w:rPr>
              <w:t>1</w:t>
            </w:r>
          </w:p>
        </w:tc>
        <w:tc>
          <w:tcPr>
            <w:tcW w:w="569" w:type="dxa"/>
            <w:tcBorders>
              <w:top w:val="nil"/>
              <w:left w:val="nil"/>
              <w:bottom w:val="single" w:sz="4" w:space="0" w:color="auto"/>
              <w:right w:val="single" w:sz="4" w:space="0" w:color="auto"/>
            </w:tcBorders>
            <w:shd w:val="clear" w:color="000000" w:fill="E2EFDA"/>
            <w:vAlign w:val="center"/>
            <w:hideMark/>
          </w:tcPr>
          <w:p w14:paraId="78C416D3" w14:textId="77777777" w:rsidR="004B32EC" w:rsidRPr="009E4307" w:rsidRDefault="004B32EC" w:rsidP="00796062">
            <w:pPr>
              <w:jc w:val="center"/>
              <w:rPr>
                <w:b/>
                <w:bCs/>
                <w:color w:val="000000"/>
              </w:rPr>
            </w:pPr>
            <w:r w:rsidRPr="009E4307">
              <w:rPr>
                <w:b/>
                <w:bCs/>
                <w:color w:val="000000"/>
              </w:rPr>
              <w:t>34</w:t>
            </w:r>
          </w:p>
        </w:tc>
        <w:tc>
          <w:tcPr>
            <w:tcW w:w="450" w:type="dxa"/>
            <w:tcBorders>
              <w:top w:val="nil"/>
              <w:left w:val="nil"/>
              <w:bottom w:val="single" w:sz="4" w:space="0" w:color="auto"/>
              <w:right w:val="single" w:sz="4" w:space="0" w:color="auto"/>
            </w:tcBorders>
            <w:shd w:val="clear" w:color="000000" w:fill="FFFFFF"/>
            <w:vAlign w:val="center"/>
            <w:hideMark/>
          </w:tcPr>
          <w:p w14:paraId="15AC931E" w14:textId="77777777" w:rsidR="004B32EC" w:rsidRPr="009E4307" w:rsidRDefault="004B32EC" w:rsidP="00796062">
            <w:pPr>
              <w:jc w:val="center"/>
              <w:rPr>
                <w:b/>
                <w:bCs/>
                <w:color w:val="000000"/>
              </w:rPr>
            </w:pPr>
            <w:r w:rsidRPr="009E4307">
              <w:rPr>
                <w:b/>
                <w:bCs/>
                <w:color w:val="000000"/>
              </w:rPr>
              <w:t>1</w:t>
            </w:r>
          </w:p>
        </w:tc>
        <w:tc>
          <w:tcPr>
            <w:tcW w:w="569" w:type="dxa"/>
            <w:tcBorders>
              <w:top w:val="nil"/>
              <w:left w:val="nil"/>
              <w:bottom w:val="single" w:sz="4" w:space="0" w:color="auto"/>
              <w:right w:val="single" w:sz="4" w:space="0" w:color="auto"/>
            </w:tcBorders>
            <w:shd w:val="clear" w:color="000000" w:fill="E2EFDA"/>
            <w:vAlign w:val="center"/>
            <w:hideMark/>
          </w:tcPr>
          <w:p w14:paraId="1894A01F" w14:textId="77777777" w:rsidR="004B32EC" w:rsidRPr="009E4307" w:rsidRDefault="004B32EC" w:rsidP="00796062">
            <w:pPr>
              <w:jc w:val="center"/>
              <w:rPr>
                <w:b/>
                <w:bCs/>
                <w:color w:val="000000"/>
              </w:rPr>
            </w:pPr>
            <w:r w:rsidRPr="009E4307">
              <w:rPr>
                <w:b/>
                <w:bCs/>
                <w:color w:val="000000"/>
              </w:rPr>
              <w:t>34</w:t>
            </w:r>
          </w:p>
        </w:tc>
        <w:tc>
          <w:tcPr>
            <w:tcW w:w="450" w:type="dxa"/>
            <w:tcBorders>
              <w:top w:val="nil"/>
              <w:left w:val="nil"/>
              <w:bottom w:val="single" w:sz="4" w:space="0" w:color="auto"/>
              <w:right w:val="single" w:sz="4" w:space="0" w:color="auto"/>
            </w:tcBorders>
            <w:shd w:val="clear" w:color="000000" w:fill="FFFFFF"/>
            <w:vAlign w:val="center"/>
            <w:hideMark/>
          </w:tcPr>
          <w:p w14:paraId="18CF7DE9" w14:textId="77777777" w:rsidR="004B32EC" w:rsidRPr="009E4307" w:rsidRDefault="004B32EC" w:rsidP="00796062">
            <w:pPr>
              <w:jc w:val="center"/>
              <w:rPr>
                <w:b/>
                <w:bCs/>
                <w:color w:val="000000"/>
              </w:rPr>
            </w:pPr>
            <w:r w:rsidRPr="009E4307">
              <w:rPr>
                <w:b/>
                <w:bCs/>
                <w:color w:val="000000"/>
              </w:rPr>
              <w:t> </w:t>
            </w:r>
          </w:p>
        </w:tc>
        <w:tc>
          <w:tcPr>
            <w:tcW w:w="569" w:type="dxa"/>
            <w:tcBorders>
              <w:top w:val="nil"/>
              <w:left w:val="nil"/>
              <w:bottom w:val="single" w:sz="4" w:space="0" w:color="auto"/>
              <w:right w:val="single" w:sz="4" w:space="0" w:color="auto"/>
            </w:tcBorders>
            <w:shd w:val="clear" w:color="000000" w:fill="E2EFDA"/>
            <w:vAlign w:val="center"/>
            <w:hideMark/>
          </w:tcPr>
          <w:p w14:paraId="6B1E1368" w14:textId="77777777" w:rsidR="004B32EC" w:rsidRPr="009E4307" w:rsidRDefault="004B32EC" w:rsidP="00796062">
            <w:pPr>
              <w:jc w:val="center"/>
              <w:rPr>
                <w:b/>
                <w:bCs/>
                <w:color w:val="000000"/>
              </w:rPr>
            </w:pPr>
            <w:r w:rsidRPr="009E4307">
              <w:rPr>
                <w:b/>
                <w:bCs/>
                <w:color w:val="000000"/>
              </w:rPr>
              <w:t> </w:t>
            </w:r>
          </w:p>
        </w:tc>
        <w:tc>
          <w:tcPr>
            <w:tcW w:w="569" w:type="dxa"/>
            <w:tcBorders>
              <w:top w:val="nil"/>
              <w:left w:val="nil"/>
              <w:bottom w:val="single" w:sz="4" w:space="0" w:color="auto"/>
              <w:right w:val="single" w:sz="4" w:space="0" w:color="auto"/>
            </w:tcBorders>
            <w:shd w:val="clear" w:color="000000" w:fill="D9E1F2"/>
            <w:vAlign w:val="center"/>
            <w:hideMark/>
          </w:tcPr>
          <w:p w14:paraId="7BDB6CB9" w14:textId="77777777" w:rsidR="004B32EC" w:rsidRPr="009E4307" w:rsidRDefault="004B32EC" w:rsidP="00796062">
            <w:pPr>
              <w:jc w:val="center"/>
              <w:rPr>
                <w:b/>
                <w:bCs/>
                <w:color w:val="000000"/>
              </w:rPr>
            </w:pPr>
            <w:r w:rsidRPr="009E4307">
              <w:rPr>
                <w:b/>
                <w:bCs/>
                <w:color w:val="000000"/>
              </w:rPr>
              <w:t>2</w:t>
            </w:r>
          </w:p>
        </w:tc>
        <w:tc>
          <w:tcPr>
            <w:tcW w:w="848" w:type="dxa"/>
            <w:tcBorders>
              <w:top w:val="nil"/>
              <w:left w:val="nil"/>
              <w:bottom w:val="single" w:sz="4" w:space="0" w:color="auto"/>
              <w:right w:val="single" w:sz="4" w:space="0" w:color="auto"/>
            </w:tcBorders>
            <w:shd w:val="clear" w:color="000000" w:fill="D9E1F2"/>
            <w:vAlign w:val="center"/>
            <w:hideMark/>
          </w:tcPr>
          <w:p w14:paraId="2BE6DD6F" w14:textId="77777777" w:rsidR="004B32EC" w:rsidRPr="009E4307" w:rsidRDefault="004B32EC" w:rsidP="00796062">
            <w:pPr>
              <w:jc w:val="center"/>
              <w:rPr>
                <w:b/>
                <w:bCs/>
                <w:color w:val="000000"/>
              </w:rPr>
            </w:pPr>
            <w:r w:rsidRPr="009E4307">
              <w:rPr>
                <w:b/>
                <w:bCs/>
                <w:color w:val="000000"/>
              </w:rPr>
              <w:t>68</w:t>
            </w:r>
          </w:p>
        </w:tc>
      </w:tr>
      <w:tr w:rsidR="004B32EC" w:rsidRPr="009E4307" w14:paraId="3486FBFD" w14:textId="77777777" w:rsidTr="004B32EC">
        <w:trPr>
          <w:trHeight w:val="303"/>
        </w:trPr>
        <w:tc>
          <w:tcPr>
            <w:tcW w:w="5181" w:type="dxa"/>
            <w:gridSpan w:val="2"/>
            <w:tcBorders>
              <w:top w:val="single" w:sz="4" w:space="0" w:color="auto"/>
              <w:left w:val="single" w:sz="4" w:space="0" w:color="auto"/>
              <w:bottom w:val="single" w:sz="4" w:space="0" w:color="auto"/>
              <w:right w:val="single" w:sz="4" w:space="0" w:color="auto"/>
            </w:tcBorders>
            <w:shd w:val="clear" w:color="000000" w:fill="D9E1F2"/>
            <w:vAlign w:val="center"/>
            <w:hideMark/>
          </w:tcPr>
          <w:p w14:paraId="1FAF442D" w14:textId="77777777" w:rsidR="004B32EC" w:rsidRPr="009E4307" w:rsidRDefault="004B32EC" w:rsidP="00796062">
            <w:pPr>
              <w:rPr>
                <w:b/>
                <w:bCs/>
                <w:color w:val="000000"/>
              </w:rPr>
            </w:pPr>
            <w:r w:rsidRPr="009E4307">
              <w:rPr>
                <w:b/>
                <w:bCs/>
                <w:color w:val="000000"/>
              </w:rPr>
              <w:t>Максимально допустимая недельная нагрузка</w:t>
            </w:r>
          </w:p>
        </w:tc>
        <w:tc>
          <w:tcPr>
            <w:tcW w:w="464" w:type="dxa"/>
            <w:tcBorders>
              <w:top w:val="nil"/>
              <w:left w:val="nil"/>
              <w:bottom w:val="single" w:sz="4" w:space="0" w:color="auto"/>
              <w:right w:val="single" w:sz="4" w:space="0" w:color="auto"/>
            </w:tcBorders>
            <w:shd w:val="clear" w:color="000000" w:fill="D9E1F2"/>
            <w:vAlign w:val="center"/>
            <w:hideMark/>
          </w:tcPr>
          <w:p w14:paraId="21D737A9" w14:textId="77777777" w:rsidR="004B32EC" w:rsidRPr="009E4307" w:rsidRDefault="004B32EC" w:rsidP="00796062">
            <w:pPr>
              <w:jc w:val="center"/>
              <w:rPr>
                <w:b/>
                <w:bCs/>
                <w:color w:val="000000"/>
              </w:rPr>
            </w:pPr>
            <w:r w:rsidRPr="009E4307">
              <w:rPr>
                <w:b/>
                <w:bCs/>
                <w:color w:val="000000"/>
              </w:rPr>
              <w:t>23</w:t>
            </w:r>
          </w:p>
        </w:tc>
        <w:tc>
          <w:tcPr>
            <w:tcW w:w="618" w:type="dxa"/>
            <w:tcBorders>
              <w:top w:val="nil"/>
              <w:left w:val="nil"/>
              <w:bottom w:val="single" w:sz="4" w:space="0" w:color="auto"/>
              <w:right w:val="single" w:sz="4" w:space="0" w:color="auto"/>
            </w:tcBorders>
            <w:shd w:val="clear" w:color="000000" w:fill="D9E1F2"/>
            <w:vAlign w:val="center"/>
            <w:hideMark/>
          </w:tcPr>
          <w:p w14:paraId="587F028B" w14:textId="77777777" w:rsidR="004B32EC" w:rsidRPr="009E4307" w:rsidRDefault="004B32EC" w:rsidP="00796062">
            <w:pPr>
              <w:jc w:val="center"/>
              <w:rPr>
                <w:b/>
                <w:bCs/>
                <w:color w:val="000000"/>
              </w:rPr>
            </w:pPr>
            <w:r w:rsidRPr="009E4307">
              <w:rPr>
                <w:b/>
                <w:bCs/>
                <w:color w:val="000000"/>
              </w:rPr>
              <w:t>759</w:t>
            </w:r>
          </w:p>
        </w:tc>
        <w:tc>
          <w:tcPr>
            <w:tcW w:w="450" w:type="dxa"/>
            <w:tcBorders>
              <w:top w:val="nil"/>
              <w:left w:val="nil"/>
              <w:bottom w:val="single" w:sz="4" w:space="0" w:color="auto"/>
              <w:right w:val="single" w:sz="4" w:space="0" w:color="auto"/>
            </w:tcBorders>
            <w:shd w:val="clear" w:color="000000" w:fill="D9E1F2"/>
            <w:vAlign w:val="center"/>
            <w:hideMark/>
          </w:tcPr>
          <w:p w14:paraId="1B917886" w14:textId="77777777" w:rsidR="004B32EC" w:rsidRPr="009E4307" w:rsidRDefault="004B32EC" w:rsidP="00796062">
            <w:pPr>
              <w:jc w:val="center"/>
              <w:rPr>
                <w:b/>
                <w:bCs/>
                <w:color w:val="000000"/>
              </w:rPr>
            </w:pPr>
            <w:r w:rsidRPr="009E4307">
              <w:rPr>
                <w:b/>
                <w:bCs/>
                <w:color w:val="000000"/>
              </w:rPr>
              <w:t>29</w:t>
            </w:r>
          </w:p>
        </w:tc>
        <w:tc>
          <w:tcPr>
            <w:tcW w:w="569" w:type="dxa"/>
            <w:tcBorders>
              <w:top w:val="nil"/>
              <w:left w:val="nil"/>
              <w:bottom w:val="single" w:sz="4" w:space="0" w:color="auto"/>
              <w:right w:val="single" w:sz="4" w:space="0" w:color="auto"/>
            </w:tcBorders>
            <w:shd w:val="clear" w:color="000000" w:fill="D9E1F2"/>
            <w:vAlign w:val="center"/>
            <w:hideMark/>
          </w:tcPr>
          <w:p w14:paraId="36C960FB" w14:textId="77777777" w:rsidR="004B32EC" w:rsidRPr="009E4307" w:rsidRDefault="004B32EC" w:rsidP="00796062">
            <w:pPr>
              <w:jc w:val="center"/>
              <w:rPr>
                <w:b/>
                <w:bCs/>
                <w:color w:val="000000"/>
              </w:rPr>
            </w:pPr>
            <w:r w:rsidRPr="009E4307">
              <w:rPr>
                <w:b/>
                <w:bCs/>
                <w:color w:val="000000"/>
              </w:rPr>
              <w:t>986</w:t>
            </w:r>
          </w:p>
        </w:tc>
        <w:tc>
          <w:tcPr>
            <w:tcW w:w="450" w:type="dxa"/>
            <w:tcBorders>
              <w:top w:val="nil"/>
              <w:left w:val="nil"/>
              <w:bottom w:val="single" w:sz="4" w:space="0" w:color="auto"/>
              <w:right w:val="single" w:sz="4" w:space="0" w:color="auto"/>
            </w:tcBorders>
            <w:shd w:val="clear" w:color="000000" w:fill="D9E1F2"/>
            <w:vAlign w:val="center"/>
            <w:hideMark/>
          </w:tcPr>
          <w:p w14:paraId="669A4EC7" w14:textId="77777777" w:rsidR="004B32EC" w:rsidRPr="009E4307" w:rsidRDefault="004B32EC" w:rsidP="00796062">
            <w:pPr>
              <w:jc w:val="center"/>
              <w:rPr>
                <w:b/>
                <w:bCs/>
                <w:color w:val="000000"/>
              </w:rPr>
            </w:pPr>
            <w:r w:rsidRPr="009E4307">
              <w:rPr>
                <w:b/>
                <w:bCs/>
                <w:color w:val="000000"/>
              </w:rPr>
              <w:t>29</w:t>
            </w:r>
          </w:p>
        </w:tc>
        <w:tc>
          <w:tcPr>
            <w:tcW w:w="569" w:type="dxa"/>
            <w:tcBorders>
              <w:top w:val="nil"/>
              <w:left w:val="nil"/>
              <w:bottom w:val="single" w:sz="4" w:space="0" w:color="auto"/>
              <w:right w:val="single" w:sz="4" w:space="0" w:color="auto"/>
            </w:tcBorders>
            <w:shd w:val="clear" w:color="000000" w:fill="D9E1F2"/>
            <w:vAlign w:val="center"/>
            <w:hideMark/>
          </w:tcPr>
          <w:p w14:paraId="48CD2114" w14:textId="77777777" w:rsidR="004B32EC" w:rsidRPr="009E4307" w:rsidRDefault="004B32EC" w:rsidP="00796062">
            <w:pPr>
              <w:jc w:val="center"/>
              <w:rPr>
                <w:b/>
                <w:bCs/>
                <w:color w:val="000000"/>
              </w:rPr>
            </w:pPr>
            <w:r w:rsidRPr="009E4307">
              <w:rPr>
                <w:b/>
                <w:bCs/>
                <w:color w:val="000000"/>
              </w:rPr>
              <w:t>986</w:t>
            </w:r>
          </w:p>
        </w:tc>
        <w:tc>
          <w:tcPr>
            <w:tcW w:w="450" w:type="dxa"/>
            <w:tcBorders>
              <w:top w:val="nil"/>
              <w:left w:val="nil"/>
              <w:bottom w:val="single" w:sz="4" w:space="0" w:color="auto"/>
              <w:right w:val="single" w:sz="4" w:space="0" w:color="auto"/>
            </w:tcBorders>
            <w:shd w:val="clear" w:color="000000" w:fill="D9E1F2"/>
            <w:vAlign w:val="center"/>
            <w:hideMark/>
          </w:tcPr>
          <w:p w14:paraId="007ACE9E" w14:textId="77777777" w:rsidR="004B32EC" w:rsidRPr="009E4307" w:rsidRDefault="004B32EC" w:rsidP="00796062">
            <w:pPr>
              <w:jc w:val="center"/>
              <w:rPr>
                <w:b/>
                <w:bCs/>
                <w:color w:val="000000"/>
              </w:rPr>
            </w:pPr>
            <w:r w:rsidRPr="009E4307">
              <w:rPr>
                <w:b/>
                <w:bCs/>
                <w:color w:val="000000"/>
              </w:rPr>
              <w:t>26</w:t>
            </w:r>
          </w:p>
        </w:tc>
        <w:tc>
          <w:tcPr>
            <w:tcW w:w="569" w:type="dxa"/>
            <w:tcBorders>
              <w:top w:val="nil"/>
              <w:left w:val="nil"/>
              <w:bottom w:val="single" w:sz="4" w:space="0" w:color="auto"/>
              <w:right w:val="single" w:sz="4" w:space="0" w:color="auto"/>
            </w:tcBorders>
            <w:shd w:val="clear" w:color="000000" w:fill="D9E1F2"/>
            <w:vAlign w:val="center"/>
            <w:hideMark/>
          </w:tcPr>
          <w:p w14:paraId="0255286B" w14:textId="77777777" w:rsidR="004B32EC" w:rsidRPr="009E4307" w:rsidRDefault="004B32EC" w:rsidP="00796062">
            <w:pPr>
              <w:jc w:val="center"/>
              <w:rPr>
                <w:b/>
                <w:bCs/>
                <w:color w:val="000000"/>
              </w:rPr>
            </w:pPr>
            <w:r w:rsidRPr="009E4307">
              <w:rPr>
                <w:b/>
                <w:bCs/>
                <w:color w:val="000000"/>
              </w:rPr>
              <w:t>884</w:t>
            </w:r>
          </w:p>
        </w:tc>
        <w:tc>
          <w:tcPr>
            <w:tcW w:w="569" w:type="dxa"/>
            <w:tcBorders>
              <w:top w:val="nil"/>
              <w:left w:val="nil"/>
              <w:bottom w:val="single" w:sz="4" w:space="0" w:color="auto"/>
              <w:right w:val="single" w:sz="4" w:space="0" w:color="auto"/>
            </w:tcBorders>
            <w:shd w:val="clear" w:color="000000" w:fill="D9E1F2"/>
            <w:vAlign w:val="center"/>
            <w:hideMark/>
          </w:tcPr>
          <w:p w14:paraId="17FC3A03" w14:textId="77777777" w:rsidR="004B32EC" w:rsidRPr="009E4307" w:rsidRDefault="004B32EC" w:rsidP="00796062">
            <w:pPr>
              <w:jc w:val="center"/>
              <w:rPr>
                <w:color w:val="000000"/>
              </w:rPr>
            </w:pPr>
            <w:r w:rsidRPr="009E4307">
              <w:rPr>
                <w:color w:val="000000"/>
              </w:rPr>
              <w:t>107</w:t>
            </w:r>
          </w:p>
        </w:tc>
        <w:tc>
          <w:tcPr>
            <w:tcW w:w="848" w:type="dxa"/>
            <w:tcBorders>
              <w:top w:val="nil"/>
              <w:left w:val="nil"/>
              <w:bottom w:val="single" w:sz="4" w:space="0" w:color="auto"/>
              <w:right w:val="single" w:sz="4" w:space="0" w:color="auto"/>
            </w:tcBorders>
            <w:shd w:val="clear" w:color="000000" w:fill="D9E1F2"/>
            <w:vAlign w:val="center"/>
            <w:hideMark/>
          </w:tcPr>
          <w:p w14:paraId="424A395A" w14:textId="77777777" w:rsidR="004B32EC" w:rsidRPr="009E4307" w:rsidRDefault="004B32EC" w:rsidP="00796062">
            <w:pPr>
              <w:jc w:val="center"/>
              <w:rPr>
                <w:b/>
                <w:bCs/>
                <w:color w:val="000000"/>
              </w:rPr>
            </w:pPr>
            <w:r w:rsidRPr="009E4307">
              <w:rPr>
                <w:b/>
                <w:bCs/>
                <w:color w:val="000000"/>
              </w:rPr>
              <w:t>3615</w:t>
            </w:r>
          </w:p>
        </w:tc>
      </w:tr>
    </w:tbl>
    <w:p w14:paraId="64A01B32" w14:textId="77777777" w:rsidR="00305A74" w:rsidRPr="001B07C3" w:rsidRDefault="00305A74" w:rsidP="001903BB">
      <w:pPr>
        <w:jc w:val="both"/>
        <w:rPr>
          <w:rFonts w:eastAsia="Calibri"/>
          <w:bCs/>
        </w:rPr>
      </w:pPr>
    </w:p>
    <w:p w14:paraId="69AB0843" w14:textId="77777777" w:rsidR="00305A74" w:rsidRPr="003C6102" w:rsidRDefault="00305A74" w:rsidP="00305A74">
      <w:pPr>
        <w:rPr>
          <w:rFonts w:eastAsia="Calibri"/>
          <w:b/>
          <w:sz w:val="16"/>
          <w:szCs w:val="16"/>
        </w:rPr>
      </w:pPr>
    </w:p>
    <w:p w14:paraId="4F2C65AD" w14:textId="77777777" w:rsidR="00305A74" w:rsidRDefault="00305A74" w:rsidP="00305A74">
      <w:pPr>
        <w:pStyle w:val="afff"/>
        <w:ind w:right="-568"/>
        <w:rPr>
          <w:rFonts w:ascii="Times New Roman" w:hAnsi="Times New Roman"/>
          <w:b/>
          <w:sz w:val="16"/>
          <w:szCs w:val="16"/>
        </w:rPr>
      </w:pPr>
    </w:p>
    <w:p w14:paraId="39AA129B" w14:textId="77777777" w:rsidR="00305A74" w:rsidRPr="003C6102" w:rsidRDefault="00305A74" w:rsidP="00305A74">
      <w:pPr>
        <w:widowControl w:val="0"/>
        <w:rPr>
          <w:rFonts w:eastAsia="Courier New"/>
          <w:b/>
          <w:caps/>
          <w:sz w:val="16"/>
          <w:szCs w:val="16"/>
          <w:lang w:bidi="ru-RU"/>
        </w:rPr>
      </w:pPr>
    </w:p>
    <w:p w14:paraId="4C988F89" w14:textId="77777777" w:rsidR="00305A74" w:rsidRPr="001903BB" w:rsidRDefault="00305A74" w:rsidP="001903BB">
      <w:pPr>
        <w:widowControl w:val="0"/>
        <w:jc w:val="center"/>
        <w:rPr>
          <w:rFonts w:eastAsia="Courier New"/>
          <w:b/>
          <w:caps/>
          <w:sz w:val="20"/>
          <w:szCs w:val="20"/>
          <w:lang w:bidi="ru-RU"/>
        </w:rPr>
      </w:pPr>
      <w:r w:rsidRPr="001903BB">
        <w:rPr>
          <w:rFonts w:eastAsia="Courier New"/>
          <w:b/>
          <w:caps/>
          <w:sz w:val="20"/>
          <w:szCs w:val="20"/>
          <w:lang w:bidi="ru-RU"/>
        </w:rPr>
        <w:t>-Промежуточная аттестация</w:t>
      </w:r>
    </w:p>
    <w:p w14:paraId="13C762B3" w14:textId="77777777" w:rsidR="00305A74" w:rsidRPr="001903BB" w:rsidRDefault="00305A74" w:rsidP="001903BB">
      <w:pPr>
        <w:widowControl w:val="0"/>
        <w:ind w:firstLine="567"/>
        <w:rPr>
          <w:rFonts w:eastAsia="Courier New"/>
          <w:lang w:bidi="ru-RU"/>
        </w:rPr>
      </w:pPr>
      <w:r w:rsidRPr="001903BB">
        <w:rPr>
          <w:rFonts w:eastAsia="Courier New"/>
          <w:b/>
          <w:lang w:bidi="ru-RU"/>
        </w:rPr>
        <w:t>Промежуточная аттестация</w:t>
      </w:r>
      <w:r w:rsidRPr="001903BB">
        <w:rPr>
          <w:rFonts w:eastAsia="Courier New"/>
          <w:lang w:bidi="ru-RU"/>
        </w:rPr>
        <w:t xml:space="preserve"> в 2-4-х классах проводится в сентябре, мае согласно части 1 статьи 58 Федерального закона от 29.12.2012 г. № 273-ФЗ «Об образовании в Российской Федерации» и «Положением о формах, периодичности и порядке текущего контроля успеваемости и промежуточной аттестации учащихся»  в различных формах, соответствующих специфике учебного курса.</w:t>
      </w:r>
    </w:p>
    <w:p w14:paraId="40BAEC7A" w14:textId="0F53E2A2" w:rsidR="001903BB" w:rsidRPr="001903BB" w:rsidRDefault="00305A74" w:rsidP="001903BB">
      <w:r w:rsidRPr="001903BB">
        <w:t xml:space="preserve">Промежуточная аттестация учащихся 1-го класса нацелена на выявление индивидуальной динамики освоения первоклассником результатов образовательных программ по дисциплинам учебного плана. Промежуточная аттестация первоклассников осуществляется посредством сопоставления результатов входной диагностики и диагностической работы по окончании первого класса. Используется </w:t>
      </w:r>
      <w:proofErr w:type="spellStart"/>
      <w:r w:rsidRPr="001903BB">
        <w:t>безотметочная</w:t>
      </w:r>
      <w:proofErr w:type="spellEnd"/>
      <w:r w:rsidRPr="001903BB">
        <w:t>, уровневая шкала оценивания (критический, низкий, средний, высокий уровни).</w:t>
      </w:r>
      <w:r w:rsidR="001903BB" w:rsidRPr="001903BB">
        <w:rPr>
          <w:b/>
          <w:caps/>
        </w:rPr>
        <w:t xml:space="preserve"> </w:t>
      </w:r>
    </w:p>
    <w:p w14:paraId="5E0ED46B" w14:textId="77777777" w:rsidR="001903BB" w:rsidRPr="006D6FCA" w:rsidRDefault="001903BB" w:rsidP="001903BB">
      <w:pPr>
        <w:pStyle w:val="Default"/>
        <w:ind w:firstLine="567"/>
        <w:jc w:val="both"/>
        <w:rPr>
          <w:color w:val="auto"/>
          <w:sz w:val="28"/>
          <w:szCs w:val="28"/>
        </w:rPr>
      </w:pPr>
    </w:p>
    <w:p w14:paraId="79F7ED60" w14:textId="77777777" w:rsidR="001903BB" w:rsidRPr="006D6FCA" w:rsidRDefault="001903BB" w:rsidP="001903BB">
      <w:pPr>
        <w:jc w:val="center"/>
        <w:rPr>
          <w:b/>
          <w:sz w:val="28"/>
          <w:szCs w:val="28"/>
        </w:rPr>
      </w:pPr>
      <w:r w:rsidRPr="006D6FCA">
        <w:rPr>
          <w:b/>
          <w:bCs/>
          <w:sz w:val="28"/>
          <w:szCs w:val="28"/>
        </w:rPr>
        <w:t xml:space="preserve">Формы проведения промежуточной аттестации </w:t>
      </w:r>
    </w:p>
    <w:p w14:paraId="375A7A48" w14:textId="77777777" w:rsidR="001903BB" w:rsidRPr="006D6FCA" w:rsidRDefault="001903BB" w:rsidP="001903BB">
      <w:pPr>
        <w:jc w:val="center"/>
        <w:rPr>
          <w:b/>
          <w:sz w:val="28"/>
          <w:szCs w:val="28"/>
        </w:rPr>
      </w:pPr>
      <w:r w:rsidRPr="006D6FCA">
        <w:rPr>
          <w:b/>
          <w:sz w:val="28"/>
          <w:szCs w:val="28"/>
        </w:rPr>
        <w:t xml:space="preserve">для учащихся 1-4 </w:t>
      </w:r>
      <w:proofErr w:type="gramStart"/>
      <w:r w:rsidRPr="006D6FCA">
        <w:rPr>
          <w:b/>
          <w:sz w:val="28"/>
          <w:szCs w:val="28"/>
        </w:rPr>
        <w:t xml:space="preserve">классов  </w:t>
      </w:r>
      <w:r>
        <w:rPr>
          <w:b/>
          <w:sz w:val="28"/>
          <w:szCs w:val="28"/>
        </w:rPr>
        <w:t>.</w:t>
      </w:r>
      <w:proofErr w:type="gramEnd"/>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7"/>
        <w:gridCol w:w="3118"/>
        <w:gridCol w:w="2644"/>
        <w:gridCol w:w="2318"/>
      </w:tblGrid>
      <w:tr w:rsidR="001903BB" w:rsidRPr="006D6FCA" w14:paraId="35E21523" w14:textId="77777777" w:rsidTr="00796062">
        <w:trPr>
          <w:trHeight w:val="283"/>
          <w:jc w:val="center"/>
        </w:trPr>
        <w:tc>
          <w:tcPr>
            <w:tcW w:w="1377" w:type="dxa"/>
          </w:tcPr>
          <w:p w14:paraId="2511E01E" w14:textId="77777777" w:rsidR="001903BB" w:rsidRPr="006D6FCA" w:rsidRDefault="001903BB" w:rsidP="00796062">
            <w:pPr>
              <w:jc w:val="center"/>
              <w:rPr>
                <w:b/>
                <w:sz w:val="28"/>
                <w:szCs w:val="28"/>
              </w:rPr>
            </w:pPr>
            <w:r w:rsidRPr="006D6FCA">
              <w:rPr>
                <w:b/>
                <w:sz w:val="28"/>
                <w:szCs w:val="28"/>
              </w:rPr>
              <w:t>Класс</w:t>
            </w:r>
          </w:p>
        </w:tc>
        <w:tc>
          <w:tcPr>
            <w:tcW w:w="3118" w:type="dxa"/>
          </w:tcPr>
          <w:p w14:paraId="39CFAF13" w14:textId="77777777" w:rsidR="001903BB" w:rsidRPr="006D6FCA" w:rsidRDefault="001903BB" w:rsidP="00796062">
            <w:pPr>
              <w:jc w:val="center"/>
              <w:rPr>
                <w:b/>
                <w:sz w:val="28"/>
                <w:szCs w:val="28"/>
              </w:rPr>
            </w:pPr>
            <w:r w:rsidRPr="006D6FCA">
              <w:rPr>
                <w:b/>
                <w:sz w:val="28"/>
                <w:szCs w:val="28"/>
              </w:rPr>
              <w:t>Учебные предметы</w:t>
            </w:r>
          </w:p>
        </w:tc>
        <w:tc>
          <w:tcPr>
            <w:tcW w:w="2644" w:type="dxa"/>
          </w:tcPr>
          <w:p w14:paraId="6F7C2D03" w14:textId="77777777" w:rsidR="001903BB" w:rsidRPr="006D6FCA" w:rsidRDefault="001903BB" w:rsidP="00796062">
            <w:pPr>
              <w:jc w:val="center"/>
              <w:rPr>
                <w:b/>
                <w:sz w:val="28"/>
                <w:szCs w:val="28"/>
              </w:rPr>
            </w:pPr>
            <w:r w:rsidRPr="006D6FCA">
              <w:rPr>
                <w:b/>
                <w:sz w:val="28"/>
                <w:szCs w:val="28"/>
              </w:rPr>
              <w:t>Форма проведения</w:t>
            </w:r>
          </w:p>
        </w:tc>
        <w:tc>
          <w:tcPr>
            <w:tcW w:w="2318" w:type="dxa"/>
          </w:tcPr>
          <w:p w14:paraId="09D7C660" w14:textId="77777777" w:rsidR="001903BB" w:rsidRPr="006D6FCA" w:rsidRDefault="001903BB" w:rsidP="00796062">
            <w:pPr>
              <w:jc w:val="center"/>
              <w:rPr>
                <w:b/>
                <w:sz w:val="28"/>
                <w:szCs w:val="28"/>
              </w:rPr>
            </w:pPr>
            <w:r w:rsidRPr="006D6FCA">
              <w:rPr>
                <w:b/>
                <w:sz w:val="28"/>
                <w:szCs w:val="28"/>
              </w:rPr>
              <w:t>Сроки</w:t>
            </w:r>
          </w:p>
        </w:tc>
      </w:tr>
      <w:tr w:rsidR="001903BB" w:rsidRPr="006D6FCA" w14:paraId="6372ADC1" w14:textId="77777777" w:rsidTr="00796062">
        <w:trPr>
          <w:trHeight w:val="283"/>
          <w:jc w:val="center"/>
        </w:trPr>
        <w:tc>
          <w:tcPr>
            <w:tcW w:w="1377" w:type="dxa"/>
          </w:tcPr>
          <w:p w14:paraId="3D51A566" w14:textId="77777777" w:rsidR="001903BB" w:rsidRPr="006D6FCA" w:rsidRDefault="001903BB" w:rsidP="00796062">
            <w:pPr>
              <w:rPr>
                <w:sz w:val="28"/>
                <w:szCs w:val="28"/>
              </w:rPr>
            </w:pPr>
            <w:r w:rsidRPr="006D6FCA">
              <w:rPr>
                <w:sz w:val="28"/>
                <w:szCs w:val="28"/>
              </w:rPr>
              <w:t>1</w:t>
            </w:r>
          </w:p>
        </w:tc>
        <w:tc>
          <w:tcPr>
            <w:tcW w:w="3118" w:type="dxa"/>
          </w:tcPr>
          <w:p w14:paraId="0043110D" w14:textId="77777777" w:rsidR="001903BB" w:rsidRPr="006D6FCA" w:rsidRDefault="001903BB" w:rsidP="00796062">
            <w:pPr>
              <w:rPr>
                <w:sz w:val="28"/>
                <w:szCs w:val="28"/>
              </w:rPr>
            </w:pPr>
            <w:r w:rsidRPr="006D6FCA">
              <w:rPr>
                <w:sz w:val="28"/>
                <w:szCs w:val="28"/>
              </w:rPr>
              <w:t>Диагностическая работа «Уровень готовности к школе»</w:t>
            </w:r>
          </w:p>
        </w:tc>
        <w:tc>
          <w:tcPr>
            <w:tcW w:w="2644" w:type="dxa"/>
          </w:tcPr>
          <w:p w14:paraId="27F1CEC8" w14:textId="77777777" w:rsidR="001903BB" w:rsidRPr="006D6FCA" w:rsidRDefault="001903BB" w:rsidP="00796062">
            <w:pPr>
              <w:rPr>
                <w:sz w:val="28"/>
                <w:szCs w:val="28"/>
              </w:rPr>
            </w:pPr>
            <w:r w:rsidRPr="006D6FCA">
              <w:rPr>
                <w:sz w:val="28"/>
                <w:szCs w:val="28"/>
              </w:rPr>
              <w:t>Тест</w:t>
            </w:r>
          </w:p>
        </w:tc>
        <w:tc>
          <w:tcPr>
            <w:tcW w:w="2318" w:type="dxa"/>
          </w:tcPr>
          <w:p w14:paraId="029684D6" w14:textId="77777777" w:rsidR="001903BB" w:rsidRPr="006D6FCA" w:rsidRDefault="001903BB" w:rsidP="00796062">
            <w:pPr>
              <w:rPr>
                <w:sz w:val="28"/>
                <w:szCs w:val="28"/>
              </w:rPr>
            </w:pPr>
            <w:r w:rsidRPr="006D6FCA">
              <w:rPr>
                <w:sz w:val="28"/>
                <w:szCs w:val="28"/>
              </w:rPr>
              <w:t>Сентябрь</w:t>
            </w:r>
          </w:p>
        </w:tc>
      </w:tr>
      <w:tr w:rsidR="001903BB" w:rsidRPr="006D6FCA" w14:paraId="7A127F26" w14:textId="77777777" w:rsidTr="00796062">
        <w:trPr>
          <w:trHeight w:val="283"/>
          <w:jc w:val="center"/>
        </w:trPr>
        <w:tc>
          <w:tcPr>
            <w:tcW w:w="1377" w:type="dxa"/>
          </w:tcPr>
          <w:p w14:paraId="41809ECE" w14:textId="77777777" w:rsidR="001903BB" w:rsidRPr="006D6FCA" w:rsidRDefault="001903BB" w:rsidP="00796062">
            <w:pPr>
              <w:rPr>
                <w:sz w:val="28"/>
                <w:szCs w:val="28"/>
              </w:rPr>
            </w:pPr>
            <w:r w:rsidRPr="006D6FCA">
              <w:rPr>
                <w:sz w:val="28"/>
                <w:szCs w:val="28"/>
              </w:rPr>
              <w:t>1</w:t>
            </w:r>
          </w:p>
        </w:tc>
        <w:tc>
          <w:tcPr>
            <w:tcW w:w="3118" w:type="dxa"/>
          </w:tcPr>
          <w:p w14:paraId="7E591F92" w14:textId="77777777" w:rsidR="001903BB" w:rsidRPr="006D6FCA" w:rsidRDefault="001903BB" w:rsidP="00796062">
            <w:pPr>
              <w:rPr>
                <w:sz w:val="28"/>
                <w:szCs w:val="28"/>
              </w:rPr>
            </w:pPr>
            <w:r w:rsidRPr="006D6FCA">
              <w:rPr>
                <w:sz w:val="28"/>
                <w:szCs w:val="28"/>
              </w:rPr>
              <w:t>Итоговая комплексная работа</w:t>
            </w:r>
          </w:p>
        </w:tc>
        <w:tc>
          <w:tcPr>
            <w:tcW w:w="2644" w:type="dxa"/>
          </w:tcPr>
          <w:p w14:paraId="3C1D22F8" w14:textId="77777777" w:rsidR="001903BB" w:rsidRPr="006D6FCA" w:rsidRDefault="001903BB" w:rsidP="00796062">
            <w:pPr>
              <w:rPr>
                <w:sz w:val="28"/>
                <w:szCs w:val="28"/>
              </w:rPr>
            </w:pPr>
            <w:r w:rsidRPr="006D6FCA">
              <w:rPr>
                <w:sz w:val="28"/>
                <w:szCs w:val="28"/>
              </w:rPr>
              <w:t>Тест</w:t>
            </w:r>
          </w:p>
        </w:tc>
        <w:tc>
          <w:tcPr>
            <w:tcW w:w="2318" w:type="dxa"/>
          </w:tcPr>
          <w:p w14:paraId="44D3528B" w14:textId="77777777" w:rsidR="001903BB" w:rsidRPr="006D6FCA" w:rsidRDefault="001903BB" w:rsidP="00796062">
            <w:pPr>
              <w:rPr>
                <w:sz w:val="28"/>
                <w:szCs w:val="28"/>
              </w:rPr>
            </w:pPr>
            <w:r w:rsidRPr="006D6FCA">
              <w:rPr>
                <w:sz w:val="28"/>
                <w:szCs w:val="28"/>
              </w:rPr>
              <w:t>Май</w:t>
            </w:r>
          </w:p>
        </w:tc>
      </w:tr>
      <w:tr w:rsidR="001903BB" w:rsidRPr="006D6FCA" w14:paraId="50EE9D4F" w14:textId="77777777" w:rsidTr="00796062">
        <w:trPr>
          <w:trHeight w:val="283"/>
          <w:jc w:val="center"/>
        </w:trPr>
        <w:tc>
          <w:tcPr>
            <w:tcW w:w="1377" w:type="dxa"/>
          </w:tcPr>
          <w:p w14:paraId="32A4E126" w14:textId="77777777" w:rsidR="001903BB" w:rsidRPr="006D6FCA" w:rsidRDefault="001903BB" w:rsidP="00796062">
            <w:pPr>
              <w:jc w:val="both"/>
              <w:rPr>
                <w:sz w:val="28"/>
                <w:szCs w:val="28"/>
              </w:rPr>
            </w:pPr>
            <w:r w:rsidRPr="006D6FCA">
              <w:rPr>
                <w:sz w:val="28"/>
                <w:szCs w:val="28"/>
              </w:rPr>
              <w:lastRenderedPageBreak/>
              <w:t>2</w:t>
            </w:r>
          </w:p>
        </w:tc>
        <w:tc>
          <w:tcPr>
            <w:tcW w:w="3118" w:type="dxa"/>
          </w:tcPr>
          <w:p w14:paraId="7A5E2A85" w14:textId="77777777" w:rsidR="001903BB" w:rsidRPr="006D6FCA" w:rsidRDefault="001903BB" w:rsidP="00796062">
            <w:pPr>
              <w:jc w:val="both"/>
              <w:rPr>
                <w:sz w:val="28"/>
                <w:szCs w:val="28"/>
              </w:rPr>
            </w:pPr>
            <w:r w:rsidRPr="006D6FCA">
              <w:rPr>
                <w:sz w:val="28"/>
                <w:szCs w:val="28"/>
              </w:rPr>
              <w:t>Русский язык</w:t>
            </w:r>
          </w:p>
        </w:tc>
        <w:tc>
          <w:tcPr>
            <w:tcW w:w="2644" w:type="dxa"/>
          </w:tcPr>
          <w:p w14:paraId="0992279B" w14:textId="77777777" w:rsidR="001903BB" w:rsidRPr="006D6FCA" w:rsidRDefault="001903BB" w:rsidP="00796062">
            <w:pPr>
              <w:jc w:val="both"/>
              <w:rPr>
                <w:sz w:val="28"/>
                <w:szCs w:val="28"/>
              </w:rPr>
            </w:pPr>
            <w:r w:rsidRPr="006D6FCA">
              <w:rPr>
                <w:sz w:val="28"/>
                <w:szCs w:val="28"/>
              </w:rPr>
              <w:t>Итоговый тест</w:t>
            </w:r>
          </w:p>
        </w:tc>
        <w:tc>
          <w:tcPr>
            <w:tcW w:w="2318" w:type="dxa"/>
          </w:tcPr>
          <w:p w14:paraId="47061F61" w14:textId="77777777" w:rsidR="001903BB" w:rsidRPr="006D6FCA" w:rsidRDefault="001903BB" w:rsidP="00796062">
            <w:pPr>
              <w:jc w:val="both"/>
              <w:rPr>
                <w:sz w:val="28"/>
                <w:szCs w:val="28"/>
              </w:rPr>
            </w:pPr>
            <w:r w:rsidRPr="006D6FCA">
              <w:rPr>
                <w:sz w:val="28"/>
                <w:szCs w:val="28"/>
              </w:rPr>
              <w:t>Май</w:t>
            </w:r>
          </w:p>
        </w:tc>
      </w:tr>
      <w:tr w:rsidR="001903BB" w:rsidRPr="006D6FCA" w14:paraId="6B20B156" w14:textId="77777777" w:rsidTr="00796062">
        <w:trPr>
          <w:trHeight w:val="283"/>
          <w:jc w:val="center"/>
        </w:trPr>
        <w:tc>
          <w:tcPr>
            <w:tcW w:w="1377" w:type="dxa"/>
          </w:tcPr>
          <w:p w14:paraId="6D15CE11" w14:textId="77777777" w:rsidR="001903BB" w:rsidRPr="006D6FCA" w:rsidRDefault="001903BB" w:rsidP="00796062">
            <w:pPr>
              <w:jc w:val="both"/>
              <w:rPr>
                <w:sz w:val="28"/>
                <w:szCs w:val="28"/>
              </w:rPr>
            </w:pPr>
            <w:r w:rsidRPr="006D6FCA">
              <w:rPr>
                <w:sz w:val="28"/>
                <w:szCs w:val="28"/>
              </w:rPr>
              <w:t>2</w:t>
            </w:r>
          </w:p>
        </w:tc>
        <w:tc>
          <w:tcPr>
            <w:tcW w:w="3118" w:type="dxa"/>
          </w:tcPr>
          <w:p w14:paraId="788F515E" w14:textId="77777777" w:rsidR="001903BB" w:rsidRPr="006D6FCA" w:rsidRDefault="001903BB" w:rsidP="00796062">
            <w:pPr>
              <w:jc w:val="both"/>
              <w:rPr>
                <w:sz w:val="28"/>
                <w:szCs w:val="28"/>
              </w:rPr>
            </w:pPr>
            <w:r w:rsidRPr="006D6FCA">
              <w:rPr>
                <w:sz w:val="28"/>
                <w:szCs w:val="28"/>
              </w:rPr>
              <w:t>Литературное чтение</w:t>
            </w:r>
          </w:p>
        </w:tc>
        <w:tc>
          <w:tcPr>
            <w:tcW w:w="2644" w:type="dxa"/>
          </w:tcPr>
          <w:p w14:paraId="2D317245" w14:textId="77777777" w:rsidR="001903BB" w:rsidRPr="006D6FCA" w:rsidRDefault="001903BB" w:rsidP="00796062">
            <w:pPr>
              <w:jc w:val="both"/>
              <w:rPr>
                <w:sz w:val="28"/>
                <w:szCs w:val="28"/>
              </w:rPr>
            </w:pPr>
            <w:r w:rsidRPr="006D6FCA">
              <w:rPr>
                <w:sz w:val="28"/>
                <w:szCs w:val="28"/>
              </w:rPr>
              <w:t>Проверка техники чтения</w:t>
            </w:r>
          </w:p>
        </w:tc>
        <w:tc>
          <w:tcPr>
            <w:tcW w:w="2318" w:type="dxa"/>
          </w:tcPr>
          <w:p w14:paraId="5CF982ED" w14:textId="77777777" w:rsidR="001903BB" w:rsidRPr="006D6FCA" w:rsidRDefault="001903BB" w:rsidP="00796062">
            <w:pPr>
              <w:pStyle w:val="Default"/>
              <w:jc w:val="both"/>
              <w:rPr>
                <w:sz w:val="28"/>
                <w:szCs w:val="28"/>
              </w:rPr>
            </w:pPr>
            <w:r w:rsidRPr="006D6FCA">
              <w:rPr>
                <w:sz w:val="28"/>
                <w:szCs w:val="28"/>
              </w:rPr>
              <w:t xml:space="preserve">Октябрь, апрель </w:t>
            </w:r>
          </w:p>
        </w:tc>
      </w:tr>
      <w:tr w:rsidR="001903BB" w:rsidRPr="006D6FCA" w14:paraId="11F3C7AE" w14:textId="77777777" w:rsidTr="00796062">
        <w:trPr>
          <w:trHeight w:val="283"/>
          <w:jc w:val="center"/>
        </w:trPr>
        <w:tc>
          <w:tcPr>
            <w:tcW w:w="1377" w:type="dxa"/>
          </w:tcPr>
          <w:p w14:paraId="60401804" w14:textId="77777777" w:rsidR="001903BB" w:rsidRPr="006D6FCA" w:rsidRDefault="001903BB" w:rsidP="00796062">
            <w:pPr>
              <w:jc w:val="both"/>
              <w:rPr>
                <w:sz w:val="28"/>
                <w:szCs w:val="28"/>
              </w:rPr>
            </w:pPr>
            <w:r w:rsidRPr="006D6FCA">
              <w:rPr>
                <w:sz w:val="28"/>
                <w:szCs w:val="28"/>
              </w:rPr>
              <w:t>2</w:t>
            </w:r>
          </w:p>
        </w:tc>
        <w:tc>
          <w:tcPr>
            <w:tcW w:w="3118" w:type="dxa"/>
          </w:tcPr>
          <w:p w14:paraId="15E64153" w14:textId="77777777" w:rsidR="001903BB" w:rsidRPr="006D6FCA" w:rsidRDefault="001903BB" w:rsidP="00796062">
            <w:pPr>
              <w:jc w:val="both"/>
              <w:rPr>
                <w:sz w:val="28"/>
                <w:szCs w:val="28"/>
              </w:rPr>
            </w:pPr>
            <w:r w:rsidRPr="006D6FCA">
              <w:rPr>
                <w:sz w:val="28"/>
                <w:szCs w:val="28"/>
              </w:rPr>
              <w:t>Математика</w:t>
            </w:r>
          </w:p>
        </w:tc>
        <w:tc>
          <w:tcPr>
            <w:tcW w:w="2644" w:type="dxa"/>
          </w:tcPr>
          <w:p w14:paraId="3D64C7E6" w14:textId="77777777" w:rsidR="001903BB" w:rsidRPr="006D6FCA" w:rsidRDefault="001903BB" w:rsidP="00796062">
            <w:pPr>
              <w:jc w:val="both"/>
              <w:rPr>
                <w:sz w:val="28"/>
                <w:szCs w:val="28"/>
              </w:rPr>
            </w:pPr>
            <w:r w:rsidRPr="006D6FCA">
              <w:rPr>
                <w:sz w:val="28"/>
                <w:szCs w:val="28"/>
              </w:rPr>
              <w:t>Итоговая контрольная работа</w:t>
            </w:r>
          </w:p>
        </w:tc>
        <w:tc>
          <w:tcPr>
            <w:tcW w:w="2318" w:type="dxa"/>
          </w:tcPr>
          <w:p w14:paraId="5E55859D" w14:textId="77777777" w:rsidR="001903BB" w:rsidRPr="006D6FCA" w:rsidRDefault="001903BB" w:rsidP="00796062">
            <w:pPr>
              <w:rPr>
                <w:sz w:val="28"/>
                <w:szCs w:val="28"/>
              </w:rPr>
            </w:pPr>
            <w:r w:rsidRPr="006D6FCA">
              <w:rPr>
                <w:sz w:val="28"/>
                <w:szCs w:val="28"/>
              </w:rPr>
              <w:t>Май</w:t>
            </w:r>
          </w:p>
        </w:tc>
      </w:tr>
      <w:tr w:rsidR="001903BB" w:rsidRPr="006D6FCA" w14:paraId="05162F4F" w14:textId="77777777" w:rsidTr="00796062">
        <w:trPr>
          <w:trHeight w:val="283"/>
          <w:jc w:val="center"/>
        </w:trPr>
        <w:tc>
          <w:tcPr>
            <w:tcW w:w="1377" w:type="dxa"/>
          </w:tcPr>
          <w:p w14:paraId="50402A6A" w14:textId="77777777" w:rsidR="001903BB" w:rsidRPr="006D6FCA" w:rsidRDefault="001903BB" w:rsidP="00796062">
            <w:pPr>
              <w:jc w:val="both"/>
              <w:rPr>
                <w:sz w:val="28"/>
                <w:szCs w:val="28"/>
              </w:rPr>
            </w:pPr>
            <w:r w:rsidRPr="006D6FCA">
              <w:rPr>
                <w:sz w:val="28"/>
                <w:szCs w:val="28"/>
              </w:rPr>
              <w:t>2</w:t>
            </w:r>
          </w:p>
        </w:tc>
        <w:tc>
          <w:tcPr>
            <w:tcW w:w="3118" w:type="dxa"/>
          </w:tcPr>
          <w:p w14:paraId="48A7F3EE" w14:textId="77777777" w:rsidR="001903BB" w:rsidRPr="006D6FCA" w:rsidRDefault="001903BB" w:rsidP="00796062">
            <w:pPr>
              <w:jc w:val="both"/>
              <w:rPr>
                <w:sz w:val="28"/>
                <w:szCs w:val="28"/>
              </w:rPr>
            </w:pPr>
            <w:r w:rsidRPr="006D6FCA">
              <w:rPr>
                <w:sz w:val="28"/>
                <w:szCs w:val="28"/>
              </w:rPr>
              <w:t>Окружающий мир</w:t>
            </w:r>
          </w:p>
        </w:tc>
        <w:tc>
          <w:tcPr>
            <w:tcW w:w="2644" w:type="dxa"/>
          </w:tcPr>
          <w:p w14:paraId="6E45DFFA" w14:textId="77777777" w:rsidR="001903BB" w:rsidRPr="006D6FCA" w:rsidRDefault="001903BB" w:rsidP="00796062">
            <w:pPr>
              <w:jc w:val="both"/>
              <w:rPr>
                <w:sz w:val="28"/>
                <w:szCs w:val="28"/>
              </w:rPr>
            </w:pPr>
            <w:r w:rsidRPr="006D6FCA">
              <w:rPr>
                <w:sz w:val="28"/>
                <w:szCs w:val="28"/>
              </w:rPr>
              <w:t xml:space="preserve">Итоговый тест </w:t>
            </w:r>
          </w:p>
        </w:tc>
        <w:tc>
          <w:tcPr>
            <w:tcW w:w="2318" w:type="dxa"/>
          </w:tcPr>
          <w:p w14:paraId="09AE76F4" w14:textId="77777777" w:rsidR="001903BB" w:rsidRPr="006D6FCA" w:rsidRDefault="001903BB" w:rsidP="00796062">
            <w:pPr>
              <w:rPr>
                <w:sz w:val="28"/>
                <w:szCs w:val="28"/>
              </w:rPr>
            </w:pPr>
            <w:r w:rsidRPr="006D6FCA">
              <w:rPr>
                <w:sz w:val="28"/>
                <w:szCs w:val="28"/>
              </w:rPr>
              <w:t>Май</w:t>
            </w:r>
          </w:p>
        </w:tc>
      </w:tr>
      <w:tr w:rsidR="001903BB" w:rsidRPr="006D6FCA" w14:paraId="6899924F" w14:textId="77777777" w:rsidTr="00796062">
        <w:trPr>
          <w:trHeight w:val="283"/>
          <w:jc w:val="center"/>
        </w:trPr>
        <w:tc>
          <w:tcPr>
            <w:tcW w:w="1377" w:type="dxa"/>
          </w:tcPr>
          <w:p w14:paraId="3F2193CF" w14:textId="77777777" w:rsidR="001903BB" w:rsidRPr="006D6FCA" w:rsidRDefault="001903BB" w:rsidP="00796062">
            <w:pPr>
              <w:jc w:val="both"/>
              <w:rPr>
                <w:sz w:val="28"/>
                <w:szCs w:val="28"/>
              </w:rPr>
            </w:pPr>
            <w:r w:rsidRPr="006D6FCA">
              <w:rPr>
                <w:sz w:val="28"/>
                <w:szCs w:val="28"/>
              </w:rPr>
              <w:t>3</w:t>
            </w:r>
          </w:p>
        </w:tc>
        <w:tc>
          <w:tcPr>
            <w:tcW w:w="3118" w:type="dxa"/>
          </w:tcPr>
          <w:p w14:paraId="06304930" w14:textId="77777777" w:rsidR="001903BB" w:rsidRPr="006D6FCA" w:rsidRDefault="001903BB" w:rsidP="00796062">
            <w:pPr>
              <w:jc w:val="both"/>
              <w:rPr>
                <w:sz w:val="28"/>
                <w:szCs w:val="28"/>
              </w:rPr>
            </w:pPr>
            <w:r w:rsidRPr="006D6FCA">
              <w:rPr>
                <w:sz w:val="28"/>
                <w:szCs w:val="28"/>
              </w:rPr>
              <w:t>Русский язык</w:t>
            </w:r>
          </w:p>
        </w:tc>
        <w:tc>
          <w:tcPr>
            <w:tcW w:w="2644" w:type="dxa"/>
          </w:tcPr>
          <w:p w14:paraId="057479E0" w14:textId="77777777" w:rsidR="001903BB" w:rsidRPr="006D6FCA" w:rsidRDefault="001903BB" w:rsidP="00796062">
            <w:pPr>
              <w:jc w:val="both"/>
              <w:rPr>
                <w:sz w:val="28"/>
                <w:szCs w:val="28"/>
              </w:rPr>
            </w:pPr>
            <w:r w:rsidRPr="006D6FCA">
              <w:rPr>
                <w:sz w:val="28"/>
                <w:szCs w:val="28"/>
              </w:rPr>
              <w:t>Итоговый тест</w:t>
            </w:r>
          </w:p>
        </w:tc>
        <w:tc>
          <w:tcPr>
            <w:tcW w:w="2318" w:type="dxa"/>
          </w:tcPr>
          <w:p w14:paraId="60744C22" w14:textId="77777777" w:rsidR="001903BB" w:rsidRPr="006D6FCA" w:rsidRDefault="001903BB" w:rsidP="00796062">
            <w:pPr>
              <w:jc w:val="both"/>
              <w:rPr>
                <w:sz w:val="28"/>
                <w:szCs w:val="28"/>
              </w:rPr>
            </w:pPr>
            <w:r w:rsidRPr="006D6FCA">
              <w:rPr>
                <w:sz w:val="28"/>
                <w:szCs w:val="28"/>
              </w:rPr>
              <w:t>Май</w:t>
            </w:r>
          </w:p>
        </w:tc>
      </w:tr>
      <w:tr w:rsidR="001903BB" w:rsidRPr="006D6FCA" w14:paraId="1C36F43A" w14:textId="77777777" w:rsidTr="00796062">
        <w:trPr>
          <w:trHeight w:val="283"/>
          <w:jc w:val="center"/>
        </w:trPr>
        <w:tc>
          <w:tcPr>
            <w:tcW w:w="1377" w:type="dxa"/>
          </w:tcPr>
          <w:p w14:paraId="668ED85C" w14:textId="77777777" w:rsidR="001903BB" w:rsidRPr="006D6FCA" w:rsidRDefault="001903BB" w:rsidP="00796062">
            <w:pPr>
              <w:jc w:val="both"/>
              <w:rPr>
                <w:sz w:val="28"/>
                <w:szCs w:val="28"/>
              </w:rPr>
            </w:pPr>
            <w:r w:rsidRPr="006D6FCA">
              <w:rPr>
                <w:sz w:val="28"/>
                <w:szCs w:val="28"/>
              </w:rPr>
              <w:t>3</w:t>
            </w:r>
          </w:p>
        </w:tc>
        <w:tc>
          <w:tcPr>
            <w:tcW w:w="3118" w:type="dxa"/>
          </w:tcPr>
          <w:p w14:paraId="110F1E56" w14:textId="77777777" w:rsidR="001903BB" w:rsidRPr="006D6FCA" w:rsidRDefault="001903BB" w:rsidP="00796062">
            <w:pPr>
              <w:jc w:val="both"/>
              <w:rPr>
                <w:sz w:val="28"/>
                <w:szCs w:val="28"/>
              </w:rPr>
            </w:pPr>
            <w:r w:rsidRPr="006D6FCA">
              <w:rPr>
                <w:sz w:val="28"/>
                <w:szCs w:val="28"/>
              </w:rPr>
              <w:t>Литературное чтение</w:t>
            </w:r>
          </w:p>
        </w:tc>
        <w:tc>
          <w:tcPr>
            <w:tcW w:w="2644" w:type="dxa"/>
          </w:tcPr>
          <w:p w14:paraId="0C0B85B6" w14:textId="77777777" w:rsidR="001903BB" w:rsidRPr="006D6FCA" w:rsidRDefault="001903BB" w:rsidP="00796062">
            <w:pPr>
              <w:jc w:val="both"/>
              <w:rPr>
                <w:sz w:val="28"/>
                <w:szCs w:val="28"/>
              </w:rPr>
            </w:pPr>
            <w:r w:rsidRPr="006D6FCA">
              <w:rPr>
                <w:sz w:val="28"/>
                <w:szCs w:val="28"/>
              </w:rPr>
              <w:t>Проверка техники чтения</w:t>
            </w:r>
          </w:p>
        </w:tc>
        <w:tc>
          <w:tcPr>
            <w:tcW w:w="2318" w:type="dxa"/>
          </w:tcPr>
          <w:p w14:paraId="311560FF" w14:textId="77777777" w:rsidR="001903BB" w:rsidRPr="006D6FCA" w:rsidRDefault="001903BB" w:rsidP="00796062">
            <w:pPr>
              <w:pStyle w:val="Default"/>
              <w:jc w:val="both"/>
              <w:rPr>
                <w:sz w:val="28"/>
                <w:szCs w:val="28"/>
              </w:rPr>
            </w:pPr>
            <w:r w:rsidRPr="006D6FCA">
              <w:rPr>
                <w:sz w:val="28"/>
                <w:szCs w:val="28"/>
              </w:rPr>
              <w:t xml:space="preserve">Октябрь, апрель </w:t>
            </w:r>
          </w:p>
        </w:tc>
      </w:tr>
      <w:tr w:rsidR="001903BB" w:rsidRPr="006D6FCA" w14:paraId="6929B791" w14:textId="77777777" w:rsidTr="00796062">
        <w:trPr>
          <w:trHeight w:val="283"/>
          <w:jc w:val="center"/>
        </w:trPr>
        <w:tc>
          <w:tcPr>
            <w:tcW w:w="1377" w:type="dxa"/>
          </w:tcPr>
          <w:p w14:paraId="03440388" w14:textId="77777777" w:rsidR="001903BB" w:rsidRPr="006D6FCA" w:rsidRDefault="001903BB" w:rsidP="00796062">
            <w:pPr>
              <w:jc w:val="both"/>
              <w:rPr>
                <w:sz w:val="28"/>
                <w:szCs w:val="28"/>
              </w:rPr>
            </w:pPr>
            <w:r w:rsidRPr="006D6FCA">
              <w:rPr>
                <w:sz w:val="28"/>
                <w:szCs w:val="28"/>
              </w:rPr>
              <w:t>3</w:t>
            </w:r>
          </w:p>
        </w:tc>
        <w:tc>
          <w:tcPr>
            <w:tcW w:w="3118" w:type="dxa"/>
          </w:tcPr>
          <w:p w14:paraId="63481D32" w14:textId="77777777" w:rsidR="001903BB" w:rsidRPr="006D6FCA" w:rsidRDefault="001903BB" w:rsidP="00796062">
            <w:pPr>
              <w:jc w:val="both"/>
              <w:rPr>
                <w:sz w:val="28"/>
                <w:szCs w:val="28"/>
              </w:rPr>
            </w:pPr>
            <w:r w:rsidRPr="006D6FCA">
              <w:rPr>
                <w:sz w:val="28"/>
                <w:szCs w:val="28"/>
              </w:rPr>
              <w:t>Математика</w:t>
            </w:r>
          </w:p>
        </w:tc>
        <w:tc>
          <w:tcPr>
            <w:tcW w:w="2644" w:type="dxa"/>
          </w:tcPr>
          <w:p w14:paraId="6094E81F" w14:textId="77777777" w:rsidR="001903BB" w:rsidRPr="006D6FCA" w:rsidRDefault="001903BB" w:rsidP="00796062">
            <w:pPr>
              <w:jc w:val="both"/>
              <w:rPr>
                <w:sz w:val="28"/>
                <w:szCs w:val="28"/>
              </w:rPr>
            </w:pPr>
            <w:r w:rsidRPr="006D6FCA">
              <w:rPr>
                <w:sz w:val="28"/>
                <w:szCs w:val="28"/>
              </w:rPr>
              <w:t>Итоговая контрольная работа</w:t>
            </w:r>
          </w:p>
        </w:tc>
        <w:tc>
          <w:tcPr>
            <w:tcW w:w="2318" w:type="dxa"/>
          </w:tcPr>
          <w:p w14:paraId="4B99DFC0" w14:textId="77777777" w:rsidR="001903BB" w:rsidRPr="006D6FCA" w:rsidRDefault="001903BB" w:rsidP="00796062">
            <w:pPr>
              <w:rPr>
                <w:sz w:val="28"/>
                <w:szCs w:val="28"/>
              </w:rPr>
            </w:pPr>
            <w:r w:rsidRPr="006D6FCA">
              <w:rPr>
                <w:sz w:val="28"/>
                <w:szCs w:val="28"/>
              </w:rPr>
              <w:t>Май</w:t>
            </w:r>
          </w:p>
        </w:tc>
      </w:tr>
      <w:tr w:rsidR="001903BB" w:rsidRPr="006D6FCA" w14:paraId="5782B1BF" w14:textId="77777777" w:rsidTr="00796062">
        <w:trPr>
          <w:trHeight w:val="283"/>
          <w:jc w:val="center"/>
        </w:trPr>
        <w:tc>
          <w:tcPr>
            <w:tcW w:w="1377" w:type="dxa"/>
          </w:tcPr>
          <w:p w14:paraId="00742852" w14:textId="77777777" w:rsidR="001903BB" w:rsidRPr="006D6FCA" w:rsidRDefault="001903BB" w:rsidP="00796062">
            <w:pPr>
              <w:jc w:val="both"/>
              <w:rPr>
                <w:sz w:val="28"/>
                <w:szCs w:val="28"/>
              </w:rPr>
            </w:pPr>
            <w:r w:rsidRPr="006D6FCA">
              <w:rPr>
                <w:sz w:val="28"/>
                <w:szCs w:val="28"/>
              </w:rPr>
              <w:t>3</w:t>
            </w:r>
          </w:p>
        </w:tc>
        <w:tc>
          <w:tcPr>
            <w:tcW w:w="3118" w:type="dxa"/>
          </w:tcPr>
          <w:p w14:paraId="033B81D2" w14:textId="77777777" w:rsidR="001903BB" w:rsidRPr="006D6FCA" w:rsidRDefault="001903BB" w:rsidP="00796062">
            <w:pPr>
              <w:jc w:val="both"/>
              <w:rPr>
                <w:sz w:val="28"/>
                <w:szCs w:val="28"/>
              </w:rPr>
            </w:pPr>
            <w:r w:rsidRPr="006D6FCA">
              <w:rPr>
                <w:sz w:val="28"/>
                <w:szCs w:val="28"/>
              </w:rPr>
              <w:t>Окружающий мир</w:t>
            </w:r>
          </w:p>
        </w:tc>
        <w:tc>
          <w:tcPr>
            <w:tcW w:w="2644" w:type="dxa"/>
          </w:tcPr>
          <w:p w14:paraId="1CF01954" w14:textId="77777777" w:rsidR="001903BB" w:rsidRPr="006D6FCA" w:rsidRDefault="001903BB" w:rsidP="00796062">
            <w:pPr>
              <w:jc w:val="both"/>
              <w:rPr>
                <w:sz w:val="28"/>
                <w:szCs w:val="28"/>
              </w:rPr>
            </w:pPr>
            <w:r w:rsidRPr="006D6FCA">
              <w:rPr>
                <w:sz w:val="28"/>
                <w:szCs w:val="28"/>
              </w:rPr>
              <w:t xml:space="preserve">Итоговый тест </w:t>
            </w:r>
          </w:p>
        </w:tc>
        <w:tc>
          <w:tcPr>
            <w:tcW w:w="2318" w:type="dxa"/>
          </w:tcPr>
          <w:p w14:paraId="420867CB" w14:textId="77777777" w:rsidR="001903BB" w:rsidRPr="006D6FCA" w:rsidRDefault="001903BB" w:rsidP="00796062">
            <w:pPr>
              <w:rPr>
                <w:sz w:val="28"/>
                <w:szCs w:val="28"/>
              </w:rPr>
            </w:pPr>
            <w:r w:rsidRPr="006D6FCA">
              <w:rPr>
                <w:sz w:val="28"/>
                <w:szCs w:val="28"/>
              </w:rPr>
              <w:t>Май</w:t>
            </w:r>
          </w:p>
        </w:tc>
      </w:tr>
      <w:tr w:rsidR="001903BB" w:rsidRPr="006D6FCA" w14:paraId="5C7D109B" w14:textId="77777777" w:rsidTr="00796062">
        <w:trPr>
          <w:trHeight w:val="283"/>
          <w:jc w:val="center"/>
        </w:trPr>
        <w:tc>
          <w:tcPr>
            <w:tcW w:w="1377" w:type="dxa"/>
          </w:tcPr>
          <w:p w14:paraId="4BE9CA32" w14:textId="77777777" w:rsidR="001903BB" w:rsidRPr="006D6FCA" w:rsidRDefault="001903BB" w:rsidP="00796062">
            <w:pPr>
              <w:jc w:val="both"/>
              <w:rPr>
                <w:sz w:val="28"/>
                <w:szCs w:val="28"/>
              </w:rPr>
            </w:pPr>
            <w:r w:rsidRPr="006D6FCA">
              <w:rPr>
                <w:sz w:val="28"/>
                <w:szCs w:val="28"/>
              </w:rPr>
              <w:t>4</w:t>
            </w:r>
          </w:p>
        </w:tc>
        <w:tc>
          <w:tcPr>
            <w:tcW w:w="3118" w:type="dxa"/>
          </w:tcPr>
          <w:p w14:paraId="62FEC9E3" w14:textId="77777777" w:rsidR="001903BB" w:rsidRPr="006D6FCA" w:rsidRDefault="001903BB" w:rsidP="00796062">
            <w:pPr>
              <w:jc w:val="both"/>
              <w:rPr>
                <w:sz w:val="28"/>
                <w:szCs w:val="28"/>
              </w:rPr>
            </w:pPr>
            <w:r w:rsidRPr="006D6FCA">
              <w:rPr>
                <w:sz w:val="28"/>
                <w:szCs w:val="28"/>
              </w:rPr>
              <w:t>Русский язык</w:t>
            </w:r>
          </w:p>
        </w:tc>
        <w:tc>
          <w:tcPr>
            <w:tcW w:w="2644" w:type="dxa"/>
          </w:tcPr>
          <w:p w14:paraId="6393EE9E" w14:textId="77777777" w:rsidR="001903BB" w:rsidRPr="006D6FCA" w:rsidRDefault="001903BB" w:rsidP="00796062">
            <w:pPr>
              <w:jc w:val="both"/>
              <w:rPr>
                <w:sz w:val="28"/>
                <w:szCs w:val="28"/>
              </w:rPr>
            </w:pPr>
            <w:r w:rsidRPr="006D6FCA">
              <w:rPr>
                <w:sz w:val="28"/>
                <w:szCs w:val="28"/>
              </w:rPr>
              <w:t>Стартовая контрольная работа</w:t>
            </w:r>
          </w:p>
        </w:tc>
        <w:tc>
          <w:tcPr>
            <w:tcW w:w="2318" w:type="dxa"/>
          </w:tcPr>
          <w:p w14:paraId="3D36057B" w14:textId="77777777" w:rsidR="001903BB" w:rsidRPr="006D6FCA" w:rsidRDefault="001903BB" w:rsidP="00796062">
            <w:pPr>
              <w:jc w:val="both"/>
              <w:rPr>
                <w:sz w:val="28"/>
                <w:szCs w:val="28"/>
              </w:rPr>
            </w:pPr>
            <w:r w:rsidRPr="006D6FCA">
              <w:rPr>
                <w:sz w:val="28"/>
                <w:szCs w:val="28"/>
              </w:rPr>
              <w:t>Сентябрь</w:t>
            </w:r>
          </w:p>
        </w:tc>
      </w:tr>
      <w:tr w:rsidR="001903BB" w:rsidRPr="006D6FCA" w14:paraId="1375E432" w14:textId="77777777" w:rsidTr="00796062">
        <w:trPr>
          <w:trHeight w:val="283"/>
          <w:jc w:val="center"/>
        </w:trPr>
        <w:tc>
          <w:tcPr>
            <w:tcW w:w="1377" w:type="dxa"/>
          </w:tcPr>
          <w:p w14:paraId="44F2EABE" w14:textId="77777777" w:rsidR="001903BB" w:rsidRPr="006D6FCA" w:rsidRDefault="001903BB" w:rsidP="00796062">
            <w:pPr>
              <w:jc w:val="both"/>
              <w:rPr>
                <w:sz w:val="28"/>
                <w:szCs w:val="28"/>
              </w:rPr>
            </w:pPr>
            <w:r w:rsidRPr="006D6FCA">
              <w:rPr>
                <w:sz w:val="28"/>
                <w:szCs w:val="28"/>
              </w:rPr>
              <w:t>4</w:t>
            </w:r>
          </w:p>
        </w:tc>
        <w:tc>
          <w:tcPr>
            <w:tcW w:w="3118" w:type="dxa"/>
          </w:tcPr>
          <w:p w14:paraId="36244C19" w14:textId="77777777" w:rsidR="001903BB" w:rsidRPr="006D6FCA" w:rsidRDefault="001903BB" w:rsidP="00796062">
            <w:pPr>
              <w:jc w:val="both"/>
              <w:rPr>
                <w:sz w:val="28"/>
                <w:szCs w:val="28"/>
              </w:rPr>
            </w:pPr>
            <w:r w:rsidRPr="006D6FCA">
              <w:rPr>
                <w:sz w:val="28"/>
                <w:szCs w:val="28"/>
              </w:rPr>
              <w:t>Математика</w:t>
            </w:r>
          </w:p>
        </w:tc>
        <w:tc>
          <w:tcPr>
            <w:tcW w:w="2644" w:type="dxa"/>
          </w:tcPr>
          <w:p w14:paraId="29882317" w14:textId="77777777" w:rsidR="001903BB" w:rsidRPr="006D6FCA" w:rsidRDefault="001903BB" w:rsidP="00796062">
            <w:pPr>
              <w:jc w:val="both"/>
              <w:rPr>
                <w:sz w:val="28"/>
                <w:szCs w:val="28"/>
              </w:rPr>
            </w:pPr>
            <w:r w:rsidRPr="006D6FCA">
              <w:rPr>
                <w:sz w:val="28"/>
                <w:szCs w:val="28"/>
              </w:rPr>
              <w:t>Стартовая контрольная работа</w:t>
            </w:r>
          </w:p>
        </w:tc>
        <w:tc>
          <w:tcPr>
            <w:tcW w:w="2318" w:type="dxa"/>
          </w:tcPr>
          <w:p w14:paraId="66B6F22F" w14:textId="77777777" w:rsidR="001903BB" w:rsidRPr="006D6FCA" w:rsidRDefault="001903BB" w:rsidP="00796062">
            <w:pPr>
              <w:jc w:val="both"/>
              <w:rPr>
                <w:sz w:val="28"/>
                <w:szCs w:val="28"/>
              </w:rPr>
            </w:pPr>
            <w:r w:rsidRPr="006D6FCA">
              <w:rPr>
                <w:sz w:val="28"/>
                <w:szCs w:val="28"/>
              </w:rPr>
              <w:t>Сентябрь</w:t>
            </w:r>
          </w:p>
        </w:tc>
      </w:tr>
      <w:tr w:rsidR="001903BB" w:rsidRPr="006D6FCA" w14:paraId="43DE9524" w14:textId="77777777" w:rsidTr="00796062">
        <w:trPr>
          <w:trHeight w:val="283"/>
          <w:jc w:val="center"/>
        </w:trPr>
        <w:tc>
          <w:tcPr>
            <w:tcW w:w="1377" w:type="dxa"/>
          </w:tcPr>
          <w:p w14:paraId="2CC013F4" w14:textId="77777777" w:rsidR="001903BB" w:rsidRPr="006D6FCA" w:rsidRDefault="001903BB" w:rsidP="00796062">
            <w:pPr>
              <w:jc w:val="both"/>
              <w:rPr>
                <w:sz w:val="28"/>
                <w:szCs w:val="28"/>
              </w:rPr>
            </w:pPr>
            <w:r w:rsidRPr="006D6FCA">
              <w:rPr>
                <w:sz w:val="28"/>
                <w:szCs w:val="28"/>
              </w:rPr>
              <w:t>4</w:t>
            </w:r>
          </w:p>
        </w:tc>
        <w:tc>
          <w:tcPr>
            <w:tcW w:w="3118" w:type="dxa"/>
          </w:tcPr>
          <w:p w14:paraId="5FCA3D8C" w14:textId="77777777" w:rsidR="001903BB" w:rsidRPr="006D6FCA" w:rsidRDefault="001903BB" w:rsidP="00796062">
            <w:pPr>
              <w:jc w:val="both"/>
              <w:rPr>
                <w:sz w:val="28"/>
                <w:szCs w:val="28"/>
              </w:rPr>
            </w:pPr>
            <w:r w:rsidRPr="006D6FCA">
              <w:rPr>
                <w:sz w:val="28"/>
                <w:szCs w:val="28"/>
              </w:rPr>
              <w:t>Русский язык</w:t>
            </w:r>
          </w:p>
        </w:tc>
        <w:tc>
          <w:tcPr>
            <w:tcW w:w="2644" w:type="dxa"/>
          </w:tcPr>
          <w:p w14:paraId="6CA80FC1" w14:textId="77777777" w:rsidR="001903BB" w:rsidRPr="006D6FCA" w:rsidRDefault="001903BB" w:rsidP="00796062">
            <w:pPr>
              <w:jc w:val="both"/>
              <w:rPr>
                <w:sz w:val="28"/>
                <w:szCs w:val="28"/>
              </w:rPr>
            </w:pPr>
            <w:r w:rsidRPr="006D6FCA">
              <w:rPr>
                <w:sz w:val="28"/>
                <w:szCs w:val="28"/>
              </w:rPr>
              <w:t>Итоговый тест</w:t>
            </w:r>
          </w:p>
        </w:tc>
        <w:tc>
          <w:tcPr>
            <w:tcW w:w="2318" w:type="dxa"/>
          </w:tcPr>
          <w:p w14:paraId="06714E89" w14:textId="77777777" w:rsidR="001903BB" w:rsidRPr="006D6FCA" w:rsidRDefault="001903BB" w:rsidP="00796062">
            <w:pPr>
              <w:jc w:val="both"/>
              <w:rPr>
                <w:sz w:val="28"/>
                <w:szCs w:val="28"/>
              </w:rPr>
            </w:pPr>
            <w:r w:rsidRPr="006D6FCA">
              <w:rPr>
                <w:sz w:val="28"/>
                <w:szCs w:val="28"/>
              </w:rPr>
              <w:t>Декабрь</w:t>
            </w:r>
          </w:p>
        </w:tc>
      </w:tr>
      <w:tr w:rsidR="001903BB" w:rsidRPr="006D6FCA" w14:paraId="11AA4778" w14:textId="77777777" w:rsidTr="00796062">
        <w:trPr>
          <w:trHeight w:val="283"/>
          <w:jc w:val="center"/>
        </w:trPr>
        <w:tc>
          <w:tcPr>
            <w:tcW w:w="1377" w:type="dxa"/>
          </w:tcPr>
          <w:p w14:paraId="4D0C68D5" w14:textId="77777777" w:rsidR="001903BB" w:rsidRPr="006D6FCA" w:rsidRDefault="001903BB" w:rsidP="00796062">
            <w:pPr>
              <w:jc w:val="both"/>
              <w:rPr>
                <w:sz w:val="28"/>
                <w:szCs w:val="28"/>
              </w:rPr>
            </w:pPr>
            <w:r w:rsidRPr="006D6FCA">
              <w:rPr>
                <w:sz w:val="28"/>
                <w:szCs w:val="28"/>
              </w:rPr>
              <w:t>4</w:t>
            </w:r>
          </w:p>
        </w:tc>
        <w:tc>
          <w:tcPr>
            <w:tcW w:w="3118" w:type="dxa"/>
          </w:tcPr>
          <w:p w14:paraId="701E9CA7" w14:textId="77777777" w:rsidR="001903BB" w:rsidRPr="006D6FCA" w:rsidRDefault="001903BB" w:rsidP="00796062">
            <w:pPr>
              <w:jc w:val="both"/>
              <w:rPr>
                <w:sz w:val="28"/>
                <w:szCs w:val="28"/>
              </w:rPr>
            </w:pPr>
            <w:r w:rsidRPr="006D6FCA">
              <w:rPr>
                <w:sz w:val="28"/>
                <w:szCs w:val="28"/>
              </w:rPr>
              <w:t>Математика</w:t>
            </w:r>
          </w:p>
        </w:tc>
        <w:tc>
          <w:tcPr>
            <w:tcW w:w="2644" w:type="dxa"/>
          </w:tcPr>
          <w:p w14:paraId="616C945F" w14:textId="77777777" w:rsidR="001903BB" w:rsidRPr="006D6FCA" w:rsidRDefault="001903BB" w:rsidP="00796062">
            <w:pPr>
              <w:jc w:val="both"/>
              <w:rPr>
                <w:sz w:val="28"/>
                <w:szCs w:val="28"/>
              </w:rPr>
            </w:pPr>
            <w:r w:rsidRPr="006D6FCA">
              <w:rPr>
                <w:sz w:val="28"/>
                <w:szCs w:val="28"/>
              </w:rPr>
              <w:t>Итоговая контрольная работа</w:t>
            </w:r>
          </w:p>
        </w:tc>
        <w:tc>
          <w:tcPr>
            <w:tcW w:w="2318" w:type="dxa"/>
          </w:tcPr>
          <w:p w14:paraId="1D84FB52" w14:textId="77777777" w:rsidR="001903BB" w:rsidRPr="006D6FCA" w:rsidRDefault="001903BB" w:rsidP="00796062">
            <w:pPr>
              <w:jc w:val="both"/>
              <w:rPr>
                <w:sz w:val="28"/>
                <w:szCs w:val="28"/>
              </w:rPr>
            </w:pPr>
            <w:r w:rsidRPr="006D6FCA">
              <w:rPr>
                <w:sz w:val="28"/>
                <w:szCs w:val="28"/>
              </w:rPr>
              <w:t>Декабрь</w:t>
            </w:r>
          </w:p>
        </w:tc>
      </w:tr>
      <w:tr w:rsidR="001903BB" w:rsidRPr="006D6FCA" w14:paraId="33A1BF26" w14:textId="77777777" w:rsidTr="00796062">
        <w:trPr>
          <w:trHeight w:val="283"/>
          <w:jc w:val="center"/>
        </w:trPr>
        <w:tc>
          <w:tcPr>
            <w:tcW w:w="1377" w:type="dxa"/>
          </w:tcPr>
          <w:p w14:paraId="4C846F6E" w14:textId="77777777" w:rsidR="001903BB" w:rsidRPr="006D6FCA" w:rsidRDefault="001903BB" w:rsidP="00796062">
            <w:pPr>
              <w:jc w:val="both"/>
              <w:rPr>
                <w:sz w:val="28"/>
                <w:szCs w:val="28"/>
              </w:rPr>
            </w:pPr>
            <w:r w:rsidRPr="006D6FCA">
              <w:rPr>
                <w:sz w:val="28"/>
                <w:szCs w:val="28"/>
              </w:rPr>
              <w:t>4</w:t>
            </w:r>
          </w:p>
        </w:tc>
        <w:tc>
          <w:tcPr>
            <w:tcW w:w="3118" w:type="dxa"/>
          </w:tcPr>
          <w:p w14:paraId="0FB3A894" w14:textId="77777777" w:rsidR="001903BB" w:rsidRPr="006D6FCA" w:rsidRDefault="001903BB" w:rsidP="00796062">
            <w:pPr>
              <w:jc w:val="both"/>
              <w:rPr>
                <w:sz w:val="28"/>
                <w:szCs w:val="28"/>
              </w:rPr>
            </w:pPr>
            <w:r w:rsidRPr="006D6FCA">
              <w:rPr>
                <w:sz w:val="28"/>
                <w:szCs w:val="28"/>
              </w:rPr>
              <w:t>Иностранный язык</w:t>
            </w:r>
          </w:p>
        </w:tc>
        <w:tc>
          <w:tcPr>
            <w:tcW w:w="2644" w:type="dxa"/>
          </w:tcPr>
          <w:p w14:paraId="7A56F287" w14:textId="77777777" w:rsidR="001903BB" w:rsidRPr="006D6FCA" w:rsidRDefault="001903BB" w:rsidP="00796062">
            <w:pPr>
              <w:jc w:val="both"/>
              <w:rPr>
                <w:sz w:val="28"/>
                <w:szCs w:val="28"/>
              </w:rPr>
            </w:pPr>
            <w:r w:rsidRPr="006D6FCA">
              <w:rPr>
                <w:sz w:val="28"/>
                <w:szCs w:val="28"/>
              </w:rPr>
              <w:t>Итоговый тест</w:t>
            </w:r>
          </w:p>
        </w:tc>
        <w:tc>
          <w:tcPr>
            <w:tcW w:w="2318" w:type="dxa"/>
          </w:tcPr>
          <w:p w14:paraId="74A33128" w14:textId="77777777" w:rsidR="001903BB" w:rsidRPr="006D6FCA" w:rsidRDefault="001903BB" w:rsidP="00796062">
            <w:pPr>
              <w:jc w:val="both"/>
              <w:rPr>
                <w:sz w:val="28"/>
                <w:szCs w:val="28"/>
              </w:rPr>
            </w:pPr>
            <w:r w:rsidRPr="006D6FCA">
              <w:rPr>
                <w:sz w:val="28"/>
                <w:szCs w:val="28"/>
              </w:rPr>
              <w:t>Май</w:t>
            </w:r>
          </w:p>
        </w:tc>
      </w:tr>
      <w:tr w:rsidR="001903BB" w:rsidRPr="006D6FCA" w14:paraId="35109124" w14:textId="77777777" w:rsidTr="00796062">
        <w:trPr>
          <w:trHeight w:val="283"/>
          <w:jc w:val="center"/>
        </w:trPr>
        <w:tc>
          <w:tcPr>
            <w:tcW w:w="1377" w:type="dxa"/>
          </w:tcPr>
          <w:p w14:paraId="5F2ED2C5" w14:textId="77777777" w:rsidR="001903BB" w:rsidRPr="006D6FCA" w:rsidRDefault="001903BB" w:rsidP="00796062">
            <w:pPr>
              <w:jc w:val="both"/>
              <w:rPr>
                <w:sz w:val="28"/>
                <w:szCs w:val="28"/>
              </w:rPr>
            </w:pPr>
            <w:r w:rsidRPr="006D6FCA">
              <w:rPr>
                <w:sz w:val="28"/>
                <w:szCs w:val="28"/>
              </w:rPr>
              <w:t>4</w:t>
            </w:r>
          </w:p>
        </w:tc>
        <w:tc>
          <w:tcPr>
            <w:tcW w:w="3118" w:type="dxa"/>
          </w:tcPr>
          <w:p w14:paraId="2258B1B9" w14:textId="77777777" w:rsidR="001903BB" w:rsidRPr="006D6FCA" w:rsidRDefault="001903BB" w:rsidP="00796062">
            <w:pPr>
              <w:jc w:val="both"/>
              <w:rPr>
                <w:sz w:val="28"/>
                <w:szCs w:val="28"/>
              </w:rPr>
            </w:pPr>
            <w:r w:rsidRPr="006D6FCA">
              <w:rPr>
                <w:sz w:val="28"/>
                <w:szCs w:val="28"/>
              </w:rPr>
              <w:t xml:space="preserve">Окружающий мир </w:t>
            </w:r>
          </w:p>
        </w:tc>
        <w:tc>
          <w:tcPr>
            <w:tcW w:w="2644" w:type="dxa"/>
          </w:tcPr>
          <w:p w14:paraId="3FA6DE19" w14:textId="77777777" w:rsidR="001903BB" w:rsidRPr="006D6FCA" w:rsidRDefault="001903BB" w:rsidP="00796062">
            <w:pPr>
              <w:jc w:val="both"/>
              <w:rPr>
                <w:sz w:val="28"/>
                <w:szCs w:val="28"/>
              </w:rPr>
            </w:pPr>
            <w:r w:rsidRPr="006D6FCA">
              <w:rPr>
                <w:sz w:val="28"/>
                <w:szCs w:val="28"/>
              </w:rPr>
              <w:t>Творческий проект</w:t>
            </w:r>
          </w:p>
        </w:tc>
        <w:tc>
          <w:tcPr>
            <w:tcW w:w="2318" w:type="dxa"/>
          </w:tcPr>
          <w:p w14:paraId="7FA34164" w14:textId="77777777" w:rsidR="001903BB" w:rsidRPr="006D6FCA" w:rsidRDefault="001903BB" w:rsidP="00796062">
            <w:pPr>
              <w:jc w:val="both"/>
              <w:rPr>
                <w:sz w:val="28"/>
                <w:szCs w:val="28"/>
              </w:rPr>
            </w:pPr>
            <w:r w:rsidRPr="006D6FCA">
              <w:rPr>
                <w:sz w:val="28"/>
                <w:szCs w:val="28"/>
              </w:rPr>
              <w:t>Май</w:t>
            </w:r>
          </w:p>
        </w:tc>
      </w:tr>
    </w:tbl>
    <w:p w14:paraId="63221E07" w14:textId="579CD6A3" w:rsidR="00305A74" w:rsidRPr="001903BB" w:rsidRDefault="00305A74" w:rsidP="00305A74">
      <w:pPr>
        <w:autoSpaceDE w:val="0"/>
        <w:autoSpaceDN w:val="0"/>
        <w:adjustRightInd w:val="0"/>
        <w:ind w:firstLine="567"/>
        <w:jc w:val="both"/>
        <w:rPr>
          <w:sz w:val="20"/>
          <w:szCs w:val="20"/>
        </w:rPr>
      </w:pPr>
    </w:p>
    <w:p w14:paraId="3A304570" w14:textId="77777777" w:rsidR="004402E1" w:rsidRPr="00873F82" w:rsidRDefault="004402E1" w:rsidP="004402E1">
      <w:pPr>
        <w:pStyle w:val="afd"/>
        <w:numPr>
          <w:ilvl w:val="1"/>
          <w:numId w:val="0"/>
        </w:numPr>
        <w:spacing w:line="240" w:lineRule="auto"/>
        <w:rPr>
          <w:sz w:val="24"/>
        </w:rPr>
      </w:pPr>
      <w:bookmarkStart w:id="192" w:name="_Toc288394108"/>
      <w:bookmarkStart w:id="193" w:name="_Toc288410575"/>
      <w:bookmarkStart w:id="194" w:name="_Toc288410704"/>
      <w:bookmarkStart w:id="195" w:name="_Toc87044443"/>
      <w:r w:rsidRPr="00873F82">
        <w:rPr>
          <w:sz w:val="24"/>
        </w:rPr>
        <w:t>План внеурочной деятельности</w:t>
      </w:r>
      <w:bookmarkEnd w:id="192"/>
      <w:bookmarkEnd w:id="193"/>
      <w:bookmarkEnd w:id="194"/>
      <w:bookmarkEnd w:id="195"/>
    </w:p>
    <w:p w14:paraId="68E4B94B" w14:textId="77777777" w:rsidR="004402E1" w:rsidRPr="00873F82" w:rsidRDefault="004402E1" w:rsidP="004402E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Под внеурочной деятельностью понимается образователь</w:t>
      </w:r>
      <w:r w:rsidRPr="00873F82">
        <w:rPr>
          <w:rFonts w:ascii="Times New Roman" w:hAnsi="Times New Roman"/>
          <w:color w:val="auto"/>
          <w:spacing w:val="-4"/>
          <w:sz w:val="24"/>
          <w:szCs w:val="24"/>
        </w:rPr>
        <w:t>ная деятельность, осуществляемая в формах, отличных от уроч</w:t>
      </w:r>
      <w:r w:rsidRPr="00873F82">
        <w:rPr>
          <w:rFonts w:ascii="Times New Roman" w:hAnsi="Times New Roman"/>
          <w:color w:val="auto"/>
          <w:spacing w:val="-2"/>
          <w:sz w:val="24"/>
          <w:szCs w:val="24"/>
        </w:rPr>
        <w:t xml:space="preserve">ной, и направленная на достижение планируемых результатов </w:t>
      </w:r>
      <w:r w:rsidRPr="00873F82">
        <w:rPr>
          <w:rFonts w:ascii="Times New Roman" w:hAnsi="Times New Roman"/>
          <w:color w:val="auto"/>
          <w:sz w:val="24"/>
          <w:szCs w:val="24"/>
        </w:rPr>
        <w:t>освоения основной образовательной программы начального общего образования.</w:t>
      </w:r>
    </w:p>
    <w:p w14:paraId="29A569C2" w14:textId="77777777" w:rsidR="004402E1" w:rsidRPr="00873F82" w:rsidRDefault="004402E1" w:rsidP="004402E1">
      <w:pPr>
        <w:pStyle w:val="a3"/>
        <w:spacing w:line="240" w:lineRule="auto"/>
        <w:ind w:firstLine="0"/>
        <w:rPr>
          <w:rFonts w:ascii="Times New Roman" w:hAnsi="Times New Roman"/>
          <w:color w:val="auto"/>
          <w:sz w:val="24"/>
          <w:szCs w:val="24"/>
        </w:rPr>
      </w:pPr>
      <w:r w:rsidRPr="00873F82">
        <w:rPr>
          <w:rFonts w:ascii="Times New Roman" w:hAnsi="Times New Roman"/>
          <w:b/>
          <w:bCs/>
          <w:color w:val="auto"/>
          <w:sz w:val="24"/>
          <w:szCs w:val="24"/>
        </w:rPr>
        <w:t>Цели организации внеурочной деятельности</w:t>
      </w:r>
      <w:r w:rsidRPr="00873F82">
        <w:rPr>
          <w:rFonts w:ascii="Times New Roman" w:hAnsi="Times New Roman"/>
          <w:color w:val="auto"/>
          <w:sz w:val="24"/>
          <w:szCs w:val="24"/>
        </w:rPr>
        <w:t xml:space="preserve"> на уровне начального общего образования: обеспечение соответствующей возрасту адаптации ребенка в образовательной организации, создание благоприятных условий для развития ребенка, учет его возрастных и индивидуальных особенностей.</w:t>
      </w:r>
    </w:p>
    <w:p w14:paraId="49D70673" w14:textId="77777777" w:rsidR="004402E1" w:rsidRPr="00873F82" w:rsidRDefault="004402E1" w:rsidP="004402E1">
      <w:pPr>
        <w:pStyle w:val="a3"/>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 xml:space="preserve">Внеурочная деятельность организуется по направлениям </w:t>
      </w:r>
      <w:r w:rsidRPr="00873F82">
        <w:rPr>
          <w:rFonts w:ascii="Times New Roman" w:hAnsi="Times New Roman"/>
          <w:color w:val="auto"/>
          <w:spacing w:val="-4"/>
          <w:sz w:val="24"/>
          <w:szCs w:val="24"/>
        </w:rPr>
        <w:t>развития личности (</w:t>
      </w:r>
      <w:proofErr w:type="spellStart"/>
      <w:r w:rsidRPr="00873F82">
        <w:rPr>
          <w:rFonts w:ascii="Times New Roman" w:hAnsi="Times New Roman"/>
          <w:color w:val="auto"/>
          <w:spacing w:val="-4"/>
          <w:sz w:val="24"/>
          <w:szCs w:val="24"/>
        </w:rPr>
        <w:t>спортивно­оздоровительное</w:t>
      </w:r>
      <w:proofErr w:type="spellEnd"/>
      <w:r w:rsidRPr="00873F82">
        <w:rPr>
          <w:rFonts w:ascii="Times New Roman" w:hAnsi="Times New Roman"/>
          <w:color w:val="auto"/>
          <w:spacing w:val="-4"/>
          <w:sz w:val="24"/>
          <w:szCs w:val="24"/>
        </w:rPr>
        <w:t xml:space="preserve">, </w:t>
      </w:r>
      <w:proofErr w:type="spellStart"/>
      <w:r w:rsidRPr="00873F82">
        <w:rPr>
          <w:rFonts w:ascii="Times New Roman" w:hAnsi="Times New Roman"/>
          <w:color w:val="auto"/>
          <w:spacing w:val="-4"/>
          <w:sz w:val="24"/>
          <w:szCs w:val="24"/>
        </w:rPr>
        <w:t>духовно­нрав</w:t>
      </w:r>
      <w:r w:rsidRPr="00873F82">
        <w:rPr>
          <w:rFonts w:ascii="Times New Roman" w:hAnsi="Times New Roman"/>
          <w:color w:val="auto"/>
          <w:spacing w:val="2"/>
          <w:sz w:val="24"/>
          <w:szCs w:val="24"/>
        </w:rPr>
        <w:t>ственное</w:t>
      </w:r>
      <w:proofErr w:type="spellEnd"/>
      <w:r w:rsidRPr="00873F82">
        <w:rPr>
          <w:rFonts w:ascii="Times New Roman" w:hAnsi="Times New Roman"/>
          <w:color w:val="auto"/>
          <w:spacing w:val="2"/>
          <w:sz w:val="24"/>
          <w:szCs w:val="24"/>
        </w:rPr>
        <w:t xml:space="preserve">, социальное, </w:t>
      </w:r>
      <w:proofErr w:type="spellStart"/>
      <w:r w:rsidRPr="00873F82">
        <w:rPr>
          <w:rFonts w:ascii="Times New Roman" w:hAnsi="Times New Roman"/>
          <w:color w:val="auto"/>
          <w:spacing w:val="2"/>
          <w:sz w:val="24"/>
          <w:szCs w:val="24"/>
        </w:rPr>
        <w:t>общеинтеллектуальное</w:t>
      </w:r>
      <w:proofErr w:type="spellEnd"/>
      <w:r w:rsidRPr="00873F82">
        <w:rPr>
          <w:rFonts w:ascii="Times New Roman" w:hAnsi="Times New Roman"/>
          <w:color w:val="auto"/>
          <w:spacing w:val="2"/>
          <w:sz w:val="24"/>
          <w:szCs w:val="24"/>
        </w:rPr>
        <w:t>, общекультур</w:t>
      </w:r>
      <w:r w:rsidRPr="00873F82">
        <w:rPr>
          <w:rFonts w:ascii="Times New Roman" w:hAnsi="Times New Roman"/>
          <w:color w:val="auto"/>
          <w:sz w:val="24"/>
          <w:szCs w:val="24"/>
        </w:rPr>
        <w:t xml:space="preserve">ное). </w:t>
      </w:r>
    </w:p>
    <w:p w14:paraId="591F54D9" w14:textId="77777777" w:rsidR="004402E1" w:rsidRPr="00873F82" w:rsidRDefault="004402E1" w:rsidP="004402E1">
      <w:pPr>
        <w:pStyle w:val="ConsPlusNormal"/>
        <w:widowControl/>
        <w:jc w:val="both"/>
        <w:textAlignment w:val="center"/>
        <w:rPr>
          <w:rFonts w:ascii="Times New Roman" w:hAnsi="Times New Roman" w:cs="Times New Roman"/>
          <w:sz w:val="24"/>
          <w:szCs w:val="24"/>
        </w:rPr>
      </w:pPr>
      <w:r w:rsidRPr="00873F82">
        <w:rPr>
          <w:rFonts w:ascii="Times New Roman" w:hAnsi="Times New Roman" w:cs="Times New Roman"/>
          <w:b/>
          <w:bCs/>
          <w:spacing w:val="2"/>
          <w:sz w:val="24"/>
          <w:szCs w:val="24"/>
        </w:rPr>
        <w:t>Формы организации внеурочной деятельности</w:t>
      </w:r>
      <w:r w:rsidRPr="00873F82">
        <w:rPr>
          <w:rFonts w:ascii="Times New Roman" w:hAnsi="Times New Roman" w:cs="Times New Roman"/>
          <w:spacing w:val="2"/>
          <w:sz w:val="24"/>
          <w:szCs w:val="24"/>
        </w:rPr>
        <w:t xml:space="preserve">, как и в целом образовательной деятельности, в рамках реализации основной образовательной программы начального общего </w:t>
      </w:r>
      <w:r w:rsidRPr="00873F82">
        <w:rPr>
          <w:rFonts w:ascii="Times New Roman" w:hAnsi="Times New Roman" w:cs="Times New Roman"/>
          <w:sz w:val="24"/>
          <w:szCs w:val="24"/>
        </w:rPr>
        <w:t>образования определяет организация, осуществляющая образовательную деятельность. Содер</w:t>
      </w:r>
      <w:r w:rsidRPr="00873F82">
        <w:rPr>
          <w:rFonts w:ascii="Times New Roman" w:hAnsi="Times New Roman" w:cs="Times New Roman"/>
          <w:spacing w:val="2"/>
          <w:sz w:val="24"/>
          <w:szCs w:val="24"/>
        </w:rPr>
        <w:t xml:space="preserve">жание занятий, предусмотренных во внеурочной деятельности, должно осуществляться </w:t>
      </w:r>
      <w:r w:rsidRPr="00873F82">
        <w:rPr>
          <w:rFonts w:ascii="Times New Roman" w:hAnsi="Times New Roman" w:cs="Times New Roman"/>
          <w:sz w:val="24"/>
          <w:szCs w:val="24"/>
        </w:rPr>
        <w:t>в таких формах как художественные, культурологические, филологические, хоровые студии, сетевые сообщества, школьные спортивные клубы и секции, конференции, олимпиады, военно-патриотические объединения, экскурсии, соревнования, поисковые и научные исследования, общественно полезные практики и другие формы на добровольной основе в соответствии с выбором участников образовательных отношений.</w:t>
      </w:r>
    </w:p>
    <w:p w14:paraId="2206F854" w14:textId="77777777" w:rsidR="004402E1" w:rsidRPr="00873F82" w:rsidRDefault="004402E1" w:rsidP="004402E1">
      <w:pPr>
        <w:pStyle w:val="a3"/>
        <w:spacing w:line="240" w:lineRule="auto"/>
        <w:ind w:firstLine="0"/>
        <w:rPr>
          <w:rFonts w:ascii="Times New Roman" w:hAnsi="Times New Roman"/>
          <w:color w:val="auto"/>
          <w:spacing w:val="2"/>
          <w:sz w:val="24"/>
          <w:szCs w:val="24"/>
        </w:rPr>
      </w:pPr>
      <w:r w:rsidRPr="00873F82">
        <w:rPr>
          <w:rFonts w:ascii="Times New Roman" w:hAnsi="Times New Roman"/>
          <w:color w:val="auto"/>
          <w:spacing w:val="2"/>
          <w:sz w:val="24"/>
          <w:szCs w:val="24"/>
        </w:rPr>
        <w:t xml:space="preserve">При организации внеурочной деятельности обучающихся образовательной организацией могут использоваться </w:t>
      </w:r>
      <w:r w:rsidRPr="00873F82">
        <w:rPr>
          <w:rFonts w:ascii="Times New Roman" w:hAnsi="Times New Roman"/>
          <w:color w:val="auto"/>
          <w:spacing w:val="-2"/>
          <w:sz w:val="24"/>
          <w:szCs w:val="24"/>
        </w:rPr>
        <w:t>возможности организаций и учреждений дополнительного образования, куль</w:t>
      </w:r>
      <w:r w:rsidRPr="00873F82">
        <w:rPr>
          <w:rFonts w:ascii="Times New Roman" w:hAnsi="Times New Roman"/>
          <w:color w:val="auto"/>
          <w:spacing w:val="2"/>
          <w:sz w:val="24"/>
          <w:szCs w:val="24"/>
        </w:rPr>
        <w:t>туры и спорта. В период каникул для продолжения внеуроч</w:t>
      </w:r>
      <w:r w:rsidRPr="00873F82">
        <w:rPr>
          <w:rFonts w:ascii="Times New Roman" w:hAnsi="Times New Roman"/>
          <w:color w:val="auto"/>
          <w:sz w:val="24"/>
          <w:szCs w:val="24"/>
        </w:rPr>
        <w:t>ной деятельности могут использоваться возможности специа</w:t>
      </w:r>
      <w:r w:rsidRPr="00873F82">
        <w:rPr>
          <w:rFonts w:ascii="Times New Roman" w:hAnsi="Times New Roman"/>
          <w:color w:val="auto"/>
          <w:spacing w:val="2"/>
          <w:sz w:val="24"/>
          <w:szCs w:val="24"/>
        </w:rPr>
        <w:t>лизированных лагерей, тематических лагерных смен, летних школ.</w:t>
      </w:r>
    </w:p>
    <w:p w14:paraId="00716CC9" w14:textId="77777777" w:rsidR="004402E1" w:rsidRPr="00873F82" w:rsidRDefault="004402E1" w:rsidP="004402E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xml:space="preserve">Время, отведенное на внеурочную деятельность, не учитывается при определении максимально допустимой недельной </w:t>
      </w:r>
      <w:r w:rsidRPr="00873F82">
        <w:rPr>
          <w:rFonts w:ascii="Times New Roman" w:hAnsi="Times New Roman"/>
          <w:color w:val="auto"/>
          <w:spacing w:val="-2"/>
          <w:sz w:val="24"/>
          <w:szCs w:val="24"/>
        </w:rPr>
        <w:t>нагрузки обучающихся</w:t>
      </w:r>
      <w:r w:rsidRPr="00873F82">
        <w:rPr>
          <w:rFonts w:ascii="Times New Roman" w:hAnsi="Times New Roman"/>
          <w:color w:val="auto"/>
          <w:sz w:val="24"/>
          <w:szCs w:val="24"/>
        </w:rPr>
        <w:t xml:space="preserve"> и составляет не более 1350</w:t>
      </w:r>
      <w:r w:rsidRPr="00873F82">
        <w:rPr>
          <w:rFonts w:ascii="Times New Roman" w:hAnsi="Times New Roman"/>
          <w:color w:val="auto"/>
          <w:spacing w:val="2"/>
          <w:sz w:val="24"/>
          <w:szCs w:val="24"/>
        </w:rPr>
        <w:t> </w:t>
      </w:r>
      <w:r w:rsidRPr="00873F82">
        <w:rPr>
          <w:rFonts w:ascii="Times New Roman" w:hAnsi="Times New Roman"/>
          <w:color w:val="auto"/>
          <w:sz w:val="24"/>
          <w:szCs w:val="24"/>
        </w:rPr>
        <w:t>часов за 4</w:t>
      </w:r>
      <w:r w:rsidRPr="00873F82">
        <w:rPr>
          <w:rFonts w:ascii="Times New Roman" w:hAnsi="Times New Roman"/>
          <w:color w:val="auto"/>
          <w:spacing w:val="2"/>
          <w:sz w:val="24"/>
          <w:szCs w:val="24"/>
        </w:rPr>
        <w:t> </w:t>
      </w:r>
      <w:r w:rsidRPr="00873F82">
        <w:rPr>
          <w:rFonts w:ascii="Times New Roman" w:hAnsi="Times New Roman"/>
          <w:color w:val="auto"/>
          <w:sz w:val="24"/>
          <w:szCs w:val="24"/>
        </w:rPr>
        <w:t>года обучения. В зависимости от возможностей организации, осуществляющей образовательную деятельность, особенностей окружающего социума внеурочная деятельность может осуществляться по различным схемам, в том числе:</w:t>
      </w:r>
    </w:p>
    <w:p w14:paraId="1A670C53" w14:textId="77777777" w:rsidR="004402E1" w:rsidRPr="00873F82" w:rsidRDefault="004402E1" w:rsidP="004402E1">
      <w:pPr>
        <w:pStyle w:val="21"/>
        <w:numPr>
          <w:ilvl w:val="0"/>
          <w:numId w:val="0"/>
        </w:numPr>
        <w:spacing w:line="240" w:lineRule="auto"/>
        <w:rPr>
          <w:sz w:val="24"/>
        </w:rPr>
      </w:pPr>
      <w:r w:rsidRPr="00873F82">
        <w:rPr>
          <w:sz w:val="24"/>
        </w:rPr>
        <w:lastRenderedPageBreak/>
        <w:t>непосредственно в образовательной организации;</w:t>
      </w:r>
    </w:p>
    <w:p w14:paraId="7E50938F" w14:textId="77777777" w:rsidR="004402E1" w:rsidRPr="00873F82" w:rsidRDefault="004402E1" w:rsidP="004402E1">
      <w:pPr>
        <w:pStyle w:val="21"/>
        <w:numPr>
          <w:ilvl w:val="0"/>
          <w:numId w:val="0"/>
        </w:numPr>
        <w:spacing w:line="240" w:lineRule="auto"/>
        <w:rPr>
          <w:sz w:val="24"/>
        </w:rPr>
      </w:pPr>
      <w:r w:rsidRPr="00873F82">
        <w:rPr>
          <w:sz w:val="24"/>
        </w:rPr>
        <w:t>совместно с организациями и учреждениями дополнительного образования детей, спортивными объектами, учреждениями культуры;</w:t>
      </w:r>
    </w:p>
    <w:p w14:paraId="7439BE42" w14:textId="77777777" w:rsidR="004402E1" w:rsidRPr="00873F82" w:rsidRDefault="004402E1" w:rsidP="004402E1">
      <w:pPr>
        <w:pStyle w:val="21"/>
        <w:numPr>
          <w:ilvl w:val="0"/>
          <w:numId w:val="0"/>
        </w:numPr>
        <w:spacing w:line="240" w:lineRule="auto"/>
        <w:rPr>
          <w:sz w:val="24"/>
        </w:rPr>
      </w:pPr>
      <w:r w:rsidRPr="00873F82">
        <w:rPr>
          <w:sz w:val="24"/>
        </w:rPr>
        <w:t xml:space="preserve">в сотрудничестве с другими организациями и с участием </w:t>
      </w:r>
      <w:r w:rsidRPr="00873F82">
        <w:rPr>
          <w:spacing w:val="2"/>
          <w:sz w:val="24"/>
        </w:rPr>
        <w:t xml:space="preserve">педагогов организации, осуществляющей образовательную деятельность (комбинированная </w:t>
      </w:r>
      <w:r w:rsidRPr="00873F82">
        <w:rPr>
          <w:sz w:val="24"/>
        </w:rPr>
        <w:t>схема).</w:t>
      </w:r>
    </w:p>
    <w:p w14:paraId="6644E262" w14:textId="77777777" w:rsidR="004402E1" w:rsidRPr="00873F82" w:rsidRDefault="004402E1" w:rsidP="004402E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Основное преимущество организации внеурочной деятель</w:t>
      </w:r>
      <w:r w:rsidRPr="00873F82">
        <w:rPr>
          <w:rFonts w:ascii="Times New Roman" w:hAnsi="Times New Roman"/>
          <w:color w:val="auto"/>
          <w:spacing w:val="2"/>
          <w:sz w:val="24"/>
          <w:szCs w:val="24"/>
        </w:rPr>
        <w:t>ности непосредственно в образовательной организации заключается в создании условий для полноценного пребыва</w:t>
      </w:r>
      <w:r w:rsidRPr="00873F82">
        <w:rPr>
          <w:rFonts w:ascii="Times New Roman" w:hAnsi="Times New Roman"/>
          <w:color w:val="auto"/>
          <w:sz w:val="24"/>
          <w:szCs w:val="24"/>
        </w:rPr>
        <w:t>ния ребенка в образовательной организации в течение дня, с</w:t>
      </w:r>
      <w:r w:rsidRPr="00873F82">
        <w:rPr>
          <w:rFonts w:ascii="Times New Roman" w:hAnsi="Times New Roman"/>
          <w:color w:val="auto"/>
          <w:spacing w:val="2"/>
          <w:sz w:val="24"/>
          <w:szCs w:val="24"/>
        </w:rPr>
        <w:t>одержательном единстве учебной, воспитательной и развивающей деятельности в рамках основной образовательной</w:t>
      </w:r>
      <w:r w:rsidRPr="00873F82">
        <w:rPr>
          <w:rFonts w:ascii="Times New Roman" w:hAnsi="Times New Roman"/>
          <w:color w:val="auto"/>
          <w:sz w:val="24"/>
          <w:szCs w:val="24"/>
        </w:rPr>
        <w:t xml:space="preserve"> программы образовательной организации.</w:t>
      </w:r>
    </w:p>
    <w:p w14:paraId="7BADC5E7" w14:textId="77777777" w:rsidR="004402E1" w:rsidRPr="00873F82" w:rsidRDefault="004402E1" w:rsidP="004402E1">
      <w:pPr>
        <w:pStyle w:val="a3"/>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При организации внеурочной деятельности непосредствен</w:t>
      </w:r>
      <w:r w:rsidRPr="00873F82">
        <w:rPr>
          <w:rFonts w:ascii="Times New Roman" w:hAnsi="Times New Roman"/>
          <w:color w:val="auto"/>
          <w:sz w:val="24"/>
          <w:szCs w:val="24"/>
        </w:rPr>
        <w:t xml:space="preserve">но в образовательной организации предполагается, что в этой </w:t>
      </w:r>
      <w:r w:rsidRPr="00873F82">
        <w:rPr>
          <w:rFonts w:ascii="Times New Roman" w:hAnsi="Times New Roman"/>
          <w:color w:val="auto"/>
          <w:spacing w:val="-2"/>
          <w:sz w:val="24"/>
          <w:szCs w:val="24"/>
        </w:rPr>
        <w:t>работе принимают участие все педагогические работники дан</w:t>
      </w:r>
      <w:r w:rsidRPr="00873F82">
        <w:rPr>
          <w:rFonts w:ascii="Times New Roman" w:hAnsi="Times New Roman"/>
          <w:color w:val="auto"/>
          <w:sz w:val="24"/>
          <w:szCs w:val="24"/>
        </w:rPr>
        <w:t xml:space="preserve">ной организации (учителя начальной школы, </w:t>
      </w:r>
      <w:proofErr w:type="spellStart"/>
      <w:r w:rsidRPr="00873F82">
        <w:rPr>
          <w:rFonts w:ascii="Times New Roman" w:hAnsi="Times New Roman"/>
          <w:color w:val="auto"/>
          <w:sz w:val="24"/>
          <w:szCs w:val="24"/>
        </w:rPr>
        <w:t>учителя­предметники</w:t>
      </w:r>
      <w:proofErr w:type="spellEnd"/>
      <w:r w:rsidRPr="00873F82">
        <w:rPr>
          <w:rFonts w:ascii="Times New Roman" w:hAnsi="Times New Roman"/>
          <w:color w:val="auto"/>
          <w:sz w:val="24"/>
          <w:szCs w:val="24"/>
        </w:rPr>
        <w:t xml:space="preserve">, социальные педагоги, </w:t>
      </w:r>
      <w:proofErr w:type="spellStart"/>
      <w:r w:rsidRPr="00873F82">
        <w:rPr>
          <w:rFonts w:ascii="Times New Roman" w:hAnsi="Times New Roman"/>
          <w:color w:val="auto"/>
          <w:sz w:val="24"/>
          <w:szCs w:val="24"/>
        </w:rPr>
        <w:t>педагоги­психологи</w:t>
      </w:r>
      <w:proofErr w:type="spellEnd"/>
      <w:r w:rsidRPr="00873F82">
        <w:rPr>
          <w:rFonts w:ascii="Times New Roman" w:hAnsi="Times New Roman"/>
          <w:color w:val="auto"/>
          <w:sz w:val="24"/>
          <w:szCs w:val="24"/>
        </w:rPr>
        <w:t xml:space="preserve">, </w:t>
      </w:r>
      <w:proofErr w:type="spellStart"/>
      <w:r w:rsidRPr="00873F82">
        <w:rPr>
          <w:rFonts w:ascii="Times New Roman" w:hAnsi="Times New Roman"/>
          <w:color w:val="auto"/>
          <w:sz w:val="24"/>
          <w:szCs w:val="24"/>
        </w:rPr>
        <w:t>учителя­дефектологи</w:t>
      </w:r>
      <w:proofErr w:type="spellEnd"/>
      <w:r w:rsidRPr="00873F82">
        <w:rPr>
          <w:rFonts w:ascii="Times New Roman" w:hAnsi="Times New Roman"/>
          <w:color w:val="auto"/>
          <w:sz w:val="24"/>
          <w:szCs w:val="24"/>
        </w:rPr>
        <w:t>, логопед, воспитатели, тьюторы и</w:t>
      </w:r>
      <w:r w:rsidRPr="00873F82">
        <w:rPr>
          <w:rFonts w:ascii="Times New Roman" w:hAnsi="Times New Roman"/>
          <w:color w:val="auto"/>
          <w:sz w:val="24"/>
          <w:szCs w:val="24"/>
        </w:rPr>
        <w:t> </w:t>
      </w:r>
      <w:r w:rsidRPr="00873F82">
        <w:rPr>
          <w:rFonts w:ascii="Times New Roman" w:hAnsi="Times New Roman"/>
          <w:color w:val="auto"/>
          <w:sz w:val="24"/>
          <w:szCs w:val="24"/>
        </w:rPr>
        <w:t xml:space="preserve">др.). </w:t>
      </w:r>
    </w:p>
    <w:p w14:paraId="548E3C3B" w14:textId="77777777" w:rsidR="004402E1" w:rsidRPr="00873F82" w:rsidRDefault="004402E1" w:rsidP="004402E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xml:space="preserve">Внеурочная деятельность тесно связана с дополнительным образованием детей в части создания условий для развития </w:t>
      </w:r>
      <w:r w:rsidRPr="00873F82">
        <w:rPr>
          <w:rFonts w:ascii="Times New Roman" w:hAnsi="Times New Roman"/>
          <w:color w:val="auto"/>
          <w:spacing w:val="2"/>
          <w:sz w:val="24"/>
          <w:szCs w:val="24"/>
        </w:rPr>
        <w:t>творческих интересов детей, включения их в художествен</w:t>
      </w:r>
      <w:r w:rsidRPr="00873F82">
        <w:rPr>
          <w:rFonts w:ascii="Times New Roman" w:hAnsi="Times New Roman"/>
          <w:color w:val="auto"/>
          <w:sz w:val="24"/>
          <w:szCs w:val="24"/>
        </w:rPr>
        <w:t>ную, техническую, спортивную и другую деятельность.</w:t>
      </w:r>
    </w:p>
    <w:p w14:paraId="6FA99373" w14:textId="77777777" w:rsidR="004402E1" w:rsidRPr="00873F82" w:rsidRDefault="004402E1" w:rsidP="004402E1">
      <w:pPr>
        <w:pStyle w:val="a3"/>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Связующим звеном между внеурочной деятельностью и до</w:t>
      </w:r>
      <w:r w:rsidRPr="00873F82">
        <w:rPr>
          <w:rFonts w:ascii="Times New Roman" w:hAnsi="Times New Roman"/>
          <w:color w:val="auto"/>
          <w:sz w:val="24"/>
          <w:szCs w:val="24"/>
        </w:rPr>
        <w:t xml:space="preserve">полнительным образованием детей выступают такие формы ее реализации, как факультативы, детские научные общества, экологические и </w:t>
      </w:r>
      <w:proofErr w:type="spellStart"/>
      <w:r w:rsidRPr="00873F82">
        <w:rPr>
          <w:rFonts w:ascii="Times New Roman" w:hAnsi="Times New Roman"/>
          <w:color w:val="auto"/>
          <w:sz w:val="24"/>
          <w:szCs w:val="24"/>
        </w:rPr>
        <w:t>военно­патриотические</w:t>
      </w:r>
      <w:proofErr w:type="spellEnd"/>
      <w:r w:rsidRPr="00873F82">
        <w:rPr>
          <w:rFonts w:ascii="Times New Roman" w:hAnsi="Times New Roman"/>
          <w:color w:val="auto"/>
          <w:sz w:val="24"/>
          <w:szCs w:val="24"/>
        </w:rPr>
        <w:t xml:space="preserve"> отряды и</w:t>
      </w:r>
      <w:r w:rsidRPr="00873F82">
        <w:rPr>
          <w:rFonts w:ascii="Times New Roman" w:hAnsi="Times New Roman"/>
          <w:color w:val="auto"/>
          <w:sz w:val="24"/>
          <w:szCs w:val="24"/>
        </w:rPr>
        <w:t> </w:t>
      </w:r>
      <w:r w:rsidRPr="00873F82">
        <w:rPr>
          <w:rFonts w:ascii="Times New Roman" w:hAnsi="Times New Roman"/>
          <w:color w:val="auto"/>
          <w:sz w:val="24"/>
          <w:szCs w:val="24"/>
        </w:rPr>
        <w:t>т.</w:t>
      </w:r>
      <w:r w:rsidRPr="00873F82">
        <w:rPr>
          <w:rFonts w:ascii="Times New Roman" w:hAnsi="Times New Roman"/>
          <w:color w:val="auto"/>
          <w:sz w:val="24"/>
          <w:szCs w:val="24"/>
        </w:rPr>
        <w:t> </w:t>
      </w:r>
      <w:r w:rsidRPr="00873F82">
        <w:rPr>
          <w:rFonts w:ascii="Times New Roman" w:hAnsi="Times New Roman"/>
          <w:color w:val="auto"/>
          <w:sz w:val="24"/>
          <w:szCs w:val="24"/>
        </w:rPr>
        <w:t>д.</w:t>
      </w:r>
    </w:p>
    <w:p w14:paraId="578A91D2" w14:textId="77777777" w:rsidR="004402E1" w:rsidRPr="00873F82" w:rsidRDefault="004402E1" w:rsidP="004402E1">
      <w:pPr>
        <w:pStyle w:val="a3"/>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Основное преимущество совместной организации внеуроч</w:t>
      </w:r>
      <w:r w:rsidRPr="00873F82">
        <w:rPr>
          <w:rFonts w:ascii="Times New Roman" w:hAnsi="Times New Roman"/>
          <w:color w:val="auto"/>
          <w:spacing w:val="2"/>
          <w:sz w:val="24"/>
          <w:szCs w:val="24"/>
        </w:rPr>
        <w:t xml:space="preserve">ной деятельности заключается в предоставлении широкого </w:t>
      </w:r>
      <w:r w:rsidRPr="00873F82">
        <w:rPr>
          <w:rFonts w:ascii="Times New Roman" w:hAnsi="Times New Roman"/>
          <w:color w:val="auto"/>
          <w:sz w:val="24"/>
          <w:szCs w:val="24"/>
        </w:rPr>
        <w:t xml:space="preserve">выбора занятий для ребенка на основе спектра направлений детских объединений по интересам, возможности свободного самоопределения ребенка, привлечения к осуществлению внеурочной деятельности квалифицированных специалистов, а также </w:t>
      </w:r>
      <w:proofErr w:type="spellStart"/>
      <w:r w:rsidRPr="00873F82">
        <w:rPr>
          <w:rFonts w:ascii="Times New Roman" w:hAnsi="Times New Roman"/>
          <w:color w:val="auto"/>
          <w:sz w:val="24"/>
          <w:szCs w:val="24"/>
        </w:rPr>
        <w:t>практико­ориентированной</w:t>
      </w:r>
      <w:proofErr w:type="spellEnd"/>
      <w:r w:rsidRPr="00873F82">
        <w:rPr>
          <w:rFonts w:ascii="Times New Roman" w:hAnsi="Times New Roman"/>
          <w:color w:val="auto"/>
          <w:sz w:val="24"/>
          <w:szCs w:val="24"/>
        </w:rPr>
        <w:t xml:space="preserve"> и деятельностной основы организации образовательной деятельности.</w:t>
      </w:r>
    </w:p>
    <w:p w14:paraId="7A09069E" w14:textId="77777777" w:rsidR="004402E1" w:rsidRPr="00873F82" w:rsidRDefault="004402E1" w:rsidP="004402E1">
      <w:pPr>
        <w:pStyle w:val="a3"/>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Координирующую роль в организации внеурочной дея</w:t>
      </w:r>
      <w:r w:rsidRPr="00873F82">
        <w:rPr>
          <w:rFonts w:ascii="Times New Roman" w:hAnsi="Times New Roman"/>
          <w:color w:val="auto"/>
          <w:sz w:val="24"/>
          <w:szCs w:val="24"/>
        </w:rPr>
        <w:t xml:space="preserve">тельности выполняет, как правило, классный руководитель, </w:t>
      </w:r>
      <w:r w:rsidRPr="00873F82">
        <w:rPr>
          <w:rFonts w:ascii="Times New Roman" w:hAnsi="Times New Roman"/>
          <w:color w:val="auto"/>
          <w:spacing w:val="2"/>
          <w:sz w:val="24"/>
          <w:szCs w:val="24"/>
        </w:rPr>
        <w:t xml:space="preserve">который взаимодействует с педагогическими работниками, </w:t>
      </w:r>
      <w:r w:rsidRPr="00873F82">
        <w:rPr>
          <w:rFonts w:ascii="Times New Roman" w:hAnsi="Times New Roman"/>
          <w:color w:val="auto"/>
          <w:sz w:val="24"/>
          <w:szCs w:val="24"/>
        </w:rPr>
        <w:t xml:space="preserve">организует систему отношений через разнообразные формы воспитательной деятельности коллектива, в том числе через </w:t>
      </w:r>
      <w:r w:rsidRPr="00873F82">
        <w:rPr>
          <w:rFonts w:ascii="Times New Roman" w:hAnsi="Times New Roman"/>
          <w:color w:val="auto"/>
          <w:spacing w:val="2"/>
          <w:sz w:val="24"/>
          <w:szCs w:val="24"/>
        </w:rPr>
        <w:t>органы самоуправления, обеспечивает внеурочную деятель</w:t>
      </w:r>
      <w:r w:rsidRPr="00873F82">
        <w:rPr>
          <w:rFonts w:ascii="Times New Roman" w:hAnsi="Times New Roman"/>
          <w:color w:val="auto"/>
          <w:sz w:val="24"/>
          <w:szCs w:val="24"/>
        </w:rPr>
        <w:t>ность обучающихся в соответствии с их выбором.</w:t>
      </w:r>
    </w:p>
    <w:p w14:paraId="474FD9BA" w14:textId="77777777" w:rsidR="004402E1" w:rsidRPr="00873F82" w:rsidRDefault="004402E1" w:rsidP="004402E1">
      <w:pPr>
        <w:pStyle w:val="a3"/>
        <w:spacing w:line="240" w:lineRule="auto"/>
        <w:ind w:firstLine="0"/>
        <w:rPr>
          <w:rFonts w:ascii="Times New Roman" w:hAnsi="Times New Roman"/>
          <w:color w:val="auto"/>
          <w:sz w:val="24"/>
          <w:szCs w:val="24"/>
        </w:rPr>
      </w:pPr>
      <w:r w:rsidRPr="00873F82">
        <w:rPr>
          <w:rFonts w:ascii="Times New Roman" w:hAnsi="Times New Roman"/>
          <w:b/>
          <w:bCs/>
          <w:color w:val="auto"/>
          <w:spacing w:val="2"/>
          <w:sz w:val="24"/>
          <w:szCs w:val="24"/>
        </w:rPr>
        <w:t>План внеурочной деятельности</w:t>
      </w:r>
      <w:r w:rsidRPr="00873F82">
        <w:rPr>
          <w:rFonts w:ascii="Times New Roman" w:hAnsi="Times New Roman"/>
          <w:color w:val="auto"/>
          <w:spacing w:val="2"/>
          <w:sz w:val="24"/>
          <w:szCs w:val="24"/>
        </w:rPr>
        <w:t xml:space="preserve"> формируется образовательной организацией </w:t>
      </w:r>
      <w:r w:rsidRPr="00873F82">
        <w:rPr>
          <w:rFonts w:ascii="Times New Roman" w:hAnsi="Times New Roman"/>
          <w:color w:val="auto"/>
          <w:sz w:val="24"/>
          <w:szCs w:val="24"/>
        </w:rPr>
        <w:t xml:space="preserve">и </w:t>
      </w:r>
      <w:r w:rsidRPr="00873F82">
        <w:rPr>
          <w:rFonts w:ascii="Times New Roman" w:hAnsi="Times New Roman"/>
          <w:color w:val="auto"/>
          <w:spacing w:val="2"/>
          <w:sz w:val="24"/>
          <w:szCs w:val="24"/>
        </w:rPr>
        <w:t xml:space="preserve">должен быть направлен в первую очередь на достижение </w:t>
      </w:r>
      <w:r w:rsidRPr="00873F82">
        <w:rPr>
          <w:rFonts w:ascii="Times New Roman" w:hAnsi="Times New Roman"/>
          <w:color w:val="auto"/>
          <w:sz w:val="24"/>
          <w:szCs w:val="24"/>
        </w:rPr>
        <w:t>обучающимися планируемых резуль</w:t>
      </w:r>
      <w:r w:rsidRPr="00873F82">
        <w:rPr>
          <w:rFonts w:ascii="Times New Roman" w:hAnsi="Times New Roman"/>
          <w:color w:val="auto"/>
          <w:spacing w:val="-2"/>
          <w:sz w:val="24"/>
          <w:szCs w:val="24"/>
        </w:rPr>
        <w:t>татов освоения основной образовательной программы началь</w:t>
      </w:r>
      <w:r w:rsidRPr="00873F82">
        <w:rPr>
          <w:rFonts w:ascii="Times New Roman" w:hAnsi="Times New Roman"/>
          <w:color w:val="auto"/>
          <w:sz w:val="24"/>
          <w:szCs w:val="24"/>
        </w:rPr>
        <w:t>ного общего образования.</w:t>
      </w:r>
    </w:p>
    <w:p w14:paraId="5D609800" w14:textId="77777777" w:rsidR="004402E1" w:rsidRPr="00873F82" w:rsidRDefault="004402E1" w:rsidP="004402E1">
      <w:pPr>
        <w:pStyle w:val="a3"/>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 xml:space="preserve">При взаимодействии образовательной организации с другими организациями создаются общее </w:t>
      </w:r>
      <w:proofErr w:type="spellStart"/>
      <w:r w:rsidRPr="00873F82">
        <w:rPr>
          <w:rFonts w:ascii="Times New Roman" w:hAnsi="Times New Roman"/>
          <w:color w:val="auto"/>
          <w:spacing w:val="-2"/>
          <w:sz w:val="24"/>
          <w:szCs w:val="24"/>
        </w:rPr>
        <w:t>программно­методическое</w:t>
      </w:r>
      <w:proofErr w:type="spellEnd"/>
      <w:r w:rsidRPr="00873F82">
        <w:rPr>
          <w:rFonts w:ascii="Times New Roman" w:hAnsi="Times New Roman"/>
          <w:color w:val="auto"/>
          <w:spacing w:val="-2"/>
          <w:sz w:val="24"/>
          <w:szCs w:val="24"/>
        </w:rPr>
        <w:t xml:space="preserve"> пространство, рабочие программы курсов внеурочной деятель</w:t>
      </w:r>
      <w:r w:rsidRPr="00873F82">
        <w:rPr>
          <w:rFonts w:ascii="Times New Roman" w:hAnsi="Times New Roman"/>
          <w:color w:val="auto"/>
          <w:spacing w:val="2"/>
          <w:sz w:val="24"/>
          <w:szCs w:val="24"/>
        </w:rPr>
        <w:t>ности, которые должны быть сориентированы на планируемые результаты освоения основной образовательной про</w:t>
      </w:r>
      <w:r w:rsidRPr="00873F82">
        <w:rPr>
          <w:rFonts w:ascii="Times New Roman" w:hAnsi="Times New Roman"/>
          <w:color w:val="auto"/>
          <w:sz w:val="24"/>
          <w:szCs w:val="24"/>
        </w:rPr>
        <w:t>граммы начального общего образования конкретной образовательной организации.</w:t>
      </w:r>
    </w:p>
    <w:p w14:paraId="5DB41343" w14:textId="77777777" w:rsidR="004402E1" w:rsidRPr="00873F82" w:rsidRDefault="004402E1" w:rsidP="004402E1">
      <w:pPr>
        <w:keepNext/>
        <w:keepLines/>
        <w:spacing w:after="5" w:line="271" w:lineRule="auto"/>
        <w:ind w:right="414"/>
        <w:jc w:val="center"/>
        <w:outlineLvl w:val="0"/>
        <w:rPr>
          <w:rFonts w:eastAsia="Arial"/>
          <w:b/>
          <w:color w:val="000000"/>
        </w:rPr>
      </w:pPr>
      <w:r w:rsidRPr="00873F82">
        <w:rPr>
          <w:rFonts w:eastAsia="Arial"/>
          <w:b/>
          <w:color w:val="000000"/>
        </w:rPr>
        <w:t>План внеурочной деятель</w:t>
      </w:r>
      <w:r>
        <w:rPr>
          <w:rFonts w:eastAsia="Arial"/>
          <w:b/>
          <w:color w:val="000000"/>
        </w:rPr>
        <w:t xml:space="preserve">ности для 1-4-ых классов на </w:t>
      </w:r>
      <w:r w:rsidR="00B61440">
        <w:rPr>
          <w:rFonts w:eastAsia="Arial"/>
          <w:b/>
          <w:color w:val="000000"/>
        </w:rPr>
        <w:t xml:space="preserve">  2022-2023 </w:t>
      </w:r>
      <w:r w:rsidRPr="00873F82">
        <w:rPr>
          <w:rFonts w:eastAsia="Arial"/>
          <w:b/>
          <w:color w:val="000000"/>
        </w:rPr>
        <w:t>учебный год</w:t>
      </w:r>
    </w:p>
    <w:p w14:paraId="6053D452" w14:textId="77777777" w:rsidR="004402E1" w:rsidRPr="00873F82" w:rsidRDefault="004402E1" w:rsidP="004402E1">
      <w:pPr>
        <w:jc w:val="both"/>
        <w:rPr>
          <w:rFonts w:eastAsia="TimesNewRomanPSMT"/>
          <w:lang w:eastAsia="en-US"/>
        </w:rPr>
      </w:pPr>
      <w:r w:rsidRPr="00873F82">
        <w:rPr>
          <w:rFonts w:eastAsia="TimesNewRomanPSMT"/>
          <w:lang w:eastAsia="en-US"/>
        </w:rPr>
        <w:t xml:space="preserve">План внеурочной деятельности образовательной организации определяет состав и структуру направлений, формы организации, объем внеурочной деятельности для обучающихся при получении начального общего образования (до 1350 часов за четыре года обучения) с учетом интересов обучающихся и возможностей образовательной организации. </w:t>
      </w:r>
    </w:p>
    <w:p w14:paraId="0B05259C" w14:textId="58FE7072" w:rsidR="004402E1" w:rsidRDefault="004402E1" w:rsidP="008F1071">
      <w:pPr>
        <w:jc w:val="right"/>
      </w:pPr>
    </w:p>
    <w:p w14:paraId="342CA4E0" w14:textId="77777777" w:rsidR="001903BB" w:rsidRDefault="001903BB" w:rsidP="008F1071">
      <w:pPr>
        <w:jc w:val="right"/>
      </w:pPr>
    </w:p>
    <w:p w14:paraId="5F8080A6" w14:textId="77777777" w:rsidR="004402E1" w:rsidRDefault="004402E1" w:rsidP="008F1071">
      <w:pPr>
        <w:jc w:val="right"/>
      </w:pPr>
    </w:p>
    <w:p w14:paraId="5FD45C3C" w14:textId="77777777" w:rsidR="004402E1" w:rsidRDefault="004402E1" w:rsidP="008F1071">
      <w:pPr>
        <w:jc w:val="right"/>
      </w:pPr>
    </w:p>
    <w:p w14:paraId="56FB72CC" w14:textId="7D659F13" w:rsidR="008F1071" w:rsidRDefault="008F1071" w:rsidP="008F1071">
      <w:pPr>
        <w:pStyle w:val="afff"/>
        <w:ind w:right="-568"/>
        <w:rPr>
          <w:rFonts w:ascii="Times New Roman" w:hAnsi="Times New Roman"/>
        </w:rPr>
      </w:pPr>
    </w:p>
    <w:p w14:paraId="3E949270" w14:textId="64C2BA50" w:rsidR="001903BB" w:rsidRDefault="001903BB" w:rsidP="008F1071">
      <w:pPr>
        <w:pStyle w:val="afff"/>
        <w:ind w:right="-568"/>
        <w:rPr>
          <w:rFonts w:ascii="Times New Roman" w:hAnsi="Times New Roman"/>
        </w:rPr>
      </w:pPr>
    </w:p>
    <w:p w14:paraId="1D7270EC" w14:textId="4A62C9C0" w:rsidR="001903BB" w:rsidRDefault="001903BB" w:rsidP="008F1071">
      <w:pPr>
        <w:pStyle w:val="afff"/>
        <w:ind w:right="-568"/>
        <w:rPr>
          <w:rFonts w:ascii="Times New Roman" w:hAnsi="Times New Roman"/>
        </w:rPr>
      </w:pPr>
    </w:p>
    <w:p w14:paraId="4AE2B78C" w14:textId="76A845CE" w:rsidR="001903BB" w:rsidRDefault="001903BB" w:rsidP="008F1071">
      <w:pPr>
        <w:pStyle w:val="afff"/>
        <w:ind w:right="-568"/>
        <w:rPr>
          <w:rFonts w:ascii="Times New Roman" w:hAnsi="Times New Roman"/>
        </w:rPr>
      </w:pPr>
    </w:p>
    <w:p w14:paraId="308AE8C5" w14:textId="5C10ADFF" w:rsidR="001903BB" w:rsidRDefault="001903BB" w:rsidP="008F1071">
      <w:pPr>
        <w:pStyle w:val="afff"/>
        <w:ind w:right="-568"/>
        <w:rPr>
          <w:rFonts w:ascii="Times New Roman" w:hAnsi="Times New Roman"/>
        </w:rPr>
      </w:pPr>
    </w:p>
    <w:p w14:paraId="06F00714" w14:textId="414C2BE9" w:rsidR="001903BB" w:rsidRDefault="001903BB" w:rsidP="008F1071">
      <w:pPr>
        <w:pStyle w:val="afff"/>
        <w:ind w:right="-568"/>
        <w:rPr>
          <w:rFonts w:ascii="Times New Roman" w:hAnsi="Times New Roman"/>
        </w:rPr>
      </w:pPr>
    </w:p>
    <w:p w14:paraId="223D527A" w14:textId="2591DB14" w:rsidR="001903BB" w:rsidRDefault="001903BB" w:rsidP="008F1071">
      <w:pPr>
        <w:pStyle w:val="afff"/>
        <w:ind w:right="-568"/>
        <w:rPr>
          <w:rFonts w:ascii="Times New Roman" w:hAnsi="Times New Roman"/>
        </w:rPr>
      </w:pPr>
    </w:p>
    <w:p w14:paraId="678E500D" w14:textId="59A1EEFE" w:rsidR="001903BB" w:rsidRDefault="001903BB" w:rsidP="008F1071">
      <w:pPr>
        <w:pStyle w:val="afff"/>
        <w:ind w:right="-568"/>
        <w:rPr>
          <w:rFonts w:ascii="Times New Roman" w:hAnsi="Times New Roman"/>
        </w:rPr>
      </w:pPr>
    </w:p>
    <w:p w14:paraId="54910D98" w14:textId="77777777" w:rsidR="001903BB" w:rsidRPr="009D2E0D" w:rsidRDefault="001903BB" w:rsidP="001903BB">
      <w:pPr>
        <w:shd w:val="clear" w:color="auto" w:fill="FFFFFF"/>
        <w:jc w:val="center"/>
        <w:rPr>
          <w:sz w:val="28"/>
          <w:szCs w:val="28"/>
        </w:rPr>
      </w:pPr>
      <w:r w:rsidRPr="009D2E0D">
        <w:rPr>
          <w:b/>
          <w:bCs/>
          <w:sz w:val="28"/>
          <w:szCs w:val="28"/>
        </w:rPr>
        <w:t>УЧЕБНЫЙ ПЛАН</w:t>
      </w:r>
    </w:p>
    <w:p w14:paraId="5BC35BB4" w14:textId="77777777" w:rsidR="001903BB" w:rsidRPr="009D2E0D" w:rsidRDefault="001903BB" w:rsidP="001903BB">
      <w:pPr>
        <w:shd w:val="clear" w:color="auto" w:fill="FFFFFF"/>
        <w:jc w:val="center"/>
        <w:rPr>
          <w:sz w:val="28"/>
          <w:szCs w:val="28"/>
        </w:rPr>
      </w:pPr>
      <w:r w:rsidRPr="009D2E0D">
        <w:rPr>
          <w:b/>
          <w:bCs/>
          <w:sz w:val="28"/>
          <w:szCs w:val="28"/>
        </w:rPr>
        <w:t>ВНЕУРОЧНОЙ ДЕЯТЕЛЬНОСТИ МКОУ «Михеевская СОШ»</w:t>
      </w:r>
    </w:p>
    <w:p w14:paraId="70A20046" w14:textId="77777777" w:rsidR="001903BB" w:rsidRPr="009D2E0D" w:rsidRDefault="001903BB" w:rsidP="001903BB">
      <w:pPr>
        <w:jc w:val="center"/>
        <w:rPr>
          <w:sz w:val="28"/>
          <w:szCs w:val="28"/>
        </w:rPr>
      </w:pPr>
      <w:r w:rsidRPr="009D2E0D">
        <w:rPr>
          <w:b/>
          <w:bCs/>
          <w:sz w:val="28"/>
          <w:szCs w:val="28"/>
        </w:rPr>
        <w:t>на 2022– 2023 УЧЕБНЫЙ ГОД</w:t>
      </w:r>
    </w:p>
    <w:tbl>
      <w:tblPr>
        <w:tblW w:w="1074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6"/>
        <w:gridCol w:w="1958"/>
        <w:gridCol w:w="1907"/>
        <w:gridCol w:w="336"/>
        <w:gridCol w:w="336"/>
        <w:gridCol w:w="336"/>
        <w:gridCol w:w="336"/>
        <w:gridCol w:w="336"/>
        <w:gridCol w:w="336"/>
        <w:gridCol w:w="336"/>
        <w:gridCol w:w="336"/>
        <w:gridCol w:w="336"/>
        <w:gridCol w:w="456"/>
        <w:gridCol w:w="360"/>
        <w:gridCol w:w="96"/>
        <w:gridCol w:w="822"/>
      </w:tblGrid>
      <w:tr w:rsidR="001903BB" w:rsidRPr="00CE474F" w14:paraId="2FF8970E" w14:textId="77777777" w:rsidTr="001903BB">
        <w:trPr>
          <w:trHeight w:val="273"/>
        </w:trPr>
        <w:tc>
          <w:tcPr>
            <w:tcW w:w="4134" w:type="dxa"/>
            <w:gridSpan w:val="2"/>
            <w:vMerge w:val="restart"/>
            <w:shd w:val="clear" w:color="auto" w:fill="auto"/>
          </w:tcPr>
          <w:p w14:paraId="11F16F40" w14:textId="77777777" w:rsidR="001903BB" w:rsidRPr="00CE474F" w:rsidRDefault="001903BB" w:rsidP="00796062">
            <w:pPr>
              <w:rPr>
                <w:rFonts w:eastAsia="Calibri"/>
                <w:b/>
              </w:rPr>
            </w:pPr>
            <w:r w:rsidRPr="00CE474F">
              <w:rPr>
                <w:rFonts w:eastAsia="Calibri"/>
                <w:b/>
              </w:rPr>
              <w:t>ФИО педагога</w:t>
            </w:r>
          </w:p>
        </w:tc>
        <w:tc>
          <w:tcPr>
            <w:tcW w:w="1907" w:type="dxa"/>
            <w:vMerge w:val="restart"/>
            <w:shd w:val="clear" w:color="auto" w:fill="auto"/>
          </w:tcPr>
          <w:p w14:paraId="76459A6D" w14:textId="77777777" w:rsidR="001903BB" w:rsidRPr="00CE474F" w:rsidRDefault="001903BB" w:rsidP="00796062">
            <w:pPr>
              <w:jc w:val="center"/>
              <w:rPr>
                <w:rFonts w:eastAsia="Calibri"/>
                <w:b/>
              </w:rPr>
            </w:pPr>
            <w:r w:rsidRPr="00CE474F">
              <w:rPr>
                <w:rFonts w:eastAsia="Calibri"/>
                <w:b/>
              </w:rPr>
              <w:t>Наименование</w:t>
            </w:r>
          </w:p>
        </w:tc>
        <w:tc>
          <w:tcPr>
            <w:tcW w:w="3945" w:type="dxa"/>
            <w:gridSpan w:val="11"/>
            <w:shd w:val="clear" w:color="auto" w:fill="auto"/>
          </w:tcPr>
          <w:p w14:paraId="67423FEE" w14:textId="77777777" w:rsidR="001903BB" w:rsidRPr="00CE474F" w:rsidRDefault="001903BB" w:rsidP="00796062">
            <w:pPr>
              <w:jc w:val="center"/>
              <w:rPr>
                <w:rFonts w:eastAsia="Calibri"/>
                <w:b/>
              </w:rPr>
            </w:pPr>
            <w:r w:rsidRPr="00CE474F">
              <w:rPr>
                <w:rFonts w:eastAsia="Calibri"/>
                <w:b/>
              </w:rPr>
              <w:t>Классы</w:t>
            </w:r>
          </w:p>
        </w:tc>
        <w:tc>
          <w:tcPr>
            <w:tcW w:w="759" w:type="dxa"/>
            <w:gridSpan w:val="2"/>
            <w:shd w:val="clear" w:color="auto" w:fill="E7E6E6"/>
          </w:tcPr>
          <w:p w14:paraId="739B82DF" w14:textId="77777777" w:rsidR="001903BB" w:rsidRPr="00CE474F" w:rsidRDefault="001903BB" w:rsidP="00796062">
            <w:pPr>
              <w:jc w:val="center"/>
              <w:rPr>
                <w:rFonts w:eastAsia="Calibri"/>
                <w:b/>
              </w:rPr>
            </w:pPr>
          </w:p>
        </w:tc>
      </w:tr>
      <w:tr w:rsidR="001903BB" w:rsidRPr="00CE474F" w14:paraId="51B7EE39" w14:textId="77777777" w:rsidTr="001903BB">
        <w:trPr>
          <w:trHeight w:val="752"/>
        </w:trPr>
        <w:tc>
          <w:tcPr>
            <w:tcW w:w="4134" w:type="dxa"/>
            <w:gridSpan w:val="2"/>
            <w:vMerge/>
            <w:shd w:val="clear" w:color="auto" w:fill="auto"/>
          </w:tcPr>
          <w:p w14:paraId="6EC7B93E" w14:textId="77777777" w:rsidR="001903BB" w:rsidRPr="00CE474F" w:rsidRDefault="001903BB" w:rsidP="00796062">
            <w:pPr>
              <w:rPr>
                <w:rFonts w:eastAsia="Calibri"/>
                <w:b/>
              </w:rPr>
            </w:pPr>
          </w:p>
        </w:tc>
        <w:tc>
          <w:tcPr>
            <w:tcW w:w="1907" w:type="dxa"/>
            <w:vMerge/>
            <w:shd w:val="clear" w:color="auto" w:fill="auto"/>
          </w:tcPr>
          <w:p w14:paraId="7F1A7276" w14:textId="77777777" w:rsidR="001903BB" w:rsidRPr="00CE474F" w:rsidRDefault="001903BB" w:rsidP="00796062">
            <w:pPr>
              <w:jc w:val="center"/>
              <w:rPr>
                <w:rFonts w:eastAsia="Calibri"/>
                <w:b/>
              </w:rPr>
            </w:pPr>
          </w:p>
        </w:tc>
        <w:tc>
          <w:tcPr>
            <w:tcW w:w="347" w:type="dxa"/>
            <w:shd w:val="clear" w:color="auto" w:fill="auto"/>
          </w:tcPr>
          <w:p w14:paraId="34A60B49" w14:textId="77777777" w:rsidR="001903BB" w:rsidRPr="00CE474F" w:rsidRDefault="001903BB" w:rsidP="00796062">
            <w:pPr>
              <w:jc w:val="center"/>
              <w:rPr>
                <w:rFonts w:eastAsia="Calibri"/>
                <w:b/>
              </w:rPr>
            </w:pPr>
            <w:r w:rsidRPr="00CE474F">
              <w:rPr>
                <w:rFonts w:eastAsia="Calibri"/>
                <w:b/>
              </w:rPr>
              <w:t>1</w:t>
            </w:r>
          </w:p>
        </w:tc>
        <w:tc>
          <w:tcPr>
            <w:tcW w:w="347" w:type="dxa"/>
            <w:shd w:val="clear" w:color="auto" w:fill="auto"/>
          </w:tcPr>
          <w:p w14:paraId="610BB115" w14:textId="77777777" w:rsidR="001903BB" w:rsidRPr="00CE474F" w:rsidRDefault="001903BB" w:rsidP="00796062">
            <w:pPr>
              <w:jc w:val="center"/>
              <w:rPr>
                <w:rFonts w:eastAsia="Calibri"/>
                <w:b/>
              </w:rPr>
            </w:pPr>
            <w:r w:rsidRPr="00CE474F">
              <w:rPr>
                <w:rFonts w:eastAsia="Calibri"/>
                <w:b/>
              </w:rPr>
              <w:t>2</w:t>
            </w:r>
          </w:p>
        </w:tc>
        <w:tc>
          <w:tcPr>
            <w:tcW w:w="347" w:type="dxa"/>
            <w:shd w:val="clear" w:color="auto" w:fill="auto"/>
          </w:tcPr>
          <w:p w14:paraId="189549FF" w14:textId="77777777" w:rsidR="001903BB" w:rsidRPr="00CE474F" w:rsidRDefault="001903BB" w:rsidP="00796062">
            <w:pPr>
              <w:jc w:val="center"/>
              <w:rPr>
                <w:rFonts w:eastAsia="Calibri"/>
                <w:b/>
              </w:rPr>
            </w:pPr>
            <w:r w:rsidRPr="00CE474F">
              <w:rPr>
                <w:rFonts w:eastAsia="Calibri"/>
                <w:b/>
              </w:rPr>
              <w:t>3</w:t>
            </w:r>
          </w:p>
        </w:tc>
        <w:tc>
          <w:tcPr>
            <w:tcW w:w="348" w:type="dxa"/>
            <w:shd w:val="clear" w:color="auto" w:fill="auto"/>
          </w:tcPr>
          <w:p w14:paraId="32448D89" w14:textId="77777777" w:rsidR="001903BB" w:rsidRPr="00CE474F" w:rsidRDefault="001903BB" w:rsidP="00796062">
            <w:pPr>
              <w:jc w:val="center"/>
              <w:rPr>
                <w:rFonts w:eastAsia="Calibri"/>
                <w:b/>
              </w:rPr>
            </w:pPr>
            <w:r w:rsidRPr="00CE474F">
              <w:rPr>
                <w:rFonts w:eastAsia="Calibri"/>
                <w:b/>
              </w:rPr>
              <w:t>4</w:t>
            </w:r>
          </w:p>
        </w:tc>
        <w:tc>
          <w:tcPr>
            <w:tcW w:w="348" w:type="dxa"/>
            <w:shd w:val="clear" w:color="auto" w:fill="auto"/>
          </w:tcPr>
          <w:p w14:paraId="0AF688B4" w14:textId="77777777" w:rsidR="001903BB" w:rsidRPr="00CE474F" w:rsidRDefault="001903BB" w:rsidP="00796062">
            <w:pPr>
              <w:jc w:val="center"/>
              <w:rPr>
                <w:rFonts w:eastAsia="Calibri"/>
                <w:b/>
              </w:rPr>
            </w:pPr>
            <w:r w:rsidRPr="00CE474F">
              <w:rPr>
                <w:rFonts w:eastAsia="Calibri"/>
                <w:b/>
              </w:rPr>
              <w:t>5</w:t>
            </w:r>
          </w:p>
        </w:tc>
        <w:tc>
          <w:tcPr>
            <w:tcW w:w="348" w:type="dxa"/>
            <w:shd w:val="clear" w:color="auto" w:fill="auto"/>
          </w:tcPr>
          <w:p w14:paraId="2EE72341" w14:textId="77777777" w:rsidR="001903BB" w:rsidRPr="00CE474F" w:rsidRDefault="001903BB" w:rsidP="00796062">
            <w:pPr>
              <w:jc w:val="center"/>
              <w:rPr>
                <w:rFonts w:eastAsia="Calibri"/>
                <w:b/>
              </w:rPr>
            </w:pPr>
            <w:r w:rsidRPr="00CE474F">
              <w:rPr>
                <w:rFonts w:eastAsia="Calibri"/>
                <w:b/>
              </w:rPr>
              <w:t>6</w:t>
            </w:r>
          </w:p>
        </w:tc>
        <w:tc>
          <w:tcPr>
            <w:tcW w:w="348" w:type="dxa"/>
            <w:shd w:val="clear" w:color="auto" w:fill="auto"/>
          </w:tcPr>
          <w:p w14:paraId="7440417D" w14:textId="77777777" w:rsidR="001903BB" w:rsidRPr="00CE474F" w:rsidRDefault="001903BB" w:rsidP="00796062">
            <w:pPr>
              <w:jc w:val="center"/>
              <w:rPr>
                <w:rFonts w:eastAsia="Calibri"/>
                <w:b/>
              </w:rPr>
            </w:pPr>
            <w:r w:rsidRPr="00CE474F">
              <w:rPr>
                <w:rFonts w:eastAsia="Calibri"/>
                <w:b/>
              </w:rPr>
              <w:t>7</w:t>
            </w:r>
          </w:p>
        </w:tc>
        <w:tc>
          <w:tcPr>
            <w:tcW w:w="348" w:type="dxa"/>
            <w:shd w:val="clear" w:color="auto" w:fill="auto"/>
          </w:tcPr>
          <w:p w14:paraId="601D402F" w14:textId="77777777" w:rsidR="001903BB" w:rsidRPr="00CE474F" w:rsidRDefault="001903BB" w:rsidP="00796062">
            <w:pPr>
              <w:jc w:val="center"/>
              <w:rPr>
                <w:rFonts w:eastAsia="Calibri"/>
                <w:b/>
              </w:rPr>
            </w:pPr>
            <w:r w:rsidRPr="00CE474F">
              <w:rPr>
                <w:rFonts w:eastAsia="Calibri"/>
                <w:b/>
              </w:rPr>
              <w:t>8</w:t>
            </w:r>
          </w:p>
        </w:tc>
        <w:tc>
          <w:tcPr>
            <w:tcW w:w="348" w:type="dxa"/>
            <w:shd w:val="clear" w:color="auto" w:fill="auto"/>
          </w:tcPr>
          <w:p w14:paraId="5D343AF1" w14:textId="77777777" w:rsidR="001903BB" w:rsidRPr="00CE474F" w:rsidRDefault="001903BB" w:rsidP="00796062">
            <w:pPr>
              <w:jc w:val="center"/>
              <w:rPr>
                <w:rFonts w:eastAsia="Calibri"/>
                <w:b/>
              </w:rPr>
            </w:pPr>
            <w:r w:rsidRPr="00CE474F">
              <w:rPr>
                <w:rFonts w:eastAsia="Calibri"/>
                <w:b/>
              </w:rPr>
              <w:t>9</w:t>
            </w:r>
          </w:p>
        </w:tc>
        <w:tc>
          <w:tcPr>
            <w:tcW w:w="456" w:type="dxa"/>
            <w:shd w:val="clear" w:color="auto" w:fill="auto"/>
          </w:tcPr>
          <w:p w14:paraId="37C610A9" w14:textId="77777777" w:rsidR="001903BB" w:rsidRPr="00CE474F" w:rsidRDefault="001903BB" w:rsidP="00796062">
            <w:pPr>
              <w:jc w:val="center"/>
              <w:rPr>
                <w:rFonts w:eastAsia="Calibri"/>
                <w:b/>
              </w:rPr>
            </w:pPr>
            <w:r w:rsidRPr="00CE474F">
              <w:rPr>
                <w:rFonts w:eastAsia="Calibri"/>
                <w:b/>
              </w:rPr>
              <w:t>10</w:t>
            </w:r>
          </w:p>
        </w:tc>
        <w:tc>
          <w:tcPr>
            <w:tcW w:w="456" w:type="dxa"/>
            <w:gridSpan w:val="2"/>
            <w:shd w:val="clear" w:color="auto" w:fill="auto"/>
          </w:tcPr>
          <w:p w14:paraId="4479E675" w14:textId="77777777" w:rsidR="001903BB" w:rsidRPr="00CE474F" w:rsidRDefault="001903BB" w:rsidP="00796062">
            <w:pPr>
              <w:jc w:val="center"/>
              <w:rPr>
                <w:rFonts w:eastAsia="Calibri"/>
                <w:b/>
              </w:rPr>
            </w:pPr>
            <w:r w:rsidRPr="00CE474F">
              <w:rPr>
                <w:rFonts w:eastAsia="Calibri"/>
                <w:b/>
              </w:rPr>
              <w:t>11</w:t>
            </w:r>
          </w:p>
        </w:tc>
        <w:tc>
          <w:tcPr>
            <w:tcW w:w="663" w:type="dxa"/>
            <w:shd w:val="clear" w:color="auto" w:fill="E7E6E6"/>
          </w:tcPr>
          <w:p w14:paraId="138ADFC9" w14:textId="77777777" w:rsidR="001903BB" w:rsidRPr="00CE474F" w:rsidRDefault="001903BB" w:rsidP="00796062">
            <w:pPr>
              <w:jc w:val="center"/>
              <w:rPr>
                <w:rFonts w:eastAsia="Calibri"/>
                <w:b/>
              </w:rPr>
            </w:pPr>
            <w:r w:rsidRPr="00CE474F">
              <w:rPr>
                <w:rFonts w:eastAsia="Calibri"/>
                <w:b/>
              </w:rPr>
              <w:t>итого</w:t>
            </w:r>
          </w:p>
        </w:tc>
      </w:tr>
      <w:tr w:rsidR="001903BB" w:rsidRPr="00CE474F" w14:paraId="33EF4F34" w14:textId="77777777" w:rsidTr="001903BB">
        <w:trPr>
          <w:trHeight w:val="536"/>
        </w:trPr>
        <w:tc>
          <w:tcPr>
            <w:tcW w:w="4134" w:type="dxa"/>
            <w:gridSpan w:val="2"/>
            <w:shd w:val="clear" w:color="auto" w:fill="auto"/>
          </w:tcPr>
          <w:p w14:paraId="183AD022" w14:textId="77777777" w:rsidR="001903BB" w:rsidRPr="00CE474F" w:rsidRDefault="001903BB" w:rsidP="00796062">
            <w:pPr>
              <w:rPr>
                <w:rFonts w:eastAsia="Calibri"/>
              </w:rPr>
            </w:pPr>
            <w:proofErr w:type="spellStart"/>
            <w:r w:rsidRPr="00CE474F">
              <w:rPr>
                <w:rFonts w:eastAsia="Calibri"/>
              </w:rPr>
              <w:t>Гамзаев</w:t>
            </w:r>
            <w:proofErr w:type="spellEnd"/>
            <w:r w:rsidRPr="00CE474F">
              <w:rPr>
                <w:rFonts w:eastAsia="Calibri"/>
              </w:rPr>
              <w:t xml:space="preserve"> Идрис Исмаилович</w:t>
            </w:r>
          </w:p>
        </w:tc>
        <w:tc>
          <w:tcPr>
            <w:tcW w:w="1907" w:type="dxa"/>
            <w:vMerge w:val="restart"/>
            <w:shd w:val="clear" w:color="auto" w:fill="auto"/>
          </w:tcPr>
          <w:p w14:paraId="234F7082" w14:textId="77777777" w:rsidR="001903BB" w:rsidRDefault="001903BB" w:rsidP="00796062">
            <w:pPr>
              <w:jc w:val="center"/>
              <w:rPr>
                <w:rFonts w:eastAsia="Calibri"/>
              </w:rPr>
            </w:pPr>
            <w:r w:rsidRPr="00CE474F">
              <w:rPr>
                <w:rFonts w:eastAsia="Calibri"/>
              </w:rPr>
              <w:t>Шахматы</w:t>
            </w:r>
          </w:p>
          <w:p w14:paraId="399C01FF" w14:textId="77777777" w:rsidR="001903BB" w:rsidRDefault="001903BB" w:rsidP="00796062">
            <w:pPr>
              <w:jc w:val="center"/>
              <w:rPr>
                <w:rFonts w:eastAsia="Calibri"/>
              </w:rPr>
            </w:pPr>
          </w:p>
          <w:p w14:paraId="31055427" w14:textId="77777777" w:rsidR="001903BB" w:rsidRDefault="001903BB" w:rsidP="00796062">
            <w:pPr>
              <w:jc w:val="center"/>
              <w:rPr>
                <w:rFonts w:eastAsia="Calibri"/>
              </w:rPr>
            </w:pPr>
          </w:p>
          <w:p w14:paraId="347A1EB5" w14:textId="77777777" w:rsidR="001903BB" w:rsidRPr="00CE474F" w:rsidRDefault="001903BB" w:rsidP="00796062">
            <w:pPr>
              <w:jc w:val="center"/>
              <w:rPr>
                <w:rFonts w:eastAsia="Calibri"/>
              </w:rPr>
            </w:pPr>
          </w:p>
        </w:tc>
        <w:tc>
          <w:tcPr>
            <w:tcW w:w="347" w:type="dxa"/>
            <w:tcBorders>
              <w:top w:val="nil"/>
            </w:tcBorders>
            <w:shd w:val="clear" w:color="auto" w:fill="auto"/>
          </w:tcPr>
          <w:p w14:paraId="4BF8C49E" w14:textId="77777777" w:rsidR="001903BB" w:rsidRPr="00CE474F" w:rsidRDefault="001903BB" w:rsidP="00796062">
            <w:pPr>
              <w:jc w:val="center"/>
              <w:rPr>
                <w:rFonts w:eastAsia="Calibri"/>
              </w:rPr>
            </w:pPr>
          </w:p>
        </w:tc>
        <w:tc>
          <w:tcPr>
            <w:tcW w:w="347" w:type="dxa"/>
            <w:shd w:val="clear" w:color="auto" w:fill="auto"/>
          </w:tcPr>
          <w:p w14:paraId="219BCA73" w14:textId="77777777" w:rsidR="001903BB" w:rsidRPr="00CE474F" w:rsidRDefault="001903BB" w:rsidP="00796062">
            <w:pPr>
              <w:jc w:val="center"/>
              <w:rPr>
                <w:rFonts w:eastAsia="Calibri"/>
              </w:rPr>
            </w:pPr>
            <w:r w:rsidRPr="00CE474F">
              <w:rPr>
                <w:rFonts w:eastAsia="Calibri"/>
              </w:rPr>
              <w:t>1</w:t>
            </w:r>
          </w:p>
        </w:tc>
        <w:tc>
          <w:tcPr>
            <w:tcW w:w="347" w:type="dxa"/>
            <w:shd w:val="clear" w:color="auto" w:fill="auto"/>
          </w:tcPr>
          <w:p w14:paraId="70B26A94" w14:textId="77777777" w:rsidR="001903BB" w:rsidRPr="00CE474F" w:rsidRDefault="001903BB" w:rsidP="00796062">
            <w:pPr>
              <w:jc w:val="center"/>
              <w:rPr>
                <w:rFonts w:eastAsia="Calibri"/>
              </w:rPr>
            </w:pPr>
            <w:r w:rsidRPr="00CE474F">
              <w:rPr>
                <w:rFonts w:eastAsia="Calibri"/>
              </w:rPr>
              <w:t>1</w:t>
            </w:r>
          </w:p>
        </w:tc>
        <w:tc>
          <w:tcPr>
            <w:tcW w:w="348" w:type="dxa"/>
            <w:shd w:val="clear" w:color="auto" w:fill="auto"/>
          </w:tcPr>
          <w:p w14:paraId="07AF9094" w14:textId="77777777" w:rsidR="001903BB" w:rsidRPr="00CE474F" w:rsidRDefault="001903BB" w:rsidP="00796062">
            <w:pPr>
              <w:jc w:val="center"/>
              <w:rPr>
                <w:rFonts w:eastAsia="Calibri"/>
              </w:rPr>
            </w:pPr>
            <w:r w:rsidRPr="00CE474F">
              <w:rPr>
                <w:rFonts w:eastAsia="Calibri"/>
              </w:rPr>
              <w:t>1</w:t>
            </w:r>
          </w:p>
        </w:tc>
        <w:tc>
          <w:tcPr>
            <w:tcW w:w="348" w:type="dxa"/>
            <w:shd w:val="clear" w:color="auto" w:fill="auto"/>
          </w:tcPr>
          <w:p w14:paraId="754A24F3" w14:textId="77777777" w:rsidR="001903BB" w:rsidRPr="00CE474F" w:rsidRDefault="001903BB" w:rsidP="00796062">
            <w:pPr>
              <w:jc w:val="center"/>
              <w:rPr>
                <w:rFonts w:eastAsia="Calibri"/>
              </w:rPr>
            </w:pPr>
            <w:r w:rsidRPr="00CE474F">
              <w:rPr>
                <w:rFonts w:eastAsia="Calibri"/>
              </w:rPr>
              <w:t>1</w:t>
            </w:r>
          </w:p>
        </w:tc>
        <w:tc>
          <w:tcPr>
            <w:tcW w:w="348" w:type="dxa"/>
            <w:shd w:val="clear" w:color="auto" w:fill="auto"/>
          </w:tcPr>
          <w:p w14:paraId="38787E68" w14:textId="77777777" w:rsidR="001903BB" w:rsidRPr="00CE474F" w:rsidRDefault="001903BB" w:rsidP="00796062">
            <w:pPr>
              <w:jc w:val="center"/>
              <w:rPr>
                <w:rFonts w:eastAsia="Calibri"/>
              </w:rPr>
            </w:pPr>
            <w:r w:rsidRPr="00CE474F">
              <w:rPr>
                <w:rFonts w:eastAsia="Calibri"/>
              </w:rPr>
              <w:t>1</w:t>
            </w:r>
          </w:p>
        </w:tc>
        <w:tc>
          <w:tcPr>
            <w:tcW w:w="348" w:type="dxa"/>
            <w:shd w:val="clear" w:color="auto" w:fill="auto"/>
          </w:tcPr>
          <w:p w14:paraId="019626A4" w14:textId="77777777" w:rsidR="001903BB" w:rsidRPr="00CE474F" w:rsidRDefault="001903BB" w:rsidP="00796062">
            <w:pPr>
              <w:jc w:val="center"/>
              <w:rPr>
                <w:rFonts w:eastAsia="Calibri"/>
              </w:rPr>
            </w:pPr>
            <w:r w:rsidRPr="00CE474F">
              <w:rPr>
                <w:rFonts w:eastAsia="Calibri"/>
              </w:rPr>
              <w:t>1</w:t>
            </w:r>
          </w:p>
        </w:tc>
        <w:tc>
          <w:tcPr>
            <w:tcW w:w="348" w:type="dxa"/>
            <w:shd w:val="clear" w:color="auto" w:fill="auto"/>
          </w:tcPr>
          <w:p w14:paraId="7855004C" w14:textId="77777777" w:rsidR="001903BB" w:rsidRPr="00CE474F" w:rsidRDefault="001903BB" w:rsidP="00796062">
            <w:pPr>
              <w:jc w:val="center"/>
              <w:rPr>
                <w:rFonts w:eastAsia="Calibri"/>
              </w:rPr>
            </w:pPr>
            <w:r w:rsidRPr="00CE474F">
              <w:rPr>
                <w:rFonts w:eastAsia="Calibri"/>
              </w:rPr>
              <w:t>1</w:t>
            </w:r>
          </w:p>
        </w:tc>
        <w:tc>
          <w:tcPr>
            <w:tcW w:w="348" w:type="dxa"/>
            <w:shd w:val="clear" w:color="auto" w:fill="auto"/>
          </w:tcPr>
          <w:p w14:paraId="6FF94F94" w14:textId="77777777" w:rsidR="001903BB" w:rsidRPr="00CE474F" w:rsidRDefault="001903BB" w:rsidP="00796062">
            <w:pPr>
              <w:jc w:val="center"/>
              <w:rPr>
                <w:rFonts w:eastAsia="Calibri"/>
              </w:rPr>
            </w:pPr>
            <w:r w:rsidRPr="00CE474F">
              <w:rPr>
                <w:rFonts w:eastAsia="Calibri"/>
              </w:rPr>
              <w:t>1</w:t>
            </w:r>
          </w:p>
        </w:tc>
        <w:tc>
          <w:tcPr>
            <w:tcW w:w="456" w:type="dxa"/>
            <w:shd w:val="clear" w:color="auto" w:fill="auto"/>
          </w:tcPr>
          <w:p w14:paraId="4A6EE2C4" w14:textId="77777777" w:rsidR="001903BB" w:rsidRPr="00CE474F" w:rsidRDefault="001903BB" w:rsidP="00796062">
            <w:pPr>
              <w:jc w:val="center"/>
              <w:rPr>
                <w:rFonts w:eastAsia="Calibri"/>
              </w:rPr>
            </w:pPr>
            <w:r w:rsidRPr="00CE474F">
              <w:rPr>
                <w:rFonts w:eastAsia="Calibri"/>
              </w:rPr>
              <w:t>1</w:t>
            </w:r>
          </w:p>
        </w:tc>
        <w:tc>
          <w:tcPr>
            <w:tcW w:w="456" w:type="dxa"/>
            <w:gridSpan w:val="2"/>
            <w:shd w:val="clear" w:color="auto" w:fill="auto"/>
          </w:tcPr>
          <w:p w14:paraId="1AFE58BD" w14:textId="77777777" w:rsidR="001903BB" w:rsidRPr="00CE474F" w:rsidRDefault="001903BB" w:rsidP="00796062">
            <w:pPr>
              <w:ind w:right="-177"/>
              <w:jc w:val="center"/>
              <w:rPr>
                <w:rFonts w:eastAsia="Calibri"/>
              </w:rPr>
            </w:pPr>
            <w:r w:rsidRPr="00CE474F">
              <w:rPr>
                <w:rFonts w:eastAsia="Calibri"/>
              </w:rPr>
              <w:t>1</w:t>
            </w:r>
          </w:p>
        </w:tc>
        <w:tc>
          <w:tcPr>
            <w:tcW w:w="663" w:type="dxa"/>
            <w:shd w:val="clear" w:color="auto" w:fill="E7E6E6"/>
          </w:tcPr>
          <w:p w14:paraId="2A9F14D7" w14:textId="77777777" w:rsidR="001903BB" w:rsidRPr="00CE474F" w:rsidRDefault="001903BB" w:rsidP="00796062">
            <w:pPr>
              <w:jc w:val="center"/>
              <w:rPr>
                <w:rFonts w:eastAsia="Calibri"/>
              </w:rPr>
            </w:pPr>
            <w:r>
              <w:rPr>
                <w:rFonts w:eastAsia="Calibri"/>
              </w:rPr>
              <w:t xml:space="preserve">10 </w:t>
            </w:r>
            <w:r w:rsidRPr="00CE474F">
              <w:rPr>
                <w:rFonts w:eastAsia="Calibri"/>
              </w:rPr>
              <w:t>ч</w:t>
            </w:r>
          </w:p>
        </w:tc>
      </w:tr>
      <w:tr w:rsidR="001903BB" w:rsidRPr="00CE474F" w14:paraId="4F750A83" w14:textId="77777777" w:rsidTr="001903BB">
        <w:trPr>
          <w:trHeight w:val="454"/>
        </w:trPr>
        <w:tc>
          <w:tcPr>
            <w:tcW w:w="4134" w:type="dxa"/>
            <w:gridSpan w:val="2"/>
            <w:shd w:val="clear" w:color="auto" w:fill="auto"/>
          </w:tcPr>
          <w:p w14:paraId="7EBE4239" w14:textId="77777777" w:rsidR="001903BB" w:rsidRPr="00CE474F" w:rsidRDefault="001903BB" w:rsidP="00796062">
            <w:pPr>
              <w:rPr>
                <w:rFonts w:eastAsia="Calibri"/>
              </w:rPr>
            </w:pPr>
            <w:r>
              <w:rPr>
                <w:rFonts w:eastAsia="Calibri"/>
              </w:rPr>
              <w:t xml:space="preserve">Рамазанов Алигаджи </w:t>
            </w:r>
            <w:proofErr w:type="spellStart"/>
            <w:r>
              <w:rPr>
                <w:rFonts w:eastAsia="Calibri"/>
              </w:rPr>
              <w:t>Гаджиевич</w:t>
            </w:r>
            <w:proofErr w:type="spellEnd"/>
          </w:p>
        </w:tc>
        <w:tc>
          <w:tcPr>
            <w:tcW w:w="1907" w:type="dxa"/>
            <w:vMerge/>
            <w:shd w:val="clear" w:color="auto" w:fill="auto"/>
          </w:tcPr>
          <w:p w14:paraId="63FF77B8" w14:textId="77777777" w:rsidR="001903BB" w:rsidRPr="00CE474F" w:rsidRDefault="001903BB" w:rsidP="00796062">
            <w:pPr>
              <w:jc w:val="center"/>
              <w:rPr>
                <w:rFonts w:eastAsia="Calibri"/>
              </w:rPr>
            </w:pPr>
          </w:p>
        </w:tc>
        <w:tc>
          <w:tcPr>
            <w:tcW w:w="347" w:type="dxa"/>
            <w:shd w:val="clear" w:color="auto" w:fill="auto"/>
          </w:tcPr>
          <w:p w14:paraId="5AA0C727" w14:textId="77777777" w:rsidR="001903BB" w:rsidRPr="00CE474F" w:rsidRDefault="001903BB" w:rsidP="00796062">
            <w:pPr>
              <w:jc w:val="center"/>
              <w:rPr>
                <w:rFonts w:eastAsia="Calibri"/>
              </w:rPr>
            </w:pPr>
            <w:r>
              <w:rPr>
                <w:rFonts w:eastAsia="Calibri"/>
              </w:rPr>
              <w:t>1</w:t>
            </w:r>
          </w:p>
        </w:tc>
        <w:tc>
          <w:tcPr>
            <w:tcW w:w="347" w:type="dxa"/>
            <w:shd w:val="clear" w:color="auto" w:fill="auto"/>
          </w:tcPr>
          <w:p w14:paraId="6504FFED" w14:textId="77777777" w:rsidR="001903BB" w:rsidRPr="00CE474F" w:rsidRDefault="001903BB" w:rsidP="00796062">
            <w:pPr>
              <w:jc w:val="center"/>
              <w:rPr>
                <w:rFonts w:eastAsia="Calibri"/>
              </w:rPr>
            </w:pPr>
          </w:p>
        </w:tc>
        <w:tc>
          <w:tcPr>
            <w:tcW w:w="347" w:type="dxa"/>
            <w:shd w:val="clear" w:color="auto" w:fill="auto"/>
          </w:tcPr>
          <w:p w14:paraId="0BDB225C" w14:textId="77777777" w:rsidR="001903BB" w:rsidRPr="00CE474F" w:rsidRDefault="001903BB" w:rsidP="00796062">
            <w:pPr>
              <w:jc w:val="center"/>
              <w:rPr>
                <w:rFonts w:eastAsia="Calibri"/>
              </w:rPr>
            </w:pPr>
          </w:p>
        </w:tc>
        <w:tc>
          <w:tcPr>
            <w:tcW w:w="348" w:type="dxa"/>
            <w:shd w:val="clear" w:color="auto" w:fill="auto"/>
          </w:tcPr>
          <w:p w14:paraId="70C1CF2D" w14:textId="77777777" w:rsidR="001903BB" w:rsidRPr="00CE474F" w:rsidRDefault="001903BB" w:rsidP="00796062">
            <w:pPr>
              <w:jc w:val="center"/>
              <w:rPr>
                <w:rFonts w:eastAsia="Calibri"/>
              </w:rPr>
            </w:pPr>
          </w:p>
        </w:tc>
        <w:tc>
          <w:tcPr>
            <w:tcW w:w="348" w:type="dxa"/>
            <w:shd w:val="clear" w:color="auto" w:fill="auto"/>
          </w:tcPr>
          <w:p w14:paraId="5635F48C" w14:textId="77777777" w:rsidR="001903BB" w:rsidRPr="00CE474F" w:rsidRDefault="001903BB" w:rsidP="00796062">
            <w:pPr>
              <w:jc w:val="center"/>
              <w:rPr>
                <w:rFonts w:eastAsia="Calibri"/>
              </w:rPr>
            </w:pPr>
          </w:p>
        </w:tc>
        <w:tc>
          <w:tcPr>
            <w:tcW w:w="348" w:type="dxa"/>
            <w:shd w:val="clear" w:color="auto" w:fill="auto"/>
          </w:tcPr>
          <w:p w14:paraId="6EF37ACB" w14:textId="77777777" w:rsidR="001903BB" w:rsidRPr="00CE474F" w:rsidRDefault="001903BB" w:rsidP="00796062">
            <w:pPr>
              <w:jc w:val="center"/>
              <w:rPr>
                <w:rFonts w:eastAsia="Calibri"/>
              </w:rPr>
            </w:pPr>
          </w:p>
        </w:tc>
        <w:tc>
          <w:tcPr>
            <w:tcW w:w="348" w:type="dxa"/>
            <w:shd w:val="clear" w:color="auto" w:fill="auto"/>
          </w:tcPr>
          <w:p w14:paraId="0DBAB915" w14:textId="77777777" w:rsidR="001903BB" w:rsidRPr="00CE474F" w:rsidRDefault="001903BB" w:rsidP="00796062">
            <w:pPr>
              <w:jc w:val="center"/>
              <w:rPr>
                <w:rFonts w:eastAsia="Calibri"/>
              </w:rPr>
            </w:pPr>
          </w:p>
        </w:tc>
        <w:tc>
          <w:tcPr>
            <w:tcW w:w="348" w:type="dxa"/>
            <w:shd w:val="clear" w:color="auto" w:fill="auto"/>
          </w:tcPr>
          <w:p w14:paraId="4F5B0D81" w14:textId="77777777" w:rsidR="001903BB" w:rsidRPr="00CE474F" w:rsidRDefault="001903BB" w:rsidP="00796062">
            <w:pPr>
              <w:jc w:val="center"/>
              <w:rPr>
                <w:rFonts w:eastAsia="Calibri"/>
              </w:rPr>
            </w:pPr>
          </w:p>
        </w:tc>
        <w:tc>
          <w:tcPr>
            <w:tcW w:w="348" w:type="dxa"/>
            <w:shd w:val="clear" w:color="auto" w:fill="auto"/>
          </w:tcPr>
          <w:p w14:paraId="7321F483" w14:textId="77777777" w:rsidR="001903BB" w:rsidRPr="00CE474F" w:rsidRDefault="001903BB" w:rsidP="00796062">
            <w:pPr>
              <w:jc w:val="center"/>
              <w:rPr>
                <w:rFonts w:eastAsia="Calibri"/>
              </w:rPr>
            </w:pPr>
          </w:p>
        </w:tc>
        <w:tc>
          <w:tcPr>
            <w:tcW w:w="456" w:type="dxa"/>
            <w:shd w:val="clear" w:color="auto" w:fill="auto"/>
          </w:tcPr>
          <w:p w14:paraId="78AE3FF2" w14:textId="77777777" w:rsidR="001903BB" w:rsidRPr="00CE474F" w:rsidRDefault="001903BB" w:rsidP="00796062">
            <w:pPr>
              <w:jc w:val="center"/>
              <w:rPr>
                <w:rFonts w:eastAsia="Calibri"/>
              </w:rPr>
            </w:pPr>
          </w:p>
        </w:tc>
        <w:tc>
          <w:tcPr>
            <w:tcW w:w="456" w:type="dxa"/>
            <w:gridSpan w:val="2"/>
            <w:shd w:val="clear" w:color="auto" w:fill="auto"/>
          </w:tcPr>
          <w:p w14:paraId="4FD81894" w14:textId="77777777" w:rsidR="001903BB" w:rsidRPr="00CE474F" w:rsidRDefault="001903BB" w:rsidP="00796062">
            <w:pPr>
              <w:jc w:val="center"/>
              <w:rPr>
                <w:rFonts w:eastAsia="Calibri"/>
              </w:rPr>
            </w:pPr>
          </w:p>
        </w:tc>
        <w:tc>
          <w:tcPr>
            <w:tcW w:w="663" w:type="dxa"/>
            <w:shd w:val="clear" w:color="auto" w:fill="E7E6E6"/>
          </w:tcPr>
          <w:p w14:paraId="3033D4BC" w14:textId="77777777" w:rsidR="001903BB" w:rsidRPr="00CE474F" w:rsidRDefault="001903BB" w:rsidP="00796062">
            <w:pPr>
              <w:jc w:val="center"/>
              <w:rPr>
                <w:rFonts w:eastAsia="Calibri"/>
              </w:rPr>
            </w:pPr>
            <w:r>
              <w:rPr>
                <w:rFonts w:eastAsia="Calibri"/>
              </w:rPr>
              <w:t>1ч</w:t>
            </w:r>
          </w:p>
        </w:tc>
      </w:tr>
      <w:tr w:rsidR="001903BB" w:rsidRPr="00CE474F" w14:paraId="24B24363" w14:textId="77777777" w:rsidTr="001903BB">
        <w:trPr>
          <w:trHeight w:val="579"/>
        </w:trPr>
        <w:tc>
          <w:tcPr>
            <w:tcW w:w="2176" w:type="dxa"/>
            <w:vMerge w:val="restart"/>
            <w:shd w:val="clear" w:color="auto" w:fill="auto"/>
          </w:tcPr>
          <w:p w14:paraId="582111BD" w14:textId="77777777" w:rsidR="001903BB" w:rsidRDefault="001903BB" w:rsidP="00796062">
            <w:pPr>
              <w:rPr>
                <w:rFonts w:eastAsia="Calibri"/>
              </w:rPr>
            </w:pPr>
            <w:proofErr w:type="spellStart"/>
            <w:r w:rsidRPr="00CE474F">
              <w:rPr>
                <w:rFonts w:eastAsia="Calibri"/>
              </w:rPr>
              <w:t>Гусенова</w:t>
            </w:r>
            <w:proofErr w:type="spellEnd"/>
            <w:r w:rsidRPr="00CE474F">
              <w:rPr>
                <w:rFonts w:eastAsia="Calibri"/>
              </w:rPr>
              <w:t xml:space="preserve"> </w:t>
            </w:r>
            <w:proofErr w:type="spellStart"/>
            <w:r w:rsidRPr="00CE474F">
              <w:rPr>
                <w:rFonts w:eastAsia="Calibri"/>
              </w:rPr>
              <w:t>Рагимат</w:t>
            </w:r>
            <w:proofErr w:type="spellEnd"/>
            <w:r w:rsidRPr="00CE474F">
              <w:rPr>
                <w:rFonts w:eastAsia="Calibri"/>
              </w:rPr>
              <w:t xml:space="preserve"> </w:t>
            </w:r>
            <w:proofErr w:type="spellStart"/>
            <w:r w:rsidRPr="00CE474F">
              <w:rPr>
                <w:rFonts w:eastAsia="Calibri"/>
              </w:rPr>
              <w:t>Раджабовна</w:t>
            </w:r>
            <w:proofErr w:type="spellEnd"/>
          </w:p>
          <w:p w14:paraId="07B26AD0" w14:textId="77777777" w:rsidR="001903BB" w:rsidRPr="00DB2D3C" w:rsidRDefault="001903BB" w:rsidP="00796062">
            <w:pPr>
              <w:rPr>
                <w:rFonts w:eastAsia="Calibri"/>
              </w:rPr>
            </w:pPr>
          </w:p>
        </w:tc>
        <w:tc>
          <w:tcPr>
            <w:tcW w:w="1958" w:type="dxa"/>
            <w:vMerge w:val="restart"/>
            <w:shd w:val="clear" w:color="auto" w:fill="auto"/>
          </w:tcPr>
          <w:p w14:paraId="62B8574C" w14:textId="77777777" w:rsidR="001903BB" w:rsidRDefault="001903BB" w:rsidP="00796062">
            <w:pPr>
              <w:rPr>
                <w:rFonts w:eastAsia="Calibri"/>
              </w:rPr>
            </w:pPr>
          </w:p>
          <w:p w14:paraId="54F9DF1E" w14:textId="77777777" w:rsidR="001903BB" w:rsidRDefault="001903BB" w:rsidP="00796062">
            <w:pPr>
              <w:rPr>
                <w:rFonts w:eastAsia="Calibri"/>
              </w:rPr>
            </w:pPr>
          </w:p>
          <w:p w14:paraId="10F159F1" w14:textId="77777777" w:rsidR="001903BB" w:rsidRDefault="001903BB" w:rsidP="00796062">
            <w:pPr>
              <w:rPr>
                <w:rFonts w:eastAsia="Calibri"/>
              </w:rPr>
            </w:pPr>
          </w:p>
          <w:p w14:paraId="16143670" w14:textId="77777777" w:rsidR="001903BB" w:rsidRDefault="001903BB" w:rsidP="00796062">
            <w:pPr>
              <w:rPr>
                <w:rFonts w:eastAsia="Calibri"/>
              </w:rPr>
            </w:pPr>
          </w:p>
          <w:p w14:paraId="20792FE5" w14:textId="77777777" w:rsidR="001903BB" w:rsidRDefault="001903BB" w:rsidP="00796062">
            <w:pPr>
              <w:rPr>
                <w:rFonts w:eastAsia="Calibri"/>
              </w:rPr>
            </w:pPr>
            <w:r>
              <w:rPr>
                <w:rFonts w:eastAsia="Calibri"/>
              </w:rPr>
              <w:t xml:space="preserve">Функциональная грамотность </w:t>
            </w:r>
          </w:p>
          <w:p w14:paraId="642F296C" w14:textId="77777777" w:rsidR="001903BB" w:rsidRPr="00CE474F" w:rsidRDefault="001903BB" w:rsidP="00796062">
            <w:pPr>
              <w:jc w:val="center"/>
              <w:rPr>
                <w:rFonts w:eastAsia="Calibri"/>
              </w:rPr>
            </w:pPr>
          </w:p>
        </w:tc>
        <w:tc>
          <w:tcPr>
            <w:tcW w:w="1907" w:type="dxa"/>
            <w:shd w:val="clear" w:color="auto" w:fill="auto"/>
          </w:tcPr>
          <w:p w14:paraId="00550E26" w14:textId="77777777" w:rsidR="001903BB" w:rsidRPr="00CE474F" w:rsidRDefault="001903BB" w:rsidP="00796062">
            <w:pPr>
              <w:jc w:val="center"/>
              <w:rPr>
                <w:rFonts w:eastAsia="Calibri"/>
              </w:rPr>
            </w:pPr>
            <w:r w:rsidRPr="00AA455A">
              <w:rPr>
                <w:shd w:val="clear" w:color="auto" w:fill="FFFFFF"/>
              </w:rPr>
              <w:t>Естественно-научная грамотность</w:t>
            </w:r>
          </w:p>
        </w:tc>
        <w:tc>
          <w:tcPr>
            <w:tcW w:w="347" w:type="dxa"/>
            <w:shd w:val="clear" w:color="auto" w:fill="auto"/>
          </w:tcPr>
          <w:p w14:paraId="5A0C6939" w14:textId="77777777" w:rsidR="001903BB" w:rsidRPr="00CE474F" w:rsidRDefault="001903BB" w:rsidP="00796062">
            <w:pPr>
              <w:jc w:val="center"/>
              <w:rPr>
                <w:rFonts w:eastAsia="Calibri"/>
              </w:rPr>
            </w:pPr>
          </w:p>
        </w:tc>
        <w:tc>
          <w:tcPr>
            <w:tcW w:w="347" w:type="dxa"/>
            <w:shd w:val="clear" w:color="auto" w:fill="auto"/>
          </w:tcPr>
          <w:p w14:paraId="292D8A00" w14:textId="77777777" w:rsidR="001903BB" w:rsidRPr="00CE474F" w:rsidRDefault="001903BB" w:rsidP="00796062">
            <w:pPr>
              <w:jc w:val="center"/>
              <w:rPr>
                <w:rFonts w:eastAsia="Calibri"/>
              </w:rPr>
            </w:pPr>
          </w:p>
        </w:tc>
        <w:tc>
          <w:tcPr>
            <w:tcW w:w="347" w:type="dxa"/>
            <w:shd w:val="clear" w:color="auto" w:fill="auto"/>
          </w:tcPr>
          <w:p w14:paraId="5313DF24" w14:textId="77777777" w:rsidR="001903BB" w:rsidRPr="00CE474F" w:rsidRDefault="001903BB" w:rsidP="00796062">
            <w:pPr>
              <w:jc w:val="center"/>
              <w:rPr>
                <w:rFonts w:eastAsia="Calibri"/>
              </w:rPr>
            </w:pPr>
          </w:p>
        </w:tc>
        <w:tc>
          <w:tcPr>
            <w:tcW w:w="348" w:type="dxa"/>
            <w:shd w:val="clear" w:color="auto" w:fill="auto"/>
          </w:tcPr>
          <w:p w14:paraId="3C644A4F" w14:textId="77777777" w:rsidR="001903BB" w:rsidRPr="00CE474F" w:rsidRDefault="001903BB" w:rsidP="00796062">
            <w:pPr>
              <w:jc w:val="center"/>
              <w:rPr>
                <w:rFonts w:eastAsia="Calibri"/>
              </w:rPr>
            </w:pPr>
          </w:p>
        </w:tc>
        <w:tc>
          <w:tcPr>
            <w:tcW w:w="348" w:type="dxa"/>
            <w:shd w:val="clear" w:color="auto" w:fill="auto"/>
          </w:tcPr>
          <w:p w14:paraId="6E83978E" w14:textId="77777777" w:rsidR="001903BB" w:rsidRPr="00CE474F" w:rsidRDefault="001903BB" w:rsidP="00796062">
            <w:pPr>
              <w:jc w:val="center"/>
              <w:rPr>
                <w:rFonts w:eastAsia="Calibri"/>
              </w:rPr>
            </w:pPr>
          </w:p>
        </w:tc>
        <w:tc>
          <w:tcPr>
            <w:tcW w:w="348" w:type="dxa"/>
            <w:shd w:val="clear" w:color="auto" w:fill="auto"/>
          </w:tcPr>
          <w:p w14:paraId="495A2124" w14:textId="77777777" w:rsidR="001903BB" w:rsidRPr="00CE474F" w:rsidRDefault="001903BB" w:rsidP="00796062">
            <w:pPr>
              <w:jc w:val="center"/>
              <w:rPr>
                <w:rFonts w:eastAsia="Calibri"/>
              </w:rPr>
            </w:pPr>
          </w:p>
        </w:tc>
        <w:tc>
          <w:tcPr>
            <w:tcW w:w="348" w:type="dxa"/>
            <w:shd w:val="clear" w:color="auto" w:fill="auto"/>
          </w:tcPr>
          <w:p w14:paraId="21B633FA" w14:textId="77777777" w:rsidR="001903BB" w:rsidRPr="00CE474F" w:rsidRDefault="001903BB" w:rsidP="00796062">
            <w:pPr>
              <w:jc w:val="center"/>
              <w:rPr>
                <w:rFonts w:eastAsia="Calibri"/>
              </w:rPr>
            </w:pPr>
          </w:p>
        </w:tc>
        <w:tc>
          <w:tcPr>
            <w:tcW w:w="348" w:type="dxa"/>
            <w:shd w:val="clear" w:color="auto" w:fill="auto"/>
          </w:tcPr>
          <w:p w14:paraId="65F4C5C0" w14:textId="77777777" w:rsidR="001903BB" w:rsidRPr="00CE474F" w:rsidRDefault="001903BB" w:rsidP="00796062">
            <w:pPr>
              <w:jc w:val="center"/>
              <w:rPr>
                <w:rFonts w:eastAsia="Calibri"/>
              </w:rPr>
            </w:pPr>
          </w:p>
        </w:tc>
        <w:tc>
          <w:tcPr>
            <w:tcW w:w="348" w:type="dxa"/>
            <w:shd w:val="clear" w:color="auto" w:fill="auto"/>
          </w:tcPr>
          <w:p w14:paraId="7A533EF9" w14:textId="77777777" w:rsidR="001903BB" w:rsidRPr="00CE474F" w:rsidRDefault="001903BB" w:rsidP="00796062">
            <w:pPr>
              <w:jc w:val="center"/>
              <w:rPr>
                <w:rFonts w:eastAsia="Calibri"/>
              </w:rPr>
            </w:pPr>
          </w:p>
        </w:tc>
        <w:tc>
          <w:tcPr>
            <w:tcW w:w="456" w:type="dxa"/>
            <w:shd w:val="clear" w:color="auto" w:fill="auto"/>
          </w:tcPr>
          <w:p w14:paraId="66A3C9B2" w14:textId="77777777" w:rsidR="001903BB" w:rsidRPr="00CE474F" w:rsidRDefault="001903BB" w:rsidP="00796062">
            <w:pPr>
              <w:jc w:val="center"/>
              <w:rPr>
                <w:rFonts w:eastAsia="Calibri"/>
              </w:rPr>
            </w:pPr>
            <w:r>
              <w:rPr>
                <w:rFonts w:eastAsia="Calibri"/>
              </w:rPr>
              <w:t>1</w:t>
            </w:r>
          </w:p>
        </w:tc>
        <w:tc>
          <w:tcPr>
            <w:tcW w:w="456" w:type="dxa"/>
            <w:gridSpan w:val="2"/>
            <w:shd w:val="clear" w:color="auto" w:fill="auto"/>
          </w:tcPr>
          <w:p w14:paraId="347D9997" w14:textId="77777777" w:rsidR="001903BB" w:rsidRPr="00CE474F" w:rsidRDefault="001903BB" w:rsidP="00796062">
            <w:pPr>
              <w:jc w:val="center"/>
              <w:rPr>
                <w:rFonts w:eastAsia="Calibri"/>
              </w:rPr>
            </w:pPr>
          </w:p>
        </w:tc>
        <w:tc>
          <w:tcPr>
            <w:tcW w:w="663" w:type="dxa"/>
            <w:shd w:val="clear" w:color="auto" w:fill="E7E6E6"/>
          </w:tcPr>
          <w:p w14:paraId="517A0D39" w14:textId="77777777" w:rsidR="001903BB" w:rsidRPr="00CE474F" w:rsidRDefault="001903BB" w:rsidP="00796062">
            <w:pPr>
              <w:jc w:val="center"/>
              <w:rPr>
                <w:rFonts w:eastAsia="Calibri"/>
              </w:rPr>
            </w:pPr>
          </w:p>
          <w:p w14:paraId="525A159A" w14:textId="77777777" w:rsidR="001903BB" w:rsidRPr="00CE474F" w:rsidRDefault="001903BB" w:rsidP="00796062">
            <w:pPr>
              <w:jc w:val="center"/>
              <w:rPr>
                <w:rFonts w:eastAsia="Calibri"/>
              </w:rPr>
            </w:pPr>
          </w:p>
          <w:p w14:paraId="64FBA33D" w14:textId="77777777" w:rsidR="001903BB" w:rsidRPr="00CE474F" w:rsidRDefault="001903BB" w:rsidP="00796062">
            <w:pPr>
              <w:jc w:val="center"/>
              <w:rPr>
                <w:rFonts w:eastAsia="Calibri"/>
              </w:rPr>
            </w:pPr>
            <w:r>
              <w:rPr>
                <w:rFonts w:eastAsia="Calibri"/>
              </w:rPr>
              <w:t>1</w:t>
            </w:r>
            <w:r w:rsidRPr="00CE474F">
              <w:rPr>
                <w:rFonts w:eastAsia="Calibri"/>
              </w:rPr>
              <w:t>ч</w:t>
            </w:r>
          </w:p>
        </w:tc>
      </w:tr>
      <w:tr w:rsidR="001903BB" w:rsidRPr="00CE474F" w14:paraId="78C4A2AC" w14:textId="77777777" w:rsidTr="001903BB">
        <w:trPr>
          <w:trHeight w:val="433"/>
        </w:trPr>
        <w:tc>
          <w:tcPr>
            <w:tcW w:w="2176" w:type="dxa"/>
            <w:vMerge/>
            <w:shd w:val="clear" w:color="auto" w:fill="auto"/>
          </w:tcPr>
          <w:p w14:paraId="65CFF9D7" w14:textId="77777777" w:rsidR="001903BB" w:rsidRPr="00CE474F" w:rsidRDefault="001903BB" w:rsidP="00796062">
            <w:pPr>
              <w:rPr>
                <w:rFonts w:eastAsia="Calibri"/>
              </w:rPr>
            </w:pPr>
          </w:p>
        </w:tc>
        <w:tc>
          <w:tcPr>
            <w:tcW w:w="1958" w:type="dxa"/>
            <w:vMerge/>
            <w:shd w:val="clear" w:color="auto" w:fill="auto"/>
          </w:tcPr>
          <w:p w14:paraId="76B094E1" w14:textId="77777777" w:rsidR="001903BB" w:rsidRPr="00CE474F" w:rsidRDefault="001903BB" w:rsidP="00796062">
            <w:pPr>
              <w:jc w:val="center"/>
              <w:rPr>
                <w:rFonts w:eastAsia="Calibri"/>
              </w:rPr>
            </w:pPr>
          </w:p>
        </w:tc>
        <w:tc>
          <w:tcPr>
            <w:tcW w:w="1907" w:type="dxa"/>
            <w:vMerge w:val="restart"/>
            <w:shd w:val="clear" w:color="auto" w:fill="auto"/>
          </w:tcPr>
          <w:p w14:paraId="6F4C6B87" w14:textId="77777777" w:rsidR="001903BB" w:rsidRDefault="001903BB" w:rsidP="00796062">
            <w:pPr>
              <w:rPr>
                <w:rFonts w:eastAsia="Calibri"/>
              </w:rPr>
            </w:pPr>
            <w:r>
              <w:rPr>
                <w:rFonts w:eastAsia="Calibri"/>
              </w:rPr>
              <w:t xml:space="preserve">Читательская </w:t>
            </w:r>
          </w:p>
          <w:p w14:paraId="61C61A8B" w14:textId="77777777" w:rsidR="001903BB" w:rsidRPr="00CE474F" w:rsidRDefault="001903BB" w:rsidP="00796062">
            <w:pPr>
              <w:rPr>
                <w:rFonts w:eastAsia="Calibri"/>
              </w:rPr>
            </w:pPr>
            <w:r>
              <w:rPr>
                <w:rFonts w:eastAsia="Calibri"/>
              </w:rPr>
              <w:t>грамотность</w:t>
            </w:r>
          </w:p>
        </w:tc>
        <w:tc>
          <w:tcPr>
            <w:tcW w:w="347" w:type="dxa"/>
            <w:vMerge w:val="restart"/>
            <w:shd w:val="clear" w:color="auto" w:fill="auto"/>
          </w:tcPr>
          <w:p w14:paraId="07F5341F" w14:textId="77777777" w:rsidR="001903BB" w:rsidRPr="00CE474F" w:rsidRDefault="001903BB" w:rsidP="00796062">
            <w:pPr>
              <w:jc w:val="center"/>
              <w:rPr>
                <w:rFonts w:eastAsia="Calibri"/>
              </w:rPr>
            </w:pPr>
          </w:p>
        </w:tc>
        <w:tc>
          <w:tcPr>
            <w:tcW w:w="347" w:type="dxa"/>
            <w:vMerge w:val="restart"/>
            <w:shd w:val="clear" w:color="auto" w:fill="auto"/>
          </w:tcPr>
          <w:p w14:paraId="64DD32C5" w14:textId="77777777" w:rsidR="001903BB" w:rsidRPr="00CE474F" w:rsidRDefault="001903BB" w:rsidP="00796062">
            <w:pPr>
              <w:jc w:val="center"/>
              <w:rPr>
                <w:rFonts w:eastAsia="Calibri"/>
              </w:rPr>
            </w:pPr>
          </w:p>
        </w:tc>
        <w:tc>
          <w:tcPr>
            <w:tcW w:w="347" w:type="dxa"/>
            <w:vMerge w:val="restart"/>
            <w:shd w:val="clear" w:color="auto" w:fill="auto"/>
          </w:tcPr>
          <w:p w14:paraId="14F1A189" w14:textId="77777777" w:rsidR="001903BB" w:rsidRPr="00CE474F" w:rsidRDefault="001903BB" w:rsidP="00796062">
            <w:pPr>
              <w:jc w:val="center"/>
              <w:rPr>
                <w:rFonts w:eastAsia="Calibri"/>
              </w:rPr>
            </w:pPr>
          </w:p>
        </w:tc>
        <w:tc>
          <w:tcPr>
            <w:tcW w:w="348" w:type="dxa"/>
            <w:vMerge w:val="restart"/>
            <w:shd w:val="clear" w:color="auto" w:fill="auto"/>
          </w:tcPr>
          <w:p w14:paraId="14CEC2D0" w14:textId="77777777" w:rsidR="001903BB" w:rsidRPr="00CE474F" w:rsidRDefault="001903BB" w:rsidP="00796062">
            <w:pPr>
              <w:jc w:val="center"/>
              <w:rPr>
                <w:rFonts w:eastAsia="Calibri"/>
              </w:rPr>
            </w:pPr>
          </w:p>
        </w:tc>
        <w:tc>
          <w:tcPr>
            <w:tcW w:w="348" w:type="dxa"/>
            <w:vMerge w:val="restart"/>
            <w:shd w:val="clear" w:color="auto" w:fill="auto"/>
          </w:tcPr>
          <w:p w14:paraId="5B146853" w14:textId="77777777" w:rsidR="001903BB" w:rsidRPr="00CE474F" w:rsidRDefault="001903BB" w:rsidP="00796062">
            <w:pPr>
              <w:jc w:val="center"/>
              <w:rPr>
                <w:rFonts w:eastAsia="Calibri"/>
              </w:rPr>
            </w:pPr>
            <w:r>
              <w:rPr>
                <w:rFonts w:eastAsia="Calibri"/>
              </w:rPr>
              <w:t>1</w:t>
            </w:r>
          </w:p>
        </w:tc>
        <w:tc>
          <w:tcPr>
            <w:tcW w:w="348" w:type="dxa"/>
            <w:vMerge w:val="restart"/>
            <w:shd w:val="clear" w:color="auto" w:fill="auto"/>
          </w:tcPr>
          <w:p w14:paraId="38F30BEC" w14:textId="77777777" w:rsidR="001903BB" w:rsidRPr="00CE474F" w:rsidRDefault="001903BB" w:rsidP="00796062">
            <w:pPr>
              <w:jc w:val="center"/>
              <w:rPr>
                <w:rFonts w:eastAsia="Calibri"/>
              </w:rPr>
            </w:pPr>
          </w:p>
        </w:tc>
        <w:tc>
          <w:tcPr>
            <w:tcW w:w="348" w:type="dxa"/>
            <w:vMerge w:val="restart"/>
            <w:shd w:val="clear" w:color="auto" w:fill="auto"/>
          </w:tcPr>
          <w:p w14:paraId="5F1D396B" w14:textId="77777777" w:rsidR="001903BB" w:rsidRPr="00CE474F" w:rsidRDefault="001903BB" w:rsidP="00796062">
            <w:pPr>
              <w:jc w:val="center"/>
              <w:rPr>
                <w:rFonts w:eastAsia="Calibri"/>
              </w:rPr>
            </w:pPr>
            <w:r w:rsidRPr="00CE474F">
              <w:rPr>
                <w:rFonts w:eastAsia="Calibri"/>
              </w:rPr>
              <w:t>1</w:t>
            </w:r>
          </w:p>
        </w:tc>
        <w:tc>
          <w:tcPr>
            <w:tcW w:w="348" w:type="dxa"/>
            <w:vMerge w:val="restart"/>
            <w:shd w:val="clear" w:color="auto" w:fill="auto"/>
          </w:tcPr>
          <w:p w14:paraId="7F30B228" w14:textId="77777777" w:rsidR="001903BB" w:rsidRPr="00CE474F" w:rsidRDefault="001903BB" w:rsidP="00796062">
            <w:pPr>
              <w:jc w:val="center"/>
              <w:rPr>
                <w:rFonts w:eastAsia="Calibri"/>
              </w:rPr>
            </w:pPr>
          </w:p>
        </w:tc>
        <w:tc>
          <w:tcPr>
            <w:tcW w:w="348" w:type="dxa"/>
            <w:vMerge w:val="restart"/>
            <w:shd w:val="clear" w:color="auto" w:fill="auto"/>
          </w:tcPr>
          <w:p w14:paraId="0A2FA524" w14:textId="77777777" w:rsidR="001903BB" w:rsidRPr="00CE474F" w:rsidRDefault="001903BB" w:rsidP="00796062">
            <w:pPr>
              <w:jc w:val="center"/>
              <w:rPr>
                <w:rFonts w:eastAsia="Calibri"/>
              </w:rPr>
            </w:pPr>
          </w:p>
        </w:tc>
        <w:tc>
          <w:tcPr>
            <w:tcW w:w="456" w:type="dxa"/>
            <w:vMerge w:val="restart"/>
            <w:shd w:val="clear" w:color="auto" w:fill="auto"/>
          </w:tcPr>
          <w:p w14:paraId="60DF0C40" w14:textId="77777777" w:rsidR="001903BB" w:rsidRPr="00CE474F" w:rsidRDefault="001903BB" w:rsidP="00796062">
            <w:pPr>
              <w:jc w:val="center"/>
              <w:rPr>
                <w:rFonts w:eastAsia="Calibri"/>
              </w:rPr>
            </w:pPr>
          </w:p>
        </w:tc>
        <w:tc>
          <w:tcPr>
            <w:tcW w:w="456" w:type="dxa"/>
            <w:gridSpan w:val="2"/>
            <w:vMerge w:val="restart"/>
            <w:shd w:val="clear" w:color="auto" w:fill="auto"/>
          </w:tcPr>
          <w:p w14:paraId="67E5D99A" w14:textId="77777777" w:rsidR="001903BB" w:rsidRPr="00CE474F" w:rsidRDefault="001903BB" w:rsidP="00796062">
            <w:pPr>
              <w:jc w:val="center"/>
              <w:rPr>
                <w:rFonts w:eastAsia="Calibri"/>
              </w:rPr>
            </w:pPr>
          </w:p>
        </w:tc>
        <w:tc>
          <w:tcPr>
            <w:tcW w:w="663" w:type="dxa"/>
            <w:vMerge w:val="restart"/>
            <w:shd w:val="clear" w:color="auto" w:fill="E7E6E6"/>
          </w:tcPr>
          <w:p w14:paraId="77D9C76D" w14:textId="77777777" w:rsidR="001903BB" w:rsidRPr="00CE474F" w:rsidRDefault="001903BB" w:rsidP="00796062">
            <w:pPr>
              <w:jc w:val="center"/>
              <w:rPr>
                <w:rFonts w:eastAsia="Calibri"/>
              </w:rPr>
            </w:pPr>
            <w:r>
              <w:rPr>
                <w:rFonts w:eastAsia="Calibri"/>
              </w:rPr>
              <w:t>2ч</w:t>
            </w:r>
          </w:p>
        </w:tc>
      </w:tr>
      <w:tr w:rsidR="001903BB" w:rsidRPr="00CE474F" w14:paraId="47C74E43" w14:textId="77777777" w:rsidTr="001903BB">
        <w:trPr>
          <w:trHeight w:val="295"/>
        </w:trPr>
        <w:tc>
          <w:tcPr>
            <w:tcW w:w="2176" w:type="dxa"/>
            <w:shd w:val="clear" w:color="auto" w:fill="auto"/>
          </w:tcPr>
          <w:p w14:paraId="2AA186EA" w14:textId="77777777" w:rsidR="001903BB" w:rsidRPr="00CE474F" w:rsidRDefault="001903BB" w:rsidP="00796062">
            <w:pPr>
              <w:rPr>
                <w:rFonts w:eastAsia="Calibri"/>
              </w:rPr>
            </w:pPr>
            <w:proofErr w:type="spellStart"/>
            <w:r>
              <w:rPr>
                <w:rFonts w:eastAsia="Calibri"/>
              </w:rPr>
              <w:t>Мусакаева</w:t>
            </w:r>
            <w:proofErr w:type="spellEnd"/>
            <w:r>
              <w:rPr>
                <w:rFonts w:eastAsia="Calibri"/>
              </w:rPr>
              <w:t xml:space="preserve"> </w:t>
            </w:r>
            <w:proofErr w:type="spellStart"/>
            <w:r>
              <w:rPr>
                <w:rFonts w:eastAsia="Calibri"/>
              </w:rPr>
              <w:t>Маргаба</w:t>
            </w:r>
            <w:proofErr w:type="spellEnd"/>
            <w:r>
              <w:rPr>
                <w:rFonts w:eastAsia="Calibri"/>
              </w:rPr>
              <w:t xml:space="preserve"> </w:t>
            </w:r>
            <w:proofErr w:type="spellStart"/>
            <w:r>
              <w:rPr>
                <w:rFonts w:eastAsia="Calibri"/>
              </w:rPr>
              <w:t>Батыровна</w:t>
            </w:r>
            <w:proofErr w:type="spellEnd"/>
          </w:p>
        </w:tc>
        <w:tc>
          <w:tcPr>
            <w:tcW w:w="1958" w:type="dxa"/>
            <w:vMerge/>
            <w:shd w:val="clear" w:color="auto" w:fill="auto"/>
          </w:tcPr>
          <w:p w14:paraId="11C17E2D" w14:textId="77777777" w:rsidR="001903BB" w:rsidRPr="00CE474F" w:rsidRDefault="001903BB" w:rsidP="00796062">
            <w:pPr>
              <w:jc w:val="center"/>
              <w:rPr>
                <w:rFonts w:eastAsia="Calibri"/>
              </w:rPr>
            </w:pPr>
          </w:p>
        </w:tc>
        <w:tc>
          <w:tcPr>
            <w:tcW w:w="1907" w:type="dxa"/>
            <w:vMerge/>
            <w:shd w:val="clear" w:color="auto" w:fill="auto"/>
          </w:tcPr>
          <w:p w14:paraId="47123C8B" w14:textId="77777777" w:rsidR="001903BB" w:rsidRPr="00CE474F" w:rsidRDefault="001903BB" w:rsidP="00796062">
            <w:pPr>
              <w:rPr>
                <w:rFonts w:eastAsia="Calibri"/>
              </w:rPr>
            </w:pPr>
          </w:p>
        </w:tc>
        <w:tc>
          <w:tcPr>
            <w:tcW w:w="347" w:type="dxa"/>
            <w:vMerge/>
            <w:shd w:val="clear" w:color="auto" w:fill="auto"/>
          </w:tcPr>
          <w:p w14:paraId="21A9832E" w14:textId="77777777" w:rsidR="001903BB" w:rsidRPr="00CE474F" w:rsidRDefault="001903BB" w:rsidP="00796062">
            <w:pPr>
              <w:jc w:val="center"/>
              <w:rPr>
                <w:rFonts w:eastAsia="Calibri"/>
              </w:rPr>
            </w:pPr>
          </w:p>
        </w:tc>
        <w:tc>
          <w:tcPr>
            <w:tcW w:w="347" w:type="dxa"/>
            <w:vMerge/>
            <w:shd w:val="clear" w:color="auto" w:fill="auto"/>
          </w:tcPr>
          <w:p w14:paraId="7F1A37A6" w14:textId="77777777" w:rsidR="001903BB" w:rsidRPr="00CE474F" w:rsidRDefault="001903BB" w:rsidP="00796062">
            <w:pPr>
              <w:jc w:val="center"/>
              <w:rPr>
                <w:rFonts w:eastAsia="Calibri"/>
              </w:rPr>
            </w:pPr>
          </w:p>
        </w:tc>
        <w:tc>
          <w:tcPr>
            <w:tcW w:w="347" w:type="dxa"/>
            <w:vMerge/>
            <w:shd w:val="clear" w:color="auto" w:fill="auto"/>
          </w:tcPr>
          <w:p w14:paraId="2BD5E77F" w14:textId="77777777" w:rsidR="001903BB" w:rsidRPr="00CE474F" w:rsidRDefault="001903BB" w:rsidP="00796062">
            <w:pPr>
              <w:jc w:val="center"/>
              <w:rPr>
                <w:rFonts w:eastAsia="Calibri"/>
              </w:rPr>
            </w:pPr>
          </w:p>
        </w:tc>
        <w:tc>
          <w:tcPr>
            <w:tcW w:w="348" w:type="dxa"/>
            <w:vMerge/>
            <w:shd w:val="clear" w:color="auto" w:fill="auto"/>
          </w:tcPr>
          <w:p w14:paraId="481EC748" w14:textId="77777777" w:rsidR="001903BB" w:rsidRPr="00CE474F" w:rsidRDefault="001903BB" w:rsidP="00796062">
            <w:pPr>
              <w:jc w:val="center"/>
              <w:rPr>
                <w:rFonts w:eastAsia="Calibri"/>
              </w:rPr>
            </w:pPr>
          </w:p>
        </w:tc>
        <w:tc>
          <w:tcPr>
            <w:tcW w:w="348" w:type="dxa"/>
            <w:vMerge/>
            <w:shd w:val="clear" w:color="auto" w:fill="auto"/>
          </w:tcPr>
          <w:p w14:paraId="5FCFEE52" w14:textId="77777777" w:rsidR="001903BB" w:rsidRPr="00CE474F" w:rsidRDefault="001903BB" w:rsidP="00796062">
            <w:pPr>
              <w:jc w:val="center"/>
              <w:rPr>
                <w:rFonts w:eastAsia="Calibri"/>
              </w:rPr>
            </w:pPr>
          </w:p>
        </w:tc>
        <w:tc>
          <w:tcPr>
            <w:tcW w:w="348" w:type="dxa"/>
            <w:vMerge/>
            <w:shd w:val="clear" w:color="auto" w:fill="auto"/>
          </w:tcPr>
          <w:p w14:paraId="46F69F79" w14:textId="77777777" w:rsidR="001903BB" w:rsidRPr="00CE474F" w:rsidRDefault="001903BB" w:rsidP="00796062">
            <w:pPr>
              <w:jc w:val="center"/>
              <w:rPr>
                <w:rFonts w:eastAsia="Calibri"/>
              </w:rPr>
            </w:pPr>
          </w:p>
        </w:tc>
        <w:tc>
          <w:tcPr>
            <w:tcW w:w="348" w:type="dxa"/>
            <w:vMerge/>
            <w:shd w:val="clear" w:color="auto" w:fill="auto"/>
          </w:tcPr>
          <w:p w14:paraId="7E50BD12" w14:textId="77777777" w:rsidR="001903BB" w:rsidRPr="00CE474F" w:rsidRDefault="001903BB" w:rsidP="00796062">
            <w:pPr>
              <w:jc w:val="center"/>
              <w:rPr>
                <w:rFonts w:eastAsia="Calibri"/>
              </w:rPr>
            </w:pPr>
          </w:p>
        </w:tc>
        <w:tc>
          <w:tcPr>
            <w:tcW w:w="348" w:type="dxa"/>
            <w:vMerge/>
            <w:shd w:val="clear" w:color="auto" w:fill="auto"/>
          </w:tcPr>
          <w:p w14:paraId="7A724CC1" w14:textId="77777777" w:rsidR="001903BB" w:rsidRPr="00CE474F" w:rsidRDefault="001903BB" w:rsidP="00796062">
            <w:pPr>
              <w:jc w:val="center"/>
              <w:rPr>
                <w:rFonts w:eastAsia="Calibri"/>
              </w:rPr>
            </w:pPr>
          </w:p>
        </w:tc>
        <w:tc>
          <w:tcPr>
            <w:tcW w:w="348" w:type="dxa"/>
            <w:vMerge/>
            <w:shd w:val="clear" w:color="auto" w:fill="auto"/>
          </w:tcPr>
          <w:p w14:paraId="0DF773A4" w14:textId="77777777" w:rsidR="001903BB" w:rsidRPr="00CE474F" w:rsidRDefault="001903BB" w:rsidP="00796062">
            <w:pPr>
              <w:jc w:val="center"/>
              <w:rPr>
                <w:rFonts w:eastAsia="Calibri"/>
              </w:rPr>
            </w:pPr>
          </w:p>
        </w:tc>
        <w:tc>
          <w:tcPr>
            <w:tcW w:w="456" w:type="dxa"/>
            <w:vMerge/>
            <w:shd w:val="clear" w:color="auto" w:fill="auto"/>
          </w:tcPr>
          <w:p w14:paraId="691C00DD" w14:textId="77777777" w:rsidR="001903BB" w:rsidRPr="00CE474F" w:rsidRDefault="001903BB" w:rsidP="00796062">
            <w:pPr>
              <w:jc w:val="center"/>
              <w:rPr>
                <w:rFonts w:eastAsia="Calibri"/>
              </w:rPr>
            </w:pPr>
          </w:p>
        </w:tc>
        <w:tc>
          <w:tcPr>
            <w:tcW w:w="456" w:type="dxa"/>
            <w:gridSpan w:val="2"/>
            <w:vMerge/>
            <w:shd w:val="clear" w:color="auto" w:fill="auto"/>
          </w:tcPr>
          <w:p w14:paraId="725A1784" w14:textId="77777777" w:rsidR="001903BB" w:rsidRPr="00CE474F" w:rsidRDefault="001903BB" w:rsidP="00796062">
            <w:pPr>
              <w:jc w:val="center"/>
              <w:rPr>
                <w:rFonts w:eastAsia="Calibri"/>
              </w:rPr>
            </w:pPr>
          </w:p>
        </w:tc>
        <w:tc>
          <w:tcPr>
            <w:tcW w:w="663" w:type="dxa"/>
            <w:vMerge/>
            <w:shd w:val="clear" w:color="auto" w:fill="E7E6E6"/>
          </w:tcPr>
          <w:p w14:paraId="05451F1D" w14:textId="77777777" w:rsidR="001903BB" w:rsidRPr="00CE474F" w:rsidRDefault="001903BB" w:rsidP="00796062">
            <w:pPr>
              <w:jc w:val="center"/>
              <w:rPr>
                <w:rFonts w:eastAsia="Calibri"/>
              </w:rPr>
            </w:pPr>
          </w:p>
        </w:tc>
      </w:tr>
      <w:tr w:rsidR="001903BB" w:rsidRPr="00CE474F" w14:paraId="24679690" w14:textId="77777777" w:rsidTr="001903BB">
        <w:trPr>
          <w:trHeight w:val="409"/>
        </w:trPr>
        <w:tc>
          <w:tcPr>
            <w:tcW w:w="2176" w:type="dxa"/>
            <w:shd w:val="clear" w:color="auto" w:fill="auto"/>
          </w:tcPr>
          <w:p w14:paraId="4412390E" w14:textId="77777777" w:rsidR="001903BB" w:rsidRPr="00CE474F" w:rsidRDefault="001903BB" w:rsidP="00796062">
            <w:pPr>
              <w:rPr>
                <w:rFonts w:eastAsia="Calibri"/>
              </w:rPr>
            </w:pPr>
            <w:r w:rsidRPr="00CE474F">
              <w:rPr>
                <w:rFonts w:eastAsia="Calibri"/>
              </w:rPr>
              <w:t xml:space="preserve">Юнусова Мадина </w:t>
            </w:r>
            <w:proofErr w:type="spellStart"/>
            <w:r w:rsidRPr="00CE474F">
              <w:rPr>
                <w:rFonts w:eastAsia="Calibri"/>
              </w:rPr>
              <w:t>Магомедрасуловна</w:t>
            </w:r>
            <w:proofErr w:type="spellEnd"/>
          </w:p>
        </w:tc>
        <w:tc>
          <w:tcPr>
            <w:tcW w:w="1958" w:type="dxa"/>
            <w:vMerge/>
            <w:shd w:val="clear" w:color="auto" w:fill="auto"/>
          </w:tcPr>
          <w:p w14:paraId="0A23AA54" w14:textId="77777777" w:rsidR="001903BB" w:rsidRPr="00CE474F" w:rsidRDefault="001903BB" w:rsidP="00796062">
            <w:pPr>
              <w:jc w:val="center"/>
              <w:rPr>
                <w:rFonts w:eastAsia="Calibri"/>
              </w:rPr>
            </w:pPr>
          </w:p>
        </w:tc>
        <w:tc>
          <w:tcPr>
            <w:tcW w:w="1907" w:type="dxa"/>
            <w:shd w:val="clear" w:color="auto" w:fill="auto"/>
          </w:tcPr>
          <w:p w14:paraId="1549FCA2" w14:textId="77777777" w:rsidR="001903BB" w:rsidRPr="00CE474F" w:rsidRDefault="001903BB" w:rsidP="00796062">
            <w:pPr>
              <w:rPr>
                <w:rFonts w:eastAsia="Calibri"/>
              </w:rPr>
            </w:pPr>
            <w:r>
              <w:rPr>
                <w:rFonts w:eastAsia="Calibri"/>
              </w:rPr>
              <w:t>Математическая грамотность</w:t>
            </w:r>
          </w:p>
        </w:tc>
        <w:tc>
          <w:tcPr>
            <w:tcW w:w="347" w:type="dxa"/>
            <w:shd w:val="clear" w:color="auto" w:fill="auto"/>
          </w:tcPr>
          <w:p w14:paraId="526D9B75" w14:textId="77777777" w:rsidR="001903BB" w:rsidRPr="00CE474F" w:rsidRDefault="001903BB" w:rsidP="00796062">
            <w:pPr>
              <w:jc w:val="center"/>
              <w:rPr>
                <w:rFonts w:eastAsia="Calibri"/>
              </w:rPr>
            </w:pPr>
          </w:p>
        </w:tc>
        <w:tc>
          <w:tcPr>
            <w:tcW w:w="347" w:type="dxa"/>
            <w:shd w:val="clear" w:color="auto" w:fill="auto"/>
          </w:tcPr>
          <w:p w14:paraId="51F1B1B8" w14:textId="77777777" w:rsidR="001903BB" w:rsidRPr="00CE474F" w:rsidRDefault="001903BB" w:rsidP="00796062">
            <w:pPr>
              <w:jc w:val="center"/>
              <w:rPr>
                <w:rFonts w:eastAsia="Calibri"/>
              </w:rPr>
            </w:pPr>
          </w:p>
        </w:tc>
        <w:tc>
          <w:tcPr>
            <w:tcW w:w="347" w:type="dxa"/>
            <w:shd w:val="clear" w:color="auto" w:fill="auto"/>
          </w:tcPr>
          <w:p w14:paraId="403BADFF" w14:textId="77777777" w:rsidR="001903BB" w:rsidRPr="00CE474F" w:rsidRDefault="001903BB" w:rsidP="00796062">
            <w:pPr>
              <w:jc w:val="center"/>
              <w:rPr>
                <w:rFonts w:eastAsia="Calibri"/>
              </w:rPr>
            </w:pPr>
          </w:p>
        </w:tc>
        <w:tc>
          <w:tcPr>
            <w:tcW w:w="348" w:type="dxa"/>
            <w:shd w:val="clear" w:color="auto" w:fill="auto"/>
          </w:tcPr>
          <w:p w14:paraId="4C8ED46C" w14:textId="77777777" w:rsidR="001903BB" w:rsidRPr="00CE474F" w:rsidRDefault="001903BB" w:rsidP="00796062">
            <w:pPr>
              <w:jc w:val="center"/>
              <w:rPr>
                <w:rFonts w:eastAsia="Calibri"/>
              </w:rPr>
            </w:pPr>
          </w:p>
        </w:tc>
        <w:tc>
          <w:tcPr>
            <w:tcW w:w="348" w:type="dxa"/>
            <w:shd w:val="clear" w:color="auto" w:fill="auto"/>
          </w:tcPr>
          <w:p w14:paraId="1E780356" w14:textId="77777777" w:rsidR="001903BB" w:rsidRPr="00CE474F" w:rsidRDefault="001903BB" w:rsidP="00796062">
            <w:pPr>
              <w:jc w:val="center"/>
              <w:rPr>
                <w:rFonts w:eastAsia="Calibri"/>
              </w:rPr>
            </w:pPr>
          </w:p>
        </w:tc>
        <w:tc>
          <w:tcPr>
            <w:tcW w:w="348" w:type="dxa"/>
            <w:shd w:val="clear" w:color="auto" w:fill="auto"/>
          </w:tcPr>
          <w:p w14:paraId="7D24B462" w14:textId="77777777" w:rsidR="001903BB" w:rsidRPr="00CE474F" w:rsidRDefault="001903BB" w:rsidP="00796062">
            <w:pPr>
              <w:jc w:val="center"/>
              <w:rPr>
                <w:rFonts w:eastAsia="Calibri"/>
              </w:rPr>
            </w:pPr>
          </w:p>
        </w:tc>
        <w:tc>
          <w:tcPr>
            <w:tcW w:w="348" w:type="dxa"/>
            <w:shd w:val="clear" w:color="auto" w:fill="auto"/>
          </w:tcPr>
          <w:p w14:paraId="04291202" w14:textId="77777777" w:rsidR="001903BB" w:rsidRPr="00CE474F" w:rsidRDefault="001903BB" w:rsidP="00796062">
            <w:pPr>
              <w:jc w:val="center"/>
              <w:rPr>
                <w:rFonts w:eastAsia="Calibri"/>
              </w:rPr>
            </w:pPr>
          </w:p>
        </w:tc>
        <w:tc>
          <w:tcPr>
            <w:tcW w:w="348" w:type="dxa"/>
            <w:shd w:val="clear" w:color="auto" w:fill="auto"/>
          </w:tcPr>
          <w:p w14:paraId="36A49AB0" w14:textId="77777777" w:rsidR="001903BB" w:rsidRPr="00CE474F" w:rsidRDefault="001903BB" w:rsidP="00796062">
            <w:pPr>
              <w:jc w:val="center"/>
              <w:rPr>
                <w:rFonts w:eastAsia="Calibri"/>
              </w:rPr>
            </w:pPr>
          </w:p>
        </w:tc>
        <w:tc>
          <w:tcPr>
            <w:tcW w:w="348" w:type="dxa"/>
            <w:shd w:val="clear" w:color="auto" w:fill="auto"/>
          </w:tcPr>
          <w:p w14:paraId="63CF221C" w14:textId="77777777" w:rsidR="001903BB" w:rsidRPr="00CE474F" w:rsidRDefault="001903BB" w:rsidP="00796062">
            <w:pPr>
              <w:jc w:val="center"/>
              <w:rPr>
                <w:rFonts w:eastAsia="Calibri"/>
              </w:rPr>
            </w:pPr>
            <w:r>
              <w:rPr>
                <w:rFonts w:eastAsia="Calibri"/>
              </w:rPr>
              <w:t>1</w:t>
            </w:r>
          </w:p>
        </w:tc>
        <w:tc>
          <w:tcPr>
            <w:tcW w:w="456" w:type="dxa"/>
            <w:shd w:val="clear" w:color="auto" w:fill="auto"/>
          </w:tcPr>
          <w:p w14:paraId="1C5C73A6" w14:textId="77777777" w:rsidR="001903BB" w:rsidRPr="00CE474F" w:rsidRDefault="001903BB" w:rsidP="00796062">
            <w:pPr>
              <w:jc w:val="center"/>
              <w:rPr>
                <w:rFonts w:eastAsia="Calibri"/>
              </w:rPr>
            </w:pPr>
          </w:p>
        </w:tc>
        <w:tc>
          <w:tcPr>
            <w:tcW w:w="456" w:type="dxa"/>
            <w:gridSpan w:val="2"/>
            <w:shd w:val="clear" w:color="auto" w:fill="auto"/>
          </w:tcPr>
          <w:p w14:paraId="21CD7B3A" w14:textId="77777777" w:rsidR="001903BB" w:rsidRPr="00CE474F" w:rsidRDefault="001903BB" w:rsidP="00796062">
            <w:pPr>
              <w:jc w:val="center"/>
              <w:rPr>
                <w:rFonts w:eastAsia="Calibri"/>
              </w:rPr>
            </w:pPr>
          </w:p>
        </w:tc>
        <w:tc>
          <w:tcPr>
            <w:tcW w:w="663" w:type="dxa"/>
            <w:shd w:val="clear" w:color="auto" w:fill="E7E6E6"/>
          </w:tcPr>
          <w:p w14:paraId="62FD2454" w14:textId="77777777" w:rsidR="001903BB" w:rsidRPr="00CE474F" w:rsidRDefault="001903BB" w:rsidP="00796062">
            <w:pPr>
              <w:jc w:val="center"/>
              <w:rPr>
                <w:rFonts w:eastAsia="Calibri"/>
              </w:rPr>
            </w:pPr>
            <w:r>
              <w:rPr>
                <w:rFonts w:eastAsia="Calibri"/>
              </w:rPr>
              <w:t>1ч</w:t>
            </w:r>
          </w:p>
        </w:tc>
      </w:tr>
      <w:tr w:rsidR="001903BB" w:rsidRPr="00CE474F" w14:paraId="53AF421E" w14:textId="77777777" w:rsidTr="001903BB">
        <w:trPr>
          <w:trHeight w:val="663"/>
        </w:trPr>
        <w:tc>
          <w:tcPr>
            <w:tcW w:w="2176" w:type="dxa"/>
            <w:vMerge w:val="restart"/>
            <w:shd w:val="clear" w:color="auto" w:fill="auto"/>
          </w:tcPr>
          <w:p w14:paraId="3507E94E" w14:textId="77777777" w:rsidR="001903BB" w:rsidRPr="00CE474F" w:rsidRDefault="001903BB" w:rsidP="00796062">
            <w:pPr>
              <w:rPr>
                <w:rFonts w:eastAsia="Calibri"/>
              </w:rPr>
            </w:pPr>
            <w:r>
              <w:rPr>
                <w:rFonts w:eastAsia="Calibri"/>
              </w:rPr>
              <w:t xml:space="preserve">Алиева </w:t>
            </w:r>
            <w:proofErr w:type="spellStart"/>
            <w:proofErr w:type="gramStart"/>
            <w:r>
              <w:rPr>
                <w:rFonts w:eastAsia="Calibri"/>
              </w:rPr>
              <w:t>Баризат</w:t>
            </w:r>
            <w:proofErr w:type="spellEnd"/>
            <w:r>
              <w:rPr>
                <w:rFonts w:eastAsia="Calibri"/>
              </w:rPr>
              <w:t xml:space="preserve">  </w:t>
            </w:r>
            <w:proofErr w:type="spellStart"/>
            <w:r>
              <w:rPr>
                <w:rFonts w:eastAsia="Calibri"/>
              </w:rPr>
              <w:t>Багаммаевна</w:t>
            </w:r>
            <w:proofErr w:type="spellEnd"/>
            <w:proofErr w:type="gramEnd"/>
          </w:p>
        </w:tc>
        <w:tc>
          <w:tcPr>
            <w:tcW w:w="1958" w:type="dxa"/>
            <w:vMerge/>
            <w:shd w:val="clear" w:color="auto" w:fill="auto"/>
          </w:tcPr>
          <w:p w14:paraId="0B8E2AC2" w14:textId="77777777" w:rsidR="001903BB" w:rsidRPr="00CE474F" w:rsidRDefault="001903BB" w:rsidP="00796062">
            <w:pPr>
              <w:jc w:val="center"/>
              <w:rPr>
                <w:rFonts w:eastAsia="Calibri"/>
              </w:rPr>
            </w:pPr>
          </w:p>
        </w:tc>
        <w:tc>
          <w:tcPr>
            <w:tcW w:w="1907" w:type="dxa"/>
            <w:shd w:val="clear" w:color="auto" w:fill="auto"/>
          </w:tcPr>
          <w:p w14:paraId="680B0AA6" w14:textId="77777777" w:rsidR="001903BB" w:rsidRPr="00CE474F" w:rsidRDefault="001903BB" w:rsidP="00796062">
            <w:pPr>
              <w:rPr>
                <w:rFonts w:eastAsia="Calibri"/>
              </w:rPr>
            </w:pPr>
            <w:r>
              <w:rPr>
                <w:rFonts w:eastAsia="Calibri"/>
              </w:rPr>
              <w:t>Финансовая грамотность</w:t>
            </w:r>
          </w:p>
        </w:tc>
        <w:tc>
          <w:tcPr>
            <w:tcW w:w="347" w:type="dxa"/>
            <w:shd w:val="clear" w:color="auto" w:fill="auto"/>
          </w:tcPr>
          <w:p w14:paraId="0AA468A9" w14:textId="77777777" w:rsidR="001903BB" w:rsidRPr="00CE474F" w:rsidRDefault="001903BB" w:rsidP="00796062">
            <w:pPr>
              <w:jc w:val="center"/>
              <w:rPr>
                <w:rFonts w:eastAsia="Calibri"/>
              </w:rPr>
            </w:pPr>
          </w:p>
        </w:tc>
        <w:tc>
          <w:tcPr>
            <w:tcW w:w="347" w:type="dxa"/>
            <w:shd w:val="clear" w:color="auto" w:fill="auto"/>
          </w:tcPr>
          <w:p w14:paraId="604FD384" w14:textId="77777777" w:rsidR="001903BB" w:rsidRPr="00CE474F" w:rsidRDefault="001903BB" w:rsidP="00796062">
            <w:pPr>
              <w:jc w:val="center"/>
              <w:rPr>
                <w:rFonts w:eastAsia="Calibri"/>
              </w:rPr>
            </w:pPr>
          </w:p>
        </w:tc>
        <w:tc>
          <w:tcPr>
            <w:tcW w:w="347" w:type="dxa"/>
            <w:shd w:val="clear" w:color="auto" w:fill="auto"/>
          </w:tcPr>
          <w:p w14:paraId="71724AAA" w14:textId="77777777" w:rsidR="001903BB" w:rsidRPr="00CE474F" w:rsidRDefault="001903BB" w:rsidP="00796062">
            <w:pPr>
              <w:jc w:val="center"/>
              <w:rPr>
                <w:rFonts w:eastAsia="Calibri"/>
              </w:rPr>
            </w:pPr>
          </w:p>
        </w:tc>
        <w:tc>
          <w:tcPr>
            <w:tcW w:w="348" w:type="dxa"/>
            <w:shd w:val="clear" w:color="auto" w:fill="auto"/>
          </w:tcPr>
          <w:p w14:paraId="48A7422F" w14:textId="77777777" w:rsidR="001903BB" w:rsidRPr="00CE474F" w:rsidRDefault="001903BB" w:rsidP="00796062">
            <w:pPr>
              <w:jc w:val="center"/>
              <w:rPr>
                <w:rFonts w:eastAsia="Calibri"/>
              </w:rPr>
            </w:pPr>
          </w:p>
        </w:tc>
        <w:tc>
          <w:tcPr>
            <w:tcW w:w="348" w:type="dxa"/>
            <w:shd w:val="clear" w:color="auto" w:fill="auto"/>
          </w:tcPr>
          <w:p w14:paraId="53A2EA9A" w14:textId="77777777" w:rsidR="001903BB" w:rsidRPr="00CE474F" w:rsidRDefault="001903BB" w:rsidP="00796062">
            <w:pPr>
              <w:jc w:val="center"/>
              <w:rPr>
                <w:rFonts w:eastAsia="Calibri"/>
              </w:rPr>
            </w:pPr>
          </w:p>
        </w:tc>
        <w:tc>
          <w:tcPr>
            <w:tcW w:w="348" w:type="dxa"/>
            <w:shd w:val="clear" w:color="auto" w:fill="auto"/>
          </w:tcPr>
          <w:p w14:paraId="2C0EF482" w14:textId="77777777" w:rsidR="001903BB" w:rsidRPr="00CE474F" w:rsidRDefault="001903BB" w:rsidP="00796062">
            <w:pPr>
              <w:jc w:val="center"/>
              <w:rPr>
                <w:rFonts w:eastAsia="Calibri"/>
              </w:rPr>
            </w:pPr>
          </w:p>
        </w:tc>
        <w:tc>
          <w:tcPr>
            <w:tcW w:w="348" w:type="dxa"/>
            <w:shd w:val="clear" w:color="auto" w:fill="auto"/>
          </w:tcPr>
          <w:p w14:paraId="54C6DB8B" w14:textId="77777777" w:rsidR="001903BB" w:rsidRPr="00CE474F" w:rsidRDefault="001903BB" w:rsidP="00796062">
            <w:pPr>
              <w:jc w:val="center"/>
              <w:rPr>
                <w:rFonts w:eastAsia="Calibri"/>
              </w:rPr>
            </w:pPr>
          </w:p>
        </w:tc>
        <w:tc>
          <w:tcPr>
            <w:tcW w:w="348" w:type="dxa"/>
            <w:shd w:val="clear" w:color="auto" w:fill="auto"/>
          </w:tcPr>
          <w:p w14:paraId="6BE145CD" w14:textId="77777777" w:rsidR="001903BB" w:rsidRPr="00CE474F" w:rsidRDefault="001903BB" w:rsidP="00796062">
            <w:pPr>
              <w:jc w:val="center"/>
              <w:rPr>
                <w:rFonts w:eastAsia="Calibri"/>
              </w:rPr>
            </w:pPr>
            <w:r>
              <w:rPr>
                <w:rFonts w:eastAsia="Calibri"/>
              </w:rPr>
              <w:t>1</w:t>
            </w:r>
          </w:p>
        </w:tc>
        <w:tc>
          <w:tcPr>
            <w:tcW w:w="348" w:type="dxa"/>
            <w:shd w:val="clear" w:color="auto" w:fill="auto"/>
          </w:tcPr>
          <w:p w14:paraId="3C3FAF4D" w14:textId="77777777" w:rsidR="001903BB" w:rsidRPr="00CE474F" w:rsidRDefault="001903BB" w:rsidP="00796062">
            <w:pPr>
              <w:jc w:val="center"/>
              <w:rPr>
                <w:rFonts w:eastAsia="Calibri"/>
              </w:rPr>
            </w:pPr>
          </w:p>
        </w:tc>
        <w:tc>
          <w:tcPr>
            <w:tcW w:w="456" w:type="dxa"/>
            <w:shd w:val="clear" w:color="auto" w:fill="auto"/>
          </w:tcPr>
          <w:p w14:paraId="7234F11D" w14:textId="77777777" w:rsidR="001903BB" w:rsidRPr="00CE474F" w:rsidRDefault="001903BB" w:rsidP="00796062">
            <w:pPr>
              <w:jc w:val="center"/>
              <w:rPr>
                <w:rFonts w:eastAsia="Calibri"/>
              </w:rPr>
            </w:pPr>
          </w:p>
        </w:tc>
        <w:tc>
          <w:tcPr>
            <w:tcW w:w="456" w:type="dxa"/>
            <w:gridSpan w:val="2"/>
            <w:shd w:val="clear" w:color="auto" w:fill="auto"/>
          </w:tcPr>
          <w:p w14:paraId="7412E50F" w14:textId="77777777" w:rsidR="001903BB" w:rsidRPr="00CE474F" w:rsidRDefault="001903BB" w:rsidP="00796062">
            <w:pPr>
              <w:jc w:val="center"/>
              <w:rPr>
                <w:rFonts w:eastAsia="Calibri"/>
              </w:rPr>
            </w:pPr>
          </w:p>
        </w:tc>
        <w:tc>
          <w:tcPr>
            <w:tcW w:w="663" w:type="dxa"/>
            <w:shd w:val="clear" w:color="auto" w:fill="E7E6E6"/>
          </w:tcPr>
          <w:p w14:paraId="13EA76A6" w14:textId="77777777" w:rsidR="001903BB" w:rsidRPr="00CE474F" w:rsidRDefault="001903BB" w:rsidP="00796062">
            <w:pPr>
              <w:jc w:val="center"/>
              <w:rPr>
                <w:rFonts w:eastAsia="Calibri"/>
              </w:rPr>
            </w:pPr>
          </w:p>
          <w:p w14:paraId="24D67E12" w14:textId="77777777" w:rsidR="001903BB" w:rsidRPr="00CE474F" w:rsidRDefault="001903BB" w:rsidP="00796062">
            <w:pPr>
              <w:jc w:val="center"/>
              <w:rPr>
                <w:rFonts w:eastAsia="Calibri"/>
              </w:rPr>
            </w:pPr>
            <w:r>
              <w:rPr>
                <w:rFonts w:eastAsia="Calibri"/>
              </w:rPr>
              <w:t>1ч</w:t>
            </w:r>
          </w:p>
        </w:tc>
      </w:tr>
      <w:tr w:rsidR="001903BB" w:rsidRPr="00CE474F" w14:paraId="0A4330B4" w14:textId="77777777" w:rsidTr="001903BB">
        <w:trPr>
          <w:trHeight w:val="433"/>
        </w:trPr>
        <w:tc>
          <w:tcPr>
            <w:tcW w:w="2176" w:type="dxa"/>
            <w:vMerge/>
            <w:shd w:val="clear" w:color="auto" w:fill="auto"/>
          </w:tcPr>
          <w:p w14:paraId="058860FA" w14:textId="77777777" w:rsidR="001903BB" w:rsidRPr="00CE474F" w:rsidRDefault="001903BB" w:rsidP="00796062">
            <w:pPr>
              <w:rPr>
                <w:rFonts w:eastAsia="Calibri"/>
              </w:rPr>
            </w:pPr>
          </w:p>
        </w:tc>
        <w:tc>
          <w:tcPr>
            <w:tcW w:w="1958" w:type="dxa"/>
            <w:vMerge/>
            <w:shd w:val="clear" w:color="auto" w:fill="auto"/>
          </w:tcPr>
          <w:p w14:paraId="5BFD15C2" w14:textId="77777777" w:rsidR="001903BB" w:rsidRPr="00CE474F" w:rsidRDefault="001903BB" w:rsidP="00796062">
            <w:pPr>
              <w:jc w:val="center"/>
              <w:rPr>
                <w:rFonts w:eastAsia="Calibri"/>
              </w:rPr>
            </w:pPr>
          </w:p>
        </w:tc>
        <w:tc>
          <w:tcPr>
            <w:tcW w:w="1907" w:type="dxa"/>
            <w:vMerge w:val="restart"/>
            <w:shd w:val="clear" w:color="auto" w:fill="auto"/>
          </w:tcPr>
          <w:p w14:paraId="1738A37F" w14:textId="77777777" w:rsidR="001903BB" w:rsidRPr="00DB2D3C" w:rsidRDefault="001903BB" w:rsidP="00796062">
            <w:pPr>
              <w:rPr>
                <w:rFonts w:eastAsia="Calibri"/>
              </w:rPr>
            </w:pPr>
            <w:r w:rsidRPr="00AA455A">
              <w:rPr>
                <w:shd w:val="clear" w:color="auto" w:fill="FFFFFF"/>
              </w:rPr>
              <w:t>Естественно-научная грамотность</w:t>
            </w:r>
          </w:p>
        </w:tc>
        <w:tc>
          <w:tcPr>
            <w:tcW w:w="347" w:type="dxa"/>
            <w:vMerge w:val="restart"/>
            <w:shd w:val="clear" w:color="auto" w:fill="auto"/>
          </w:tcPr>
          <w:p w14:paraId="72E507D0" w14:textId="77777777" w:rsidR="001903BB" w:rsidRPr="00CE474F" w:rsidRDefault="001903BB" w:rsidP="00796062">
            <w:pPr>
              <w:jc w:val="center"/>
              <w:rPr>
                <w:rFonts w:eastAsia="Calibri"/>
              </w:rPr>
            </w:pPr>
          </w:p>
        </w:tc>
        <w:tc>
          <w:tcPr>
            <w:tcW w:w="347" w:type="dxa"/>
            <w:vMerge w:val="restart"/>
            <w:shd w:val="clear" w:color="auto" w:fill="auto"/>
          </w:tcPr>
          <w:p w14:paraId="5769BE1B" w14:textId="77777777" w:rsidR="001903BB" w:rsidRPr="00CE474F" w:rsidRDefault="001903BB" w:rsidP="00796062">
            <w:pPr>
              <w:jc w:val="center"/>
              <w:rPr>
                <w:rFonts w:eastAsia="Calibri"/>
              </w:rPr>
            </w:pPr>
          </w:p>
        </w:tc>
        <w:tc>
          <w:tcPr>
            <w:tcW w:w="347" w:type="dxa"/>
            <w:vMerge w:val="restart"/>
            <w:shd w:val="clear" w:color="auto" w:fill="auto"/>
          </w:tcPr>
          <w:p w14:paraId="0EAF0247" w14:textId="77777777" w:rsidR="001903BB" w:rsidRPr="00CE474F" w:rsidRDefault="001903BB" w:rsidP="00796062">
            <w:pPr>
              <w:jc w:val="center"/>
              <w:rPr>
                <w:rFonts w:eastAsia="Calibri"/>
              </w:rPr>
            </w:pPr>
          </w:p>
        </w:tc>
        <w:tc>
          <w:tcPr>
            <w:tcW w:w="348" w:type="dxa"/>
            <w:vMerge w:val="restart"/>
            <w:shd w:val="clear" w:color="auto" w:fill="auto"/>
          </w:tcPr>
          <w:p w14:paraId="6AF729EB" w14:textId="77777777" w:rsidR="001903BB" w:rsidRPr="00CE474F" w:rsidRDefault="001903BB" w:rsidP="00796062">
            <w:pPr>
              <w:jc w:val="center"/>
              <w:rPr>
                <w:rFonts w:eastAsia="Calibri"/>
              </w:rPr>
            </w:pPr>
          </w:p>
        </w:tc>
        <w:tc>
          <w:tcPr>
            <w:tcW w:w="348" w:type="dxa"/>
            <w:vMerge w:val="restart"/>
            <w:shd w:val="clear" w:color="auto" w:fill="auto"/>
          </w:tcPr>
          <w:p w14:paraId="27100B31" w14:textId="77777777" w:rsidR="001903BB" w:rsidRPr="00CE474F" w:rsidRDefault="001903BB" w:rsidP="00796062">
            <w:pPr>
              <w:jc w:val="center"/>
              <w:rPr>
                <w:rFonts w:eastAsia="Calibri"/>
              </w:rPr>
            </w:pPr>
          </w:p>
        </w:tc>
        <w:tc>
          <w:tcPr>
            <w:tcW w:w="348" w:type="dxa"/>
            <w:vMerge w:val="restart"/>
            <w:shd w:val="clear" w:color="auto" w:fill="auto"/>
          </w:tcPr>
          <w:p w14:paraId="2D8A2327" w14:textId="77777777" w:rsidR="001903BB" w:rsidRPr="00CE474F" w:rsidRDefault="001903BB" w:rsidP="00796062">
            <w:pPr>
              <w:jc w:val="center"/>
              <w:rPr>
                <w:rFonts w:eastAsia="Calibri"/>
              </w:rPr>
            </w:pPr>
            <w:r>
              <w:rPr>
                <w:rFonts w:eastAsia="Calibri"/>
              </w:rPr>
              <w:t>1</w:t>
            </w:r>
          </w:p>
        </w:tc>
        <w:tc>
          <w:tcPr>
            <w:tcW w:w="348" w:type="dxa"/>
            <w:vMerge w:val="restart"/>
            <w:shd w:val="clear" w:color="auto" w:fill="auto"/>
          </w:tcPr>
          <w:p w14:paraId="27736C88" w14:textId="77777777" w:rsidR="001903BB" w:rsidRPr="00CE474F" w:rsidRDefault="001903BB" w:rsidP="00796062">
            <w:pPr>
              <w:jc w:val="center"/>
              <w:rPr>
                <w:rFonts w:eastAsia="Calibri"/>
              </w:rPr>
            </w:pPr>
          </w:p>
        </w:tc>
        <w:tc>
          <w:tcPr>
            <w:tcW w:w="348" w:type="dxa"/>
            <w:vMerge w:val="restart"/>
            <w:shd w:val="clear" w:color="auto" w:fill="auto"/>
          </w:tcPr>
          <w:p w14:paraId="12175D53" w14:textId="77777777" w:rsidR="001903BB" w:rsidRPr="00CE474F" w:rsidRDefault="001903BB" w:rsidP="00796062">
            <w:pPr>
              <w:jc w:val="center"/>
              <w:rPr>
                <w:rFonts w:eastAsia="Calibri"/>
              </w:rPr>
            </w:pPr>
          </w:p>
        </w:tc>
        <w:tc>
          <w:tcPr>
            <w:tcW w:w="348" w:type="dxa"/>
            <w:vMerge w:val="restart"/>
            <w:shd w:val="clear" w:color="auto" w:fill="auto"/>
          </w:tcPr>
          <w:p w14:paraId="2563EA4F" w14:textId="77777777" w:rsidR="001903BB" w:rsidRPr="00CE474F" w:rsidRDefault="001903BB" w:rsidP="00796062">
            <w:pPr>
              <w:jc w:val="center"/>
              <w:rPr>
                <w:rFonts w:eastAsia="Calibri"/>
              </w:rPr>
            </w:pPr>
          </w:p>
        </w:tc>
        <w:tc>
          <w:tcPr>
            <w:tcW w:w="456" w:type="dxa"/>
            <w:vMerge w:val="restart"/>
            <w:shd w:val="clear" w:color="auto" w:fill="auto"/>
          </w:tcPr>
          <w:p w14:paraId="0520922C" w14:textId="77777777" w:rsidR="001903BB" w:rsidRPr="00CE474F" w:rsidRDefault="001903BB" w:rsidP="00796062">
            <w:pPr>
              <w:jc w:val="center"/>
              <w:rPr>
                <w:rFonts w:eastAsia="Calibri"/>
              </w:rPr>
            </w:pPr>
          </w:p>
        </w:tc>
        <w:tc>
          <w:tcPr>
            <w:tcW w:w="456" w:type="dxa"/>
            <w:gridSpan w:val="2"/>
            <w:vMerge w:val="restart"/>
            <w:shd w:val="clear" w:color="auto" w:fill="auto"/>
          </w:tcPr>
          <w:p w14:paraId="4D9461AC" w14:textId="77777777" w:rsidR="001903BB" w:rsidRPr="00CE474F" w:rsidRDefault="001903BB" w:rsidP="00796062">
            <w:pPr>
              <w:jc w:val="center"/>
              <w:rPr>
                <w:rFonts w:eastAsia="Calibri"/>
              </w:rPr>
            </w:pPr>
            <w:r w:rsidRPr="00CE474F">
              <w:rPr>
                <w:rFonts w:eastAsia="Calibri"/>
              </w:rPr>
              <w:t>1</w:t>
            </w:r>
          </w:p>
        </w:tc>
        <w:tc>
          <w:tcPr>
            <w:tcW w:w="663" w:type="dxa"/>
            <w:vMerge w:val="restart"/>
            <w:shd w:val="clear" w:color="auto" w:fill="E7E6E6"/>
          </w:tcPr>
          <w:p w14:paraId="5073EC75" w14:textId="77777777" w:rsidR="001903BB" w:rsidRPr="00CE474F" w:rsidRDefault="001903BB" w:rsidP="00796062">
            <w:pPr>
              <w:jc w:val="center"/>
              <w:rPr>
                <w:rFonts w:eastAsia="Calibri"/>
              </w:rPr>
            </w:pPr>
            <w:r>
              <w:rPr>
                <w:rFonts w:eastAsia="Calibri"/>
              </w:rPr>
              <w:t>2ч</w:t>
            </w:r>
          </w:p>
        </w:tc>
      </w:tr>
      <w:tr w:rsidR="001903BB" w:rsidRPr="00CE474F" w14:paraId="1D6A51D1" w14:textId="77777777" w:rsidTr="001903BB">
        <w:trPr>
          <w:trHeight w:val="634"/>
        </w:trPr>
        <w:tc>
          <w:tcPr>
            <w:tcW w:w="2176" w:type="dxa"/>
            <w:shd w:val="clear" w:color="auto" w:fill="auto"/>
          </w:tcPr>
          <w:p w14:paraId="4EB027F5" w14:textId="77777777" w:rsidR="001903BB" w:rsidRDefault="001903BB" w:rsidP="00796062">
            <w:pPr>
              <w:rPr>
                <w:rFonts w:eastAsia="Calibri"/>
              </w:rPr>
            </w:pPr>
            <w:proofErr w:type="spellStart"/>
            <w:r>
              <w:rPr>
                <w:rFonts w:eastAsia="Calibri"/>
              </w:rPr>
              <w:t>Рабаданов</w:t>
            </w:r>
            <w:proofErr w:type="spellEnd"/>
            <w:r>
              <w:rPr>
                <w:rFonts w:eastAsia="Calibri"/>
              </w:rPr>
              <w:t xml:space="preserve"> </w:t>
            </w:r>
            <w:proofErr w:type="spellStart"/>
            <w:r>
              <w:rPr>
                <w:rFonts w:eastAsia="Calibri"/>
              </w:rPr>
              <w:t>Узайри</w:t>
            </w:r>
            <w:proofErr w:type="spellEnd"/>
            <w:r>
              <w:rPr>
                <w:rFonts w:eastAsia="Calibri"/>
              </w:rPr>
              <w:t xml:space="preserve"> Магомедович</w:t>
            </w:r>
          </w:p>
          <w:p w14:paraId="56F9AF2E" w14:textId="77777777" w:rsidR="001903BB" w:rsidRPr="00CE474F" w:rsidRDefault="001903BB" w:rsidP="00796062">
            <w:pPr>
              <w:rPr>
                <w:rFonts w:eastAsia="Calibri"/>
              </w:rPr>
            </w:pPr>
          </w:p>
        </w:tc>
        <w:tc>
          <w:tcPr>
            <w:tcW w:w="1958" w:type="dxa"/>
            <w:vMerge/>
            <w:shd w:val="clear" w:color="auto" w:fill="auto"/>
          </w:tcPr>
          <w:p w14:paraId="43C254FF" w14:textId="77777777" w:rsidR="001903BB" w:rsidRPr="00CE474F" w:rsidRDefault="001903BB" w:rsidP="00796062">
            <w:pPr>
              <w:jc w:val="center"/>
              <w:rPr>
                <w:rFonts w:eastAsia="Calibri"/>
              </w:rPr>
            </w:pPr>
          </w:p>
        </w:tc>
        <w:tc>
          <w:tcPr>
            <w:tcW w:w="1907" w:type="dxa"/>
            <w:vMerge/>
            <w:shd w:val="clear" w:color="auto" w:fill="auto"/>
          </w:tcPr>
          <w:p w14:paraId="114399F3" w14:textId="77777777" w:rsidR="001903BB" w:rsidRPr="00CE474F" w:rsidRDefault="001903BB" w:rsidP="00796062">
            <w:pPr>
              <w:jc w:val="center"/>
              <w:rPr>
                <w:rFonts w:eastAsia="Calibri"/>
              </w:rPr>
            </w:pPr>
          </w:p>
        </w:tc>
        <w:tc>
          <w:tcPr>
            <w:tcW w:w="347" w:type="dxa"/>
            <w:vMerge/>
            <w:shd w:val="clear" w:color="auto" w:fill="auto"/>
          </w:tcPr>
          <w:p w14:paraId="6975B48D" w14:textId="77777777" w:rsidR="001903BB" w:rsidRPr="00CE474F" w:rsidRDefault="001903BB" w:rsidP="00796062">
            <w:pPr>
              <w:jc w:val="center"/>
              <w:rPr>
                <w:rFonts w:eastAsia="Calibri"/>
              </w:rPr>
            </w:pPr>
          </w:p>
        </w:tc>
        <w:tc>
          <w:tcPr>
            <w:tcW w:w="347" w:type="dxa"/>
            <w:vMerge/>
            <w:shd w:val="clear" w:color="auto" w:fill="auto"/>
          </w:tcPr>
          <w:p w14:paraId="639C64AE" w14:textId="77777777" w:rsidR="001903BB" w:rsidRPr="00CE474F" w:rsidRDefault="001903BB" w:rsidP="00796062">
            <w:pPr>
              <w:jc w:val="center"/>
              <w:rPr>
                <w:rFonts w:eastAsia="Calibri"/>
              </w:rPr>
            </w:pPr>
          </w:p>
        </w:tc>
        <w:tc>
          <w:tcPr>
            <w:tcW w:w="347" w:type="dxa"/>
            <w:vMerge/>
            <w:shd w:val="clear" w:color="auto" w:fill="auto"/>
          </w:tcPr>
          <w:p w14:paraId="01CF50CA" w14:textId="77777777" w:rsidR="001903BB" w:rsidRPr="00CE474F" w:rsidRDefault="001903BB" w:rsidP="00796062">
            <w:pPr>
              <w:jc w:val="center"/>
              <w:rPr>
                <w:rFonts w:eastAsia="Calibri"/>
              </w:rPr>
            </w:pPr>
          </w:p>
        </w:tc>
        <w:tc>
          <w:tcPr>
            <w:tcW w:w="348" w:type="dxa"/>
            <w:vMerge/>
            <w:shd w:val="clear" w:color="auto" w:fill="auto"/>
          </w:tcPr>
          <w:p w14:paraId="095B063D" w14:textId="77777777" w:rsidR="001903BB" w:rsidRPr="00CE474F" w:rsidRDefault="001903BB" w:rsidP="00796062">
            <w:pPr>
              <w:jc w:val="center"/>
              <w:rPr>
                <w:rFonts w:eastAsia="Calibri"/>
              </w:rPr>
            </w:pPr>
          </w:p>
        </w:tc>
        <w:tc>
          <w:tcPr>
            <w:tcW w:w="348" w:type="dxa"/>
            <w:vMerge/>
            <w:shd w:val="clear" w:color="auto" w:fill="auto"/>
          </w:tcPr>
          <w:p w14:paraId="040B1620" w14:textId="77777777" w:rsidR="001903BB" w:rsidRPr="00CE474F" w:rsidRDefault="001903BB" w:rsidP="00796062">
            <w:pPr>
              <w:jc w:val="center"/>
              <w:rPr>
                <w:rFonts w:eastAsia="Calibri"/>
              </w:rPr>
            </w:pPr>
          </w:p>
        </w:tc>
        <w:tc>
          <w:tcPr>
            <w:tcW w:w="348" w:type="dxa"/>
            <w:vMerge/>
            <w:shd w:val="clear" w:color="auto" w:fill="auto"/>
          </w:tcPr>
          <w:p w14:paraId="385C8A6E" w14:textId="77777777" w:rsidR="001903BB" w:rsidRPr="00CE474F" w:rsidRDefault="001903BB" w:rsidP="00796062">
            <w:pPr>
              <w:jc w:val="center"/>
              <w:rPr>
                <w:rFonts w:eastAsia="Calibri"/>
              </w:rPr>
            </w:pPr>
          </w:p>
        </w:tc>
        <w:tc>
          <w:tcPr>
            <w:tcW w:w="348" w:type="dxa"/>
            <w:vMerge/>
            <w:shd w:val="clear" w:color="auto" w:fill="auto"/>
          </w:tcPr>
          <w:p w14:paraId="51376D1D" w14:textId="77777777" w:rsidR="001903BB" w:rsidRPr="00CE474F" w:rsidRDefault="001903BB" w:rsidP="00796062">
            <w:pPr>
              <w:jc w:val="center"/>
              <w:rPr>
                <w:rFonts w:eastAsia="Calibri"/>
              </w:rPr>
            </w:pPr>
          </w:p>
        </w:tc>
        <w:tc>
          <w:tcPr>
            <w:tcW w:w="348" w:type="dxa"/>
            <w:vMerge/>
            <w:shd w:val="clear" w:color="auto" w:fill="auto"/>
          </w:tcPr>
          <w:p w14:paraId="5661CB99" w14:textId="77777777" w:rsidR="001903BB" w:rsidRPr="00CE474F" w:rsidRDefault="001903BB" w:rsidP="00796062">
            <w:pPr>
              <w:jc w:val="center"/>
              <w:rPr>
                <w:rFonts w:eastAsia="Calibri"/>
              </w:rPr>
            </w:pPr>
          </w:p>
        </w:tc>
        <w:tc>
          <w:tcPr>
            <w:tcW w:w="348" w:type="dxa"/>
            <w:vMerge/>
            <w:shd w:val="clear" w:color="auto" w:fill="auto"/>
          </w:tcPr>
          <w:p w14:paraId="00CC932A" w14:textId="77777777" w:rsidR="001903BB" w:rsidRPr="00CE474F" w:rsidRDefault="001903BB" w:rsidP="00796062">
            <w:pPr>
              <w:jc w:val="center"/>
              <w:rPr>
                <w:rFonts w:eastAsia="Calibri"/>
              </w:rPr>
            </w:pPr>
          </w:p>
        </w:tc>
        <w:tc>
          <w:tcPr>
            <w:tcW w:w="456" w:type="dxa"/>
            <w:vMerge/>
            <w:shd w:val="clear" w:color="auto" w:fill="auto"/>
          </w:tcPr>
          <w:p w14:paraId="433658EC" w14:textId="77777777" w:rsidR="001903BB" w:rsidRPr="00CE474F" w:rsidRDefault="001903BB" w:rsidP="00796062">
            <w:pPr>
              <w:jc w:val="center"/>
              <w:rPr>
                <w:rFonts w:eastAsia="Calibri"/>
              </w:rPr>
            </w:pPr>
          </w:p>
        </w:tc>
        <w:tc>
          <w:tcPr>
            <w:tcW w:w="456" w:type="dxa"/>
            <w:gridSpan w:val="2"/>
            <w:vMerge/>
            <w:shd w:val="clear" w:color="auto" w:fill="auto"/>
          </w:tcPr>
          <w:p w14:paraId="16FE2516" w14:textId="77777777" w:rsidR="001903BB" w:rsidRPr="00CE474F" w:rsidRDefault="001903BB" w:rsidP="00796062">
            <w:pPr>
              <w:jc w:val="center"/>
              <w:rPr>
                <w:rFonts w:eastAsia="Calibri"/>
              </w:rPr>
            </w:pPr>
          </w:p>
        </w:tc>
        <w:tc>
          <w:tcPr>
            <w:tcW w:w="663" w:type="dxa"/>
            <w:vMerge/>
            <w:shd w:val="clear" w:color="auto" w:fill="E7E6E6"/>
          </w:tcPr>
          <w:p w14:paraId="2EE189A5" w14:textId="77777777" w:rsidR="001903BB" w:rsidRPr="00CE474F" w:rsidRDefault="001903BB" w:rsidP="00796062">
            <w:pPr>
              <w:jc w:val="center"/>
              <w:rPr>
                <w:rFonts w:eastAsia="Calibri"/>
              </w:rPr>
            </w:pPr>
          </w:p>
        </w:tc>
      </w:tr>
      <w:tr w:rsidR="001903BB" w:rsidRPr="00CE474F" w14:paraId="6FD0604C" w14:textId="77777777" w:rsidTr="001903BB">
        <w:trPr>
          <w:trHeight w:val="409"/>
        </w:trPr>
        <w:tc>
          <w:tcPr>
            <w:tcW w:w="4134" w:type="dxa"/>
            <w:gridSpan w:val="2"/>
            <w:shd w:val="clear" w:color="auto" w:fill="auto"/>
          </w:tcPr>
          <w:p w14:paraId="12D16E5C" w14:textId="77777777" w:rsidR="001903BB" w:rsidRPr="00CF2606" w:rsidRDefault="001903BB" w:rsidP="00796062">
            <w:pPr>
              <w:rPr>
                <w:rFonts w:eastAsia="Calibri"/>
              </w:rPr>
            </w:pPr>
            <w:proofErr w:type="spellStart"/>
            <w:r w:rsidRPr="00CF2606">
              <w:rPr>
                <w:rFonts w:eastAsia="Calibri"/>
              </w:rPr>
              <w:t>Ибинова</w:t>
            </w:r>
            <w:proofErr w:type="spellEnd"/>
            <w:r w:rsidRPr="00CF2606">
              <w:rPr>
                <w:rFonts w:eastAsia="Calibri"/>
              </w:rPr>
              <w:t xml:space="preserve"> </w:t>
            </w:r>
            <w:proofErr w:type="spellStart"/>
            <w:r w:rsidRPr="00CF2606">
              <w:rPr>
                <w:rFonts w:eastAsia="Calibri"/>
              </w:rPr>
              <w:t>Шаганаз</w:t>
            </w:r>
            <w:proofErr w:type="spellEnd"/>
            <w:r w:rsidRPr="00CF2606">
              <w:rPr>
                <w:rFonts w:eastAsia="Calibri"/>
              </w:rPr>
              <w:t xml:space="preserve"> </w:t>
            </w:r>
            <w:proofErr w:type="spellStart"/>
            <w:r w:rsidRPr="00CF2606">
              <w:rPr>
                <w:rFonts w:eastAsia="Calibri"/>
              </w:rPr>
              <w:t>Алжанбековна</w:t>
            </w:r>
            <w:proofErr w:type="spellEnd"/>
          </w:p>
        </w:tc>
        <w:tc>
          <w:tcPr>
            <w:tcW w:w="1907" w:type="dxa"/>
            <w:shd w:val="clear" w:color="auto" w:fill="auto"/>
          </w:tcPr>
          <w:p w14:paraId="07837214" w14:textId="77777777" w:rsidR="001903BB" w:rsidRPr="00CE474F" w:rsidRDefault="001903BB" w:rsidP="00796062">
            <w:pPr>
              <w:jc w:val="center"/>
              <w:rPr>
                <w:rFonts w:eastAsia="Calibri"/>
              </w:rPr>
            </w:pPr>
            <w:r w:rsidRPr="00CE474F">
              <w:rPr>
                <w:rFonts w:eastAsia="Calibri"/>
              </w:rPr>
              <w:t>НТТ</w:t>
            </w:r>
          </w:p>
        </w:tc>
        <w:tc>
          <w:tcPr>
            <w:tcW w:w="347" w:type="dxa"/>
            <w:tcBorders>
              <w:top w:val="nil"/>
            </w:tcBorders>
            <w:shd w:val="clear" w:color="auto" w:fill="auto"/>
          </w:tcPr>
          <w:p w14:paraId="58BC14A6" w14:textId="77777777" w:rsidR="001903BB" w:rsidRPr="00CE474F" w:rsidRDefault="001903BB" w:rsidP="00796062">
            <w:pPr>
              <w:jc w:val="center"/>
              <w:rPr>
                <w:rFonts w:eastAsia="Calibri"/>
              </w:rPr>
            </w:pPr>
          </w:p>
        </w:tc>
        <w:tc>
          <w:tcPr>
            <w:tcW w:w="347" w:type="dxa"/>
            <w:shd w:val="clear" w:color="auto" w:fill="auto"/>
          </w:tcPr>
          <w:p w14:paraId="427104AA" w14:textId="77777777" w:rsidR="001903BB" w:rsidRPr="00CE474F" w:rsidRDefault="001903BB" w:rsidP="00796062">
            <w:pPr>
              <w:jc w:val="center"/>
              <w:rPr>
                <w:rFonts w:eastAsia="Calibri"/>
              </w:rPr>
            </w:pPr>
            <w:r>
              <w:rPr>
                <w:rFonts w:eastAsia="Calibri"/>
              </w:rPr>
              <w:t>1</w:t>
            </w:r>
          </w:p>
        </w:tc>
        <w:tc>
          <w:tcPr>
            <w:tcW w:w="347" w:type="dxa"/>
            <w:shd w:val="clear" w:color="auto" w:fill="auto"/>
          </w:tcPr>
          <w:p w14:paraId="04CCB7DE" w14:textId="77777777" w:rsidR="001903BB" w:rsidRPr="00CE474F" w:rsidRDefault="001903BB" w:rsidP="00796062">
            <w:pPr>
              <w:jc w:val="center"/>
              <w:rPr>
                <w:rFonts w:eastAsia="Calibri"/>
              </w:rPr>
            </w:pPr>
          </w:p>
        </w:tc>
        <w:tc>
          <w:tcPr>
            <w:tcW w:w="348" w:type="dxa"/>
            <w:shd w:val="clear" w:color="auto" w:fill="auto"/>
          </w:tcPr>
          <w:p w14:paraId="3CB6656A" w14:textId="77777777" w:rsidR="001903BB" w:rsidRPr="00CE474F" w:rsidRDefault="001903BB" w:rsidP="00796062">
            <w:pPr>
              <w:jc w:val="center"/>
              <w:rPr>
                <w:rFonts w:eastAsia="Calibri"/>
              </w:rPr>
            </w:pPr>
          </w:p>
        </w:tc>
        <w:tc>
          <w:tcPr>
            <w:tcW w:w="348" w:type="dxa"/>
            <w:shd w:val="clear" w:color="auto" w:fill="auto"/>
          </w:tcPr>
          <w:p w14:paraId="3C5D5BF7" w14:textId="77777777" w:rsidR="001903BB" w:rsidRPr="00CE474F" w:rsidRDefault="001903BB" w:rsidP="00796062">
            <w:pPr>
              <w:jc w:val="center"/>
              <w:rPr>
                <w:rFonts w:eastAsia="Calibri"/>
              </w:rPr>
            </w:pPr>
          </w:p>
        </w:tc>
        <w:tc>
          <w:tcPr>
            <w:tcW w:w="348" w:type="dxa"/>
            <w:shd w:val="clear" w:color="auto" w:fill="auto"/>
          </w:tcPr>
          <w:p w14:paraId="649DDF01" w14:textId="77777777" w:rsidR="001903BB" w:rsidRPr="00CE474F" w:rsidRDefault="001903BB" w:rsidP="00796062">
            <w:pPr>
              <w:jc w:val="center"/>
              <w:rPr>
                <w:rFonts w:eastAsia="Calibri"/>
              </w:rPr>
            </w:pPr>
          </w:p>
        </w:tc>
        <w:tc>
          <w:tcPr>
            <w:tcW w:w="348" w:type="dxa"/>
            <w:shd w:val="clear" w:color="auto" w:fill="auto"/>
          </w:tcPr>
          <w:p w14:paraId="1781261F" w14:textId="77777777" w:rsidR="001903BB" w:rsidRPr="00CE474F" w:rsidRDefault="001903BB" w:rsidP="00796062">
            <w:pPr>
              <w:jc w:val="center"/>
              <w:rPr>
                <w:rFonts w:eastAsia="Calibri"/>
              </w:rPr>
            </w:pPr>
          </w:p>
        </w:tc>
        <w:tc>
          <w:tcPr>
            <w:tcW w:w="348" w:type="dxa"/>
            <w:shd w:val="clear" w:color="auto" w:fill="auto"/>
          </w:tcPr>
          <w:p w14:paraId="50A0374C" w14:textId="77777777" w:rsidR="001903BB" w:rsidRPr="00CE474F" w:rsidRDefault="001903BB" w:rsidP="00796062">
            <w:pPr>
              <w:jc w:val="center"/>
              <w:rPr>
                <w:rFonts w:eastAsia="Calibri"/>
              </w:rPr>
            </w:pPr>
          </w:p>
        </w:tc>
        <w:tc>
          <w:tcPr>
            <w:tcW w:w="348" w:type="dxa"/>
            <w:shd w:val="clear" w:color="auto" w:fill="auto"/>
          </w:tcPr>
          <w:p w14:paraId="2D7635C1" w14:textId="77777777" w:rsidR="001903BB" w:rsidRPr="00CE474F" w:rsidRDefault="001903BB" w:rsidP="00796062">
            <w:pPr>
              <w:jc w:val="center"/>
              <w:rPr>
                <w:rFonts w:eastAsia="Calibri"/>
              </w:rPr>
            </w:pPr>
          </w:p>
        </w:tc>
        <w:tc>
          <w:tcPr>
            <w:tcW w:w="456" w:type="dxa"/>
            <w:shd w:val="clear" w:color="auto" w:fill="auto"/>
          </w:tcPr>
          <w:p w14:paraId="2AF8EA1B" w14:textId="77777777" w:rsidR="001903BB" w:rsidRPr="00CE474F" w:rsidRDefault="001903BB" w:rsidP="00796062">
            <w:pPr>
              <w:jc w:val="center"/>
              <w:rPr>
                <w:rFonts w:eastAsia="Calibri"/>
              </w:rPr>
            </w:pPr>
          </w:p>
        </w:tc>
        <w:tc>
          <w:tcPr>
            <w:tcW w:w="456" w:type="dxa"/>
            <w:gridSpan w:val="2"/>
            <w:shd w:val="clear" w:color="auto" w:fill="auto"/>
          </w:tcPr>
          <w:p w14:paraId="2A39E21B" w14:textId="77777777" w:rsidR="001903BB" w:rsidRPr="00CE474F" w:rsidRDefault="001903BB" w:rsidP="00796062">
            <w:pPr>
              <w:jc w:val="center"/>
              <w:rPr>
                <w:rFonts w:eastAsia="Calibri"/>
              </w:rPr>
            </w:pPr>
          </w:p>
        </w:tc>
        <w:tc>
          <w:tcPr>
            <w:tcW w:w="663" w:type="dxa"/>
            <w:shd w:val="clear" w:color="auto" w:fill="E7E6E6"/>
          </w:tcPr>
          <w:p w14:paraId="09A3E68D" w14:textId="77777777" w:rsidR="001903BB" w:rsidRPr="00CE474F" w:rsidRDefault="001903BB" w:rsidP="00796062">
            <w:pPr>
              <w:jc w:val="center"/>
              <w:rPr>
                <w:rFonts w:eastAsia="Calibri"/>
              </w:rPr>
            </w:pPr>
            <w:r w:rsidRPr="00CE474F">
              <w:rPr>
                <w:rFonts w:eastAsia="Calibri"/>
              </w:rPr>
              <w:t>1ч</w:t>
            </w:r>
          </w:p>
        </w:tc>
      </w:tr>
      <w:tr w:rsidR="001903BB" w:rsidRPr="00CE474F" w14:paraId="711FCFFC" w14:textId="77777777" w:rsidTr="001903BB">
        <w:trPr>
          <w:trHeight w:val="409"/>
        </w:trPr>
        <w:tc>
          <w:tcPr>
            <w:tcW w:w="4134" w:type="dxa"/>
            <w:gridSpan w:val="2"/>
            <w:shd w:val="clear" w:color="auto" w:fill="auto"/>
          </w:tcPr>
          <w:p w14:paraId="280B42D7" w14:textId="77777777" w:rsidR="001903BB" w:rsidRPr="00CF2606" w:rsidRDefault="001903BB" w:rsidP="00796062">
            <w:pPr>
              <w:rPr>
                <w:rFonts w:eastAsia="Calibri"/>
              </w:rPr>
            </w:pPr>
            <w:proofErr w:type="spellStart"/>
            <w:r w:rsidRPr="00CF2606">
              <w:rPr>
                <w:rFonts w:eastAsia="Calibri"/>
              </w:rPr>
              <w:t>Габибуллаева</w:t>
            </w:r>
            <w:proofErr w:type="spellEnd"/>
            <w:r w:rsidRPr="00CF2606">
              <w:rPr>
                <w:rFonts w:eastAsia="Calibri"/>
              </w:rPr>
              <w:t xml:space="preserve"> </w:t>
            </w:r>
            <w:proofErr w:type="spellStart"/>
            <w:r w:rsidRPr="00CF2606">
              <w:rPr>
                <w:rFonts w:eastAsia="Calibri"/>
              </w:rPr>
              <w:t>Кумсият</w:t>
            </w:r>
            <w:proofErr w:type="spellEnd"/>
            <w:r w:rsidRPr="00CF2606">
              <w:rPr>
                <w:rFonts w:eastAsia="Calibri"/>
              </w:rPr>
              <w:t xml:space="preserve"> </w:t>
            </w:r>
            <w:proofErr w:type="spellStart"/>
            <w:r w:rsidRPr="00CF2606">
              <w:rPr>
                <w:rFonts w:eastAsia="Calibri"/>
              </w:rPr>
              <w:t>Абдулкадыровна</w:t>
            </w:r>
            <w:proofErr w:type="spellEnd"/>
          </w:p>
        </w:tc>
        <w:tc>
          <w:tcPr>
            <w:tcW w:w="1907" w:type="dxa"/>
            <w:shd w:val="clear" w:color="auto" w:fill="auto"/>
          </w:tcPr>
          <w:p w14:paraId="530FF611" w14:textId="77777777" w:rsidR="001903BB" w:rsidRPr="00CE474F" w:rsidRDefault="001903BB" w:rsidP="00796062">
            <w:pPr>
              <w:jc w:val="center"/>
              <w:rPr>
                <w:rFonts w:eastAsia="Calibri"/>
              </w:rPr>
            </w:pPr>
            <w:r w:rsidRPr="00CE474F">
              <w:rPr>
                <w:rFonts w:eastAsia="Calibri"/>
              </w:rPr>
              <w:t>НТТ</w:t>
            </w:r>
          </w:p>
        </w:tc>
        <w:tc>
          <w:tcPr>
            <w:tcW w:w="347" w:type="dxa"/>
            <w:shd w:val="clear" w:color="auto" w:fill="auto"/>
          </w:tcPr>
          <w:p w14:paraId="265FBA5A" w14:textId="77777777" w:rsidR="001903BB" w:rsidRPr="00CE474F" w:rsidRDefault="001903BB" w:rsidP="00796062">
            <w:pPr>
              <w:jc w:val="center"/>
              <w:rPr>
                <w:rFonts w:eastAsia="Calibri"/>
              </w:rPr>
            </w:pPr>
          </w:p>
        </w:tc>
        <w:tc>
          <w:tcPr>
            <w:tcW w:w="347" w:type="dxa"/>
            <w:shd w:val="clear" w:color="auto" w:fill="auto"/>
          </w:tcPr>
          <w:p w14:paraId="417CCFCF" w14:textId="77777777" w:rsidR="001903BB" w:rsidRPr="00CE474F" w:rsidRDefault="001903BB" w:rsidP="00796062">
            <w:pPr>
              <w:jc w:val="center"/>
              <w:rPr>
                <w:rFonts w:eastAsia="Calibri"/>
              </w:rPr>
            </w:pPr>
          </w:p>
        </w:tc>
        <w:tc>
          <w:tcPr>
            <w:tcW w:w="347" w:type="dxa"/>
            <w:shd w:val="clear" w:color="auto" w:fill="auto"/>
          </w:tcPr>
          <w:p w14:paraId="6C3D0C1E" w14:textId="77777777" w:rsidR="001903BB" w:rsidRPr="00CE474F" w:rsidRDefault="001903BB" w:rsidP="00796062">
            <w:pPr>
              <w:jc w:val="center"/>
              <w:rPr>
                <w:rFonts w:eastAsia="Calibri"/>
              </w:rPr>
            </w:pPr>
          </w:p>
        </w:tc>
        <w:tc>
          <w:tcPr>
            <w:tcW w:w="348" w:type="dxa"/>
            <w:shd w:val="clear" w:color="auto" w:fill="auto"/>
          </w:tcPr>
          <w:p w14:paraId="7D06C585" w14:textId="77777777" w:rsidR="001903BB" w:rsidRPr="00CE474F" w:rsidRDefault="001903BB" w:rsidP="00796062">
            <w:pPr>
              <w:jc w:val="center"/>
              <w:rPr>
                <w:rFonts w:eastAsia="Calibri"/>
              </w:rPr>
            </w:pPr>
            <w:r w:rsidRPr="00CE474F">
              <w:rPr>
                <w:rFonts w:eastAsia="Calibri"/>
              </w:rPr>
              <w:t>1</w:t>
            </w:r>
          </w:p>
        </w:tc>
        <w:tc>
          <w:tcPr>
            <w:tcW w:w="348" w:type="dxa"/>
            <w:shd w:val="clear" w:color="auto" w:fill="auto"/>
          </w:tcPr>
          <w:p w14:paraId="07D46B71" w14:textId="77777777" w:rsidR="001903BB" w:rsidRPr="00CE474F" w:rsidRDefault="001903BB" w:rsidP="00796062">
            <w:pPr>
              <w:jc w:val="center"/>
              <w:rPr>
                <w:rFonts w:eastAsia="Calibri"/>
              </w:rPr>
            </w:pPr>
          </w:p>
        </w:tc>
        <w:tc>
          <w:tcPr>
            <w:tcW w:w="348" w:type="dxa"/>
            <w:shd w:val="clear" w:color="auto" w:fill="auto"/>
          </w:tcPr>
          <w:p w14:paraId="7B2A85B8" w14:textId="77777777" w:rsidR="001903BB" w:rsidRPr="00CE474F" w:rsidRDefault="001903BB" w:rsidP="00796062">
            <w:pPr>
              <w:jc w:val="center"/>
              <w:rPr>
                <w:rFonts w:eastAsia="Calibri"/>
              </w:rPr>
            </w:pPr>
          </w:p>
        </w:tc>
        <w:tc>
          <w:tcPr>
            <w:tcW w:w="348" w:type="dxa"/>
            <w:shd w:val="clear" w:color="auto" w:fill="auto"/>
          </w:tcPr>
          <w:p w14:paraId="2958E279" w14:textId="77777777" w:rsidR="001903BB" w:rsidRPr="00CE474F" w:rsidRDefault="001903BB" w:rsidP="00796062">
            <w:pPr>
              <w:jc w:val="center"/>
              <w:rPr>
                <w:rFonts w:eastAsia="Calibri"/>
              </w:rPr>
            </w:pPr>
          </w:p>
        </w:tc>
        <w:tc>
          <w:tcPr>
            <w:tcW w:w="348" w:type="dxa"/>
            <w:shd w:val="clear" w:color="auto" w:fill="auto"/>
          </w:tcPr>
          <w:p w14:paraId="51F514E5" w14:textId="77777777" w:rsidR="001903BB" w:rsidRPr="00CE474F" w:rsidRDefault="001903BB" w:rsidP="00796062">
            <w:pPr>
              <w:jc w:val="center"/>
              <w:rPr>
                <w:rFonts w:eastAsia="Calibri"/>
              </w:rPr>
            </w:pPr>
          </w:p>
        </w:tc>
        <w:tc>
          <w:tcPr>
            <w:tcW w:w="348" w:type="dxa"/>
            <w:shd w:val="clear" w:color="auto" w:fill="auto"/>
          </w:tcPr>
          <w:p w14:paraId="422F8655" w14:textId="77777777" w:rsidR="001903BB" w:rsidRPr="00CE474F" w:rsidRDefault="001903BB" w:rsidP="00796062">
            <w:pPr>
              <w:jc w:val="center"/>
              <w:rPr>
                <w:rFonts w:eastAsia="Calibri"/>
              </w:rPr>
            </w:pPr>
          </w:p>
        </w:tc>
        <w:tc>
          <w:tcPr>
            <w:tcW w:w="456" w:type="dxa"/>
            <w:shd w:val="clear" w:color="auto" w:fill="auto"/>
          </w:tcPr>
          <w:p w14:paraId="34414F5C" w14:textId="77777777" w:rsidR="001903BB" w:rsidRPr="00CE474F" w:rsidRDefault="001903BB" w:rsidP="00796062">
            <w:pPr>
              <w:jc w:val="center"/>
              <w:rPr>
                <w:rFonts w:eastAsia="Calibri"/>
              </w:rPr>
            </w:pPr>
          </w:p>
        </w:tc>
        <w:tc>
          <w:tcPr>
            <w:tcW w:w="456" w:type="dxa"/>
            <w:gridSpan w:val="2"/>
            <w:shd w:val="clear" w:color="auto" w:fill="auto"/>
          </w:tcPr>
          <w:p w14:paraId="488E4627" w14:textId="77777777" w:rsidR="001903BB" w:rsidRPr="00CE474F" w:rsidRDefault="001903BB" w:rsidP="00796062">
            <w:pPr>
              <w:jc w:val="center"/>
              <w:rPr>
                <w:rFonts w:eastAsia="Calibri"/>
              </w:rPr>
            </w:pPr>
          </w:p>
        </w:tc>
        <w:tc>
          <w:tcPr>
            <w:tcW w:w="663" w:type="dxa"/>
            <w:shd w:val="clear" w:color="auto" w:fill="E7E6E6"/>
          </w:tcPr>
          <w:p w14:paraId="152615D2" w14:textId="77777777" w:rsidR="001903BB" w:rsidRPr="00CE474F" w:rsidRDefault="001903BB" w:rsidP="00796062">
            <w:pPr>
              <w:jc w:val="center"/>
              <w:rPr>
                <w:rFonts w:eastAsia="Calibri"/>
              </w:rPr>
            </w:pPr>
            <w:r w:rsidRPr="00CE474F">
              <w:rPr>
                <w:rFonts w:eastAsia="Calibri"/>
              </w:rPr>
              <w:t>1ч</w:t>
            </w:r>
          </w:p>
        </w:tc>
      </w:tr>
      <w:tr w:rsidR="001903BB" w:rsidRPr="00CE474F" w14:paraId="58228B1D" w14:textId="77777777" w:rsidTr="001903BB">
        <w:trPr>
          <w:trHeight w:val="1370"/>
        </w:trPr>
        <w:tc>
          <w:tcPr>
            <w:tcW w:w="4134" w:type="dxa"/>
            <w:gridSpan w:val="2"/>
            <w:shd w:val="clear" w:color="auto" w:fill="auto"/>
          </w:tcPr>
          <w:p w14:paraId="6C7AE750" w14:textId="77777777" w:rsidR="001903BB" w:rsidRPr="00CF2606" w:rsidRDefault="001903BB" w:rsidP="00796062">
            <w:pPr>
              <w:rPr>
                <w:rFonts w:eastAsia="Calibri"/>
              </w:rPr>
            </w:pPr>
            <w:proofErr w:type="spellStart"/>
            <w:r w:rsidRPr="00CF2606">
              <w:rPr>
                <w:rFonts w:eastAsia="Calibri"/>
              </w:rPr>
              <w:t>Гасаналиева</w:t>
            </w:r>
            <w:proofErr w:type="spellEnd"/>
            <w:r w:rsidRPr="00CF2606">
              <w:rPr>
                <w:rFonts w:eastAsia="Calibri"/>
              </w:rPr>
              <w:t xml:space="preserve"> </w:t>
            </w:r>
            <w:proofErr w:type="spellStart"/>
            <w:r w:rsidRPr="00CF2606">
              <w:rPr>
                <w:rFonts w:eastAsia="Calibri"/>
              </w:rPr>
              <w:t>Ашра</w:t>
            </w:r>
            <w:proofErr w:type="spellEnd"/>
            <w:r w:rsidRPr="00CF2606">
              <w:rPr>
                <w:rFonts w:eastAsia="Calibri"/>
              </w:rPr>
              <w:t xml:space="preserve"> </w:t>
            </w:r>
          </w:p>
          <w:p w14:paraId="4208D023" w14:textId="77777777" w:rsidR="001903BB" w:rsidRPr="00CF2606" w:rsidRDefault="001903BB" w:rsidP="00796062">
            <w:pPr>
              <w:rPr>
                <w:rFonts w:eastAsia="Calibri"/>
              </w:rPr>
            </w:pPr>
            <w:proofErr w:type="spellStart"/>
            <w:r w:rsidRPr="00CF2606">
              <w:rPr>
                <w:rFonts w:eastAsia="Calibri"/>
              </w:rPr>
              <w:t>Магомедзапировна</w:t>
            </w:r>
            <w:proofErr w:type="spellEnd"/>
          </w:p>
        </w:tc>
        <w:tc>
          <w:tcPr>
            <w:tcW w:w="1907" w:type="dxa"/>
            <w:shd w:val="clear" w:color="auto" w:fill="auto"/>
          </w:tcPr>
          <w:p w14:paraId="6725B417" w14:textId="77777777" w:rsidR="001903BB" w:rsidRPr="00CE474F" w:rsidRDefault="001903BB" w:rsidP="00796062">
            <w:pPr>
              <w:jc w:val="center"/>
              <w:rPr>
                <w:rFonts w:eastAsia="Calibri"/>
              </w:rPr>
            </w:pPr>
            <w:r w:rsidRPr="00CE474F">
              <w:rPr>
                <w:rFonts w:eastAsia="Calibri"/>
              </w:rPr>
              <w:t>НТТ</w:t>
            </w:r>
          </w:p>
        </w:tc>
        <w:tc>
          <w:tcPr>
            <w:tcW w:w="347" w:type="dxa"/>
            <w:shd w:val="clear" w:color="auto" w:fill="auto"/>
          </w:tcPr>
          <w:p w14:paraId="2C7ACD58" w14:textId="77777777" w:rsidR="001903BB" w:rsidRPr="00CE474F" w:rsidRDefault="001903BB" w:rsidP="00796062">
            <w:pPr>
              <w:jc w:val="center"/>
              <w:rPr>
                <w:rFonts w:eastAsia="Calibri"/>
              </w:rPr>
            </w:pPr>
          </w:p>
        </w:tc>
        <w:tc>
          <w:tcPr>
            <w:tcW w:w="347" w:type="dxa"/>
            <w:shd w:val="clear" w:color="auto" w:fill="auto"/>
          </w:tcPr>
          <w:p w14:paraId="7E246D86" w14:textId="77777777" w:rsidR="001903BB" w:rsidRPr="00CE474F" w:rsidRDefault="001903BB" w:rsidP="00796062">
            <w:pPr>
              <w:jc w:val="center"/>
              <w:rPr>
                <w:rFonts w:eastAsia="Calibri"/>
              </w:rPr>
            </w:pPr>
          </w:p>
        </w:tc>
        <w:tc>
          <w:tcPr>
            <w:tcW w:w="347" w:type="dxa"/>
            <w:shd w:val="clear" w:color="auto" w:fill="auto"/>
          </w:tcPr>
          <w:p w14:paraId="568AB599" w14:textId="77777777" w:rsidR="001903BB" w:rsidRPr="00CE474F" w:rsidRDefault="001903BB" w:rsidP="00796062">
            <w:pPr>
              <w:jc w:val="center"/>
              <w:rPr>
                <w:rFonts w:eastAsia="Calibri"/>
              </w:rPr>
            </w:pPr>
            <w:r>
              <w:rPr>
                <w:rFonts w:eastAsia="Calibri"/>
              </w:rPr>
              <w:t>1</w:t>
            </w:r>
          </w:p>
        </w:tc>
        <w:tc>
          <w:tcPr>
            <w:tcW w:w="348" w:type="dxa"/>
            <w:shd w:val="clear" w:color="auto" w:fill="auto"/>
          </w:tcPr>
          <w:p w14:paraId="22659B9B" w14:textId="77777777" w:rsidR="001903BB" w:rsidRPr="00CE474F" w:rsidRDefault="001903BB" w:rsidP="00796062">
            <w:pPr>
              <w:jc w:val="center"/>
              <w:rPr>
                <w:rFonts w:eastAsia="Calibri"/>
              </w:rPr>
            </w:pPr>
          </w:p>
        </w:tc>
        <w:tc>
          <w:tcPr>
            <w:tcW w:w="348" w:type="dxa"/>
            <w:shd w:val="clear" w:color="auto" w:fill="auto"/>
          </w:tcPr>
          <w:p w14:paraId="2F0F47CD" w14:textId="77777777" w:rsidR="001903BB" w:rsidRPr="00CE474F" w:rsidRDefault="001903BB" w:rsidP="00796062">
            <w:pPr>
              <w:jc w:val="center"/>
              <w:rPr>
                <w:rFonts w:eastAsia="Calibri"/>
              </w:rPr>
            </w:pPr>
          </w:p>
        </w:tc>
        <w:tc>
          <w:tcPr>
            <w:tcW w:w="348" w:type="dxa"/>
            <w:shd w:val="clear" w:color="auto" w:fill="auto"/>
          </w:tcPr>
          <w:p w14:paraId="784249AD" w14:textId="77777777" w:rsidR="001903BB" w:rsidRPr="00CE474F" w:rsidRDefault="001903BB" w:rsidP="00796062">
            <w:pPr>
              <w:jc w:val="center"/>
              <w:rPr>
                <w:rFonts w:eastAsia="Calibri"/>
              </w:rPr>
            </w:pPr>
          </w:p>
        </w:tc>
        <w:tc>
          <w:tcPr>
            <w:tcW w:w="348" w:type="dxa"/>
            <w:shd w:val="clear" w:color="auto" w:fill="auto"/>
          </w:tcPr>
          <w:p w14:paraId="2211799F" w14:textId="77777777" w:rsidR="001903BB" w:rsidRPr="00CE474F" w:rsidRDefault="001903BB" w:rsidP="00796062">
            <w:pPr>
              <w:jc w:val="center"/>
              <w:rPr>
                <w:rFonts w:eastAsia="Calibri"/>
              </w:rPr>
            </w:pPr>
          </w:p>
        </w:tc>
        <w:tc>
          <w:tcPr>
            <w:tcW w:w="348" w:type="dxa"/>
            <w:shd w:val="clear" w:color="auto" w:fill="auto"/>
          </w:tcPr>
          <w:p w14:paraId="13738156" w14:textId="77777777" w:rsidR="001903BB" w:rsidRPr="00CE474F" w:rsidRDefault="001903BB" w:rsidP="00796062">
            <w:pPr>
              <w:jc w:val="center"/>
              <w:rPr>
                <w:rFonts w:eastAsia="Calibri"/>
              </w:rPr>
            </w:pPr>
          </w:p>
        </w:tc>
        <w:tc>
          <w:tcPr>
            <w:tcW w:w="348" w:type="dxa"/>
            <w:shd w:val="clear" w:color="auto" w:fill="auto"/>
          </w:tcPr>
          <w:p w14:paraId="5135790A" w14:textId="77777777" w:rsidR="001903BB" w:rsidRPr="00CE474F" w:rsidRDefault="001903BB" w:rsidP="00796062">
            <w:pPr>
              <w:jc w:val="center"/>
              <w:rPr>
                <w:rFonts w:eastAsia="Calibri"/>
              </w:rPr>
            </w:pPr>
          </w:p>
        </w:tc>
        <w:tc>
          <w:tcPr>
            <w:tcW w:w="456" w:type="dxa"/>
            <w:shd w:val="clear" w:color="auto" w:fill="auto"/>
          </w:tcPr>
          <w:p w14:paraId="0B714256" w14:textId="77777777" w:rsidR="001903BB" w:rsidRPr="00CE474F" w:rsidRDefault="001903BB" w:rsidP="00796062">
            <w:pPr>
              <w:jc w:val="center"/>
              <w:rPr>
                <w:rFonts w:eastAsia="Calibri"/>
              </w:rPr>
            </w:pPr>
          </w:p>
        </w:tc>
        <w:tc>
          <w:tcPr>
            <w:tcW w:w="456" w:type="dxa"/>
            <w:gridSpan w:val="2"/>
            <w:shd w:val="clear" w:color="auto" w:fill="auto"/>
          </w:tcPr>
          <w:p w14:paraId="130A9E95" w14:textId="77777777" w:rsidR="001903BB" w:rsidRPr="00CE474F" w:rsidRDefault="001903BB" w:rsidP="00796062">
            <w:pPr>
              <w:jc w:val="center"/>
              <w:rPr>
                <w:rFonts w:eastAsia="Calibri"/>
              </w:rPr>
            </w:pPr>
          </w:p>
        </w:tc>
        <w:tc>
          <w:tcPr>
            <w:tcW w:w="663" w:type="dxa"/>
            <w:shd w:val="clear" w:color="auto" w:fill="E7E6E6"/>
          </w:tcPr>
          <w:p w14:paraId="19727C98" w14:textId="77777777" w:rsidR="001903BB" w:rsidRPr="00CE474F" w:rsidRDefault="001903BB" w:rsidP="00796062">
            <w:pPr>
              <w:jc w:val="center"/>
              <w:rPr>
                <w:rFonts w:eastAsia="Calibri"/>
              </w:rPr>
            </w:pPr>
            <w:r w:rsidRPr="00CE474F">
              <w:rPr>
                <w:rFonts w:eastAsia="Calibri"/>
              </w:rPr>
              <w:t>1ч</w:t>
            </w:r>
          </w:p>
        </w:tc>
      </w:tr>
      <w:tr w:rsidR="001903BB" w:rsidRPr="00CE474F" w14:paraId="13CBC4B9" w14:textId="77777777" w:rsidTr="001903BB">
        <w:trPr>
          <w:trHeight w:val="409"/>
        </w:trPr>
        <w:tc>
          <w:tcPr>
            <w:tcW w:w="6041" w:type="dxa"/>
            <w:gridSpan w:val="3"/>
            <w:shd w:val="clear" w:color="auto" w:fill="E7E6E6"/>
          </w:tcPr>
          <w:p w14:paraId="403FC4B5" w14:textId="77777777" w:rsidR="001903BB" w:rsidRPr="00CE474F" w:rsidRDefault="001903BB" w:rsidP="00796062">
            <w:pPr>
              <w:jc w:val="center"/>
              <w:rPr>
                <w:rFonts w:eastAsia="Calibri"/>
              </w:rPr>
            </w:pPr>
            <w:r w:rsidRPr="00CE474F">
              <w:rPr>
                <w:rFonts w:eastAsia="Calibri"/>
              </w:rPr>
              <w:t xml:space="preserve">Итого </w:t>
            </w:r>
          </w:p>
        </w:tc>
        <w:tc>
          <w:tcPr>
            <w:tcW w:w="347" w:type="dxa"/>
            <w:shd w:val="clear" w:color="auto" w:fill="E7E6E6"/>
          </w:tcPr>
          <w:p w14:paraId="696A202E" w14:textId="77777777" w:rsidR="001903BB" w:rsidRPr="00CE474F" w:rsidRDefault="001903BB" w:rsidP="00796062">
            <w:pPr>
              <w:jc w:val="center"/>
              <w:rPr>
                <w:rFonts w:eastAsia="Calibri"/>
              </w:rPr>
            </w:pPr>
            <w:r w:rsidRPr="00CE474F">
              <w:rPr>
                <w:rFonts w:eastAsia="Calibri"/>
              </w:rPr>
              <w:t>1</w:t>
            </w:r>
          </w:p>
        </w:tc>
        <w:tc>
          <w:tcPr>
            <w:tcW w:w="347" w:type="dxa"/>
            <w:shd w:val="clear" w:color="auto" w:fill="E7E6E6"/>
          </w:tcPr>
          <w:p w14:paraId="2761690B" w14:textId="77777777" w:rsidR="001903BB" w:rsidRPr="00CE474F" w:rsidRDefault="001903BB" w:rsidP="00796062">
            <w:pPr>
              <w:jc w:val="center"/>
              <w:rPr>
                <w:rFonts w:eastAsia="Calibri"/>
              </w:rPr>
            </w:pPr>
            <w:r w:rsidRPr="00CE474F">
              <w:rPr>
                <w:rFonts w:eastAsia="Calibri"/>
              </w:rPr>
              <w:t>2</w:t>
            </w:r>
          </w:p>
        </w:tc>
        <w:tc>
          <w:tcPr>
            <w:tcW w:w="347" w:type="dxa"/>
            <w:shd w:val="clear" w:color="auto" w:fill="E7E6E6"/>
          </w:tcPr>
          <w:p w14:paraId="5F0786CA" w14:textId="77777777" w:rsidR="001903BB" w:rsidRPr="00CE474F" w:rsidRDefault="001903BB" w:rsidP="00796062">
            <w:pPr>
              <w:jc w:val="center"/>
              <w:rPr>
                <w:rFonts w:eastAsia="Calibri"/>
              </w:rPr>
            </w:pPr>
            <w:r w:rsidRPr="00CE474F">
              <w:rPr>
                <w:rFonts w:eastAsia="Calibri"/>
              </w:rPr>
              <w:t>2</w:t>
            </w:r>
          </w:p>
        </w:tc>
        <w:tc>
          <w:tcPr>
            <w:tcW w:w="348" w:type="dxa"/>
            <w:shd w:val="clear" w:color="auto" w:fill="E7E6E6"/>
          </w:tcPr>
          <w:p w14:paraId="3ECACB46" w14:textId="77777777" w:rsidR="001903BB" w:rsidRPr="00CE474F" w:rsidRDefault="001903BB" w:rsidP="00796062">
            <w:pPr>
              <w:jc w:val="center"/>
              <w:rPr>
                <w:rFonts w:eastAsia="Calibri"/>
              </w:rPr>
            </w:pPr>
            <w:r w:rsidRPr="00CE474F">
              <w:rPr>
                <w:rFonts w:eastAsia="Calibri"/>
              </w:rPr>
              <w:t>2</w:t>
            </w:r>
          </w:p>
        </w:tc>
        <w:tc>
          <w:tcPr>
            <w:tcW w:w="348" w:type="dxa"/>
            <w:shd w:val="clear" w:color="auto" w:fill="E7E6E6"/>
          </w:tcPr>
          <w:p w14:paraId="04E518BF" w14:textId="77777777" w:rsidR="001903BB" w:rsidRPr="00CE474F" w:rsidRDefault="001903BB" w:rsidP="00796062">
            <w:pPr>
              <w:jc w:val="center"/>
              <w:rPr>
                <w:rFonts w:eastAsia="Calibri"/>
              </w:rPr>
            </w:pPr>
            <w:r w:rsidRPr="00CE474F">
              <w:rPr>
                <w:rFonts w:eastAsia="Calibri"/>
              </w:rPr>
              <w:t>2</w:t>
            </w:r>
          </w:p>
        </w:tc>
        <w:tc>
          <w:tcPr>
            <w:tcW w:w="348" w:type="dxa"/>
            <w:shd w:val="clear" w:color="auto" w:fill="E7E6E6"/>
          </w:tcPr>
          <w:p w14:paraId="63F30278" w14:textId="77777777" w:rsidR="001903BB" w:rsidRPr="00CE474F" w:rsidRDefault="001903BB" w:rsidP="00796062">
            <w:pPr>
              <w:jc w:val="center"/>
              <w:rPr>
                <w:rFonts w:eastAsia="Calibri"/>
              </w:rPr>
            </w:pPr>
            <w:r w:rsidRPr="00CE474F">
              <w:rPr>
                <w:rFonts w:eastAsia="Calibri"/>
              </w:rPr>
              <w:t>2</w:t>
            </w:r>
          </w:p>
        </w:tc>
        <w:tc>
          <w:tcPr>
            <w:tcW w:w="348" w:type="dxa"/>
            <w:shd w:val="clear" w:color="auto" w:fill="E7E6E6"/>
          </w:tcPr>
          <w:p w14:paraId="7CB2A070" w14:textId="77777777" w:rsidR="001903BB" w:rsidRPr="00CE474F" w:rsidRDefault="001903BB" w:rsidP="00796062">
            <w:pPr>
              <w:jc w:val="center"/>
              <w:rPr>
                <w:rFonts w:eastAsia="Calibri"/>
              </w:rPr>
            </w:pPr>
            <w:r w:rsidRPr="00CE474F">
              <w:rPr>
                <w:rFonts w:eastAsia="Calibri"/>
              </w:rPr>
              <w:t>2</w:t>
            </w:r>
          </w:p>
        </w:tc>
        <w:tc>
          <w:tcPr>
            <w:tcW w:w="348" w:type="dxa"/>
            <w:shd w:val="clear" w:color="auto" w:fill="E7E6E6"/>
          </w:tcPr>
          <w:p w14:paraId="6BC1E9A3" w14:textId="77777777" w:rsidR="001903BB" w:rsidRPr="00CE474F" w:rsidRDefault="001903BB" w:rsidP="00796062">
            <w:pPr>
              <w:jc w:val="center"/>
              <w:rPr>
                <w:rFonts w:eastAsia="Calibri"/>
              </w:rPr>
            </w:pPr>
            <w:r w:rsidRPr="00CE474F">
              <w:rPr>
                <w:rFonts w:eastAsia="Calibri"/>
              </w:rPr>
              <w:t>2</w:t>
            </w:r>
          </w:p>
        </w:tc>
        <w:tc>
          <w:tcPr>
            <w:tcW w:w="348" w:type="dxa"/>
            <w:shd w:val="clear" w:color="auto" w:fill="E7E6E6"/>
          </w:tcPr>
          <w:p w14:paraId="092D0349" w14:textId="77777777" w:rsidR="001903BB" w:rsidRPr="00CE474F" w:rsidRDefault="001903BB" w:rsidP="00796062">
            <w:pPr>
              <w:jc w:val="center"/>
              <w:rPr>
                <w:rFonts w:eastAsia="Calibri"/>
              </w:rPr>
            </w:pPr>
            <w:r w:rsidRPr="00CE474F">
              <w:rPr>
                <w:rFonts w:eastAsia="Calibri"/>
              </w:rPr>
              <w:t>2</w:t>
            </w:r>
          </w:p>
        </w:tc>
        <w:tc>
          <w:tcPr>
            <w:tcW w:w="456" w:type="dxa"/>
            <w:shd w:val="clear" w:color="auto" w:fill="E7E6E6"/>
          </w:tcPr>
          <w:p w14:paraId="1EE3BEBE" w14:textId="77777777" w:rsidR="001903BB" w:rsidRPr="00CE474F" w:rsidRDefault="001903BB" w:rsidP="00796062">
            <w:pPr>
              <w:jc w:val="center"/>
              <w:rPr>
                <w:rFonts w:eastAsia="Calibri"/>
              </w:rPr>
            </w:pPr>
            <w:r w:rsidRPr="00CE474F">
              <w:rPr>
                <w:rFonts w:eastAsia="Calibri"/>
              </w:rPr>
              <w:t>2</w:t>
            </w:r>
          </w:p>
        </w:tc>
        <w:tc>
          <w:tcPr>
            <w:tcW w:w="456" w:type="dxa"/>
            <w:gridSpan w:val="2"/>
            <w:shd w:val="clear" w:color="auto" w:fill="E7E6E6"/>
          </w:tcPr>
          <w:p w14:paraId="221953D8" w14:textId="77777777" w:rsidR="001903BB" w:rsidRPr="00CE474F" w:rsidRDefault="001903BB" w:rsidP="00796062">
            <w:pPr>
              <w:jc w:val="center"/>
              <w:rPr>
                <w:rFonts w:eastAsia="Calibri"/>
              </w:rPr>
            </w:pPr>
            <w:r w:rsidRPr="00CE474F">
              <w:rPr>
                <w:rFonts w:eastAsia="Calibri"/>
              </w:rPr>
              <w:t>2</w:t>
            </w:r>
          </w:p>
        </w:tc>
        <w:tc>
          <w:tcPr>
            <w:tcW w:w="663" w:type="dxa"/>
            <w:shd w:val="clear" w:color="auto" w:fill="E7E6E6"/>
          </w:tcPr>
          <w:p w14:paraId="40B2509F" w14:textId="77777777" w:rsidR="001903BB" w:rsidRPr="00CE474F" w:rsidRDefault="001903BB" w:rsidP="00796062">
            <w:pPr>
              <w:jc w:val="center"/>
              <w:rPr>
                <w:rFonts w:eastAsia="Calibri"/>
              </w:rPr>
            </w:pPr>
            <w:r w:rsidRPr="00CE474F">
              <w:rPr>
                <w:rFonts w:eastAsia="Calibri"/>
              </w:rPr>
              <w:t>21 ч</w:t>
            </w:r>
          </w:p>
        </w:tc>
      </w:tr>
    </w:tbl>
    <w:p w14:paraId="3150A434" w14:textId="77777777" w:rsidR="001903BB" w:rsidRPr="00BC031B" w:rsidRDefault="001903BB" w:rsidP="008F1071">
      <w:pPr>
        <w:pStyle w:val="afff"/>
        <w:ind w:right="-568"/>
        <w:rPr>
          <w:rFonts w:ascii="Times New Roman" w:hAnsi="Times New Roman"/>
        </w:rPr>
      </w:pPr>
    </w:p>
    <w:p w14:paraId="4E64EF96" w14:textId="77777777" w:rsidR="00E40BB6" w:rsidRPr="00873F82" w:rsidRDefault="00DF5904" w:rsidP="008733A1">
      <w:pPr>
        <w:pStyle w:val="3"/>
        <w:spacing w:before="0" w:after="0"/>
        <w:rPr>
          <w:sz w:val="24"/>
          <w:szCs w:val="24"/>
        </w:rPr>
      </w:pPr>
      <w:bookmarkStart w:id="196" w:name="_Toc414553283"/>
      <w:r w:rsidRPr="00873F82">
        <w:rPr>
          <w:sz w:val="24"/>
          <w:szCs w:val="24"/>
        </w:rPr>
        <w:t>3.2.1.  К</w:t>
      </w:r>
      <w:r w:rsidR="00E40BB6" w:rsidRPr="00873F82">
        <w:rPr>
          <w:sz w:val="24"/>
          <w:szCs w:val="24"/>
        </w:rPr>
        <w:t>алендарный учебный график</w:t>
      </w:r>
      <w:bookmarkEnd w:id="196"/>
    </w:p>
    <w:p w14:paraId="11482563" w14:textId="77777777" w:rsidR="004B1562" w:rsidRPr="00873F82" w:rsidRDefault="00E40BB6" w:rsidP="008733A1">
      <w:pPr>
        <w:widowControl w:val="0"/>
        <w:jc w:val="both"/>
      </w:pPr>
      <w:r w:rsidRPr="00873F82">
        <w:t>Календарный учебный график соста</w:t>
      </w:r>
      <w:r w:rsidR="003C0745" w:rsidRPr="00873F82">
        <w:t>в</w:t>
      </w:r>
      <w:r w:rsidRPr="00873F82">
        <w:t>ляется с учетом мнений участников образовательных отношений, учетом региональных и этнокультурных традиций, с учетом плановых мероприятий учреждений культуры региона</w:t>
      </w:r>
      <w:r w:rsidR="004B1562" w:rsidRPr="00873F82">
        <w:t xml:space="preserve">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 даты начала и окончания учебного года; продолжительность учебного года, четвертей (триместров); сроки и продолжительность каникул; сроки проведения промежуточных аттестаций</w:t>
      </w:r>
      <w:r w:rsidRPr="00873F82">
        <w:t xml:space="preserve">. При составлении календарного учебного графика учитываются различные подходы при составлении графика учебного процесса система организации учебного года: четвертная, триместровая, </w:t>
      </w:r>
      <w:proofErr w:type="spellStart"/>
      <w:r w:rsidRPr="00873F82">
        <w:t>биместровая</w:t>
      </w:r>
      <w:proofErr w:type="spellEnd"/>
      <w:r w:rsidRPr="00873F82">
        <w:t>, модульная и др.</w:t>
      </w:r>
    </w:p>
    <w:p w14:paraId="17CEFCEA" w14:textId="77777777" w:rsidR="00E40BB6" w:rsidRPr="00873F82" w:rsidRDefault="00E40BB6" w:rsidP="008733A1">
      <w:pPr>
        <w:widowControl w:val="0"/>
        <w:jc w:val="both"/>
      </w:pPr>
      <w:r w:rsidRPr="00873F82">
        <w:t>Примерный календарный учебный график реализации образовательной программы составляется в соответствии с законом «Об образовании в Российской Федерации» (п. 10, ст. 2)</w:t>
      </w:r>
      <w:r w:rsidR="000D2CF2" w:rsidRPr="00873F82">
        <w:t xml:space="preserve"> и ФГОС НОО (п. 19.10.1)</w:t>
      </w:r>
      <w:r w:rsidRPr="00873F82">
        <w:t>.</w:t>
      </w:r>
    </w:p>
    <w:p w14:paraId="7AC96E74" w14:textId="77777777" w:rsidR="00E40BB6" w:rsidRDefault="00E40BB6" w:rsidP="008733A1">
      <w:pPr>
        <w:jc w:val="both"/>
      </w:pPr>
      <w:r w:rsidRPr="00873F82">
        <w:lastRenderedPageBreak/>
        <w:t xml:space="preserve">Примерный календарный учебный график реализации образовательной программы составляется образовательной организацией самостоятельно с учетом требований СанПиН и мнения участников </w:t>
      </w:r>
      <w:proofErr w:type="spellStart"/>
      <w:r w:rsidRPr="00873F82">
        <w:t>образовательн</w:t>
      </w:r>
      <w:r w:rsidR="005F0115" w:rsidRPr="00873F82">
        <w:t>ыхотношений</w:t>
      </w:r>
      <w:proofErr w:type="spellEnd"/>
      <w:r w:rsidR="005F0115" w:rsidRPr="00873F82">
        <w:t>.</w:t>
      </w:r>
    </w:p>
    <w:p w14:paraId="24D9BEA6" w14:textId="77777777" w:rsidR="00305A74" w:rsidRPr="001903BB" w:rsidRDefault="00305A74" w:rsidP="008733A1">
      <w:pPr>
        <w:jc w:val="both"/>
        <w:rPr>
          <w:b/>
          <w:bCs/>
          <w:sz w:val="16"/>
          <w:szCs w:val="16"/>
        </w:rPr>
      </w:pPr>
    </w:p>
    <w:tbl>
      <w:tblPr>
        <w:tblW w:w="9739" w:type="dxa"/>
        <w:tblInd w:w="83" w:type="dxa"/>
        <w:tblLook w:val="04A0" w:firstRow="1" w:lastRow="0" w:firstColumn="1" w:lastColumn="0" w:noHBand="0" w:noVBand="1"/>
      </w:tblPr>
      <w:tblGrid>
        <w:gridCol w:w="1456"/>
        <w:gridCol w:w="528"/>
        <w:gridCol w:w="548"/>
        <w:gridCol w:w="528"/>
        <w:gridCol w:w="610"/>
        <w:gridCol w:w="528"/>
        <w:gridCol w:w="557"/>
        <w:gridCol w:w="452"/>
        <w:gridCol w:w="542"/>
        <w:gridCol w:w="542"/>
        <w:gridCol w:w="542"/>
        <w:gridCol w:w="610"/>
        <w:gridCol w:w="610"/>
        <w:gridCol w:w="542"/>
        <w:gridCol w:w="528"/>
        <w:gridCol w:w="528"/>
        <w:gridCol w:w="547"/>
      </w:tblGrid>
      <w:tr w:rsidR="00305A74" w:rsidRPr="00305A74" w14:paraId="377FB2C9" w14:textId="77777777" w:rsidTr="001903BB">
        <w:trPr>
          <w:trHeight w:val="510"/>
        </w:trPr>
        <w:tc>
          <w:tcPr>
            <w:tcW w:w="1277" w:type="dxa"/>
            <w:tcBorders>
              <w:top w:val="nil"/>
              <w:left w:val="nil"/>
              <w:bottom w:val="nil"/>
              <w:right w:val="nil"/>
            </w:tcBorders>
            <w:shd w:val="clear" w:color="auto" w:fill="auto"/>
            <w:noWrap/>
            <w:vAlign w:val="bottom"/>
            <w:hideMark/>
          </w:tcPr>
          <w:p w14:paraId="5073BEDF" w14:textId="4AA57607" w:rsidR="00305A74" w:rsidRPr="00305A74" w:rsidRDefault="00305A74" w:rsidP="00305A74">
            <w:pPr>
              <w:rPr>
                <w:rFonts w:ascii="Calibri" w:hAnsi="Calibri"/>
                <w:color w:val="000000"/>
                <w:sz w:val="16"/>
                <w:szCs w:val="16"/>
              </w:rPr>
            </w:pPr>
          </w:p>
        </w:tc>
        <w:tc>
          <w:tcPr>
            <w:tcW w:w="8462" w:type="dxa"/>
            <w:gridSpan w:val="16"/>
            <w:tcBorders>
              <w:top w:val="nil"/>
              <w:left w:val="nil"/>
              <w:bottom w:val="nil"/>
              <w:right w:val="nil"/>
            </w:tcBorders>
            <w:shd w:val="clear" w:color="auto" w:fill="auto"/>
            <w:noWrap/>
            <w:vAlign w:val="center"/>
            <w:hideMark/>
          </w:tcPr>
          <w:p w14:paraId="4B654B84" w14:textId="77777777" w:rsidR="001903BB" w:rsidRPr="001903BB" w:rsidRDefault="00305A74" w:rsidP="001903BB">
            <w:pPr>
              <w:jc w:val="center"/>
              <w:rPr>
                <w:b/>
                <w:bCs/>
              </w:rPr>
            </w:pPr>
            <w:r w:rsidRPr="001903BB">
              <w:rPr>
                <w:b/>
                <w:bCs/>
              </w:rPr>
              <w:t>Календарный учебный график МКО</w:t>
            </w:r>
            <w:r w:rsidR="001903BB" w:rsidRPr="001903BB">
              <w:rPr>
                <w:b/>
                <w:bCs/>
              </w:rPr>
              <w:t xml:space="preserve"> «</w:t>
            </w:r>
            <w:proofErr w:type="gramStart"/>
            <w:r w:rsidR="001903BB" w:rsidRPr="001903BB">
              <w:rPr>
                <w:b/>
                <w:bCs/>
              </w:rPr>
              <w:t xml:space="preserve">Михеевская </w:t>
            </w:r>
            <w:r w:rsidRPr="001903BB">
              <w:rPr>
                <w:b/>
                <w:bCs/>
              </w:rPr>
              <w:t xml:space="preserve"> СОШ</w:t>
            </w:r>
            <w:proofErr w:type="gramEnd"/>
            <w:r w:rsidRPr="001903BB">
              <w:rPr>
                <w:b/>
                <w:bCs/>
              </w:rPr>
              <w:t xml:space="preserve">" </w:t>
            </w:r>
          </w:p>
          <w:p w14:paraId="036E3F51" w14:textId="48ADB77E" w:rsidR="00305A74" w:rsidRPr="00305A74" w:rsidRDefault="00305A74" w:rsidP="001903BB">
            <w:pPr>
              <w:jc w:val="center"/>
              <w:rPr>
                <w:b/>
                <w:bCs/>
                <w:color w:val="FF0000"/>
              </w:rPr>
            </w:pPr>
            <w:r w:rsidRPr="001903BB">
              <w:rPr>
                <w:b/>
                <w:bCs/>
              </w:rPr>
              <w:t>на 2022-2023 уч. год</w:t>
            </w:r>
          </w:p>
        </w:tc>
      </w:tr>
      <w:tr w:rsidR="00305A74" w:rsidRPr="00305A74" w14:paraId="2F32BF9F" w14:textId="77777777" w:rsidTr="00305A74">
        <w:trPr>
          <w:trHeight w:val="300"/>
        </w:trPr>
        <w:tc>
          <w:tcPr>
            <w:tcW w:w="12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FA90E0" w14:textId="77777777" w:rsidR="00305A74" w:rsidRPr="00305A74" w:rsidRDefault="00305A74" w:rsidP="00305A74">
            <w:pPr>
              <w:rPr>
                <w:color w:val="000000"/>
                <w:sz w:val="22"/>
                <w:szCs w:val="22"/>
              </w:rPr>
            </w:pPr>
            <w:r w:rsidRPr="00305A74">
              <w:rPr>
                <w:color w:val="000000"/>
                <w:sz w:val="22"/>
                <w:szCs w:val="22"/>
              </w:rPr>
              <w:t>Месяц/дни</w:t>
            </w:r>
          </w:p>
        </w:tc>
        <w:tc>
          <w:tcPr>
            <w:tcW w:w="2542" w:type="dxa"/>
            <w:gridSpan w:val="5"/>
            <w:tcBorders>
              <w:top w:val="single" w:sz="4" w:space="0" w:color="auto"/>
              <w:left w:val="nil"/>
              <w:bottom w:val="single" w:sz="4" w:space="0" w:color="auto"/>
              <w:right w:val="single" w:sz="4" w:space="0" w:color="auto"/>
            </w:tcBorders>
            <w:shd w:val="clear" w:color="auto" w:fill="auto"/>
            <w:noWrap/>
            <w:vAlign w:val="bottom"/>
            <w:hideMark/>
          </w:tcPr>
          <w:p w14:paraId="7F94C2A1" w14:textId="77777777" w:rsidR="00305A74" w:rsidRPr="00305A74" w:rsidRDefault="00305A74" w:rsidP="00305A74">
            <w:pPr>
              <w:jc w:val="center"/>
              <w:rPr>
                <w:b/>
                <w:bCs/>
                <w:color w:val="0070C0"/>
                <w:sz w:val="22"/>
                <w:szCs w:val="22"/>
              </w:rPr>
            </w:pPr>
            <w:r w:rsidRPr="00305A74">
              <w:rPr>
                <w:b/>
                <w:bCs/>
                <w:color w:val="0070C0"/>
                <w:sz w:val="22"/>
                <w:szCs w:val="22"/>
              </w:rPr>
              <w:t>СЕНТЯБРЬ</w:t>
            </w:r>
          </w:p>
        </w:tc>
        <w:tc>
          <w:tcPr>
            <w:tcW w:w="3224" w:type="dxa"/>
            <w:gridSpan w:val="6"/>
            <w:tcBorders>
              <w:top w:val="single" w:sz="4" w:space="0" w:color="auto"/>
              <w:left w:val="nil"/>
              <w:bottom w:val="single" w:sz="4" w:space="0" w:color="auto"/>
              <w:right w:val="single" w:sz="4" w:space="0" w:color="000000"/>
            </w:tcBorders>
            <w:shd w:val="clear" w:color="auto" w:fill="auto"/>
            <w:noWrap/>
            <w:vAlign w:val="bottom"/>
            <w:hideMark/>
          </w:tcPr>
          <w:p w14:paraId="08FB91DA" w14:textId="77777777" w:rsidR="00305A74" w:rsidRPr="00305A74" w:rsidRDefault="00305A74" w:rsidP="00305A74">
            <w:pPr>
              <w:jc w:val="center"/>
              <w:rPr>
                <w:b/>
                <w:bCs/>
                <w:color w:val="0070C0"/>
                <w:sz w:val="22"/>
                <w:szCs w:val="22"/>
              </w:rPr>
            </w:pPr>
            <w:r w:rsidRPr="00305A74">
              <w:rPr>
                <w:b/>
                <w:bCs/>
                <w:color w:val="0070C0"/>
                <w:sz w:val="22"/>
                <w:szCs w:val="22"/>
              </w:rPr>
              <w:t>ОКТЯБРЬ</w:t>
            </w:r>
          </w:p>
        </w:tc>
        <w:tc>
          <w:tcPr>
            <w:tcW w:w="2696" w:type="dxa"/>
            <w:gridSpan w:val="5"/>
            <w:tcBorders>
              <w:top w:val="single" w:sz="4" w:space="0" w:color="auto"/>
              <w:left w:val="nil"/>
              <w:bottom w:val="single" w:sz="4" w:space="0" w:color="auto"/>
              <w:right w:val="single" w:sz="4" w:space="0" w:color="000000"/>
            </w:tcBorders>
            <w:shd w:val="clear" w:color="auto" w:fill="auto"/>
            <w:noWrap/>
            <w:vAlign w:val="bottom"/>
            <w:hideMark/>
          </w:tcPr>
          <w:p w14:paraId="3617194F" w14:textId="77777777" w:rsidR="00305A74" w:rsidRPr="00305A74" w:rsidRDefault="00305A74" w:rsidP="00305A74">
            <w:pPr>
              <w:jc w:val="center"/>
              <w:rPr>
                <w:b/>
                <w:bCs/>
                <w:color w:val="0070C0"/>
                <w:sz w:val="22"/>
                <w:szCs w:val="22"/>
              </w:rPr>
            </w:pPr>
            <w:r w:rsidRPr="00305A74">
              <w:rPr>
                <w:b/>
                <w:bCs/>
                <w:color w:val="0070C0"/>
                <w:sz w:val="22"/>
                <w:szCs w:val="22"/>
              </w:rPr>
              <w:t>НОЯБРЬ</w:t>
            </w:r>
          </w:p>
        </w:tc>
      </w:tr>
      <w:tr w:rsidR="001903BB" w:rsidRPr="00305A74" w14:paraId="1801DEC4" w14:textId="77777777" w:rsidTr="00305A74">
        <w:trPr>
          <w:trHeight w:val="735"/>
        </w:trPr>
        <w:tc>
          <w:tcPr>
            <w:tcW w:w="1277" w:type="dxa"/>
            <w:tcBorders>
              <w:top w:val="nil"/>
              <w:left w:val="single" w:sz="4" w:space="0" w:color="auto"/>
              <w:bottom w:val="single" w:sz="4" w:space="0" w:color="auto"/>
              <w:right w:val="single" w:sz="4" w:space="0" w:color="auto"/>
            </w:tcBorders>
            <w:shd w:val="clear" w:color="auto" w:fill="auto"/>
            <w:vAlign w:val="center"/>
            <w:hideMark/>
          </w:tcPr>
          <w:p w14:paraId="48EDFB05" w14:textId="77777777" w:rsidR="00305A74" w:rsidRPr="00305A74" w:rsidRDefault="00305A74" w:rsidP="00305A74">
            <w:pPr>
              <w:rPr>
                <w:color w:val="000000"/>
                <w:sz w:val="22"/>
                <w:szCs w:val="22"/>
              </w:rPr>
            </w:pPr>
            <w:r w:rsidRPr="00305A74">
              <w:rPr>
                <w:color w:val="000000"/>
                <w:sz w:val="22"/>
                <w:szCs w:val="22"/>
              </w:rPr>
              <w:t>Календарный учебный график</w:t>
            </w:r>
          </w:p>
        </w:tc>
        <w:tc>
          <w:tcPr>
            <w:tcW w:w="467" w:type="dxa"/>
            <w:tcBorders>
              <w:top w:val="nil"/>
              <w:left w:val="nil"/>
              <w:bottom w:val="single" w:sz="4" w:space="0" w:color="auto"/>
              <w:right w:val="single" w:sz="4" w:space="0" w:color="auto"/>
            </w:tcBorders>
            <w:shd w:val="clear" w:color="auto" w:fill="auto"/>
            <w:noWrap/>
            <w:vAlign w:val="center"/>
            <w:hideMark/>
          </w:tcPr>
          <w:p w14:paraId="6CC3DADC" w14:textId="77777777" w:rsidR="00305A74" w:rsidRPr="00305A74" w:rsidRDefault="00305A74" w:rsidP="00305A74">
            <w:pPr>
              <w:jc w:val="center"/>
              <w:rPr>
                <w:b/>
                <w:bCs/>
                <w:color w:val="0070C0"/>
                <w:sz w:val="32"/>
                <w:szCs w:val="32"/>
              </w:rPr>
            </w:pPr>
            <w:r w:rsidRPr="00305A74">
              <w:rPr>
                <w:b/>
                <w:bCs/>
                <w:color w:val="0070C0"/>
                <w:sz w:val="32"/>
                <w:szCs w:val="32"/>
              </w:rPr>
              <w:t>1</w:t>
            </w:r>
          </w:p>
        </w:tc>
        <w:tc>
          <w:tcPr>
            <w:tcW w:w="514" w:type="dxa"/>
            <w:tcBorders>
              <w:top w:val="nil"/>
              <w:left w:val="nil"/>
              <w:bottom w:val="single" w:sz="4" w:space="0" w:color="auto"/>
              <w:right w:val="single" w:sz="4" w:space="0" w:color="auto"/>
            </w:tcBorders>
            <w:shd w:val="clear" w:color="auto" w:fill="auto"/>
            <w:noWrap/>
            <w:vAlign w:val="center"/>
            <w:hideMark/>
          </w:tcPr>
          <w:p w14:paraId="30B02747" w14:textId="77777777" w:rsidR="00305A74" w:rsidRPr="00305A74" w:rsidRDefault="00305A74" w:rsidP="00305A74">
            <w:pPr>
              <w:jc w:val="center"/>
              <w:rPr>
                <w:b/>
                <w:bCs/>
                <w:color w:val="0070C0"/>
                <w:sz w:val="32"/>
                <w:szCs w:val="32"/>
              </w:rPr>
            </w:pPr>
            <w:r w:rsidRPr="00305A74">
              <w:rPr>
                <w:b/>
                <w:bCs/>
                <w:color w:val="0070C0"/>
                <w:sz w:val="32"/>
                <w:szCs w:val="32"/>
              </w:rPr>
              <w:t>2</w:t>
            </w:r>
          </w:p>
        </w:tc>
        <w:tc>
          <w:tcPr>
            <w:tcW w:w="527" w:type="dxa"/>
            <w:tcBorders>
              <w:top w:val="nil"/>
              <w:left w:val="nil"/>
              <w:bottom w:val="single" w:sz="4" w:space="0" w:color="auto"/>
              <w:right w:val="single" w:sz="4" w:space="0" w:color="auto"/>
            </w:tcBorders>
            <w:shd w:val="clear" w:color="auto" w:fill="auto"/>
            <w:noWrap/>
            <w:vAlign w:val="center"/>
            <w:hideMark/>
          </w:tcPr>
          <w:p w14:paraId="70DFA449" w14:textId="77777777" w:rsidR="00305A74" w:rsidRPr="00305A74" w:rsidRDefault="00305A74" w:rsidP="00305A74">
            <w:pPr>
              <w:jc w:val="center"/>
              <w:rPr>
                <w:b/>
                <w:bCs/>
                <w:color w:val="0070C0"/>
                <w:sz w:val="32"/>
                <w:szCs w:val="32"/>
              </w:rPr>
            </w:pPr>
            <w:r w:rsidRPr="00305A74">
              <w:rPr>
                <w:b/>
                <w:bCs/>
                <w:color w:val="0070C0"/>
                <w:sz w:val="32"/>
                <w:szCs w:val="32"/>
              </w:rPr>
              <w:t>3</w:t>
            </w:r>
          </w:p>
        </w:tc>
        <w:tc>
          <w:tcPr>
            <w:tcW w:w="527" w:type="dxa"/>
            <w:tcBorders>
              <w:top w:val="nil"/>
              <w:left w:val="nil"/>
              <w:bottom w:val="single" w:sz="4" w:space="0" w:color="auto"/>
              <w:right w:val="single" w:sz="4" w:space="0" w:color="auto"/>
            </w:tcBorders>
            <w:shd w:val="clear" w:color="auto" w:fill="auto"/>
            <w:noWrap/>
            <w:vAlign w:val="center"/>
            <w:hideMark/>
          </w:tcPr>
          <w:p w14:paraId="4EAE6806" w14:textId="77777777" w:rsidR="00305A74" w:rsidRPr="00305A74" w:rsidRDefault="00305A74" w:rsidP="00305A74">
            <w:pPr>
              <w:jc w:val="center"/>
              <w:rPr>
                <w:b/>
                <w:bCs/>
                <w:color w:val="0070C0"/>
                <w:sz w:val="32"/>
                <w:szCs w:val="32"/>
              </w:rPr>
            </w:pPr>
            <w:r w:rsidRPr="00305A74">
              <w:rPr>
                <w:b/>
                <w:bCs/>
                <w:color w:val="0070C0"/>
                <w:sz w:val="32"/>
                <w:szCs w:val="32"/>
              </w:rPr>
              <w:t>4</w:t>
            </w:r>
          </w:p>
        </w:tc>
        <w:tc>
          <w:tcPr>
            <w:tcW w:w="507" w:type="dxa"/>
            <w:tcBorders>
              <w:top w:val="nil"/>
              <w:left w:val="nil"/>
              <w:bottom w:val="single" w:sz="4" w:space="0" w:color="auto"/>
              <w:right w:val="single" w:sz="4" w:space="0" w:color="auto"/>
            </w:tcBorders>
            <w:shd w:val="clear" w:color="auto" w:fill="auto"/>
            <w:noWrap/>
            <w:vAlign w:val="center"/>
            <w:hideMark/>
          </w:tcPr>
          <w:p w14:paraId="13D9906A" w14:textId="77777777" w:rsidR="00305A74" w:rsidRPr="00305A74" w:rsidRDefault="00305A74" w:rsidP="00305A74">
            <w:pPr>
              <w:jc w:val="center"/>
              <w:rPr>
                <w:b/>
                <w:bCs/>
                <w:color w:val="0070C0"/>
                <w:sz w:val="32"/>
                <w:szCs w:val="32"/>
              </w:rPr>
            </w:pPr>
            <w:r w:rsidRPr="00305A74">
              <w:rPr>
                <w:b/>
                <w:bCs/>
                <w:color w:val="0070C0"/>
                <w:sz w:val="32"/>
                <w:szCs w:val="32"/>
              </w:rPr>
              <w:t>5</w:t>
            </w:r>
          </w:p>
        </w:tc>
        <w:tc>
          <w:tcPr>
            <w:tcW w:w="566" w:type="dxa"/>
            <w:tcBorders>
              <w:top w:val="nil"/>
              <w:left w:val="nil"/>
              <w:bottom w:val="single" w:sz="4" w:space="0" w:color="auto"/>
              <w:right w:val="single" w:sz="4" w:space="0" w:color="auto"/>
            </w:tcBorders>
            <w:shd w:val="clear" w:color="auto" w:fill="auto"/>
            <w:noWrap/>
            <w:vAlign w:val="center"/>
            <w:hideMark/>
          </w:tcPr>
          <w:p w14:paraId="1C85EB02" w14:textId="77777777" w:rsidR="00305A74" w:rsidRPr="00305A74" w:rsidRDefault="00305A74" w:rsidP="00305A74">
            <w:pPr>
              <w:jc w:val="center"/>
              <w:rPr>
                <w:b/>
                <w:bCs/>
                <w:color w:val="0070C0"/>
                <w:sz w:val="32"/>
                <w:szCs w:val="32"/>
              </w:rPr>
            </w:pPr>
            <w:r w:rsidRPr="00305A74">
              <w:rPr>
                <w:b/>
                <w:bCs/>
                <w:color w:val="0070C0"/>
                <w:sz w:val="32"/>
                <w:szCs w:val="32"/>
              </w:rPr>
              <w:t> </w:t>
            </w:r>
          </w:p>
        </w:tc>
        <w:tc>
          <w:tcPr>
            <w:tcW w:w="458" w:type="dxa"/>
            <w:tcBorders>
              <w:top w:val="nil"/>
              <w:left w:val="nil"/>
              <w:bottom w:val="single" w:sz="4" w:space="0" w:color="auto"/>
              <w:right w:val="single" w:sz="4" w:space="0" w:color="auto"/>
            </w:tcBorders>
            <w:shd w:val="clear" w:color="auto" w:fill="auto"/>
            <w:noWrap/>
            <w:vAlign w:val="center"/>
            <w:hideMark/>
          </w:tcPr>
          <w:p w14:paraId="58955D8D" w14:textId="77777777" w:rsidR="00305A74" w:rsidRPr="00305A74" w:rsidRDefault="00305A74" w:rsidP="00305A74">
            <w:pPr>
              <w:jc w:val="center"/>
              <w:rPr>
                <w:b/>
                <w:bCs/>
                <w:color w:val="0070C0"/>
                <w:sz w:val="32"/>
                <w:szCs w:val="32"/>
              </w:rPr>
            </w:pPr>
            <w:r w:rsidRPr="00305A74">
              <w:rPr>
                <w:b/>
                <w:bCs/>
                <w:color w:val="0070C0"/>
                <w:sz w:val="32"/>
                <w:szCs w:val="32"/>
              </w:rPr>
              <w:t>6</w:t>
            </w:r>
          </w:p>
        </w:tc>
        <w:tc>
          <w:tcPr>
            <w:tcW w:w="550" w:type="dxa"/>
            <w:tcBorders>
              <w:top w:val="nil"/>
              <w:left w:val="nil"/>
              <w:bottom w:val="single" w:sz="4" w:space="0" w:color="auto"/>
              <w:right w:val="single" w:sz="4" w:space="0" w:color="auto"/>
            </w:tcBorders>
            <w:shd w:val="clear" w:color="auto" w:fill="auto"/>
            <w:noWrap/>
            <w:vAlign w:val="center"/>
            <w:hideMark/>
          </w:tcPr>
          <w:p w14:paraId="7532E268" w14:textId="77777777" w:rsidR="00305A74" w:rsidRPr="00305A74" w:rsidRDefault="00305A74" w:rsidP="00305A74">
            <w:pPr>
              <w:jc w:val="center"/>
              <w:rPr>
                <w:b/>
                <w:bCs/>
                <w:color w:val="0070C0"/>
                <w:sz w:val="32"/>
                <w:szCs w:val="32"/>
              </w:rPr>
            </w:pPr>
            <w:r w:rsidRPr="00305A74">
              <w:rPr>
                <w:b/>
                <w:bCs/>
                <w:color w:val="0070C0"/>
                <w:sz w:val="32"/>
                <w:szCs w:val="32"/>
              </w:rPr>
              <w:t>7</w:t>
            </w:r>
          </w:p>
        </w:tc>
        <w:tc>
          <w:tcPr>
            <w:tcW w:w="550" w:type="dxa"/>
            <w:tcBorders>
              <w:top w:val="nil"/>
              <w:left w:val="nil"/>
              <w:bottom w:val="single" w:sz="4" w:space="0" w:color="auto"/>
              <w:right w:val="single" w:sz="4" w:space="0" w:color="auto"/>
            </w:tcBorders>
            <w:shd w:val="clear" w:color="auto" w:fill="auto"/>
            <w:noWrap/>
            <w:vAlign w:val="center"/>
            <w:hideMark/>
          </w:tcPr>
          <w:p w14:paraId="3C24971C" w14:textId="77777777" w:rsidR="00305A74" w:rsidRPr="00305A74" w:rsidRDefault="00305A74" w:rsidP="00305A74">
            <w:pPr>
              <w:jc w:val="center"/>
              <w:rPr>
                <w:b/>
                <w:bCs/>
                <w:color w:val="0070C0"/>
                <w:sz w:val="32"/>
                <w:szCs w:val="32"/>
              </w:rPr>
            </w:pPr>
            <w:r w:rsidRPr="00305A74">
              <w:rPr>
                <w:b/>
                <w:bCs/>
                <w:color w:val="0070C0"/>
                <w:sz w:val="32"/>
                <w:szCs w:val="32"/>
              </w:rPr>
              <w:t>8</w:t>
            </w:r>
          </w:p>
        </w:tc>
        <w:tc>
          <w:tcPr>
            <w:tcW w:w="550" w:type="dxa"/>
            <w:tcBorders>
              <w:top w:val="nil"/>
              <w:left w:val="nil"/>
              <w:bottom w:val="single" w:sz="4" w:space="0" w:color="auto"/>
              <w:right w:val="nil"/>
            </w:tcBorders>
            <w:shd w:val="clear" w:color="auto" w:fill="auto"/>
            <w:vAlign w:val="center"/>
            <w:hideMark/>
          </w:tcPr>
          <w:p w14:paraId="62C5D33A" w14:textId="77777777" w:rsidR="00305A74" w:rsidRPr="00305A74" w:rsidRDefault="00305A74" w:rsidP="00305A74">
            <w:pPr>
              <w:jc w:val="center"/>
              <w:rPr>
                <w:b/>
                <w:bCs/>
                <w:color w:val="0070C0"/>
                <w:sz w:val="32"/>
                <w:szCs w:val="32"/>
              </w:rPr>
            </w:pPr>
            <w:r w:rsidRPr="00305A74">
              <w:rPr>
                <w:b/>
                <w:bCs/>
                <w:color w:val="0070C0"/>
                <w:sz w:val="32"/>
                <w:szCs w:val="32"/>
              </w:rPr>
              <w:t>9</w:t>
            </w:r>
          </w:p>
        </w:tc>
        <w:tc>
          <w:tcPr>
            <w:tcW w:w="1100" w:type="dxa"/>
            <w:gridSpan w:val="2"/>
            <w:tcBorders>
              <w:top w:val="single" w:sz="4" w:space="0" w:color="auto"/>
              <w:left w:val="nil"/>
              <w:bottom w:val="single" w:sz="4" w:space="0" w:color="auto"/>
              <w:right w:val="single" w:sz="4" w:space="0" w:color="000000"/>
            </w:tcBorders>
            <w:shd w:val="clear" w:color="auto" w:fill="auto"/>
            <w:vAlign w:val="center"/>
            <w:hideMark/>
          </w:tcPr>
          <w:p w14:paraId="5A4551E7" w14:textId="77777777" w:rsidR="00305A74" w:rsidRPr="00305A74" w:rsidRDefault="00305A74" w:rsidP="00305A74">
            <w:pPr>
              <w:jc w:val="center"/>
              <w:rPr>
                <w:b/>
                <w:bCs/>
                <w:color w:val="0070C0"/>
                <w:sz w:val="22"/>
                <w:szCs w:val="22"/>
              </w:rPr>
            </w:pPr>
            <w:r w:rsidRPr="00305A74">
              <w:rPr>
                <w:b/>
                <w:bCs/>
                <w:color w:val="0070C0"/>
                <w:sz w:val="22"/>
                <w:szCs w:val="22"/>
              </w:rPr>
              <w:t>Осенние каникулы</w:t>
            </w:r>
          </w:p>
        </w:tc>
        <w:tc>
          <w:tcPr>
            <w:tcW w:w="550" w:type="dxa"/>
            <w:tcBorders>
              <w:top w:val="nil"/>
              <w:left w:val="nil"/>
              <w:bottom w:val="single" w:sz="4" w:space="0" w:color="auto"/>
              <w:right w:val="single" w:sz="4" w:space="0" w:color="auto"/>
            </w:tcBorders>
            <w:shd w:val="clear" w:color="auto" w:fill="auto"/>
            <w:noWrap/>
            <w:vAlign w:val="center"/>
            <w:hideMark/>
          </w:tcPr>
          <w:p w14:paraId="3063F218" w14:textId="77777777" w:rsidR="00305A74" w:rsidRPr="00305A74" w:rsidRDefault="00305A74" w:rsidP="00305A74">
            <w:pPr>
              <w:jc w:val="center"/>
              <w:rPr>
                <w:b/>
                <w:bCs/>
                <w:color w:val="0070C0"/>
                <w:sz w:val="32"/>
                <w:szCs w:val="32"/>
              </w:rPr>
            </w:pPr>
            <w:r w:rsidRPr="00305A74">
              <w:rPr>
                <w:b/>
                <w:bCs/>
                <w:color w:val="0070C0"/>
                <w:sz w:val="32"/>
                <w:szCs w:val="32"/>
              </w:rPr>
              <w:t>10</w:t>
            </w:r>
          </w:p>
        </w:tc>
        <w:tc>
          <w:tcPr>
            <w:tcW w:w="520" w:type="dxa"/>
            <w:tcBorders>
              <w:top w:val="nil"/>
              <w:left w:val="nil"/>
              <w:bottom w:val="single" w:sz="4" w:space="0" w:color="auto"/>
              <w:right w:val="single" w:sz="4" w:space="0" w:color="auto"/>
            </w:tcBorders>
            <w:shd w:val="clear" w:color="auto" w:fill="auto"/>
            <w:noWrap/>
            <w:vAlign w:val="center"/>
            <w:hideMark/>
          </w:tcPr>
          <w:p w14:paraId="054B6122" w14:textId="77777777" w:rsidR="00305A74" w:rsidRPr="00305A74" w:rsidRDefault="00305A74" w:rsidP="00305A74">
            <w:pPr>
              <w:jc w:val="center"/>
              <w:rPr>
                <w:b/>
                <w:bCs/>
                <w:color w:val="0070C0"/>
                <w:sz w:val="32"/>
                <w:szCs w:val="32"/>
              </w:rPr>
            </w:pPr>
            <w:r w:rsidRPr="00305A74">
              <w:rPr>
                <w:b/>
                <w:bCs/>
                <w:color w:val="0070C0"/>
                <w:sz w:val="32"/>
                <w:szCs w:val="32"/>
              </w:rPr>
              <w:t>11</w:t>
            </w:r>
          </w:p>
        </w:tc>
        <w:tc>
          <w:tcPr>
            <w:tcW w:w="520" w:type="dxa"/>
            <w:tcBorders>
              <w:top w:val="nil"/>
              <w:left w:val="nil"/>
              <w:bottom w:val="single" w:sz="4" w:space="0" w:color="auto"/>
              <w:right w:val="single" w:sz="4" w:space="0" w:color="auto"/>
            </w:tcBorders>
            <w:shd w:val="clear" w:color="auto" w:fill="auto"/>
            <w:noWrap/>
            <w:vAlign w:val="center"/>
            <w:hideMark/>
          </w:tcPr>
          <w:p w14:paraId="37DA03BC" w14:textId="77777777" w:rsidR="00305A74" w:rsidRPr="00305A74" w:rsidRDefault="00305A74" w:rsidP="00305A74">
            <w:pPr>
              <w:jc w:val="center"/>
              <w:rPr>
                <w:b/>
                <w:bCs/>
                <w:color w:val="0070C0"/>
                <w:sz w:val="32"/>
                <w:szCs w:val="32"/>
              </w:rPr>
            </w:pPr>
            <w:r w:rsidRPr="00305A74">
              <w:rPr>
                <w:b/>
                <w:bCs/>
                <w:color w:val="0070C0"/>
                <w:sz w:val="32"/>
                <w:szCs w:val="32"/>
              </w:rPr>
              <w:t>12</w:t>
            </w:r>
          </w:p>
        </w:tc>
        <w:tc>
          <w:tcPr>
            <w:tcW w:w="556" w:type="dxa"/>
            <w:tcBorders>
              <w:top w:val="nil"/>
              <w:left w:val="nil"/>
              <w:bottom w:val="single" w:sz="4" w:space="0" w:color="auto"/>
              <w:right w:val="single" w:sz="4" w:space="0" w:color="auto"/>
            </w:tcBorders>
            <w:shd w:val="clear" w:color="auto" w:fill="auto"/>
            <w:noWrap/>
            <w:vAlign w:val="center"/>
            <w:hideMark/>
          </w:tcPr>
          <w:p w14:paraId="41CE077B" w14:textId="77777777" w:rsidR="00305A74" w:rsidRPr="00305A74" w:rsidRDefault="00305A74" w:rsidP="00305A74">
            <w:pPr>
              <w:jc w:val="center"/>
              <w:rPr>
                <w:b/>
                <w:bCs/>
                <w:color w:val="0070C0"/>
                <w:sz w:val="32"/>
                <w:szCs w:val="32"/>
              </w:rPr>
            </w:pPr>
            <w:r w:rsidRPr="00305A74">
              <w:rPr>
                <w:b/>
                <w:bCs/>
                <w:color w:val="0070C0"/>
                <w:sz w:val="32"/>
                <w:szCs w:val="32"/>
              </w:rPr>
              <w:t> </w:t>
            </w:r>
          </w:p>
        </w:tc>
      </w:tr>
      <w:tr w:rsidR="001903BB" w:rsidRPr="00305A74" w14:paraId="4CE81D17" w14:textId="77777777" w:rsidTr="00305A74">
        <w:trPr>
          <w:trHeight w:val="300"/>
        </w:trPr>
        <w:tc>
          <w:tcPr>
            <w:tcW w:w="1277" w:type="dxa"/>
            <w:tcBorders>
              <w:top w:val="nil"/>
              <w:left w:val="single" w:sz="4" w:space="0" w:color="auto"/>
              <w:bottom w:val="single" w:sz="4" w:space="0" w:color="auto"/>
              <w:right w:val="single" w:sz="4" w:space="0" w:color="auto"/>
            </w:tcBorders>
            <w:shd w:val="clear" w:color="auto" w:fill="auto"/>
            <w:noWrap/>
            <w:vAlign w:val="bottom"/>
            <w:hideMark/>
          </w:tcPr>
          <w:p w14:paraId="1ACBB9F5" w14:textId="77777777" w:rsidR="00305A74" w:rsidRPr="00305A74" w:rsidRDefault="00305A74" w:rsidP="00305A74">
            <w:pPr>
              <w:rPr>
                <w:color w:val="000000"/>
                <w:sz w:val="22"/>
                <w:szCs w:val="22"/>
              </w:rPr>
            </w:pPr>
            <w:r w:rsidRPr="00305A74">
              <w:rPr>
                <w:color w:val="000000"/>
                <w:sz w:val="22"/>
                <w:szCs w:val="22"/>
              </w:rPr>
              <w:t xml:space="preserve">Понедельник </w:t>
            </w:r>
          </w:p>
        </w:tc>
        <w:tc>
          <w:tcPr>
            <w:tcW w:w="467" w:type="dxa"/>
            <w:tcBorders>
              <w:top w:val="nil"/>
              <w:left w:val="nil"/>
              <w:bottom w:val="single" w:sz="4" w:space="0" w:color="auto"/>
              <w:right w:val="single" w:sz="4" w:space="0" w:color="auto"/>
            </w:tcBorders>
            <w:shd w:val="clear" w:color="auto" w:fill="auto"/>
            <w:noWrap/>
            <w:vAlign w:val="bottom"/>
            <w:hideMark/>
          </w:tcPr>
          <w:p w14:paraId="14A99AB0" w14:textId="77777777" w:rsidR="00305A74" w:rsidRPr="00305A74" w:rsidRDefault="00305A74" w:rsidP="00305A74">
            <w:pPr>
              <w:jc w:val="center"/>
              <w:rPr>
                <w:color w:val="000000"/>
                <w:sz w:val="22"/>
                <w:szCs w:val="22"/>
              </w:rPr>
            </w:pPr>
            <w:r w:rsidRPr="00305A74">
              <w:rPr>
                <w:color w:val="000000"/>
                <w:sz w:val="22"/>
                <w:szCs w:val="22"/>
              </w:rPr>
              <w:t> </w:t>
            </w:r>
          </w:p>
        </w:tc>
        <w:tc>
          <w:tcPr>
            <w:tcW w:w="514" w:type="dxa"/>
            <w:tcBorders>
              <w:top w:val="nil"/>
              <w:left w:val="nil"/>
              <w:bottom w:val="single" w:sz="4" w:space="0" w:color="auto"/>
              <w:right w:val="single" w:sz="4" w:space="0" w:color="auto"/>
            </w:tcBorders>
            <w:shd w:val="clear" w:color="auto" w:fill="auto"/>
            <w:noWrap/>
            <w:vAlign w:val="bottom"/>
            <w:hideMark/>
          </w:tcPr>
          <w:p w14:paraId="49A00BA2" w14:textId="77777777" w:rsidR="00305A74" w:rsidRPr="00305A74" w:rsidRDefault="00305A74" w:rsidP="00305A74">
            <w:pPr>
              <w:jc w:val="center"/>
              <w:rPr>
                <w:color w:val="000000"/>
                <w:sz w:val="22"/>
                <w:szCs w:val="22"/>
              </w:rPr>
            </w:pPr>
            <w:r w:rsidRPr="00305A74">
              <w:rPr>
                <w:color w:val="000000"/>
                <w:sz w:val="22"/>
                <w:szCs w:val="22"/>
              </w:rPr>
              <w:t>5</w:t>
            </w:r>
          </w:p>
        </w:tc>
        <w:tc>
          <w:tcPr>
            <w:tcW w:w="527" w:type="dxa"/>
            <w:tcBorders>
              <w:top w:val="nil"/>
              <w:left w:val="nil"/>
              <w:bottom w:val="single" w:sz="4" w:space="0" w:color="auto"/>
              <w:right w:val="single" w:sz="4" w:space="0" w:color="auto"/>
            </w:tcBorders>
            <w:shd w:val="clear" w:color="auto" w:fill="auto"/>
            <w:noWrap/>
            <w:vAlign w:val="bottom"/>
            <w:hideMark/>
          </w:tcPr>
          <w:p w14:paraId="1BEB1A73" w14:textId="77777777" w:rsidR="00305A74" w:rsidRPr="00305A74" w:rsidRDefault="00305A74" w:rsidP="00305A74">
            <w:pPr>
              <w:jc w:val="center"/>
              <w:rPr>
                <w:sz w:val="22"/>
                <w:szCs w:val="22"/>
              </w:rPr>
            </w:pPr>
            <w:r w:rsidRPr="00305A74">
              <w:rPr>
                <w:sz w:val="22"/>
                <w:szCs w:val="22"/>
              </w:rPr>
              <w:t>12</w:t>
            </w:r>
          </w:p>
        </w:tc>
        <w:tc>
          <w:tcPr>
            <w:tcW w:w="527" w:type="dxa"/>
            <w:tcBorders>
              <w:top w:val="nil"/>
              <w:left w:val="nil"/>
              <w:bottom w:val="single" w:sz="4" w:space="0" w:color="auto"/>
              <w:right w:val="single" w:sz="4" w:space="0" w:color="auto"/>
            </w:tcBorders>
            <w:shd w:val="clear" w:color="auto" w:fill="auto"/>
            <w:noWrap/>
            <w:vAlign w:val="bottom"/>
            <w:hideMark/>
          </w:tcPr>
          <w:p w14:paraId="25626407" w14:textId="77777777" w:rsidR="00305A74" w:rsidRPr="00305A74" w:rsidRDefault="00305A74" w:rsidP="00305A74">
            <w:pPr>
              <w:jc w:val="center"/>
              <w:rPr>
                <w:color w:val="000000"/>
                <w:sz w:val="22"/>
                <w:szCs w:val="22"/>
              </w:rPr>
            </w:pPr>
            <w:r w:rsidRPr="00305A74">
              <w:rPr>
                <w:color w:val="000000"/>
                <w:sz w:val="22"/>
                <w:szCs w:val="22"/>
              </w:rPr>
              <w:t>19</w:t>
            </w:r>
          </w:p>
        </w:tc>
        <w:tc>
          <w:tcPr>
            <w:tcW w:w="507" w:type="dxa"/>
            <w:tcBorders>
              <w:top w:val="nil"/>
              <w:left w:val="nil"/>
              <w:bottom w:val="single" w:sz="4" w:space="0" w:color="auto"/>
              <w:right w:val="single" w:sz="4" w:space="0" w:color="auto"/>
            </w:tcBorders>
            <w:shd w:val="clear" w:color="auto" w:fill="auto"/>
            <w:noWrap/>
            <w:vAlign w:val="bottom"/>
            <w:hideMark/>
          </w:tcPr>
          <w:p w14:paraId="4AA42780" w14:textId="77777777" w:rsidR="00305A74" w:rsidRPr="00305A74" w:rsidRDefault="00305A74" w:rsidP="00305A74">
            <w:pPr>
              <w:jc w:val="center"/>
              <w:rPr>
                <w:color w:val="000000"/>
                <w:sz w:val="22"/>
                <w:szCs w:val="22"/>
              </w:rPr>
            </w:pPr>
            <w:r w:rsidRPr="00305A74">
              <w:rPr>
                <w:color w:val="000000"/>
                <w:sz w:val="22"/>
                <w:szCs w:val="22"/>
              </w:rPr>
              <w:t>26</w:t>
            </w:r>
          </w:p>
        </w:tc>
        <w:tc>
          <w:tcPr>
            <w:tcW w:w="566" w:type="dxa"/>
            <w:tcBorders>
              <w:top w:val="nil"/>
              <w:left w:val="nil"/>
              <w:bottom w:val="single" w:sz="4" w:space="0" w:color="auto"/>
              <w:right w:val="single" w:sz="4" w:space="0" w:color="auto"/>
            </w:tcBorders>
            <w:shd w:val="clear" w:color="auto" w:fill="auto"/>
            <w:noWrap/>
            <w:vAlign w:val="bottom"/>
            <w:hideMark/>
          </w:tcPr>
          <w:p w14:paraId="168C33DE" w14:textId="77777777" w:rsidR="00305A74" w:rsidRPr="00305A74" w:rsidRDefault="00305A74" w:rsidP="00305A74">
            <w:pPr>
              <w:jc w:val="center"/>
              <w:rPr>
                <w:color w:val="000000"/>
                <w:sz w:val="22"/>
                <w:szCs w:val="22"/>
              </w:rPr>
            </w:pPr>
            <w:r w:rsidRPr="00305A74">
              <w:rPr>
                <w:color w:val="000000"/>
                <w:sz w:val="22"/>
                <w:szCs w:val="22"/>
              </w:rPr>
              <w:t> </w:t>
            </w:r>
          </w:p>
        </w:tc>
        <w:tc>
          <w:tcPr>
            <w:tcW w:w="458" w:type="dxa"/>
            <w:tcBorders>
              <w:top w:val="nil"/>
              <w:left w:val="nil"/>
              <w:bottom w:val="single" w:sz="4" w:space="0" w:color="auto"/>
              <w:right w:val="single" w:sz="4" w:space="0" w:color="auto"/>
            </w:tcBorders>
            <w:shd w:val="clear" w:color="auto" w:fill="auto"/>
            <w:noWrap/>
            <w:vAlign w:val="bottom"/>
            <w:hideMark/>
          </w:tcPr>
          <w:p w14:paraId="1BAE8160" w14:textId="77777777" w:rsidR="00305A74" w:rsidRPr="00305A74" w:rsidRDefault="00305A74" w:rsidP="00305A74">
            <w:pPr>
              <w:jc w:val="center"/>
              <w:rPr>
                <w:color w:val="000000"/>
                <w:sz w:val="22"/>
                <w:szCs w:val="22"/>
              </w:rPr>
            </w:pPr>
            <w:r w:rsidRPr="00305A74">
              <w:rPr>
                <w:color w:val="000000"/>
                <w:sz w:val="22"/>
                <w:szCs w:val="22"/>
              </w:rPr>
              <w:t>3</w:t>
            </w:r>
          </w:p>
        </w:tc>
        <w:tc>
          <w:tcPr>
            <w:tcW w:w="550" w:type="dxa"/>
            <w:tcBorders>
              <w:top w:val="nil"/>
              <w:left w:val="nil"/>
              <w:bottom w:val="single" w:sz="4" w:space="0" w:color="auto"/>
              <w:right w:val="single" w:sz="4" w:space="0" w:color="auto"/>
            </w:tcBorders>
            <w:shd w:val="clear" w:color="auto" w:fill="auto"/>
            <w:noWrap/>
            <w:vAlign w:val="bottom"/>
            <w:hideMark/>
          </w:tcPr>
          <w:p w14:paraId="10A5FC6C" w14:textId="77777777" w:rsidR="00305A74" w:rsidRPr="00305A74" w:rsidRDefault="00305A74" w:rsidP="00305A74">
            <w:pPr>
              <w:jc w:val="center"/>
              <w:rPr>
                <w:color w:val="000000"/>
                <w:sz w:val="22"/>
                <w:szCs w:val="22"/>
              </w:rPr>
            </w:pPr>
            <w:r w:rsidRPr="00305A74">
              <w:rPr>
                <w:color w:val="000000"/>
                <w:sz w:val="22"/>
                <w:szCs w:val="22"/>
              </w:rPr>
              <w:t>10</w:t>
            </w:r>
          </w:p>
        </w:tc>
        <w:tc>
          <w:tcPr>
            <w:tcW w:w="550" w:type="dxa"/>
            <w:tcBorders>
              <w:top w:val="nil"/>
              <w:left w:val="nil"/>
              <w:bottom w:val="single" w:sz="4" w:space="0" w:color="auto"/>
              <w:right w:val="single" w:sz="4" w:space="0" w:color="auto"/>
            </w:tcBorders>
            <w:shd w:val="clear" w:color="auto" w:fill="auto"/>
            <w:noWrap/>
            <w:vAlign w:val="bottom"/>
            <w:hideMark/>
          </w:tcPr>
          <w:p w14:paraId="4AD165B8" w14:textId="77777777" w:rsidR="00305A74" w:rsidRPr="00305A74" w:rsidRDefault="00305A74" w:rsidP="00305A74">
            <w:pPr>
              <w:jc w:val="center"/>
              <w:rPr>
                <w:color w:val="000000"/>
                <w:sz w:val="22"/>
                <w:szCs w:val="22"/>
              </w:rPr>
            </w:pPr>
            <w:r w:rsidRPr="00305A74">
              <w:rPr>
                <w:color w:val="000000"/>
                <w:sz w:val="22"/>
                <w:szCs w:val="22"/>
              </w:rPr>
              <w:t>17</w:t>
            </w:r>
          </w:p>
        </w:tc>
        <w:tc>
          <w:tcPr>
            <w:tcW w:w="550" w:type="dxa"/>
            <w:tcBorders>
              <w:top w:val="nil"/>
              <w:left w:val="nil"/>
              <w:bottom w:val="single" w:sz="4" w:space="0" w:color="auto"/>
              <w:right w:val="single" w:sz="4" w:space="0" w:color="auto"/>
            </w:tcBorders>
            <w:shd w:val="clear" w:color="auto" w:fill="auto"/>
            <w:noWrap/>
            <w:vAlign w:val="bottom"/>
            <w:hideMark/>
          </w:tcPr>
          <w:p w14:paraId="5E381D4E" w14:textId="77777777" w:rsidR="00305A74" w:rsidRPr="00305A74" w:rsidRDefault="00305A74" w:rsidP="00305A74">
            <w:pPr>
              <w:jc w:val="center"/>
              <w:rPr>
                <w:color w:val="000000"/>
                <w:sz w:val="22"/>
                <w:szCs w:val="22"/>
              </w:rPr>
            </w:pPr>
            <w:r w:rsidRPr="00305A74">
              <w:rPr>
                <w:color w:val="000000"/>
                <w:sz w:val="22"/>
                <w:szCs w:val="22"/>
              </w:rPr>
              <w:t>24</w:t>
            </w:r>
          </w:p>
        </w:tc>
        <w:tc>
          <w:tcPr>
            <w:tcW w:w="550" w:type="dxa"/>
            <w:tcBorders>
              <w:top w:val="nil"/>
              <w:left w:val="nil"/>
              <w:bottom w:val="single" w:sz="4" w:space="0" w:color="auto"/>
              <w:right w:val="single" w:sz="4" w:space="0" w:color="auto"/>
            </w:tcBorders>
            <w:shd w:val="clear" w:color="000000" w:fill="FFFF00"/>
            <w:noWrap/>
            <w:vAlign w:val="bottom"/>
            <w:hideMark/>
          </w:tcPr>
          <w:p w14:paraId="29C934E5" w14:textId="77777777" w:rsidR="00305A74" w:rsidRPr="00305A74" w:rsidRDefault="00305A74" w:rsidP="00305A74">
            <w:pPr>
              <w:jc w:val="center"/>
              <w:rPr>
                <w:color w:val="000000"/>
                <w:sz w:val="22"/>
                <w:szCs w:val="22"/>
              </w:rPr>
            </w:pPr>
            <w:r w:rsidRPr="00305A74">
              <w:rPr>
                <w:color w:val="000000"/>
                <w:sz w:val="22"/>
                <w:szCs w:val="22"/>
              </w:rPr>
              <w:t>31</w:t>
            </w:r>
          </w:p>
        </w:tc>
        <w:tc>
          <w:tcPr>
            <w:tcW w:w="550" w:type="dxa"/>
            <w:tcBorders>
              <w:top w:val="nil"/>
              <w:left w:val="nil"/>
              <w:bottom w:val="single" w:sz="4" w:space="0" w:color="auto"/>
              <w:right w:val="single" w:sz="4" w:space="0" w:color="auto"/>
            </w:tcBorders>
            <w:shd w:val="clear" w:color="000000" w:fill="FFFF00"/>
            <w:noWrap/>
            <w:vAlign w:val="bottom"/>
            <w:hideMark/>
          </w:tcPr>
          <w:p w14:paraId="26FEFCD3" w14:textId="77777777" w:rsidR="00305A74" w:rsidRPr="00305A74" w:rsidRDefault="00305A74" w:rsidP="00305A74">
            <w:pPr>
              <w:jc w:val="center"/>
              <w:rPr>
                <w:color w:val="000000"/>
                <w:sz w:val="22"/>
                <w:szCs w:val="22"/>
              </w:rPr>
            </w:pPr>
            <w:r w:rsidRPr="00305A74">
              <w:rPr>
                <w:color w:val="000000"/>
                <w:sz w:val="22"/>
                <w:szCs w:val="22"/>
              </w:rPr>
              <w:t>7</w:t>
            </w:r>
          </w:p>
        </w:tc>
        <w:tc>
          <w:tcPr>
            <w:tcW w:w="550" w:type="dxa"/>
            <w:tcBorders>
              <w:top w:val="nil"/>
              <w:left w:val="nil"/>
              <w:bottom w:val="single" w:sz="4" w:space="0" w:color="auto"/>
              <w:right w:val="single" w:sz="4" w:space="0" w:color="auto"/>
            </w:tcBorders>
            <w:shd w:val="clear" w:color="auto" w:fill="auto"/>
            <w:noWrap/>
            <w:vAlign w:val="bottom"/>
            <w:hideMark/>
          </w:tcPr>
          <w:p w14:paraId="1F35F702" w14:textId="77777777" w:rsidR="00305A74" w:rsidRPr="00305A74" w:rsidRDefault="00305A74" w:rsidP="00305A74">
            <w:pPr>
              <w:jc w:val="center"/>
              <w:rPr>
                <w:color w:val="000000"/>
                <w:sz w:val="22"/>
                <w:szCs w:val="22"/>
              </w:rPr>
            </w:pPr>
            <w:r w:rsidRPr="00305A74">
              <w:rPr>
                <w:color w:val="000000"/>
                <w:sz w:val="22"/>
                <w:szCs w:val="22"/>
              </w:rPr>
              <w:t> </w:t>
            </w:r>
          </w:p>
        </w:tc>
        <w:tc>
          <w:tcPr>
            <w:tcW w:w="520" w:type="dxa"/>
            <w:tcBorders>
              <w:top w:val="nil"/>
              <w:left w:val="nil"/>
              <w:bottom w:val="single" w:sz="4" w:space="0" w:color="auto"/>
              <w:right w:val="single" w:sz="4" w:space="0" w:color="auto"/>
            </w:tcBorders>
            <w:shd w:val="clear" w:color="auto" w:fill="auto"/>
            <w:noWrap/>
            <w:vAlign w:val="bottom"/>
            <w:hideMark/>
          </w:tcPr>
          <w:p w14:paraId="7451BEB9" w14:textId="77777777" w:rsidR="00305A74" w:rsidRPr="00305A74" w:rsidRDefault="00305A74" w:rsidP="00305A74">
            <w:pPr>
              <w:jc w:val="center"/>
              <w:rPr>
                <w:color w:val="000000"/>
                <w:sz w:val="22"/>
                <w:szCs w:val="22"/>
              </w:rPr>
            </w:pPr>
            <w:r w:rsidRPr="00305A74">
              <w:rPr>
                <w:color w:val="000000"/>
                <w:sz w:val="22"/>
                <w:szCs w:val="22"/>
              </w:rPr>
              <w:t>14</w:t>
            </w:r>
          </w:p>
        </w:tc>
        <w:tc>
          <w:tcPr>
            <w:tcW w:w="520" w:type="dxa"/>
            <w:tcBorders>
              <w:top w:val="nil"/>
              <w:left w:val="nil"/>
              <w:bottom w:val="single" w:sz="4" w:space="0" w:color="auto"/>
              <w:right w:val="single" w:sz="4" w:space="0" w:color="auto"/>
            </w:tcBorders>
            <w:shd w:val="clear" w:color="auto" w:fill="auto"/>
            <w:noWrap/>
            <w:vAlign w:val="bottom"/>
            <w:hideMark/>
          </w:tcPr>
          <w:p w14:paraId="7F0EA57B" w14:textId="77777777" w:rsidR="00305A74" w:rsidRPr="00305A74" w:rsidRDefault="00305A74" w:rsidP="00305A74">
            <w:pPr>
              <w:jc w:val="center"/>
              <w:rPr>
                <w:color w:val="000000"/>
                <w:sz w:val="22"/>
                <w:szCs w:val="22"/>
              </w:rPr>
            </w:pPr>
            <w:r w:rsidRPr="00305A74">
              <w:rPr>
                <w:color w:val="000000"/>
                <w:sz w:val="22"/>
                <w:szCs w:val="22"/>
              </w:rPr>
              <w:t>21</w:t>
            </w:r>
          </w:p>
        </w:tc>
        <w:tc>
          <w:tcPr>
            <w:tcW w:w="556" w:type="dxa"/>
            <w:tcBorders>
              <w:top w:val="nil"/>
              <w:left w:val="nil"/>
              <w:bottom w:val="single" w:sz="4" w:space="0" w:color="auto"/>
              <w:right w:val="single" w:sz="4" w:space="0" w:color="auto"/>
            </w:tcBorders>
            <w:shd w:val="clear" w:color="auto" w:fill="auto"/>
            <w:noWrap/>
            <w:vAlign w:val="bottom"/>
            <w:hideMark/>
          </w:tcPr>
          <w:p w14:paraId="6FEF5DA3" w14:textId="77777777" w:rsidR="00305A74" w:rsidRPr="00305A74" w:rsidRDefault="00305A74" w:rsidP="00305A74">
            <w:pPr>
              <w:jc w:val="center"/>
              <w:rPr>
                <w:color w:val="000000"/>
                <w:sz w:val="22"/>
                <w:szCs w:val="22"/>
              </w:rPr>
            </w:pPr>
            <w:r w:rsidRPr="00305A74">
              <w:rPr>
                <w:color w:val="000000"/>
                <w:sz w:val="22"/>
                <w:szCs w:val="22"/>
              </w:rPr>
              <w:t>28</w:t>
            </w:r>
          </w:p>
        </w:tc>
      </w:tr>
      <w:tr w:rsidR="001903BB" w:rsidRPr="00305A74" w14:paraId="1C4EADE7" w14:textId="77777777" w:rsidTr="00305A74">
        <w:trPr>
          <w:trHeight w:val="300"/>
        </w:trPr>
        <w:tc>
          <w:tcPr>
            <w:tcW w:w="1277" w:type="dxa"/>
            <w:tcBorders>
              <w:top w:val="nil"/>
              <w:left w:val="single" w:sz="4" w:space="0" w:color="auto"/>
              <w:bottom w:val="single" w:sz="4" w:space="0" w:color="auto"/>
              <w:right w:val="single" w:sz="4" w:space="0" w:color="auto"/>
            </w:tcBorders>
            <w:shd w:val="clear" w:color="auto" w:fill="auto"/>
            <w:noWrap/>
            <w:vAlign w:val="bottom"/>
            <w:hideMark/>
          </w:tcPr>
          <w:p w14:paraId="7FB0E454" w14:textId="77777777" w:rsidR="00305A74" w:rsidRPr="00305A74" w:rsidRDefault="00305A74" w:rsidP="00305A74">
            <w:pPr>
              <w:rPr>
                <w:color w:val="000000"/>
                <w:sz w:val="22"/>
                <w:szCs w:val="22"/>
              </w:rPr>
            </w:pPr>
            <w:r w:rsidRPr="00305A74">
              <w:rPr>
                <w:color w:val="000000"/>
                <w:sz w:val="22"/>
                <w:szCs w:val="22"/>
              </w:rPr>
              <w:t>Вторник</w:t>
            </w:r>
          </w:p>
        </w:tc>
        <w:tc>
          <w:tcPr>
            <w:tcW w:w="467" w:type="dxa"/>
            <w:tcBorders>
              <w:top w:val="nil"/>
              <w:left w:val="nil"/>
              <w:bottom w:val="single" w:sz="4" w:space="0" w:color="auto"/>
              <w:right w:val="single" w:sz="4" w:space="0" w:color="auto"/>
            </w:tcBorders>
            <w:shd w:val="clear" w:color="auto" w:fill="auto"/>
            <w:noWrap/>
            <w:vAlign w:val="bottom"/>
            <w:hideMark/>
          </w:tcPr>
          <w:p w14:paraId="403456B6" w14:textId="77777777" w:rsidR="00305A74" w:rsidRPr="00305A74" w:rsidRDefault="00305A74" w:rsidP="00305A74">
            <w:pPr>
              <w:jc w:val="center"/>
              <w:rPr>
                <w:color w:val="000000"/>
                <w:sz w:val="22"/>
                <w:szCs w:val="22"/>
              </w:rPr>
            </w:pPr>
            <w:r w:rsidRPr="00305A74">
              <w:rPr>
                <w:color w:val="000000"/>
                <w:sz w:val="22"/>
                <w:szCs w:val="22"/>
              </w:rPr>
              <w:t> </w:t>
            </w:r>
          </w:p>
        </w:tc>
        <w:tc>
          <w:tcPr>
            <w:tcW w:w="514" w:type="dxa"/>
            <w:tcBorders>
              <w:top w:val="nil"/>
              <w:left w:val="nil"/>
              <w:bottom w:val="single" w:sz="4" w:space="0" w:color="auto"/>
              <w:right w:val="single" w:sz="4" w:space="0" w:color="auto"/>
            </w:tcBorders>
            <w:shd w:val="clear" w:color="auto" w:fill="auto"/>
            <w:noWrap/>
            <w:vAlign w:val="bottom"/>
            <w:hideMark/>
          </w:tcPr>
          <w:p w14:paraId="32EF690C" w14:textId="77777777" w:rsidR="00305A74" w:rsidRPr="00305A74" w:rsidRDefault="00305A74" w:rsidP="00305A74">
            <w:pPr>
              <w:jc w:val="center"/>
              <w:rPr>
                <w:color w:val="000000"/>
                <w:sz w:val="22"/>
                <w:szCs w:val="22"/>
              </w:rPr>
            </w:pPr>
            <w:r w:rsidRPr="00305A74">
              <w:rPr>
                <w:color w:val="000000"/>
                <w:sz w:val="22"/>
                <w:szCs w:val="22"/>
              </w:rPr>
              <w:t>6</w:t>
            </w:r>
          </w:p>
        </w:tc>
        <w:tc>
          <w:tcPr>
            <w:tcW w:w="527" w:type="dxa"/>
            <w:tcBorders>
              <w:top w:val="nil"/>
              <w:left w:val="nil"/>
              <w:bottom w:val="single" w:sz="4" w:space="0" w:color="auto"/>
              <w:right w:val="single" w:sz="4" w:space="0" w:color="auto"/>
            </w:tcBorders>
            <w:shd w:val="clear" w:color="auto" w:fill="auto"/>
            <w:noWrap/>
            <w:vAlign w:val="bottom"/>
            <w:hideMark/>
          </w:tcPr>
          <w:p w14:paraId="259DBE8A" w14:textId="77777777" w:rsidR="00305A74" w:rsidRPr="00305A74" w:rsidRDefault="00305A74" w:rsidP="00305A74">
            <w:pPr>
              <w:jc w:val="center"/>
              <w:rPr>
                <w:sz w:val="22"/>
                <w:szCs w:val="22"/>
              </w:rPr>
            </w:pPr>
            <w:r w:rsidRPr="00305A74">
              <w:rPr>
                <w:sz w:val="22"/>
                <w:szCs w:val="22"/>
              </w:rPr>
              <w:t>13</w:t>
            </w:r>
          </w:p>
        </w:tc>
        <w:tc>
          <w:tcPr>
            <w:tcW w:w="527" w:type="dxa"/>
            <w:tcBorders>
              <w:top w:val="nil"/>
              <w:left w:val="nil"/>
              <w:bottom w:val="single" w:sz="4" w:space="0" w:color="auto"/>
              <w:right w:val="single" w:sz="4" w:space="0" w:color="auto"/>
            </w:tcBorders>
            <w:shd w:val="clear" w:color="auto" w:fill="auto"/>
            <w:noWrap/>
            <w:vAlign w:val="bottom"/>
            <w:hideMark/>
          </w:tcPr>
          <w:p w14:paraId="2FA36B0E" w14:textId="77777777" w:rsidR="00305A74" w:rsidRPr="00305A74" w:rsidRDefault="00305A74" w:rsidP="00305A74">
            <w:pPr>
              <w:jc w:val="center"/>
              <w:rPr>
                <w:color w:val="000000"/>
                <w:sz w:val="22"/>
                <w:szCs w:val="22"/>
              </w:rPr>
            </w:pPr>
            <w:r w:rsidRPr="00305A74">
              <w:rPr>
                <w:color w:val="000000"/>
                <w:sz w:val="22"/>
                <w:szCs w:val="22"/>
              </w:rPr>
              <w:t>20</w:t>
            </w:r>
          </w:p>
        </w:tc>
        <w:tc>
          <w:tcPr>
            <w:tcW w:w="507" w:type="dxa"/>
            <w:tcBorders>
              <w:top w:val="nil"/>
              <w:left w:val="nil"/>
              <w:bottom w:val="single" w:sz="4" w:space="0" w:color="auto"/>
              <w:right w:val="single" w:sz="4" w:space="0" w:color="auto"/>
            </w:tcBorders>
            <w:shd w:val="clear" w:color="auto" w:fill="auto"/>
            <w:noWrap/>
            <w:vAlign w:val="bottom"/>
            <w:hideMark/>
          </w:tcPr>
          <w:p w14:paraId="2B4ED765" w14:textId="77777777" w:rsidR="00305A74" w:rsidRPr="00305A74" w:rsidRDefault="00305A74" w:rsidP="00305A74">
            <w:pPr>
              <w:jc w:val="center"/>
              <w:rPr>
                <w:color w:val="000000"/>
                <w:sz w:val="22"/>
                <w:szCs w:val="22"/>
              </w:rPr>
            </w:pPr>
            <w:r w:rsidRPr="00305A74">
              <w:rPr>
                <w:color w:val="000000"/>
                <w:sz w:val="22"/>
                <w:szCs w:val="22"/>
              </w:rPr>
              <w:t>27</w:t>
            </w:r>
          </w:p>
        </w:tc>
        <w:tc>
          <w:tcPr>
            <w:tcW w:w="566" w:type="dxa"/>
            <w:tcBorders>
              <w:top w:val="nil"/>
              <w:left w:val="nil"/>
              <w:bottom w:val="single" w:sz="4" w:space="0" w:color="auto"/>
              <w:right w:val="single" w:sz="4" w:space="0" w:color="auto"/>
            </w:tcBorders>
            <w:shd w:val="clear" w:color="auto" w:fill="auto"/>
            <w:noWrap/>
            <w:vAlign w:val="bottom"/>
            <w:hideMark/>
          </w:tcPr>
          <w:p w14:paraId="0AAA1955" w14:textId="77777777" w:rsidR="00305A74" w:rsidRPr="00305A74" w:rsidRDefault="00305A74" w:rsidP="00305A74">
            <w:pPr>
              <w:jc w:val="center"/>
              <w:rPr>
                <w:color w:val="000000"/>
                <w:sz w:val="22"/>
                <w:szCs w:val="22"/>
              </w:rPr>
            </w:pPr>
            <w:r w:rsidRPr="00305A74">
              <w:rPr>
                <w:color w:val="000000"/>
                <w:sz w:val="22"/>
                <w:szCs w:val="22"/>
              </w:rPr>
              <w:t> </w:t>
            </w:r>
          </w:p>
        </w:tc>
        <w:tc>
          <w:tcPr>
            <w:tcW w:w="458" w:type="dxa"/>
            <w:tcBorders>
              <w:top w:val="nil"/>
              <w:left w:val="nil"/>
              <w:bottom w:val="single" w:sz="4" w:space="0" w:color="auto"/>
              <w:right w:val="single" w:sz="4" w:space="0" w:color="auto"/>
            </w:tcBorders>
            <w:shd w:val="clear" w:color="auto" w:fill="auto"/>
            <w:noWrap/>
            <w:vAlign w:val="bottom"/>
            <w:hideMark/>
          </w:tcPr>
          <w:p w14:paraId="3A9A8AFA" w14:textId="77777777" w:rsidR="00305A74" w:rsidRPr="00305A74" w:rsidRDefault="00305A74" w:rsidP="00305A74">
            <w:pPr>
              <w:jc w:val="center"/>
              <w:rPr>
                <w:color w:val="000000"/>
                <w:sz w:val="22"/>
                <w:szCs w:val="22"/>
              </w:rPr>
            </w:pPr>
            <w:r w:rsidRPr="00305A74">
              <w:rPr>
                <w:color w:val="000000"/>
                <w:sz w:val="22"/>
                <w:szCs w:val="22"/>
              </w:rPr>
              <w:t>4</w:t>
            </w:r>
          </w:p>
        </w:tc>
        <w:tc>
          <w:tcPr>
            <w:tcW w:w="550" w:type="dxa"/>
            <w:tcBorders>
              <w:top w:val="nil"/>
              <w:left w:val="nil"/>
              <w:bottom w:val="single" w:sz="4" w:space="0" w:color="auto"/>
              <w:right w:val="single" w:sz="4" w:space="0" w:color="auto"/>
            </w:tcBorders>
            <w:shd w:val="clear" w:color="auto" w:fill="auto"/>
            <w:noWrap/>
            <w:vAlign w:val="bottom"/>
            <w:hideMark/>
          </w:tcPr>
          <w:p w14:paraId="55D25C08" w14:textId="77777777" w:rsidR="00305A74" w:rsidRPr="00305A74" w:rsidRDefault="00305A74" w:rsidP="00305A74">
            <w:pPr>
              <w:jc w:val="center"/>
              <w:rPr>
                <w:color w:val="000000"/>
                <w:sz w:val="22"/>
                <w:szCs w:val="22"/>
              </w:rPr>
            </w:pPr>
            <w:r w:rsidRPr="00305A74">
              <w:rPr>
                <w:color w:val="000000"/>
                <w:sz w:val="22"/>
                <w:szCs w:val="22"/>
              </w:rPr>
              <w:t>11</w:t>
            </w:r>
          </w:p>
        </w:tc>
        <w:tc>
          <w:tcPr>
            <w:tcW w:w="550" w:type="dxa"/>
            <w:tcBorders>
              <w:top w:val="nil"/>
              <w:left w:val="nil"/>
              <w:bottom w:val="single" w:sz="4" w:space="0" w:color="auto"/>
              <w:right w:val="single" w:sz="4" w:space="0" w:color="auto"/>
            </w:tcBorders>
            <w:shd w:val="clear" w:color="auto" w:fill="auto"/>
            <w:noWrap/>
            <w:vAlign w:val="bottom"/>
            <w:hideMark/>
          </w:tcPr>
          <w:p w14:paraId="02217620" w14:textId="77777777" w:rsidR="00305A74" w:rsidRPr="00305A74" w:rsidRDefault="00305A74" w:rsidP="00305A74">
            <w:pPr>
              <w:jc w:val="center"/>
              <w:rPr>
                <w:color w:val="000000"/>
                <w:sz w:val="22"/>
                <w:szCs w:val="22"/>
              </w:rPr>
            </w:pPr>
            <w:r w:rsidRPr="00305A74">
              <w:rPr>
                <w:color w:val="000000"/>
                <w:sz w:val="22"/>
                <w:szCs w:val="22"/>
              </w:rPr>
              <w:t>18</w:t>
            </w:r>
          </w:p>
        </w:tc>
        <w:tc>
          <w:tcPr>
            <w:tcW w:w="550" w:type="dxa"/>
            <w:tcBorders>
              <w:top w:val="nil"/>
              <w:left w:val="nil"/>
              <w:bottom w:val="single" w:sz="4" w:space="0" w:color="auto"/>
              <w:right w:val="single" w:sz="4" w:space="0" w:color="auto"/>
            </w:tcBorders>
            <w:shd w:val="clear" w:color="auto" w:fill="auto"/>
            <w:noWrap/>
            <w:vAlign w:val="bottom"/>
            <w:hideMark/>
          </w:tcPr>
          <w:p w14:paraId="58BD6D95" w14:textId="77777777" w:rsidR="00305A74" w:rsidRPr="00305A74" w:rsidRDefault="00305A74" w:rsidP="00305A74">
            <w:pPr>
              <w:jc w:val="center"/>
              <w:rPr>
                <w:color w:val="000000"/>
                <w:sz w:val="22"/>
                <w:szCs w:val="22"/>
              </w:rPr>
            </w:pPr>
            <w:r w:rsidRPr="00305A74">
              <w:rPr>
                <w:color w:val="000000"/>
                <w:sz w:val="22"/>
                <w:szCs w:val="22"/>
              </w:rPr>
              <w:t>25</w:t>
            </w:r>
          </w:p>
        </w:tc>
        <w:tc>
          <w:tcPr>
            <w:tcW w:w="550" w:type="dxa"/>
            <w:tcBorders>
              <w:top w:val="nil"/>
              <w:left w:val="nil"/>
              <w:bottom w:val="single" w:sz="4" w:space="0" w:color="auto"/>
              <w:right w:val="single" w:sz="4" w:space="0" w:color="auto"/>
            </w:tcBorders>
            <w:shd w:val="clear" w:color="000000" w:fill="FFFF00"/>
            <w:noWrap/>
            <w:vAlign w:val="bottom"/>
            <w:hideMark/>
          </w:tcPr>
          <w:p w14:paraId="7621E3AA" w14:textId="77777777" w:rsidR="00305A74" w:rsidRPr="00305A74" w:rsidRDefault="00305A74" w:rsidP="00305A74">
            <w:pPr>
              <w:jc w:val="center"/>
              <w:rPr>
                <w:color w:val="000000"/>
                <w:sz w:val="22"/>
                <w:szCs w:val="22"/>
              </w:rPr>
            </w:pPr>
            <w:r w:rsidRPr="00305A74">
              <w:rPr>
                <w:color w:val="000000"/>
                <w:sz w:val="22"/>
                <w:szCs w:val="22"/>
              </w:rPr>
              <w:t>1</w:t>
            </w:r>
          </w:p>
        </w:tc>
        <w:tc>
          <w:tcPr>
            <w:tcW w:w="550" w:type="dxa"/>
            <w:tcBorders>
              <w:top w:val="nil"/>
              <w:left w:val="nil"/>
              <w:bottom w:val="single" w:sz="4" w:space="0" w:color="auto"/>
              <w:right w:val="single" w:sz="4" w:space="0" w:color="auto"/>
            </w:tcBorders>
            <w:shd w:val="clear" w:color="000000" w:fill="FFFF00"/>
            <w:noWrap/>
            <w:vAlign w:val="bottom"/>
            <w:hideMark/>
          </w:tcPr>
          <w:p w14:paraId="0D27EF3D" w14:textId="77777777" w:rsidR="00305A74" w:rsidRPr="00305A74" w:rsidRDefault="00305A74" w:rsidP="00305A74">
            <w:pPr>
              <w:jc w:val="center"/>
              <w:rPr>
                <w:color w:val="000000"/>
                <w:sz w:val="22"/>
                <w:szCs w:val="22"/>
              </w:rPr>
            </w:pPr>
            <w:r w:rsidRPr="00305A74">
              <w:rPr>
                <w:color w:val="000000"/>
                <w:sz w:val="22"/>
                <w:szCs w:val="22"/>
              </w:rPr>
              <w:t>8</w:t>
            </w:r>
          </w:p>
        </w:tc>
        <w:tc>
          <w:tcPr>
            <w:tcW w:w="550" w:type="dxa"/>
            <w:tcBorders>
              <w:top w:val="nil"/>
              <w:left w:val="nil"/>
              <w:bottom w:val="single" w:sz="4" w:space="0" w:color="auto"/>
              <w:right w:val="single" w:sz="4" w:space="0" w:color="auto"/>
            </w:tcBorders>
            <w:shd w:val="clear" w:color="auto" w:fill="auto"/>
            <w:noWrap/>
            <w:vAlign w:val="bottom"/>
            <w:hideMark/>
          </w:tcPr>
          <w:p w14:paraId="5011C203" w14:textId="77777777" w:rsidR="00305A74" w:rsidRPr="00305A74" w:rsidRDefault="00305A74" w:rsidP="00305A74">
            <w:pPr>
              <w:jc w:val="center"/>
              <w:rPr>
                <w:color w:val="000000"/>
                <w:sz w:val="22"/>
                <w:szCs w:val="22"/>
              </w:rPr>
            </w:pPr>
            <w:r w:rsidRPr="00305A74">
              <w:rPr>
                <w:color w:val="000000"/>
                <w:sz w:val="22"/>
                <w:szCs w:val="22"/>
              </w:rPr>
              <w:t> </w:t>
            </w:r>
          </w:p>
        </w:tc>
        <w:tc>
          <w:tcPr>
            <w:tcW w:w="520" w:type="dxa"/>
            <w:tcBorders>
              <w:top w:val="nil"/>
              <w:left w:val="nil"/>
              <w:bottom w:val="single" w:sz="4" w:space="0" w:color="auto"/>
              <w:right w:val="single" w:sz="4" w:space="0" w:color="auto"/>
            </w:tcBorders>
            <w:shd w:val="clear" w:color="auto" w:fill="auto"/>
            <w:noWrap/>
            <w:vAlign w:val="bottom"/>
            <w:hideMark/>
          </w:tcPr>
          <w:p w14:paraId="544CD889" w14:textId="77777777" w:rsidR="00305A74" w:rsidRPr="00305A74" w:rsidRDefault="00305A74" w:rsidP="00305A74">
            <w:pPr>
              <w:jc w:val="center"/>
              <w:rPr>
                <w:color w:val="000000"/>
                <w:sz w:val="22"/>
                <w:szCs w:val="22"/>
              </w:rPr>
            </w:pPr>
            <w:r w:rsidRPr="00305A74">
              <w:rPr>
                <w:color w:val="000000"/>
                <w:sz w:val="22"/>
                <w:szCs w:val="22"/>
              </w:rPr>
              <w:t>15</w:t>
            </w:r>
          </w:p>
        </w:tc>
        <w:tc>
          <w:tcPr>
            <w:tcW w:w="520" w:type="dxa"/>
            <w:tcBorders>
              <w:top w:val="nil"/>
              <w:left w:val="nil"/>
              <w:bottom w:val="single" w:sz="4" w:space="0" w:color="auto"/>
              <w:right w:val="single" w:sz="4" w:space="0" w:color="auto"/>
            </w:tcBorders>
            <w:shd w:val="clear" w:color="auto" w:fill="auto"/>
            <w:noWrap/>
            <w:vAlign w:val="bottom"/>
            <w:hideMark/>
          </w:tcPr>
          <w:p w14:paraId="231BEBBE" w14:textId="77777777" w:rsidR="00305A74" w:rsidRPr="00305A74" w:rsidRDefault="00305A74" w:rsidP="00305A74">
            <w:pPr>
              <w:jc w:val="center"/>
              <w:rPr>
                <w:color w:val="000000"/>
                <w:sz w:val="22"/>
                <w:szCs w:val="22"/>
              </w:rPr>
            </w:pPr>
            <w:r w:rsidRPr="00305A74">
              <w:rPr>
                <w:color w:val="000000"/>
                <w:sz w:val="22"/>
                <w:szCs w:val="22"/>
              </w:rPr>
              <w:t>22</w:t>
            </w:r>
          </w:p>
        </w:tc>
        <w:tc>
          <w:tcPr>
            <w:tcW w:w="556" w:type="dxa"/>
            <w:tcBorders>
              <w:top w:val="nil"/>
              <w:left w:val="nil"/>
              <w:bottom w:val="single" w:sz="4" w:space="0" w:color="auto"/>
              <w:right w:val="single" w:sz="4" w:space="0" w:color="auto"/>
            </w:tcBorders>
            <w:shd w:val="clear" w:color="auto" w:fill="auto"/>
            <w:noWrap/>
            <w:vAlign w:val="bottom"/>
            <w:hideMark/>
          </w:tcPr>
          <w:p w14:paraId="012FA80D" w14:textId="77777777" w:rsidR="00305A74" w:rsidRPr="00305A74" w:rsidRDefault="00305A74" w:rsidP="00305A74">
            <w:pPr>
              <w:jc w:val="center"/>
              <w:rPr>
                <w:color w:val="000000"/>
                <w:sz w:val="22"/>
                <w:szCs w:val="22"/>
              </w:rPr>
            </w:pPr>
            <w:r w:rsidRPr="00305A74">
              <w:rPr>
                <w:color w:val="000000"/>
                <w:sz w:val="22"/>
                <w:szCs w:val="22"/>
              </w:rPr>
              <w:t>29</w:t>
            </w:r>
          </w:p>
        </w:tc>
      </w:tr>
      <w:tr w:rsidR="001903BB" w:rsidRPr="00305A74" w14:paraId="02084898" w14:textId="77777777" w:rsidTr="00305A74">
        <w:trPr>
          <w:trHeight w:val="300"/>
        </w:trPr>
        <w:tc>
          <w:tcPr>
            <w:tcW w:w="1277" w:type="dxa"/>
            <w:tcBorders>
              <w:top w:val="nil"/>
              <w:left w:val="single" w:sz="4" w:space="0" w:color="auto"/>
              <w:bottom w:val="single" w:sz="4" w:space="0" w:color="auto"/>
              <w:right w:val="single" w:sz="4" w:space="0" w:color="auto"/>
            </w:tcBorders>
            <w:shd w:val="clear" w:color="auto" w:fill="auto"/>
            <w:noWrap/>
            <w:vAlign w:val="bottom"/>
            <w:hideMark/>
          </w:tcPr>
          <w:p w14:paraId="11722CB9" w14:textId="77777777" w:rsidR="00305A74" w:rsidRPr="00305A74" w:rsidRDefault="00305A74" w:rsidP="00305A74">
            <w:pPr>
              <w:rPr>
                <w:color w:val="000000"/>
                <w:sz w:val="22"/>
                <w:szCs w:val="22"/>
              </w:rPr>
            </w:pPr>
            <w:r w:rsidRPr="00305A74">
              <w:rPr>
                <w:color w:val="000000"/>
                <w:sz w:val="22"/>
                <w:szCs w:val="22"/>
              </w:rPr>
              <w:t>Среда</w:t>
            </w:r>
          </w:p>
        </w:tc>
        <w:tc>
          <w:tcPr>
            <w:tcW w:w="467" w:type="dxa"/>
            <w:tcBorders>
              <w:top w:val="nil"/>
              <w:left w:val="nil"/>
              <w:bottom w:val="single" w:sz="4" w:space="0" w:color="auto"/>
              <w:right w:val="single" w:sz="4" w:space="0" w:color="auto"/>
            </w:tcBorders>
            <w:shd w:val="clear" w:color="auto" w:fill="auto"/>
            <w:noWrap/>
            <w:vAlign w:val="bottom"/>
            <w:hideMark/>
          </w:tcPr>
          <w:p w14:paraId="642A5DDB" w14:textId="77777777" w:rsidR="00305A74" w:rsidRPr="00305A74" w:rsidRDefault="00305A74" w:rsidP="00305A74">
            <w:pPr>
              <w:jc w:val="center"/>
              <w:rPr>
                <w:color w:val="000000"/>
                <w:sz w:val="22"/>
                <w:szCs w:val="22"/>
              </w:rPr>
            </w:pPr>
            <w:r w:rsidRPr="00305A74">
              <w:rPr>
                <w:color w:val="000000"/>
                <w:sz w:val="22"/>
                <w:szCs w:val="22"/>
              </w:rPr>
              <w:t> </w:t>
            </w:r>
          </w:p>
        </w:tc>
        <w:tc>
          <w:tcPr>
            <w:tcW w:w="514" w:type="dxa"/>
            <w:tcBorders>
              <w:top w:val="nil"/>
              <w:left w:val="nil"/>
              <w:bottom w:val="single" w:sz="4" w:space="0" w:color="auto"/>
              <w:right w:val="single" w:sz="4" w:space="0" w:color="auto"/>
            </w:tcBorders>
            <w:shd w:val="clear" w:color="auto" w:fill="auto"/>
            <w:noWrap/>
            <w:vAlign w:val="bottom"/>
            <w:hideMark/>
          </w:tcPr>
          <w:p w14:paraId="485F75EF" w14:textId="77777777" w:rsidR="00305A74" w:rsidRPr="00305A74" w:rsidRDefault="00305A74" w:rsidP="00305A74">
            <w:pPr>
              <w:jc w:val="center"/>
              <w:rPr>
                <w:color w:val="000000"/>
                <w:sz w:val="22"/>
                <w:szCs w:val="22"/>
              </w:rPr>
            </w:pPr>
            <w:r w:rsidRPr="00305A74">
              <w:rPr>
                <w:color w:val="000000"/>
                <w:sz w:val="22"/>
                <w:szCs w:val="22"/>
              </w:rPr>
              <w:t>7</w:t>
            </w:r>
          </w:p>
        </w:tc>
        <w:tc>
          <w:tcPr>
            <w:tcW w:w="527" w:type="dxa"/>
            <w:tcBorders>
              <w:top w:val="nil"/>
              <w:left w:val="nil"/>
              <w:bottom w:val="single" w:sz="4" w:space="0" w:color="auto"/>
              <w:right w:val="single" w:sz="4" w:space="0" w:color="auto"/>
            </w:tcBorders>
            <w:shd w:val="clear" w:color="auto" w:fill="auto"/>
            <w:noWrap/>
            <w:vAlign w:val="bottom"/>
            <w:hideMark/>
          </w:tcPr>
          <w:p w14:paraId="113C2C0B" w14:textId="77777777" w:rsidR="00305A74" w:rsidRPr="00305A74" w:rsidRDefault="00305A74" w:rsidP="00305A74">
            <w:pPr>
              <w:jc w:val="center"/>
              <w:rPr>
                <w:sz w:val="22"/>
                <w:szCs w:val="22"/>
              </w:rPr>
            </w:pPr>
            <w:r w:rsidRPr="00305A74">
              <w:rPr>
                <w:sz w:val="22"/>
                <w:szCs w:val="22"/>
              </w:rPr>
              <w:t>14</w:t>
            </w:r>
          </w:p>
        </w:tc>
        <w:tc>
          <w:tcPr>
            <w:tcW w:w="527" w:type="dxa"/>
            <w:tcBorders>
              <w:top w:val="nil"/>
              <w:left w:val="nil"/>
              <w:bottom w:val="single" w:sz="4" w:space="0" w:color="auto"/>
              <w:right w:val="single" w:sz="4" w:space="0" w:color="auto"/>
            </w:tcBorders>
            <w:shd w:val="clear" w:color="auto" w:fill="auto"/>
            <w:noWrap/>
            <w:vAlign w:val="bottom"/>
            <w:hideMark/>
          </w:tcPr>
          <w:p w14:paraId="4C7249C8" w14:textId="77777777" w:rsidR="00305A74" w:rsidRPr="00305A74" w:rsidRDefault="00305A74" w:rsidP="00305A74">
            <w:pPr>
              <w:jc w:val="center"/>
              <w:rPr>
                <w:color w:val="000000"/>
                <w:sz w:val="22"/>
                <w:szCs w:val="22"/>
              </w:rPr>
            </w:pPr>
            <w:r w:rsidRPr="00305A74">
              <w:rPr>
                <w:color w:val="000000"/>
                <w:sz w:val="22"/>
                <w:szCs w:val="22"/>
              </w:rPr>
              <w:t>21</w:t>
            </w:r>
          </w:p>
        </w:tc>
        <w:tc>
          <w:tcPr>
            <w:tcW w:w="507" w:type="dxa"/>
            <w:tcBorders>
              <w:top w:val="nil"/>
              <w:left w:val="nil"/>
              <w:bottom w:val="single" w:sz="4" w:space="0" w:color="auto"/>
              <w:right w:val="single" w:sz="4" w:space="0" w:color="auto"/>
            </w:tcBorders>
            <w:shd w:val="clear" w:color="auto" w:fill="auto"/>
            <w:noWrap/>
            <w:vAlign w:val="bottom"/>
            <w:hideMark/>
          </w:tcPr>
          <w:p w14:paraId="578568CD" w14:textId="77777777" w:rsidR="00305A74" w:rsidRPr="00305A74" w:rsidRDefault="00305A74" w:rsidP="00305A74">
            <w:pPr>
              <w:jc w:val="center"/>
              <w:rPr>
                <w:color w:val="000000"/>
                <w:sz w:val="22"/>
                <w:szCs w:val="22"/>
              </w:rPr>
            </w:pPr>
            <w:r w:rsidRPr="00305A74">
              <w:rPr>
                <w:color w:val="000000"/>
                <w:sz w:val="22"/>
                <w:szCs w:val="22"/>
              </w:rPr>
              <w:t>28</w:t>
            </w:r>
          </w:p>
        </w:tc>
        <w:tc>
          <w:tcPr>
            <w:tcW w:w="566" w:type="dxa"/>
            <w:tcBorders>
              <w:top w:val="nil"/>
              <w:left w:val="nil"/>
              <w:bottom w:val="single" w:sz="4" w:space="0" w:color="auto"/>
              <w:right w:val="single" w:sz="4" w:space="0" w:color="auto"/>
            </w:tcBorders>
            <w:shd w:val="clear" w:color="auto" w:fill="auto"/>
            <w:noWrap/>
            <w:vAlign w:val="bottom"/>
            <w:hideMark/>
          </w:tcPr>
          <w:p w14:paraId="341276EF" w14:textId="77777777" w:rsidR="00305A74" w:rsidRPr="00305A74" w:rsidRDefault="00305A74" w:rsidP="00305A74">
            <w:pPr>
              <w:jc w:val="center"/>
              <w:rPr>
                <w:color w:val="000000"/>
                <w:sz w:val="22"/>
                <w:szCs w:val="22"/>
              </w:rPr>
            </w:pPr>
            <w:r w:rsidRPr="00305A74">
              <w:rPr>
                <w:color w:val="000000"/>
                <w:sz w:val="22"/>
                <w:szCs w:val="22"/>
              </w:rPr>
              <w:t> </w:t>
            </w:r>
          </w:p>
        </w:tc>
        <w:tc>
          <w:tcPr>
            <w:tcW w:w="458" w:type="dxa"/>
            <w:tcBorders>
              <w:top w:val="nil"/>
              <w:left w:val="nil"/>
              <w:bottom w:val="single" w:sz="4" w:space="0" w:color="auto"/>
              <w:right w:val="single" w:sz="4" w:space="0" w:color="auto"/>
            </w:tcBorders>
            <w:shd w:val="clear" w:color="auto" w:fill="auto"/>
            <w:noWrap/>
            <w:vAlign w:val="bottom"/>
            <w:hideMark/>
          </w:tcPr>
          <w:p w14:paraId="43698F55" w14:textId="77777777" w:rsidR="00305A74" w:rsidRPr="00305A74" w:rsidRDefault="00305A74" w:rsidP="00305A74">
            <w:pPr>
              <w:jc w:val="center"/>
              <w:rPr>
                <w:color w:val="000000"/>
                <w:sz w:val="22"/>
                <w:szCs w:val="22"/>
              </w:rPr>
            </w:pPr>
            <w:r w:rsidRPr="00305A74">
              <w:rPr>
                <w:color w:val="000000"/>
                <w:sz w:val="22"/>
                <w:szCs w:val="22"/>
              </w:rPr>
              <w:t>5</w:t>
            </w:r>
          </w:p>
        </w:tc>
        <w:tc>
          <w:tcPr>
            <w:tcW w:w="550" w:type="dxa"/>
            <w:tcBorders>
              <w:top w:val="nil"/>
              <w:left w:val="nil"/>
              <w:bottom w:val="single" w:sz="4" w:space="0" w:color="auto"/>
              <w:right w:val="single" w:sz="4" w:space="0" w:color="auto"/>
            </w:tcBorders>
            <w:shd w:val="clear" w:color="auto" w:fill="auto"/>
            <w:noWrap/>
            <w:vAlign w:val="bottom"/>
            <w:hideMark/>
          </w:tcPr>
          <w:p w14:paraId="43AC87EB" w14:textId="77777777" w:rsidR="00305A74" w:rsidRPr="00305A74" w:rsidRDefault="00305A74" w:rsidP="00305A74">
            <w:pPr>
              <w:jc w:val="center"/>
              <w:rPr>
                <w:color w:val="000000"/>
                <w:sz w:val="22"/>
                <w:szCs w:val="22"/>
              </w:rPr>
            </w:pPr>
            <w:r w:rsidRPr="00305A74">
              <w:rPr>
                <w:color w:val="000000"/>
                <w:sz w:val="22"/>
                <w:szCs w:val="22"/>
              </w:rPr>
              <w:t>12</w:t>
            </w:r>
          </w:p>
        </w:tc>
        <w:tc>
          <w:tcPr>
            <w:tcW w:w="550" w:type="dxa"/>
            <w:tcBorders>
              <w:top w:val="nil"/>
              <w:left w:val="nil"/>
              <w:bottom w:val="single" w:sz="4" w:space="0" w:color="auto"/>
              <w:right w:val="single" w:sz="4" w:space="0" w:color="auto"/>
            </w:tcBorders>
            <w:shd w:val="clear" w:color="auto" w:fill="auto"/>
            <w:noWrap/>
            <w:vAlign w:val="bottom"/>
            <w:hideMark/>
          </w:tcPr>
          <w:p w14:paraId="4CE72C9E" w14:textId="77777777" w:rsidR="00305A74" w:rsidRPr="00305A74" w:rsidRDefault="00305A74" w:rsidP="00305A74">
            <w:pPr>
              <w:jc w:val="center"/>
              <w:rPr>
                <w:color w:val="000000"/>
                <w:sz w:val="22"/>
                <w:szCs w:val="22"/>
              </w:rPr>
            </w:pPr>
            <w:r w:rsidRPr="00305A74">
              <w:rPr>
                <w:color w:val="000000"/>
                <w:sz w:val="22"/>
                <w:szCs w:val="22"/>
              </w:rPr>
              <w:t>19</w:t>
            </w:r>
          </w:p>
        </w:tc>
        <w:tc>
          <w:tcPr>
            <w:tcW w:w="550" w:type="dxa"/>
            <w:tcBorders>
              <w:top w:val="nil"/>
              <w:left w:val="nil"/>
              <w:bottom w:val="single" w:sz="4" w:space="0" w:color="auto"/>
              <w:right w:val="single" w:sz="4" w:space="0" w:color="auto"/>
            </w:tcBorders>
            <w:shd w:val="clear" w:color="auto" w:fill="auto"/>
            <w:noWrap/>
            <w:vAlign w:val="bottom"/>
            <w:hideMark/>
          </w:tcPr>
          <w:p w14:paraId="5BA798F7" w14:textId="77777777" w:rsidR="00305A74" w:rsidRPr="00305A74" w:rsidRDefault="00305A74" w:rsidP="00305A74">
            <w:pPr>
              <w:jc w:val="center"/>
              <w:rPr>
                <w:color w:val="000000"/>
                <w:sz w:val="22"/>
                <w:szCs w:val="22"/>
              </w:rPr>
            </w:pPr>
            <w:r w:rsidRPr="00305A74">
              <w:rPr>
                <w:color w:val="000000"/>
                <w:sz w:val="22"/>
                <w:szCs w:val="22"/>
              </w:rPr>
              <w:t>26</w:t>
            </w:r>
          </w:p>
        </w:tc>
        <w:tc>
          <w:tcPr>
            <w:tcW w:w="550" w:type="dxa"/>
            <w:tcBorders>
              <w:top w:val="nil"/>
              <w:left w:val="nil"/>
              <w:bottom w:val="single" w:sz="4" w:space="0" w:color="auto"/>
              <w:right w:val="single" w:sz="4" w:space="0" w:color="auto"/>
            </w:tcBorders>
            <w:shd w:val="clear" w:color="000000" w:fill="FFFF00"/>
            <w:noWrap/>
            <w:vAlign w:val="bottom"/>
            <w:hideMark/>
          </w:tcPr>
          <w:p w14:paraId="47A42754" w14:textId="77777777" w:rsidR="00305A74" w:rsidRPr="00305A74" w:rsidRDefault="00305A74" w:rsidP="00305A74">
            <w:pPr>
              <w:jc w:val="center"/>
              <w:rPr>
                <w:sz w:val="22"/>
                <w:szCs w:val="22"/>
              </w:rPr>
            </w:pPr>
            <w:r w:rsidRPr="00305A74">
              <w:rPr>
                <w:sz w:val="22"/>
                <w:szCs w:val="22"/>
              </w:rPr>
              <w:t>2</w:t>
            </w:r>
          </w:p>
        </w:tc>
        <w:tc>
          <w:tcPr>
            <w:tcW w:w="550" w:type="dxa"/>
            <w:tcBorders>
              <w:top w:val="nil"/>
              <w:left w:val="nil"/>
              <w:bottom w:val="single" w:sz="4" w:space="0" w:color="auto"/>
              <w:right w:val="single" w:sz="4" w:space="0" w:color="auto"/>
            </w:tcBorders>
            <w:shd w:val="clear" w:color="000000" w:fill="FFFF00"/>
            <w:noWrap/>
            <w:vAlign w:val="bottom"/>
            <w:hideMark/>
          </w:tcPr>
          <w:p w14:paraId="7F85950F" w14:textId="77777777" w:rsidR="00305A74" w:rsidRPr="00305A74" w:rsidRDefault="00305A74" w:rsidP="00305A74">
            <w:pPr>
              <w:jc w:val="center"/>
              <w:rPr>
                <w:color w:val="000000"/>
                <w:sz w:val="22"/>
                <w:szCs w:val="22"/>
              </w:rPr>
            </w:pPr>
            <w:r w:rsidRPr="00305A74">
              <w:rPr>
                <w:color w:val="000000"/>
                <w:sz w:val="22"/>
                <w:szCs w:val="22"/>
              </w:rPr>
              <w:t>9</w:t>
            </w:r>
          </w:p>
        </w:tc>
        <w:tc>
          <w:tcPr>
            <w:tcW w:w="550" w:type="dxa"/>
            <w:tcBorders>
              <w:top w:val="nil"/>
              <w:left w:val="nil"/>
              <w:bottom w:val="single" w:sz="4" w:space="0" w:color="auto"/>
              <w:right w:val="single" w:sz="4" w:space="0" w:color="auto"/>
            </w:tcBorders>
            <w:shd w:val="clear" w:color="auto" w:fill="auto"/>
            <w:noWrap/>
            <w:vAlign w:val="bottom"/>
            <w:hideMark/>
          </w:tcPr>
          <w:p w14:paraId="42B44E98" w14:textId="77777777" w:rsidR="00305A74" w:rsidRPr="00305A74" w:rsidRDefault="00305A74" w:rsidP="00305A74">
            <w:pPr>
              <w:jc w:val="center"/>
              <w:rPr>
                <w:color w:val="000000"/>
                <w:sz w:val="22"/>
                <w:szCs w:val="22"/>
              </w:rPr>
            </w:pPr>
            <w:r w:rsidRPr="00305A74">
              <w:rPr>
                <w:color w:val="000000"/>
                <w:sz w:val="22"/>
                <w:szCs w:val="22"/>
              </w:rPr>
              <w:t> </w:t>
            </w:r>
          </w:p>
        </w:tc>
        <w:tc>
          <w:tcPr>
            <w:tcW w:w="520" w:type="dxa"/>
            <w:tcBorders>
              <w:top w:val="nil"/>
              <w:left w:val="nil"/>
              <w:bottom w:val="single" w:sz="4" w:space="0" w:color="auto"/>
              <w:right w:val="single" w:sz="4" w:space="0" w:color="auto"/>
            </w:tcBorders>
            <w:shd w:val="clear" w:color="auto" w:fill="auto"/>
            <w:noWrap/>
            <w:vAlign w:val="bottom"/>
            <w:hideMark/>
          </w:tcPr>
          <w:p w14:paraId="1A37F7A9" w14:textId="77777777" w:rsidR="00305A74" w:rsidRPr="00305A74" w:rsidRDefault="00305A74" w:rsidP="00305A74">
            <w:pPr>
              <w:jc w:val="center"/>
              <w:rPr>
                <w:color w:val="000000"/>
                <w:sz w:val="22"/>
                <w:szCs w:val="22"/>
              </w:rPr>
            </w:pPr>
            <w:r w:rsidRPr="00305A74">
              <w:rPr>
                <w:color w:val="000000"/>
                <w:sz w:val="22"/>
                <w:szCs w:val="22"/>
              </w:rPr>
              <w:t>16</w:t>
            </w:r>
          </w:p>
        </w:tc>
        <w:tc>
          <w:tcPr>
            <w:tcW w:w="520" w:type="dxa"/>
            <w:tcBorders>
              <w:top w:val="nil"/>
              <w:left w:val="nil"/>
              <w:bottom w:val="single" w:sz="4" w:space="0" w:color="auto"/>
              <w:right w:val="single" w:sz="4" w:space="0" w:color="auto"/>
            </w:tcBorders>
            <w:shd w:val="clear" w:color="auto" w:fill="auto"/>
            <w:noWrap/>
            <w:vAlign w:val="bottom"/>
            <w:hideMark/>
          </w:tcPr>
          <w:p w14:paraId="7024CB15" w14:textId="77777777" w:rsidR="00305A74" w:rsidRPr="00305A74" w:rsidRDefault="00305A74" w:rsidP="00305A74">
            <w:pPr>
              <w:jc w:val="center"/>
              <w:rPr>
                <w:color w:val="000000"/>
                <w:sz w:val="22"/>
                <w:szCs w:val="22"/>
              </w:rPr>
            </w:pPr>
            <w:r w:rsidRPr="00305A74">
              <w:rPr>
                <w:color w:val="000000"/>
                <w:sz w:val="22"/>
                <w:szCs w:val="22"/>
              </w:rPr>
              <w:t>23</w:t>
            </w:r>
          </w:p>
        </w:tc>
        <w:tc>
          <w:tcPr>
            <w:tcW w:w="556" w:type="dxa"/>
            <w:tcBorders>
              <w:top w:val="nil"/>
              <w:left w:val="nil"/>
              <w:bottom w:val="single" w:sz="4" w:space="0" w:color="auto"/>
              <w:right w:val="single" w:sz="4" w:space="0" w:color="auto"/>
            </w:tcBorders>
            <w:shd w:val="clear" w:color="auto" w:fill="auto"/>
            <w:noWrap/>
            <w:vAlign w:val="bottom"/>
            <w:hideMark/>
          </w:tcPr>
          <w:p w14:paraId="4E8FE9C7" w14:textId="77777777" w:rsidR="00305A74" w:rsidRPr="00305A74" w:rsidRDefault="00305A74" w:rsidP="00305A74">
            <w:pPr>
              <w:jc w:val="center"/>
              <w:rPr>
                <w:color w:val="000000"/>
                <w:sz w:val="22"/>
                <w:szCs w:val="22"/>
              </w:rPr>
            </w:pPr>
            <w:r w:rsidRPr="00305A74">
              <w:rPr>
                <w:color w:val="000000"/>
                <w:sz w:val="22"/>
                <w:szCs w:val="22"/>
              </w:rPr>
              <w:t>30</w:t>
            </w:r>
          </w:p>
        </w:tc>
      </w:tr>
      <w:tr w:rsidR="001903BB" w:rsidRPr="00305A74" w14:paraId="2A07D9DC" w14:textId="77777777" w:rsidTr="00305A74">
        <w:trPr>
          <w:trHeight w:val="300"/>
        </w:trPr>
        <w:tc>
          <w:tcPr>
            <w:tcW w:w="1277" w:type="dxa"/>
            <w:tcBorders>
              <w:top w:val="nil"/>
              <w:left w:val="single" w:sz="4" w:space="0" w:color="auto"/>
              <w:bottom w:val="single" w:sz="4" w:space="0" w:color="auto"/>
              <w:right w:val="single" w:sz="4" w:space="0" w:color="auto"/>
            </w:tcBorders>
            <w:shd w:val="clear" w:color="auto" w:fill="auto"/>
            <w:noWrap/>
            <w:vAlign w:val="bottom"/>
            <w:hideMark/>
          </w:tcPr>
          <w:p w14:paraId="12D5A5C5" w14:textId="77777777" w:rsidR="00305A74" w:rsidRPr="00305A74" w:rsidRDefault="00305A74" w:rsidP="00305A74">
            <w:pPr>
              <w:rPr>
                <w:color w:val="000000"/>
                <w:sz w:val="22"/>
                <w:szCs w:val="22"/>
              </w:rPr>
            </w:pPr>
            <w:r w:rsidRPr="00305A74">
              <w:rPr>
                <w:color w:val="000000"/>
                <w:sz w:val="22"/>
                <w:szCs w:val="22"/>
              </w:rPr>
              <w:t>Четверг</w:t>
            </w:r>
          </w:p>
        </w:tc>
        <w:tc>
          <w:tcPr>
            <w:tcW w:w="467" w:type="dxa"/>
            <w:tcBorders>
              <w:top w:val="nil"/>
              <w:left w:val="nil"/>
              <w:bottom w:val="single" w:sz="4" w:space="0" w:color="auto"/>
              <w:right w:val="single" w:sz="4" w:space="0" w:color="auto"/>
            </w:tcBorders>
            <w:shd w:val="clear" w:color="auto" w:fill="auto"/>
            <w:noWrap/>
            <w:vAlign w:val="bottom"/>
            <w:hideMark/>
          </w:tcPr>
          <w:p w14:paraId="2945330A" w14:textId="77777777" w:rsidR="00305A74" w:rsidRPr="00305A74" w:rsidRDefault="00305A74" w:rsidP="00305A74">
            <w:pPr>
              <w:jc w:val="center"/>
              <w:rPr>
                <w:color w:val="000000"/>
                <w:sz w:val="22"/>
                <w:szCs w:val="22"/>
              </w:rPr>
            </w:pPr>
            <w:r w:rsidRPr="00305A74">
              <w:rPr>
                <w:color w:val="000000"/>
                <w:sz w:val="22"/>
                <w:szCs w:val="22"/>
              </w:rPr>
              <w:t>1</w:t>
            </w:r>
          </w:p>
        </w:tc>
        <w:tc>
          <w:tcPr>
            <w:tcW w:w="514" w:type="dxa"/>
            <w:tcBorders>
              <w:top w:val="nil"/>
              <w:left w:val="nil"/>
              <w:bottom w:val="single" w:sz="4" w:space="0" w:color="auto"/>
              <w:right w:val="single" w:sz="4" w:space="0" w:color="auto"/>
            </w:tcBorders>
            <w:shd w:val="clear" w:color="auto" w:fill="auto"/>
            <w:noWrap/>
            <w:vAlign w:val="bottom"/>
            <w:hideMark/>
          </w:tcPr>
          <w:p w14:paraId="5EC3C126" w14:textId="77777777" w:rsidR="00305A74" w:rsidRPr="00305A74" w:rsidRDefault="00305A74" w:rsidP="00305A74">
            <w:pPr>
              <w:jc w:val="center"/>
              <w:rPr>
                <w:color w:val="000000"/>
                <w:sz w:val="22"/>
                <w:szCs w:val="22"/>
              </w:rPr>
            </w:pPr>
            <w:r w:rsidRPr="00305A74">
              <w:rPr>
                <w:color w:val="000000"/>
                <w:sz w:val="22"/>
                <w:szCs w:val="22"/>
              </w:rPr>
              <w:t>8</w:t>
            </w:r>
          </w:p>
        </w:tc>
        <w:tc>
          <w:tcPr>
            <w:tcW w:w="527" w:type="dxa"/>
            <w:tcBorders>
              <w:top w:val="nil"/>
              <w:left w:val="nil"/>
              <w:bottom w:val="single" w:sz="4" w:space="0" w:color="auto"/>
              <w:right w:val="single" w:sz="4" w:space="0" w:color="auto"/>
            </w:tcBorders>
            <w:shd w:val="clear" w:color="000000" w:fill="FFFF00"/>
            <w:noWrap/>
            <w:vAlign w:val="bottom"/>
            <w:hideMark/>
          </w:tcPr>
          <w:p w14:paraId="16D5C9B1" w14:textId="77777777" w:rsidR="00305A74" w:rsidRPr="00305A74" w:rsidRDefault="00305A74" w:rsidP="00305A74">
            <w:pPr>
              <w:jc w:val="center"/>
              <w:rPr>
                <w:b/>
                <w:bCs/>
                <w:color w:val="000000"/>
                <w:sz w:val="22"/>
                <w:szCs w:val="22"/>
              </w:rPr>
            </w:pPr>
            <w:r w:rsidRPr="00305A74">
              <w:rPr>
                <w:b/>
                <w:bCs/>
                <w:color w:val="000000"/>
                <w:sz w:val="22"/>
                <w:szCs w:val="22"/>
              </w:rPr>
              <w:t>15</w:t>
            </w:r>
          </w:p>
        </w:tc>
        <w:tc>
          <w:tcPr>
            <w:tcW w:w="527" w:type="dxa"/>
            <w:tcBorders>
              <w:top w:val="nil"/>
              <w:left w:val="nil"/>
              <w:bottom w:val="single" w:sz="4" w:space="0" w:color="auto"/>
              <w:right w:val="single" w:sz="4" w:space="0" w:color="auto"/>
            </w:tcBorders>
            <w:shd w:val="clear" w:color="auto" w:fill="auto"/>
            <w:noWrap/>
            <w:vAlign w:val="bottom"/>
            <w:hideMark/>
          </w:tcPr>
          <w:p w14:paraId="22A73A95" w14:textId="77777777" w:rsidR="00305A74" w:rsidRPr="00305A74" w:rsidRDefault="00305A74" w:rsidP="00305A74">
            <w:pPr>
              <w:jc w:val="center"/>
              <w:rPr>
                <w:color w:val="000000"/>
                <w:sz w:val="22"/>
                <w:szCs w:val="22"/>
              </w:rPr>
            </w:pPr>
            <w:r w:rsidRPr="00305A74">
              <w:rPr>
                <w:color w:val="000000"/>
                <w:sz w:val="22"/>
                <w:szCs w:val="22"/>
              </w:rPr>
              <w:t>22</w:t>
            </w:r>
          </w:p>
        </w:tc>
        <w:tc>
          <w:tcPr>
            <w:tcW w:w="507" w:type="dxa"/>
            <w:tcBorders>
              <w:top w:val="nil"/>
              <w:left w:val="nil"/>
              <w:bottom w:val="single" w:sz="4" w:space="0" w:color="auto"/>
              <w:right w:val="single" w:sz="4" w:space="0" w:color="auto"/>
            </w:tcBorders>
            <w:shd w:val="clear" w:color="auto" w:fill="auto"/>
            <w:noWrap/>
            <w:vAlign w:val="bottom"/>
            <w:hideMark/>
          </w:tcPr>
          <w:p w14:paraId="047F3136" w14:textId="77777777" w:rsidR="00305A74" w:rsidRPr="00305A74" w:rsidRDefault="00305A74" w:rsidP="00305A74">
            <w:pPr>
              <w:jc w:val="center"/>
              <w:rPr>
                <w:color w:val="000000"/>
                <w:sz w:val="22"/>
                <w:szCs w:val="22"/>
              </w:rPr>
            </w:pPr>
            <w:r w:rsidRPr="00305A74">
              <w:rPr>
                <w:color w:val="000000"/>
                <w:sz w:val="22"/>
                <w:szCs w:val="22"/>
              </w:rPr>
              <w:t>29</w:t>
            </w:r>
          </w:p>
        </w:tc>
        <w:tc>
          <w:tcPr>
            <w:tcW w:w="566" w:type="dxa"/>
            <w:tcBorders>
              <w:top w:val="nil"/>
              <w:left w:val="nil"/>
              <w:bottom w:val="single" w:sz="4" w:space="0" w:color="auto"/>
              <w:right w:val="single" w:sz="4" w:space="0" w:color="auto"/>
            </w:tcBorders>
            <w:shd w:val="clear" w:color="auto" w:fill="auto"/>
            <w:noWrap/>
            <w:vAlign w:val="bottom"/>
            <w:hideMark/>
          </w:tcPr>
          <w:p w14:paraId="1E8F983F" w14:textId="77777777" w:rsidR="00305A74" w:rsidRPr="00305A74" w:rsidRDefault="00305A74" w:rsidP="00305A74">
            <w:pPr>
              <w:jc w:val="center"/>
              <w:rPr>
                <w:color w:val="000000"/>
                <w:sz w:val="22"/>
                <w:szCs w:val="22"/>
              </w:rPr>
            </w:pPr>
            <w:r w:rsidRPr="00305A74">
              <w:rPr>
                <w:color w:val="000000"/>
                <w:sz w:val="22"/>
                <w:szCs w:val="22"/>
              </w:rPr>
              <w:t> </w:t>
            </w:r>
          </w:p>
        </w:tc>
        <w:tc>
          <w:tcPr>
            <w:tcW w:w="458" w:type="dxa"/>
            <w:tcBorders>
              <w:top w:val="nil"/>
              <w:left w:val="nil"/>
              <w:bottom w:val="single" w:sz="4" w:space="0" w:color="auto"/>
              <w:right w:val="single" w:sz="4" w:space="0" w:color="auto"/>
            </w:tcBorders>
            <w:shd w:val="clear" w:color="auto" w:fill="auto"/>
            <w:noWrap/>
            <w:vAlign w:val="bottom"/>
            <w:hideMark/>
          </w:tcPr>
          <w:p w14:paraId="05D06223" w14:textId="77777777" w:rsidR="00305A74" w:rsidRPr="00305A74" w:rsidRDefault="00305A74" w:rsidP="00305A74">
            <w:pPr>
              <w:jc w:val="center"/>
              <w:rPr>
                <w:color w:val="000000"/>
                <w:sz w:val="22"/>
                <w:szCs w:val="22"/>
              </w:rPr>
            </w:pPr>
            <w:r w:rsidRPr="00305A74">
              <w:rPr>
                <w:color w:val="000000"/>
                <w:sz w:val="22"/>
                <w:szCs w:val="22"/>
              </w:rPr>
              <w:t>6</w:t>
            </w:r>
          </w:p>
        </w:tc>
        <w:tc>
          <w:tcPr>
            <w:tcW w:w="550" w:type="dxa"/>
            <w:tcBorders>
              <w:top w:val="nil"/>
              <w:left w:val="nil"/>
              <w:bottom w:val="single" w:sz="4" w:space="0" w:color="auto"/>
              <w:right w:val="single" w:sz="4" w:space="0" w:color="auto"/>
            </w:tcBorders>
            <w:shd w:val="clear" w:color="auto" w:fill="auto"/>
            <w:noWrap/>
            <w:vAlign w:val="bottom"/>
            <w:hideMark/>
          </w:tcPr>
          <w:p w14:paraId="26518380" w14:textId="77777777" w:rsidR="00305A74" w:rsidRPr="00305A74" w:rsidRDefault="00305A74" w:rsidP="00305A74">
            <w:pPr>
              <w:jc w:val="center"/>
              <w:rPr>
                <w:color w:val="000000"/>
                <w:sz w:val="22"/>
                <w:szCs w:val="22"/>
              </w:rPr>
            </w:pPr>
            <w:r w:rsidRPr="00305A74">
              <w:rPr>
                <w:color w:val="000000"/>
                <w:sz w:val="22"/>
                <w:szCs w:val="22"/>
              </w:rPr>
              <w:t>13</w:t>
            </w:r>
          </w:p>
        </w:tc>
        <w:tc>
          <w:tcPr>
            <w:tcW w:w="550" w:type="dxa"/>
            <w:tcBorders>
              <w:top w:val="nil"/>
              <w:left w:val="nil"/>
              <w:bottom w:val="single" w:sz="4" w:space="0" w:color="auto"/>
              <w:right w:val="single" w:sz="4" w:space="0" w:color="auto"/>
            </w:tcBorders>
            <w:shd w:val="clear" w:color="auto" w:fill="auto"/>
            <w:noWrap/>
            <w:vAlign w:val="bottom"/>
            <w:hideMark/>
          </w:tcPr>
          <w:p w14:paraId="202E947A" w14:textId="77777777" w:rsidR="00305A74" w:rsidRPr="00305A74" w:rsidRDefault="00305A74" w:rsidP="00305A74">
            <w:pPr>
              <w:jc w:val="center"/>
              <w:rPr>
                <w:color w:val="000000"/>
                <w:sz w:val="22"/>
                <w:szCs w:val="22"/>
              </w:rPr>
            </w:pPr>
            <w:r w:rsidRPr="00305A74">
              <w:rPr>
                <w:color w:val="000000"/>
                <w:sz w:val="22"/>
                <w:szCs w:val="22"/>
              </w:rPr>
              <w:t>20</w:t>
            </w:r>
          </w:p>
        </w:tc>
        <w:tc>
          <w:tcPr>
            <w:tcW w:w="550" w:type="dxa"/>
            <w:tcBorders>
              <w:top w:val="nil"/>
              <w:left w:val="nil"/>
              <w:bottom w:val="single" w:sz="4" w:space="0" w:color="auto"/>
              <w:right w:val="single" w:sz="4" w:space="0" w:color="auto"/>
            </w:tcBorders>
            <w:shd w:val="clear" w:color="auto" w:fill="auto"/>
            <w:noWrap/>
            <w:vAlign w:val="bottom"/>
            <w:hideMark/>
          </w:tcPr>
          <w:p w14:paraId="3602D108" w14:textId="77777777" w:rsidR="00305A74" w:rsidRPr="00305A74" w:rsidRDefault="00305A74" w:rsidP="00305A74">
            <w:pPr>
              <w:jc w:val="center"/>
              <w:rPr>
                <w:color w:val="000000"/>
                <w:sz w:val="22"/>
                <w:szCs w:val="22"/>
              </w:rPr>
            </w:pPr>
            <w:r w:rsidRPr="00305A74">
              <w:rPr>
                <w:color w:val="000000"/>
                <w:sz w:val="22"/>
                <w:szCs w:val="22"/>
              </w:rPr>
              <w:t>27</w:t>
            </w:r>
          </w:p>
        </w:tc>
        <w:tc>
          <w:tcPr>
            <w:tcW w:w="550" w:type="dxa"/>
            <w:tcBorders>
              <w:top w:val="nil"/>
              <w:left w:val="nil"/>
              <w:bottom w:val="single" w:sz="4" w:space="0" w:color="auto"/>
              <w:right w:val="single" w:sz="4" w:space="0" w:color="auto"/>
            </w:tcBorders>
            <w:shd w:val="clear" w:color="000000" w:fill="FFFF00"/>
            <w:noWrap/>
            <w:vAlign w:val="bottom"/>
            <w:hideMark/>
          </w:tcPr>
          <w:p w14:paraId="2519E90A" w14:textId="77777777" w:rsidR="00305A74" w:rsidRPr="00305A74" w:rsidRDefault="00305A74" w:rsidP="00305A74">
            <w:pPr>
              <w:jc w:val="center"/>
              <w:rPr>
                <w:sz w:val="22"/>
                <w:szCs w:val="22"/>
              </w:rPr>
            </w:pPr>
            <w:r w:rsidRPr="00305A74">
              <w:rPr>
                <w:sz w:val="22"/>
                <w:szCs w:val="22"/>
              </w:rPr>
              <w:t>3</w:t>
            </w:r>
          </w:p>
        </w:tc>
        <w:tc>
          <w:tcPr>
            <w:tcW w:w="550" w:type="dxa"/>
            <w:tcBorders>
              <w:top w:val="nil"/>
              <w:left w:val="nil"/>
              <w:bottom w:val="single" w:sz="4" w:space="0" w:color="auto"/>
              <w:right w:val="single" w:sz="4" w:space="0" w:color="auto"/>
            </w:tcBorders>
            <w:shd w:val="clear" w:color="000000" w:fill="FFFF00"/>
            <w:noWrap/>
            <w:vAlign w:val="bottom"/>
            <w:hideMark/>
          </w:tcPr>
          <w:p w14:paraId="6E0DE2E5" w14:textId="77777777" w:rsidR="00305A74" w:rsidRPr="00305A74" w:rsidRDefault="00305A74" w:rsidP="00305A74">
            <w:pPr>
              <w:jc w:val="center"/>
              <w:rPr>
                <w:color w:val="000000"/>
                <w:sz w:val="22"/>
                <w:szCs w:val="22"/>
              </w:rPr>
            </w:pPr>
            <w:r w:rsidRPr="00305A74">
              <w:rPr>
                <w:color w:val="000000"/>
                <w:sz w:val="22"/>
                <w:szCs w:val="22"/>
              </w:rPr>
              <w:t> </w:t>
            </w:r>
          </w:p>
        </w:tc>
        <w:tc>
          <w:tcPr>
            <w:tcW w:w="550" w:type="dxa"/>
            <w:tcBorders>
              <w:top w:val="nil"/>
              <w:left w:val="nil"/>
              <w:bottom w:val="single" w:sz="4" w:space="0" w:color="auto"/>
              <w:right w:val="single" w:sz="4" w:space="0" w:color="auto"/>
            </w:tcBorders>
            <w:shd w:val="clear" w:color="auto" w:fill="auto"/>
            <w:noWrap/>
            <w:vAlign w:val="bottom"/>
            <w:hideMark/>
          </w:tcPr>
          <w:p w14:paraId="25C66939" w14:textId="77777777" w:rsidR="00305A74" w:rsidRPr="00305A74" w:rsidRDefault="00305A74" w:rsidP="00305A74">
            <w:pPr>
              <w:jc w:val="center"/>
              <w:rPr>
                <w:color w:val="000000"/>
                <w:sz w:val="22"/>
                <w:szCs w:val="22"/>
              </w:rPr>
            </w:pPr>
            <w:r w:rsidRPr="00305A74">
              <w:rPr>
                <w:color w:val="000000"/>
                <w:sz w:val="22"/>
                <w:szCs w:val="22"/>
              </w:rPr>
              <w:t>10</w:t>
            </w:r>
          </w:p>
        </w:tc>
        <w:tc>
          <w:tcPr>
            <w:tcW w:w="520" w:type="dxa"/>
            <w:tcBorders>
              <w:top w:val="nil"/>
              <w:left w:val="nil"/>
              <w:bottom w:val="single" w:sz="4" w:space="0" w:color="auto"/>
              <w:right w:val="single" w:sz="4" w:space="0" w:color="auto"/>
            </w:tcBorders>
            <w:shd w:val="clear" w:color="auto" w:fill="auto"/>
            <w:noWrap/>
            <w:vAlign w:val="bottom"/>
            <w:hideMark/>
          </w:tcPr>
          <w:p w14:paraId="47BF7743" w14:textId="77777777" w:rsidR="00305A74" w:rsidRPr="00305A74" w:rsidRDefault="00305A74" w:rsidP="00305A74">
            <w:pPr>
              <w:jc w:val="center"/>
              <w:rPr>
                <w:color w:val="000000"/>
                <w:sz w:val="22"/>
                <w:szCs w:val="22"/>
              </w:rPr>
            </w:pPr>
            <w:r w:rsidRPr="00305A74">
              <w:rPr>
                <w:color w:val="000000"/>
                <w:sz w:val="22"/>
                <w:szCs w:val="22"/>
              </w:rPr>
              <w:t>17</w:t>
            </w:r>
          </w:p>
        </w:tc>
        <w:tc>
          <w:tcPr>
            <w:tcW w:w="520" w:type="dxa"/>
            <w:tcBorders>
              <w:top w:val="nil"/>
              <w:left w:val="nil"/>
              <w:bottom w:val="single" w:sz="4" w:space="0" w:color="auto"/>
              <w:right w:val="single" w:sz="4" w:space="0" w:color="auto"/>
            </w:tcBorders>
            <w:shd w:val="clear" w:color="auto" w:fill="auto"/>
            <w:noWrap/>
            <w:vAlign w:val="bottom"/>
            <w:hideMark/>
          </w:tcPr>
          <w:p w14:paraId="174F3117" w14:textId="77777777" w:rsidR="00305A74" w:rsidRPr="00305A74" w:rsidRDefault="00305A74" w:rsidP="00305A74">
            <w:pPr>
              <w:jc w:val="center"/>
              <w:rPr>
                <w:color w:val="000000"/>
                <w:sz w:val="22"/>
                <w:szCs w:val="22"/>
              </w:rPr>
            </w:pPr>
            <w:r w:rsidRPr="00305A74">
              <w:rPr>
                <w:color w:val="000000"/>
                <w:sz w:val="22"/>
                <w:szCs w:val="22"/>
              </w:rPr>
              <w:t>24</w:t>
            </w:r>
          </w:p>
        </w:tc>
        <w:tc>
          <w:tcPr>
            <w:tcW w:w="556" w:type="dxa"/>
            <w:tcBorders>
              <w:top w:val="nil"/>
              <w:left w:val="nil"/>
              <w:bottom w:val="single" w:sz="4" w:space="0" w:color="auto"/>
              <w:right w:val="single" w:sz="4" w:space="0" w:color="auto"/>
            </w:tcBorders>
            <w:shd w:val="clear" w:color="auto" w:fill="auto"/>
            <w:noWrap/>
            <w:vAlign w:val="bottom"/>
            <w:hideMark/>
          </w:tcPr>
          <w:p w14:paraId="541AFA79" w14:textId="77777777" w:rsidR="00305A74" w:rsidRPr="00305A74" w:rsidRDefault="00305A74" w:rsidP="00305A74">
            <w:pPr>
              <w:jc w:val="center"/>
              <w:rPr>
                <w:color w:val="000000"/>
                <w:sz w:val="22"/>
                <w:szCs w:val="22"/>
              </w:rPr>
            </w:pPr>
            <w:r w:rsidRPr="00305A74">
              <w:rPr>
                <w:color w:val="000000"/>
                <w:sz w:val="22"/>
                <w:szCs w:val="22"/>
              </w:rPr>
              <w:t> </w:t>
            </w:r>
          </w:p>
        </w:tc>
      </w:tr>
      <w:tr w:rsidR="001903BB" w:rsidRPr="00305A74" w14:paraId="29464D6D" w14:textId="77777777" w:rsidTr="00305A74">
        <w:trPr>
          <w:trHeight w:val="300"/>
        </w:trPr>
        <w:tc>
          <w:tcPr>
            <w:tcW w:w="1277" w:type="dxa"/>
            <w:tcBorders>
              <w:top w:val="nil"/>
              <w:left w:val="single" w:sz="4" w:space="0" w:color="auto"/>
              <w:bottom w:val="single" w:sz="4" w:space="0" w:color="auto"/>
              <w:right w:val="single" w:sz="4" w:space="0" w:color="auto"/>
            </w:tcBorders>
            <w:shd w:val="clear" w:color="auto" w:fill="auto"/>
            <w:noWrap/>
            <w:vAlign w:val="bottom"/>
            <w:hideMark/>
          </w:tcPr>
          <w:p w14:paraId="0A3DA7F7" w14:textId="77777777" w:rsidR="00305A74" w:rsidRPr="00305A74" w:rsidRDefault="00305A74" w:rsidP="00305A74">
            <w:pPr>
              <w:rPr>
                <w:color w:val="000000"/>
                <w:sz w:val="22"/>
                <w:szCs w:val="22"/>
              </w:rPr>
            </w:pPr>
            <w:r w:rsidRPr="00305A74">
              <w:rPr>
                <w:color w:val="000000"/>
                <w:sz w:val="22"/>
                <w:szCs w:val="22"/>
              </w:rPr>
              <w:t>Пятница</w:t>
            </w:r>
          </w:p>
        </w:tc>
        <w:tc>
          <w:tcPr>
            <w:tcW w:w="467" w:type="dxa"/>
            <w:tcBorders>
              <w:top w:val="nil"/>
              <w:left w:val="nil"/>
              <w:bottom w:val="single" w:sz="4" w:space="0" w:color="auto"/>
              <w:right w:val="single" w:sz="4" w:space="0" w:color="auto"/>
            </w:tcBorders>
            <w:shd w:val="clear" w:color="auto" w:fill="auto"/>
            <w:noWrap/>
            <w:vAlign w:val="bottom"/>
            <w:hideMark/>
          </w:tcPr>
          <w:p w14:paraId="7A615670" w14:textId="77777777" w:rsidR="00305A74" w:rsidRPr="00305A74" w:rsidRDefault="00305A74" w:rsidP="00305A74">
            <w:pPr>
              <w:jc w:val="center"/>
              <w:rPr>
                <w:color w:val="000000"/>
                <w:sz w:val="22"/>
                <w:szCs w:val="22"/>
              </w:rPr>
            </w:pPr>
            <w:r w:rsidRPr="00305A74">
              <w:rPr>
                <w:color w:val="000000"/>
                <w:sz w:val="22"/>
                <w:szCs w:val="22"/>
              </w:rPr>
              <w:t>2</w:t>
            </w:r>
          </w:p>
        </w:tc>
        <w:tc>
          <w:tcPr>
            <w:tcW w:w="514" w:type="dxa"/>
            <w:tcBorders>
              <w:top w:val="nil"/>
              <w:left w:val="nil"/>
              <w:bottom w:val="single" w:sz="4" w:space="0" w:color="auto"/>
              <w:right w:val="single" w:sz="4" w:space="0" w:color="auto"/>
            </w:tcBorders>
            <w:shd w:val="clear" w:color="auto" w:fill="auto"/>
            <w:noWrap/>
            <w:vAlign w:val="bottom"/>
            <w:hideMark/>
          </w:tcPr>
          <w:p w14:paraId="033E113C" w14:textId="77777777" w:rsidR="00305A74" w:rsidRPr="00305A74" w:rsidRDefault="00305A74" w:rsidP="00305A74">
            <w:pPr>
              <w:jc w:val="center"/>
              <w:rPr>
                <w:color w:val="000000"/>
                <w:sz w:val="22"/>
                <w:szCs w:val="22"/>
              </w:rPr>
            </w:pPr>
            <w:r w:rsidRPr="00305A74">
              <w:rPr>
                <w:color w:val="000000"/>
                <w:sz w:val="22"/>
                <w:szCs w:val="22"/>
              </w:rPr>
              <w:t>9</w:t>
            </w:r>
          </w:p>
        </w:tc>
        <w:tc>
          <w:tcPr>
            <w:tcW w:w="527" w:type="dxa"/>
            <w:tcBorders>
              <w:top w:val="nil"/>
              <w:left w:val="nil"/>
              <w:bottom w:val="single" w:sz="4" w:space="0" w:color="auto"/>
              <w:right w:val="single" w:sz="4" w:space="0" w:color="auto"/>
            </w:tcBorders>
            <w:shd w:val="clear" w:color="auto" w:fill="auto"/>
            <w:noWrap/>
            <w:vAlign w:val="bottom"/>
            <w:hideMark/>
          </w:tcPr>
          <w:p w14:paraId="7F27D8B9" w14:textId="77777777" w:rsidR="00305A74" w:rsidRPr="00305A74" w:rsidRDefault="00305A74" w:rsidP="00305A74">
            <w:pPr>
              <w:jc w:val="center"/>
              <w:rPr>
                <w:sz w:val="22"/>
                <w:szCs w:val="22"/>
              </w:rPr>
            </w:pPr>
            <w:r w:rsidRPr="00305A74">
              <w:rPr>
                <w:sz w:val="22"/>
                <w:szCs w:val="22"/>
              </w:rPr>
              <w:t>16</w:t>
            </w:r>
          </w:p>
        </w:tc>
        <w:tc>
          <w:tcPr>
            <w:tcW w:w="527" w:type="dxa"/>
            <w:tcBorders>
              <w:top w:val="nil"/>
              <w:left w:val="nil"/>
              <w:bottom w:val="single" w:sz="4" w:space="0" w:color="auto"/>
              <w:right w:val="single" w:sz="4" w:space="0" w:color="auto"/>
            </w:tcBorders>
            <w:shd w:val="clear" w:color="auto" w:fill="auto"/>
            <w:noWrap/>
            <w:vAlign w:val="bottom"/>
            <w:hideMark/>
          </w:tcPr>
          <w:p w14:paraId="36B23EAD" w14:textId="77777777" w:rsidR="00305A74" w:rsidRPr="00305A74" w:rsidRDefault="00305A74" w:rsidP="00305A74">
            <w:pPr>
              <w:jc w:val="center"/>
              <w:rPr>
                <w:color w:val="000000"/>
                <w:sz w:val="22"/>
                <w:szCs w:val="22"/>
              </w:rPr>
            </w:pPr>
            <w:r w:rsidRPr="00305A74">
              <w:rPr>
                <w:color w:val="000000"/>
                <w:sz w:val="22"/>
                <w:szCs w:val="22"/>
              </w:rPr>
              <w:t>23</w:t>
            </w:r>
          </w:p>
        </w:tc>
        <w:tc>
          <w:tcPr>
            <w:tcW w:w="507" w:type="dxa"/>
            <w:tcBorders>
              <w:top w:val="nil"/>
              <w:left w:val="nil"/>
              <w:bottom w:val="single" w:sz="4" w:space="0" w:color="auto"/>
              <w:right w:val="single" w:sz="4" w:space="0" w:color="auto"/>
            </w:tcBorders>
            <w:shd w:val="clear" w:color="auto" w:fill="auto"/>
            <w:noWrap/>
            <w:vAlign w:val="bottom"/>
            <w:hideMark/>
          </w:tcPr>
          <w:p w14:paraId="6F1B3B00" w14:textId="77777777" w:rsidR="00305A74" w:rsidRPr="00305A74" w:rsidRDefault="00305A74" w:rsidP="00305A74">
            <w:pPr>
              <w:jc w:val="center"/>
              <w:rPr>
                <w:color w:val="000000"/>
                <w:sz w:val="22"/>
                <w:szCs w:val="22"/>
              </w:rPr>
            </w:pPr>
            <w:r w:rsidRPr="00305A74">
              <w:rPr>
                <w:color w:val="000000"/>
                <w:sz w:val="22"/>
                <w:szCs w:val="22"/>
              </w:rPr>
              <w:t>30</w:t>
            </w:r>
          </w:p>
        </w:tc>
        <w:tc>
          <w:tcPr>
            <w:tcW w:w="566" w:type="dxa"/>
            <w:tcBorders>
              <w:top w:val="nil"/>
              <w:left w:val="nil"/>
              <w:bottom w:val="single" w:sz="4" w:space="0" w:color="auto"/>
              <w:right w:val="single" w:sz="4" w:space="0" w:color="auto"/>
            </w:tcBorders>
            <w:shd w:val="clear" w:color="auto" w:fill="auto"/>
            <w:noWrap/>
            <w:vAlign w:val="bottom"/>
            <w:hideMark/>
          </w:tcPr>
          <w:p w14:paraId="02B36C22" w14:textId="77777777" w:rsidR="00305A74" w:rsidRPr="00305A74" w:rsidRDefault="00305A74" w:rsidP="00305A74">
            <w:pPr>
              <w:jc w:val="center"/>
              <w:rPr>
                <w:color w:val="000000"/>
                <w:sz w:val="22"/>
                <w:szCs w:val="22"/>
              </w:rPr>
            </w:pPr>
            <w:r w:rsidRPr="00305A74">
              <w:rPr>
                <w:color w:val="000000"/>
                <w:sz w:val="22"/>
                <w:szCs w:val="22"/>
              </w:rPr>
              <w:t> </w:t>
            </w:r>
          </w:p>
        </w:tc>
        <w:tc>
          <w:tcPr>
            <w:tcW w:w="458" w:type="dxa"/>
            <w:tcBorders>
              <w:top w:val="nil"/>
              <w:left w:val="nil"/>
              <w:bottom w:val="single" w:sz="4" w:space="0" w:color="auto"/>
              <w:right w:val="single" w:sz="4" w:space="0" w:color="auto"/>
            </w:tcBorders>
            <w:shd w:val="clear" w:color="auto" w:fill="auto"/>
            <w:noWrap/>
            <w:vAlign w:val="bottom"/>
            <w:hideMark/>
          </w:tcPr>
          <w:p w14:paraId="38481504" w14:textId="77777777" w:rsidR="00305A74" w:rsidRPr="00305A74" w:rsidRDefault="00305A74" w:rsidP="00305A74">
            <w:pPr>
              <w:jc w:val="center"/>
              <w:rPr>
                <w:color w:val="000000"/>
                <w:sz w:val="22"/>
                <w:szCs w:val="22"/>
              </w:rPr>
            </w:pPr>
            <w:r w:rsidRPr="00305A74">
              <w:rPr>
                <w:color w:val="000000"/>
                <w:sz w:val="22"/>
                <w:szCs w:val="22"/>
              </w:rPr>
              <w:t>7</w:t>
            </w:r>
          </w:p>
        </w:tc>
        <w:tc>
          <w:tcPr>
            <w:tcW w:w="550" w:type="dxa"/>
            <w:tcBorders>
              <w:top w:val="nil"/>
              <w:left w:val="nil"/>
              <w:bottom w:val="single" w:sz="4" w:space="0" w:color="auto"/>
              <w:right w:val="single" w:sz="4" w:space="0" w:color="auto"/>
            </w:tcBorders>
            <w:shd w:val="clear" w:color="auto" w:fill="auto"/>
            <w:noWrap/>
            <w:vAlign w:val="bottom"/>
            <w:hideMark/>
          </w:tcPr>
          <w:p w14:paraId="405B0AEE" w14:textId="77777777" w:rsidR="00305A74" w:rsidRPr="00305A74" w:rsidRDefault="00305A74" w:rsidP="00305A74">
            <w:pPr>
              <w:jc w:val="center"/>
              <w:rPr>
                <w:color w:val="000000"/>
                <w:sz w:val="22"/>
                <w:szCs w:val="22"/>
              </w:rPr>
            </w:pPr>
            <w:r w:rsidRPr="00305A74">
              <w:rPr>
                <w:color w:val="000000"/>
                <w:sz w:val="22"/>
                <w:szCs w:val="22"/>
              </w:rPr>
              <w:t>14</w:t>
            </w:r>
          </w:p>
        </w:tc>
        <w:tc>
          <w:tcPr>
            <w:tcW w:w="550" w:type="dxa"/>
            <w:tcBorders>
              <w:top w:val="nil"/>
              <w:left w:val="nil"/>
              <w:bottom w:val="single" w:sz="4" w:space="0" w:color="auto"/>
              <w:right w:val="single" w:sz="4" w:space="0" w:color="auto"/>
            </w:tcBorders>
            <w:shd w:val="clear" w:color="auto" w:fill="auto"/>
            <w:noWrap/>
            <w:vAlign w:val="bottom"/>
            <w:hideMark/>
          </w:tcPr>
          <w:p w14:paraId="7FBF1A15" w14:textId="77777777" w:rsidR="00305A74" w:rsidRPr="00305A74" w:rsidRDefault="00305A74" w:rsidP="00305A74">
            <w:pPr>
              <w:jc w:val="center"/>
              <w:rPr>
                <w:color w:val="000000"/>
                <w:sz w:val="22"/>
                <w:szCs w:val="22"/>
              </w:rPr>
            </w:pPr>
            <w:r w:rsidRPr="00305A74">
              <w:rPr>
                <w:color w:val="000000"/>
                <w:sz w:val="22"/>
                <w:szCs w:val="22"/>
              </w:rPr>
              <w:t>21</w:t>
            </w:r>
          </w:p>
        </w:tc>
        <w:tc>
          <w:tcPr>
            <w:tcW w:w="550" w:type="dxa"/>
            <w:tcBorders>
              <w:top w:val="nil"/>
              <w:left w:val="nil"/>
              <w:bottom w:val="single" w:sz="4" w:space="0" w:color="auto"/>
              <w:right w:val="single" w:sz="4" w:space="0" w:color="auto"/>
            </w:tcBorders>
            <w:shd w:val="clear" w:color="auto" w:fill="auto"/>
            <w:noWrap/>
            <w:vAlign w:val="bottom"/>
            <w:hideMark/>
          </w:tcPr>
          <w:p w14:paraId="61589EB9" w14:textId="77777777" w:rsidR="00305A74" w:rsidRPr="00305A74" w:rsidRDefault="00305A74" w:rsidP="00305A74">
            <w:pPr>
              <w:jc w:val="center"/>
              <w:rPr>
                <w:color w:val="000000"/>
                <w:sz w:val="22"/>
                <w:szCs w:val="22"/>
              </w:rPr>
            </w:pPr>
            <w:r w:rsidRPr="00305A74">
              <w:rPr>
                <w:color w:val="000000"/>
                <w:sz w:val="22"/>
                <w:szCs w:val="22"/>
              </w:rPr>
              <w:t>28</w:t>
            </w:r>
          </w:p>
        </w:tc>
        <w:tc>
          <w:tcPr>
            <w:tcW w:w="550" w:type="dxa"/>
            <w:tcBorders>
              <w:top w:val="nil"/>
              <w:left w:val="nil"/>
              <w:bottom w:val="single" w:sz="4" w:space="0" w:color="auto"/>
              <w:right w:val="single" w:sz="4" w:space="0" w:color="auto"/>
            </w:tcBorders>
            <w:shd w:val="clear" w:color="000000" w:fill="FFFF00"/>
            <w:noWrap/>
            <w:vAlign w:val="bottom"/>
            <w:hideMark/>
          </w:tcPr>
          <w:p w14:paraId="1FCE0C3B" w14:textId="77777777" w:rsidR="00305A74" w:rsidRPr="00305A74" w:rsidRDefault="00305A74" w:rsidP="00305A74">
            <w:pPr>
              <w:jc w:val="center"/>
              <w:rPr>
                <w:b/>
                <w:bCs/>
                <w:color w:val="FF0000"/>
                <w:sz w:val="22"/>
                <w:szCs w:val="22"/>
              </w:rPr>
            </w:pPr>
            <w:r w:rsidRPr="00305A74">
              <w:rPr>
                <w:b/>
                <w:bCs/>
                <w:color w:val="FF0000"/>
                <w:sz w:val="22"/>
                <w:szCs w:val="22"/>
              </w:rPr>
              <w:t>4</w:t>
            </w:r>
          </w:p>
        </w:tc>
        <w:tc>
          <w:tcPr>
            <w:tcW w:w="550" w:type="dxa"/>
            <w:tcBorders>
              <w:top w:val="nil"/>
              <w:left w:val="nil"/>
              <w:bottom w:val="single" w:sz="4" w:space="0" w:color="auto"/>
              <w:right w:val="single" w:sz="4" w:space="0" w:color="auto"/>
            </w:tcBorders>
            <w:shd w:val="clear" w:color="000000" w:fill="FFFF00"/>
            <w:noWrap/>
            <w:vAlign w:val="bottom"/>
            <w:hideMark/>
          </w:tcPr>
          <w:p w14:paraId="3EB7F1ED" w14:textId="77777777" w:rsidR="00305A74" w:rsidRPr="00305A74" w:rsidRDefault="00305A74" w:rsidP="00305A74">
            <w:pPr>
              <w:jc w:val="center"/>
              <w:rPr>
                <w:color w:val="000000"/>
                <w:sz w:val="22"/>
                <w:szCs w:val="22"/>
              </w:rPr>
            </w:pPr>
            <w:r w:rsidRPr="00305A74">
              <w:rPr>
                <w:color w:val="000000"/>
                <w:sz w:val="22"/>
                <w:szCs w:val="22"/>
              </w:rPr>
              <w:t> </w:t>
            </w:r>
          </w:p>
        </w:tc>
        <w:tc>
          <w:tcPr>
            <w:tcW w:w="550" w:type="dxa"/>
            <w:tcBorders>
              <w:top w:val="nil"/>
              <w:left w:val="nil"/>
              <w:bottom w:val="single" w:sz="4" w:space="0" w:color="auto"/>
              <w:right w:val="single" w:sz="4" w:space="0" w:color="auto"/>
            </w:tcBorders>
            <w:shd w:val="clear" w:color="auto" w:fill="auto"/>
            <w:noWrap/>
            <w:vAlign w:val="bottom"/>
            <w:hideMark/>
          </w:tcPr>
          <w:p w14:paraId="31C8D74F" w14:textId="77777777" w:rsidR="00305A74" w:rsidRPr="00305A74" w:rsidRDefault="00305A74" w:rsidP="00305A74">
            <w:pPr>
              <w:jc w:val="center"/>
              <w:rPr>
                <w:color w:val="000000"/>
                <w:sz w:val="22"/>
                <w:szCs w:val="22"/>
              </w:rPr>
            </w:pPr>
            <w:r w:rsidRPr="00305A74">
              <w:rPr>
                <w:color w:val="000000"/>
                <w:sz w:val="22"/>
                <w:szCs w:val="22"/>
              </w:rPr>
              <w:t>11</w:t>
            </w:r>
          </w:p>
        </w:tc>
        <w:tc>
          <w:tcPr>
            <w:tcW w:w="520" w:type="dxa"/>
            <w:tcBorders>
              <w:top w:val="nil"/>
              <w:left w:val="nil"/>
              <w:bottom w:val="single" w:sz="4" w:space="0" w:color="auto"/>
              <w:right w:val="single" w:sz="4" w:space="0" w:color="auto"/>
            </w:tcBorders>
            <w:shd w:val="clear" w:color="auto" w:fill="auto"/>
            <w:noWrap/>
            <w:vAlign w:val="bottom"/>
            <w:hideMark/>
          </w:tcPr>
          <w:p w14:paraId="00F8ACBF" w14:textId="77777777" w:rsidR="00305A74" w:rsidRPr="00305A74" w:rsidRDefault="00305A74" w:rsidP="00305A74">
            <w:pPr>
              <w:jc w:val="center"/>
              <w:rPr>
                <w:color w:val="000000"/>
                <w:sz w:val="22"/>
                <w:szCs w:val="22"/>
              </w:rPr>
            </w:pPr>
            <w:r w:rsidRPr="00305A74">
              <w:rPr>
                <w:color w:val="000000"/>
                <w:sz w:val="22"/>
                <w:szCs w:val="22"/>
              </w:rPr>
              <w:t>18</w:t>
            </w:r>
          </w:p>
        </w:tc>
        <w:tc>
          <w:tcPr>
            <w:tcW w:w="520" w:type="dxa"/>
            <w:tcBorders>
              <w:top w:val="nil"/>
              <w:left w:val="nil"/>
              <w:bottom w:val="single" w:sz="4" w:space="0" w:color="auto"/>
              <w:right w:val="single" w:sz="4" w:space="0" w:color="auto"/>
            </w:tcBorders>
            <w:shd w:val="clear" w:color="auto" w:fill="auto"/>
            <w:noWrap/>
            <w:vAlign w:val="bottom"/>
            <w:hideMark/>
          </w:tcPr>
          <w:p w14:paraId="5F07D3F5" w14:textId="77777777" w:rsidR="00305A74" w:rsidRPr="00305A74" w:rsidRDefault="00305A74" w:rsidP="00305A74">
            <w:pPr>
              <w:jc w:val="center"/>
              <w:rPr>
                <w:color w:val="000000"/>
                <w:sz w:val="22"/>
                <w:szCs w:val="22"/>
              </w:rPr>
            </w:pPr>
            <w:r w:rsidRPr="00305A74">
              <w:rPr>
                <w:color w:val="000000"/>
                <w:sz w:val="22"/>
                <w:szCs w:val="22"/>
              </w:rPr>
              <w:t>25</w:t>
            </w:r>
          </w:p>
        </w:tc>
        <w:tc>
          <w:tcPr>
            <w:tcW w:w="556" w:type="dxa"/>
            <w:tcBorders>
              <w:top w:val="nil"/>
              <w:left w:val="nil"/>
              <w:bottom w:val="single" w:sz="4" w:space="0" w:color="auto"/>
              <w:right w:val="single" w:sz="4" w:space="0" w:color="auto"/>
            </w:tcBorders>
            <w:shd w:val="clear" w:color="auto" w:fill="auto"/>
            <w:noWrap/>
            <w:vAlign w:val="bottom"/>
            <w:hideMark/>
          </w:tcPr>
          <w:p w14:paraId="4A5B3D2A" w14:textId="77777777" w:rsidR="00305A74" w:rsidRPr="00305A74" w:rsidRDefault="00305A74" w:rsidP="00305A74">
            <w:pPr>
              <w:jc w:val="center"/>
              <w:rPr>
                <w:color w:val="000000"/>
                <w:sz w:val="22"/>
                <w:szCs w:val="22"/>
              </w:rPr>
            </w:pPr>
            <w:r w:rsidRPr="00305A74">
              <w:rPr>
                <w:color w:val="000000"/>
                <w:sz w:val="22"/>
                <w:szCs w:val="22"/>
              </w:rPr>
              <w:t> </w:t>
            </w:r>
          </w:p>
        </w:tc>
      </w:tr>
      <w:tr w:rsidR="001903BB" w:rsidRPr="00305A74" w14:paraId="3938AA75" w14:textId="77777777" w:rsidTr="00305A74">
        <w:trPr>
          <w:trHeight w:val="300"/>
        </w:trPr>
        <w:tc>
          <w:tcPr>
            <w:tcW w:w="1277" w:type="dxa"/>
            <w:tcBorders>
              <w:top w:val="nil"/>
              <w:left w:val="single" w:sz="4" w:space="0" w:color="auto"/>
              <w:bottom w:val="single" w:sz="4" w:space="0" w:color="auto"/>
              <w:right w:val="single" w:sz="4" w:space="0" w:color="auto"/>
            </w:tcBorders>
            <w:shd w:val="clear" w:color="auto" w:fill="auto"/>
            <w:noWrap/>
            <w:vAlign w:val="bottom"/>
            <w:hideMark/>
          </w:tcPr>
          <w:p w14:paraId="091507EC" w14:textId="77777777" w:rsidR="00305A74" w:rsidRPr="00305A74" w:rsidRDefault="00305A74" w:rsidP="00305A74">
            <w:pPr>
              <w:rPr>
                <w:color w:val="000000"/>
                <w:sz w:val="22"/>
                <w:szCs w:val="22"/>
              </w:rPr>
            </w:pPr>
            <w:r w:rsidRPr="00305A74">
              <w:rPr>
                <w:color w:val="000000"/>
                <w:sz w:val="22"/>
                <w:szCs w:val="22"/>
              </w:rPr>
              <w:t>Суббота</w:t>
            </w:r>
          </w:p>
        </w:tc>
        <w:tc>
          <w:tcPr>
            <w:tcW w:w="467" w:type="dxa"/>
            <w:tcBorders>
              <w:top w:val="nil"/>
              <w:left w:val="nil"/>
              <w:bottom w:val="single" w:sz="4" w:space="0" w:color="auto"/>
              <w:right w:val="single" w:sz="4" w:space="0" w:color="auto"/>
            </w:tcBorders>
            <w:shd w:val="clear" w:color="auto" w:fill="auto"/>
            <w:noWrap/>
            <w:vAlign w:val="bottom"/>
            <w:hideMark/>
          </w:tcPr>
          <w:p w14:paraId="06DD9A7E" w14:textId="77777777" w:rsidR="00305A74" w:rsidRPr="00305A74" w:rsidRDefault="00305A74" w:rsidP="00305A74">
            <w:pPr>
              <w:jc w:val="center"/>
              <w:rPr>
                <w:b/>
                <w:bCs/>
                <w:color w:val="00B050"/>
                <w:sz w:val="22"/>
                <w:szCs w:val="22"/>
              </w:rPr>
            </w:pPr>
            <w:r w:rsidRPr="00305A74">
              <w:rPr>
                <w:b/>
                <w:bCs/>
                <w:color w:val="00B050"/>
                <w:sz w:val="22"/>
                <w:szCs w:val="22"/>
              </w:rPr>
              <w:t>3</w:t>
            </w:r>
          </w:p>
        </w:tc>
        <w:tc>
          <w:tcPr>
            <w:tcW w:w="514" w:type="dxa"/>
            <w:tcBorders>
              <w:top w:val="nil"/>
              <w:left w:val="nil"/>
              <w:bottom w:val="single" w:sz="4" w:space="0" w:color="auto"/>
              <w:right w:val="single" w:sz="4" w:space="0" w:color="auto"/>
            </w:tcBorders>
            <w:shd w:val="clear" w:color="auto" w:fill="auto"/>
            <w:noWrap/>
            <w:vAlign w:val="bottom"/>
            <w:hideMark/>
          </w:tcPr>
          <w:p w14:paraId="7E7C7843" w14:textId="77777777" w:rsidR="00305A74" w:rsidRPr="00305A74" w:rsidRDefault="00305A74" w:rsidP="00305A74">
            <w:pPr>
              <w:jc w:val="center"/>
              <w:rPr>
                <w:b/>
                <w:bCs/>
                <w:color w:val="00B050"/>
                <w:sz w:val="22"/>
                <w:szCs w:val="22"/>
              </w:rPr>
            </w:pPr>
            <w:r w:rsidRPr="00305A74">
              <w:rPr>
                <w:b/>
                <w:bCs/>
                <w:color w:val="00B050"/>
                <w:sz w:val="22"/>
                <w:szCs w:val="22"/>
              </w:rPr>
              <w:t>10</w:t>
            </w:r>
          </w:p>
        </w:tc>
        <w:tc>
          <w:tcPr>
            <w:tcW w:w="527" w:type="dxa"/>
            <w:tcBorders>
              <w:top w:val="nil"/>
              <w:left w:val="nil"/>
              <w:bottom w:val="single" w:sz="4" w:space="0" w:color="auto"/>
              <w:right w:val="single" w:sz="4" w:space="0" w:color="auto"/>
            </w:tcBorders>
            <w:shd w:val="clear" w:color="000000" w:fill="FFFFFF"/>
            <w:noWrap/>
            <w:vAlign w:val="bottom"/>
            <w:hideMark/>
          </w:tcPr>
          <w:p w14:paraId="081E8DCA" w14:textId="77777777" w:rsidR="00305A74" w:rsidRPr="00305A74" w:rsidRDefault="00305A74" w:rsidP="00305A74">
            <w:pPr>
              <w:jc w:val="center"/>
              <w:rPr>
                <w:b/>
                <w:bCs/>
                <w:color w:val="00B050"/>
                <w:sz w:val="22"/>
                <w:szCs w:val="22"/>
              </w:rPr>
            </w:pPr>
            <w:r w:rsidRPr="00305A74">
              <w:rPr>
                <w:b/>
                <w:bCs/>
                <w:color w:val="00B050"/>
                <w:sz w:val="22"/>
                <w:szCs w:val="22"/>
              </w:rPr>
              <w:t>17</w:t>
            </w:r>
          </w:p>
        </w:tc>
        <w:tc>
          <w:tcPr>
            <w:tcW w:w="527" w:type="dxa"/>
            <w:tcBorders>
              <w:top w:val="nil"/>
              <w:left w:val="nil"/>
              <w:bottom w:val="single" w:sz="4" w:space="0" w:color="auto"/>
              <w:right w:val="single" w:sz="4" w:space="0" w:color="auto"/>
            </w:tcBorders>
            <w:shd w:val="clear" w:color="auto" w:fill="auto"/>
            <w:noWrap/>
            <w:vAlign w:val="bottom"/>
            <w:hideMark/>
          </w:tcPr>
          <w:p w14:paraId="17324425" w14:textId="77777777" w:rsidR="00305A74" w:rsidRPr="00305A74" w:rsidRDefault="00305A74" w:rsidP="00305A74">
            <w:pPr>
              <w:jc w:val="center"/>
              <w:rPr>
                <w:b/>
                <w:bCs/>
                <w:color w:val="00B050"/>
                <w:sz w:val="22"/>
                <w:szCs w:val="22"/>
              </w:rPr>
            </w:pPr>
            <w:r w:rsidRPr="00305A74">
              <w:rPr>
                <w:b/>
                <w:bCs/>
                <w:color w:val="00B050"/>
                <w:sz w:val="22"/>
                <w:szCs w:val="22"/>
              </w:rPr>
              <w:t>24</w:t>
            </w:r>
          </w:p>
        </w:tc>
        <w:tc>
          <w:tcPr>
            <w:tcW w:w="507" w:type="dxa"/>
            <w:tcBorders>
              <w:top w:val="nil"/>
              <w:left w:val="nil"/>
              <w:bottom w:val="single" w:sz="4" w:space="0" w:color="auto"/>
              <w:right w:val="single" w:sz="4" w:space="0" w:color="auto"/>
            </w:tcBorders>
            <w:shd w:val="clear" w:color="auto" w:fill="auto"/>
            <w:noWrap/>
            <w:vAlign w:val="bottom"/>
            <w:hideMark/>
          </w:tcPr>
          <w:p w14:paraId="7E6CF709" w14:textId="77777777" w:rsidR="00305A74" w:rsidRPr="00305A74" w:rsidRDefault="00305A74" w:rsidP="00305A74">
            <w:pPr>
              <w:jc w:val="center"/>
              <w:rPr>
                <w:b/>
                <w:bCs/>
                <w:color w:val="00B050"/>
                <w:sz w:val="22"/>
                <w:szCs w:val="22"/>
              </w:rPr>
            </w:pPr>
            <w:r w:rsidRPr="00305A74">
              <w:rPr>
                <w:b/>
                <w:bCs/>
                <w:color w:val="00B050"/>
                <w:sz w:val="22"/>
                <w:szCs w:val="22"/>
              </w:rPr>
              <w:t> </w:t>
            </w:r>
          </w:p>
        </w:tc>
        <w:tc>
          <w:tcPr>
            <w:tcW w:w="566" w:type="dxa"/>
            <w:tcBorders>
              <w:top w:val="nil"/>
              <w:left w:val="nil"/>
              <w:bottom w:val="single" w:sz="4" w:space="0" w:color="auto"/>
              <w:right w:val="single" w:sz="4" w:space="0" w:color="auto"/>
            </w:tcBorders>
            <w:shd w:val="clear" w:color="auto" w:fill="auto"/>
            <w:noWrap/>
            <w:vAlign w:val="bottom"/>
            <w:hideMark/>
          </w:tcPr>
          <w:p w14:paraId="354E0BEE" w14:textId="77777777" w:rsidR="00305A74" w:rsidRPr="00305A74" w:rsidRDefault="00305A74" w:rsidP="00305A74">
            <w:pPr>
              <w:jc w:val="center"/>
              <w:rPr>
                <w:b/>
                <w:bCs/>
                <w:color w:val="00B050"/>
                <w:sz w:val="22"/>
                <w:szCs w:val="22"/>
              </w:rPr>
            </w:pPr>
            <w:r w:rsidRPr="00305A74">
              <w:rPr>
                <w:b/>
                <w:bCs/>
                <w:color w:val="00B050"/>
                <w:sz w:val="22"/>
                <w:szCs w:val="22"/>
              </w:rPr>
              <w:t>1</w:t>
            </w:r>
          </w:p>
        </w:tc>
        <w:tc>
          <w:tcPr>
            <w:tcW w:w="458" w:type="dxa"/>
            <w:tcBorders>
              <w:top w:val="nil"/>
              <w:left w:val="nil"/>
              <w:bottom w:val="single" w:sz="4" w:space="0" w:color="auto"/>
              <w:right w:val="single" w:sz="4" w:space="0" w:color="auto"/>
            </w:tcBorders>
            <w:shd w:val="clear" w:color="auto" w:fill="auto"/>
            <w:noWrap/>
            <w:vAlign w:val="bottom"/>
            <w:hideMark/>
          </w:tcPr>
          <w:p w14:paraId="0E2C8673" w14:textId="77777777" w:rsidR="00305A74" w:rsidRPr="00305A74" w:rsidRDefault="00305A74" w:rsidP="00305A74">
            <w:pPr>
              <w:jc w:val="center"/>
              <w:rPr>
                <w:b/>
                <w:bCs/>
                <w:color w:val="00B050"/>
                <w:sz w:val="22"/>
                <w:szCs w:val="22"/>
              </w:rPr>
            </w:pPr>
            <w:r w:rsidRPr="00305A74">
              <w:rPr>
                <w:b/>
                <w:bCs/>
                <w:color w:val="00B050"/>
                <w:sz w:val="22"/>
                <w:szCs w:val="22"/>
              </w:rPr>
              <w:t>8</w:t>
            </w:r>
          </w:p>
        </w:tc>
        <w:tc>
          <w:tcPr>
            <w:tcW w:w="550" w:type="dxa"/>
            <w:tcBorders>
              <w:top w:val="nil"/>
              <w:left w:val="nil"/>
              <w:bottom w:val="single" w:sz="4" w:space="0" w:color="auto"/>
              <w:right w:val="single" w:sz="4" w:space="0" w:color="auto"/>
            </w:tcBorders>
            <w:shd w:val="clear" w:color="auto" w:fill="auto"/>
            <w:noWrap/>
            <w:vAlign w:val="bottom"/>
            <w:hideMark/>
          </w:tcPr>
          <w:p w14:paraId="5D2EAD36" w14:textId="77777777" w:rsidR="00305A74" w:rsidRPr="00305A74" w:rsidRDefault="00305A74" w:rsidP="00305A74">
            <w:pPr>
              <w:jc w:val="center"/>
              <w:rPr>
                <w:b/>
                <w:bCs/>
                <w:color w:val="00B050"/>
                <w:sz w:val="22"/>
                <w:szCs w:val="22"/>
              </w:rPr>
            </w:pPr>
            <w:r w:rsidRPr="00305A74">
              <w:rPr>
                <w:b/>
                <w:bCs/>
                <w:color w:val="00B050"/>
                <w:sz w:val="22"/>
                <w:szCs w:val="22"/>
              </w:rPr>
              <w:t>15</w:t>
            </w:r>
          </w:p>
        </w:tc>
        <w:tc>
          <w:tcPr>
            <w:tcW w:w="550" w:type="dxa"/>
            <w:tcBorders>
              <w:top w:val="nil"/>
              <w:left w:val="nil"/>
              <w:bottom w:val="single" w:sz="4" w:space="0" w:color="auto"/>
              <w:right w:val="single" w:sz="4" w:space="0" w:color="auto"/>
            </w:tcBorders>
            <w:shd w:val="clear" w:color="auto" w:fill="auto"/>
            <w:noWrap/>
            <w:vAlign w:val="bottom"/>
            <w:hideMark/>
          </w:tcPr>
          <w:p w14:paraId="62B7DCBD" w14:textId="77777777" w:rsidR="00305A74" w:rsidRPr="00305A74" w:rsidRDefault="00305A74" w:rsidP="00305A74">
            <w:pPr>
              <w:jc w:val="center"/>
              <w:rPr>
                <w:b/>
                <w:bCs/>
                <w:color w:val="00B050"/>
                <w:sz w:val="22"/>
                <w:szCs w:val="22"/>
              </w:rPr>
            </w:pPr>
            <w:r w:rsidRPr="00305A74">
              <w:rPr>
                <w:b/>
                <w:bCs/>
                <w:color w:val="00B050"/>
                <w:sz w:val="22"/>
                <w:szCs w:val="22"/>
              </w:rPr>
              <w:t>22</w:t>
            </w:r>
          </w:p>
        </w:tc>
        <w:tc>
          <w:tcPr>
            <w:tcW w:w="550" w:type="dxa"/>
            <w:tcBorders>
              <w:top w:val="nil"/>
              <w:left w:val="nil"/>
              <w:bottom w:val="single" w:sz="4" w:space="0" w:color="auto"/>
              <w:right w:val="single" w:sz="4" w:space="0" w:color="auto"/>
            </w:tcBorders>
            <w:shd w:val="clear" w:color="auto" w:fill="auto"/>
            <w:noWrap/>
            <w:vAlign w:val="bottom"/>
            <w:hideMark/>
          </w:tcPr>
          <w:p w14:paraId="429C1C9F" w14:textId="77777777" w:rsidR="00305A74" w:rsidRPr="00305A74" w:rsidRDefault="00305A74" w:rsidP="00305A74">
            <w:pPr>
              <w:jc w:val="center"/>
              <w:rPr>
                <w:b/>
                <w:bCs/>
                <w:color w:val="00B050"/>
                <w:sz w:val="22"/>
                <w:szCs w:val="22"/>
              </w:rPr>
            </w:pPr>
            <w:r w:rsidRPr="00305A74">
              <w:rPr>
                <w:b/>
                <w:bCs/>
                <w:color w:val="00B050"/>
                <w:sz w:val="22"/>
                <w:szCs w:val="22"/>
              </w:rPr>
              <w:t>29</w:t>
            </w:r>
          </w:p>
        </w:tc>
        <w:tc>
          <w:tcPr>
            <w:tcW w:w="550" w:type="dxa"/>
            <w:tcBorders>
              <w:top w:val="nil"/>
              <w:left w:val="nil"/>
              <w:bottom w:val="single" w:sz="4" w:space="0" w:color="auto"/>
              <w:right w:val="single" w:sz="4" w:space="0" w:color="auto"/>
            </w:tcBorders>
            <w:shd w:val="clear" w:color="000000" w:fill="FFFF00"/>
            <w:noWrap/>
            <w:vAlign w:val="bottom"/>
            <w:hideMark/>
          </w:tcPr>
          <w:p w14:paraId="7A02D10E" w14:textId="77777777" w:rsidR="00305A74" w:rsidRPr="00305A74" w:rsidRDefault="00305A74" w:rsidP="00305A74">
            <w:pPr>
              <w:jc w:val="center"/>
              <w:rPr>
                <w:color w:val="000000"/>
                <w:sz w:val="22"/>
                <w:szCs w:val="22"/>
              </w:rPr>
            </w:pPr>
            <w:r w:rsidRPr="00305A74">
              <w:rPr>
                <w:color w:val="000000"/>
                <w:sz w:val="22"/>
                <w:szCs w:val="22"/>
              </w:rPr>
              <w:t>5</w:t>
            </w:r>
          </w:p>
        </w:tc>
        <w:tc>
          <w:tcPr>
            <w:tcW w:w="550" w:type="dxa"/>
            <w:tcBorders>
              <w:top w:val="nil"/>
              <w:left w:val="nil"/>
              <w:bottom w:val="single" w:sz="4" w:space="0" w:color="auto"/>
              <w:right w:val="single" w:sz="4" w:space="0" w:color="auto"/>
            </w:tcBorders>
            <w:shd w:val="clear" w:color="000000" w:fill="FFFF00"/>
            <w:noWrap/>
            <w:vAlign w:val="bottom"/>
            <w:hideMark/>
          </w:tcPr>
          <w:p w14:paraId="591B095C" w14:textId="77777777" w:rsidR="00305A74" w:rsidRPr="00305A74" w:rsidRDefault="00305A74" w:rsidP="00305A74">
            <w:pPr>
              <w:jc w:val="center"/>
              <w:rPr>
                <w:b/>
                <w:bCs/>
                <w:color w:val="00B050"/>
                <w:sz w:val="22"/>
                <w:szCs w:val="22"/>
              </w:rPr>
            </w:pPr>
            <w:r w:rsidRPr="00305A74">
              <w:rPr>
                <w:b/>
                <w:bCs/>
                <w:color w:val="00B050"/>
                <w:sz w:val="22"/>
                <w:szCs w:val="22"/>
              </w:rPr>
              <w:t> </w:t>
            </w:r>
          </w:p>
        </w:tc>
        <w:tc>
          <w:tcPr>
            <w:tcW w:w="550" w:type="dxa"/>
            <w:tcBorders>
              <w:top w:val="nil"/>
              <w:left w:val="nil"/>
              <w:bottom w:val="single" w:sz="4" w:space="0" w:color="auto"/>
              <w:right w:val="single" w:sz="4" w:space="0" w:color="auto"/>
            </w:tcBorders>
            <w:shd w:val="clear" w:color="auto" w:fill="auto"/>
            <w:noWrap/>
            <w:vAlign w:val="bottom"/>
            <w:hideMark/>
          </w:tcPr>
          <w:p w14:paraId="7D42F140" w14:textId="77777777" w:rsidR="00305A74" w:rsidRPr="00305A74" w:rsidRDefault="00305A74" w:rsidP="00305A74">
            <w:pPr>
              <w:jc w:val="center"/>
              <w:rPr>
                <w:b/>
                <w:bCs/>
                <w:color w:val="00B050"/>
                <w:sz w:val="22"/>
                <w:szCs w:val="22"/>
              </w:rPr>
            </w:pPr>
            <w:r w:rsidRPr="00305A74">
              <w:rPr>
                <w:b/>
                <w:bCs/>
                <w:color w:val="00B050"/>
                <w:sz w:val="22"/>
                <w:szCs w:val="22"/>
              </w:rPr>
              <w:t>12</w:t>
            </w:r>
          </w:p>
        </w:tc>
        <w:tc>
          <w:tcPr>
            <w:tcW w:w="520" w:type="dxa"/>
            <w:tcBorders>
              <w:top w:val="nil"/>
              <w:left w:val="nil"/>
              <w:bottom w:val="single" w:sz="4" w:space="0" w:color="auto"/>
              <w:right w:val="single" w:sz="4" w:space="0" w:color="auto"/>
            </w:tcBorders>
            <w:shd w:val="clear" w:color="auto" w:fill="auto"/>
            <w:noWrap/>
            <w:vAlign w:val="bottom"/>
            <w:hideMark/>
          </w:tcPr>
          <w:p w14:paraId="0C2E147F" w14:textId="77777777" w:rsidR="00305A74" w:rsidRPr="00305A74" w:rsidRDefault="00305A74" w:rsidP="00305A74">
            <w:pPr>
              <w:jc w:val="center"/>
              <w:rPr>
                <w:b/>
                <w:bCs/>
                <w:color w:val="00B050"/>
                <w:sz w:val="22"/>
                <w:szCs w:val="22"/>
              </w:rPr>
            </w:pPr>
            <w:r w:rsidRPr="00305A74">
              <w:rPr>
                <w:b/>
                <w:bCs/>
                <w:color w:val="00B050"/>
                <w:sz w:val="22"/>
                <w:szCs w:val="22"/>
              </w:rPr>
              <w:t>19</w:t>
            </w:r>
          </w:p>
        </w:tc>
        <w:tc>
          <w:tcPr>
            <w:tcW w:w="520" w:type="dxa"/>
            <w:tcBorders>
              <w:top w:val="nil"/>
              <w:left w:val="nil"/>
              <w:bottom w:val="single" w:sz="4" w:space="0" w:color="auto"/>
              <w:right w:val="single" w:sz="4" w:space="0" w:color="auto"/>
            </w:tcBorders>
            <w:shd w:val="clear" w:color="auto" w:fill="auto"/>
            <w:noWrap/>
            <w:vAlign w:val="bottom"/>
            <w:hideMark/>
          </w:tcPr>
          <w:p w14:paraId="5ED50382" w14:textId="77777777" w:rsidR="00305A74" w:rsidRPr="00305A74" w:rsidRDefault="00305A74" w:rsidP="00305A74">
            <w:pPr>
              <w:jc w:val="center"/>
              <w:rPr>
                <w:b/>
                <w:bCs/>
                <w:color w:val="00B050"/>
                <w:sz w:val="22"/>
                <w:szCs w:val="22"/>
              </w:rPr>
            </w:pPr>
            <w:r w:rsidRPr="00305A74">
              <w:rPr>
                <w:b/>
                <w:bCs/>
                <w:color w:val="00B050"/>
                <w:sz w:val="22"/>
                <w:szCs w:val="22"/>
              </w:rPr>
              <w:t>26</w:t>
            </w:r>
          </w:p>
        </w:tc>
        <w:tc>
          <w:tcPr>
            <w:tcW w:w="556" w:type="dxa"/>
            <w:tcBorders>
              <w:top w:val="nil"/>
              <w:left w:val="nil"/>
              <w:bottom w:val="single" w:sz="4" w:space="0" w:color="auto"/>
              <w:right w:val="single" w:sz="4" w:space="0" w:color="auto"/>
            </w:tcBorders>
            <w:shd w:val="clear" w:color="auto" w:fill="auto"/>
            <w:noWrap/>
            <w:vAlign w:val="bottom"/>
            <w:hideMark/>
          </w:tcPr>
          <w:p w14:paraId="2CF474FC" w14:textId="77777777" w:rsidR="00305A74" w:rsidRPr="00305A74" w:rsidRDefault="00305A74" w:rsidP="00305A74">
            <w:pPr>
              <w:rPr>
                <w:color w:val="000000"/>
                <w:sz w:val="22"/>
                <w:szCs w:val="22"/>
              </w:rPr>
            </w:pPr>
            <w:r w:rsidRPr="00305A74">
              <w:rPr>
                <w:color w:val="000000"/>
                <w:sz w:val="22"/>
                <w:szCs w:val="22"/>
              </w:rPr>
              <w:t> </w:t>
            </w:r>
          </w:p>
        </w:tc>
      </w:tr>
      <w:tr w:rsidR="001903BB" w:rsidRPr="00305A74" w14:paraId="55101531" w14:textId="77777777" w:rsidTr="00305A74">
        <w:trPr>
          <w:trHeight w:val="300"/>
        </w:trPr>
        <w:tc>
          <w:tcPr>
            <w:tcW w:w="1277" w:type="dxa"/>
            <w:tcBorders>
              <w:top w:val="nil"/>
              <w:left w:val="single" w:sz="4" w:space="0" w:color="auto"/>
              <w:bottom w:val="single" w:sz="4" w:space="0" w:color="auto"/>
              <w:right w:val="single" w:sz="4" w:space="0" w:color="auto"/>
            </w:tcBorders>
            <w:shd w:val="clear" w:color="auto" w:fill="auto"/>
            <w:noWrap/>
            <w:vAlign w:val="bottom"/>
            <w:hideMark/>
          </w:tcPr>
          <w:p w14:paraId="4DF02C36" w14:textId="77777777" w:rsidR="00305A74" w:rsidRPr="00305A74" w:rsidRDefault="00305A74" w:rsidP="00305A74">
            <w:pPr>
              <w:rPr>
                <w:color w:val="000000"/>
                <w:sz w:val="22"/>
                <w:szCs w:val="22"/>
              </w:rPr>
            </w:pPr>
            <w:r w:rsidRPr="00305A74">
              <w:rPr>
                <w:color w:val="000000"/>
                <w:sz w:val="22"/>
                <w:szCs w:val="22"/>
              </w:rPr>
              <w:t>Воскресенье</w:t>
            </w:r>
          </w:p>
        </w:tc>
        <w:tc>
          <w:tcPr>
            <w:tcW w:w="467" w:type="dxa"/>
            <w:tcBorders>
              <w:top w:val="nil"/>
              <w:left w:val="nil"/>
              <w:bottom w:val="single" w:sz="4" w:space="0" w:color="auto"/>
              <w:right w:val="single" w:sz="4" w:space="0" w:color="auto"/>
            </w:tcBorders>
            <w:shd w:val="clear" w:color="auto" w:fill="auto"/>
            <w:noWrap/>
            <w:vAlign w:val="bottom"/>
            <w:hideMark/>
          </w:tcPr>
          <w:p w14:paraId="11DCE811" w14:textId="77777777" w:rsidR="00305A74" w:rsidRPr="00305A74" w:rsidRDefault="00305A74" w:rsidP="00305A74">
            <w:pPr>
              <w:jc w:val="center"/>
              <w:rPr>
                <w:b/>
                <w:bCs/>
                <w:sz w:val="22"/>
                <w:szCs w:val="22"/>
              </w:rPr>
            </w:pPr>
            <w:r w:rsidRPr="00305A74">
              <w:rPr>
                <w:b/>
                <w:bCs/>
                <w:sz w:val="22"/>
                <w:szCs w:val="22"/>
              </w:rPr>
              <w:t>4</w:t>
            </w:r>
          </w:p>
        </w:tc>
        <w:tc>
          <w:tcPr>
            <w:tcW w:w="514" w:type="dxa"/>
            <w:tcBorders>
              <w:top w:val="nil"/>
              <w:left w:val="nil"/>
              <w:bottom w:val="single" w:sz="4" w:space="0" w:color="auto"/>
              <w:right w:val="single" w:sz="4" w:space="0" w:color="auto"/>
            </w:tcBorders>
            <w:shd w:val="clear" w:color="auto" w:fill="auto"/>
            <w:noWrap/>
            <w:vAlign w:val="bottom"/>
            <w:hideMark/>
          </w:tcPr>
          <w:p w14:paraId="62BF7C7C" w14:textId="77777777" w:rsidR="00305A74" w:rsidRPr="00305A74" w:rsidRDefault="00305A74" w:rsidP="00305A74">
            <w:pPr>
              <w:jc w:val="center"/>
              <w:rPr>
                <w:b/>
                <w:bCs/>
                <w:sz w:val="22"/>
                <w:szCs w:val="22"/>
              </w:rPr>
            </w:pPr>
            <w:r w:rsidRPr="00305A74">
              <w:rPr>
                <w:b/>
                <w:bCs/>
                <w:sz w:val="22"/>
                <w:szCs w:val="22"/>
              </w:rPr>
              <w:t>11</w:t>
            </w:r>
          </w:p>
        </w:tc>
        <w:tc>
          <w:tcPr>
            <w:tcW w:w="527" w:type="dxa"/>
            <w:tcBorders>
              <w:top w:val="nil"/>
              <w:left w:val="nil"/>
              <w:bottom w:val="single" w:sz="4" w:space="0" w:color="auto"/>
              <w:right w:val="single" w:sz="4" w:space="0" w:color="auto"/>
            </w:tcBorders>
            <w:shd w:val="clear" w:color="auto" w:fill="auto"/>
            <w:noWrap/>
            <w:vAlign w:val="bottom"/>
            <w:hideMark/>
          </w:tcPr>
          <w:p w14:paraId="6717969B" w14:textId="77777777" w:rsidR="00305A74" w:rsidRPr="00305A74" w:rsidRDefault="00305A74" w:rsidP="00305A74">
            <w:pPr>
              <w:jc w:val="center"/>
              <w:rPr>
                <w:b/>
                <w:bCs/>
                <w:sz w:val="22"/>
                <w:szCs w:val="22"/>
              </w:rPr>
            </w:pPr>
            <w:r w:rsidRPr="00305A74">
              <w:rPr>
                <w:b/>
                <w:bCs/>
                <w:sz w:val="22"/>
                <w:szCs w:val="22"/>
              </w:rPr>
              <w:t>18</w:t>
            </w:r>
          </w:p>
        </w:tc>
        <w:tc>
          <w:tcPr>
            <w:tcW w:w="527" w:type="dxa"/>
            <w:tcBorders>
              <w:top w:val="nil"/>
              <w:left w:val="nil"/>
              <w:bottom w:val="single" w:sz="4" w:space="0" w:color="auto"/>
              <w:right w:val="single" w:sz="4" w:space="0" w:color="auto"/>
            </w:tcBorders>
            <w:shd w:val="clear" w:color="auto" w:fill="auto"/>
            <w:noWrap/>
            <w:vAlign w:val="bottom"/>
            <w:hideMark/>
          </w:tcPr>
          <w:p w14:paraId="0EF9B84A" w14:textId="77777777" w:rsidR="00305A74" w:rsidRPr="00305A74" w:rsidRDefault="00305A74" w:rsidP="00305A74">
            <w:pPr>
              <w:jc w:val="center"/>
              <w:rPr>
                <w:b/>
                <w:bCs/>
                <w:sz w:val="22"/>
                <w:szCs w:val="22"/>
              </w:rPr>
            </w:pPr>
            <w:r w:rsidRPr="00305A74">
              <w:rPr>
                <w:b/>
                <w:bCs/>
                <w:sz w:val="22"/>
                <w:szCs w:val="22"/>
              </w:rPr>
              <w:t>25</w:t>
            </w:r>
          </w:p>
        </w:tc>
        <w:tc>
          <w:tcPr>
            <w:tcW w:w="507" w:type="dxa"/>
            <w:tcBorders>
              <w:top w:val="nil"/>
              <w:left w:val="nil"/>
              <w:bottom w:val="single" w:sz="4" w:space="0" w:color="auto"/>
              <w:right w:val="single" w:sz="4" w:space="0" w:color="auto"/>
            </w:tcBorders>
            <w:shd w:val="clear" w:color="auto" w:fill="auto"/>
            <w:noWrap/>
            <w:vAlign w:val="bottom"/>
            <w:hideMark/>
          </w:tcPr>
          <w:p w14:paraId="1D1FABA7" w14:textId="77777777" w:rsidR="00305A74" w:rsidRPr="00305A74" w:rsidRDefault="00305A74" w:rsidP="00305A74">
            <w:pPr>
              <w:jc w:val="center"/>
              <w:rPr>
                <w:color w:val="000000"/>
                <w:sz w:val="22"/>
                <w:szCs w:val="22"/>
              </w:rPr>
            </w:pPr>
            <w:r w:rsidRPr="00305A74">
              <w:rPr>
                <w:color w:val="000000"/>
                <w:sz w:val="22"/>
                <w:szCs w:val="22"/>
              </w:rPr>
              <w:t> </w:t>
            </w:r>
          </w:p>
        </w:tc>
        <w:tc>
          <w:tcPr>
            <w:tcW w:w="566" w:type="dxa"/>
            <w:tcBorders>
              <w:top w:val="nil"/>
              <w:left w:val="nil"/>
              <w:bottom w:val="single" w:sz="4" w:space="0" w:color="auto"/>
              <w:right w:val="single" w:sz="4" w:space="0" w:color="auto"/>
            </w:tcBorders>
            <w:shd w:val="clear" w:color="auto" w:fill="auto"/>
            <w:noWrap/>
            <w:vAlign w:val="bottom"/>
            <w:hideMark/>
          </w:tcPr>
          <w:p w14:paraId="6308E50E" w14:textId="77777777" w:rsidR="00305A74" w:rsidRPr="00305A74" w:rsidRDefault="00305A74" w:rsidP="00305A74">
            <w:pPr>
              <w:jc w:val="center"/>
              <w:rPr>
                <w:b/>
                <w:bCs/>
                <w:color w:val="000000"/>
                <w:sz w:val="22"/>
                <w:szCs w:val="22"/>
              </w:rPr>
            </w:pPr>
            <w:r w:rsidRPr="00305A74">
              <w:rPr>
                <w:b/>
                <w:bCs/>
                <w:color w:val="000000"/>
                <w:sz w:val="22"/>
                <w:szCs w:val="22"/>
              </w:rPr>
              <w:t>2</w:t>
            </w:r>
          </w:p>
        </w:tc>
        <w:tc>
          <w:tcPr>
            <w:tcW w:w="458" w:type="dxa"/>
            <w:tcBorders>
              <w:top w:val="nil"/>
              <w:left w:val="nil"/>
              <w:bottom w:val="single" w:sz="4" w:space="0" w:color="auto"/>
              <w:right w:val="single" w:sz="4" w:space="0" w:color="auto"/>
            </w:tcBorders>
            <w:shd w:val="clear" w:color="auto" w:fill="auto"/>
            <w:noWrap/>
            <w:vAlign w:val="bottom"/>
            <w:hideMark/>
          </w:tcPr>
          <w:p w14:paraId="67483D8C" w14:textId="77777777" w:rsidR="00305A74" w:rsidRPr="00305A74" w:rsidRDefault="00305A74" w:rsidP="00305A74">
            <w:pPr>
              <w:jc w:val="center"/>
              <w:rPr>
                <w:b/>
                <w:bCs/>
                <w:color w:val="000000"/>
                <w:sz w:val="16"/>
                <w:szCs w:val="16"/>
              </w:rPr>
            </w:pPr>
            <w:r w:rsidRPr="00305A74">
              <w:rPr>
                <w:b/>
                <w:bCs/>
                <w:color w:val="000000"/>
                <w:sz w:val="16"/>
                <w:szCs w:val="16"/>
              </w:rPr>
              <w:t>9</w:t>
            </w:r>
          </w:p>
        </w:tc>
        <w:tc>
          <w:tcPr>
            <w:tcW w:w="550" w:type="dxa"/>
            <w:tcBorders>
              <w:top w:val="nil"/>
              <w:left w:val="nil"/>
              <w:bottom w:val="single" w:sz="4" w:space="0" w:color="auto"/>
              <w:right w:val="single" w:sz="4" w:space="0" w:color="auto"/>
            </w:tcBorders>
            <w:shd w:val="clear" w:color="auto" w:fill="auto"/>
            <w:noWrap/>
            <w:vAlign w:val="bottom"/>
            <w:hideMark/>
          </w:tcPr>
          <w:p w14:paraId="596E208A" w14:textId="77777777" w:rsidR="00305A74" w:rsidRPr="00305A74" w:rsidRDefault="00305A74" w:rsidP="00305A74">
            <w:pPr>
              <w:jc w:val="center"/>
              <w:rPr>
                <w:b/>
                <w:bCs/>
                <w:color w:val="000000"/>
                <w:sz w:val="22"/>
                <w:szCs w:val="22"/>
              </w:rPr>
            </w:pPr>
            <w:r w:rsidRPr="00305A74">
              <w:rPr>
                <w:b/>
                <w:bCs/>
                <w:color w:val="000000"/>
                <w:sz w:val="22"/>
                <w:szCs w:val="22"/>
              </w:rPr>
              <w:t>16</w:t>
            </w:r>
          </w:p>
        </w:tc>
        <w:tc>
          <w:tcPr>
            <w:tcW w:w="550" w:type="dxa"/>
            <w:tcBorders>
              <w:top w:val="nil"/>
              <w:left w:val="nil"/>
              <w:bottom w:val="single" w:sz="4" w:space="0" w:color="auto"/>
              <w:right w:val="single" w:sz="4" w:space="0" w:color="auto"/>
            </w:tcBorders>
            <w:shd w:val="clear" w:color="auto" w:fill="auto"/>
            <w:noWrap/>
            <w:vAlign w:val="bottom"/>
            <w:hideMark/>
          </w:tcPr>
          <w:p w14:paraId="70E3318F" w14:textId="77777777" w:rsidR="00305A74" w:rsidRPr="00305A74" w:rsidRDefault="00305A74" w:rsidP="00305A74">
            <w:pPr>
              <w:jc w:val="center"/>
              <w:rPr>
                <w:b/>
                <w:bCs/>
                <w:color w:val="000000"/>
                <w:sz w:val="22"/>
                <w:szCs w:val="22"/>
              </w:rPr>
            </w:pPr>
            <w:r w:rsidRPr="00305A74">
              <w:rPr>
                <w:b/>
                <w:bCs/>
                <w:color w:val="000000"/>
                <w:sz w:val="22"/>
                <w:szCs w:val="22"/>
              </w:rPr>
              <w:t>23</w:t>
            </w:r>
          </w:p>
        </w:tc>
        <w:tc>
          <w:tcPr>
            <w:tcW w:w="550" w:type="dxa"/>
            <w:tcBorders>
              <w:top w:val="nil"/>
              <w:left w:val="nil"/>
              <w:bottom w:val="single" w:sz="4" w:space="0" w:color="auto"/>
              <w:right w:val="single" w:sz="4" w:space="0" w:color="auto"/>
            </w:tcBorders>
            <w:shd w:val="clear" w:color="auto" w:fill="auto"/>
            <w:noWrap/>
            <w:vAlign w:val="bottom"/>
            <w:hideMark/>
          </w:tcPr>
          <w:p w14:paraId="56F13C93" w14:textId="77777777" w:rsidR="00305A74" w:rsidRPr="00305A74" w:rsidRDefault="00305A74" w:rsidP="00305A74">
            <w:pPr>
              <w:jc w:val="center"/>
              <w:rPr>
                <w:b/>
                <w:bCs/>
                <w:color w:val="000000"/>
                <w:sz w:val="22"/>
                <w:szCs w:val="22"/>
              </w:rPr>
            </w:pPr>
            <w:r w:rsidRPr="00305A74">
              <w:rPr>
                <w:b/>
                <w:bCs/>
                <w:color w:val="000000"/>
                <w:sz w:val="22"/>
                <w:szCs w:val="22"/>
              </w:rPr>
              <w:t>30</w:t>
            </w:r>
          </w:p>
        </w:tc>
        <w:tc>
          <w:tcPr>
            <w:tcW w:w="550" w:type="dxa"/>
            <w:tcBorders>
              <w:top w:val="nil"/>
              <w:left w:val="nil"/>
              <w:bottom w:val="single" w:sz="4" w:space="0" w:color="auto"/>
              <w:right w:val="single" w:sz="4" w:space="0" w:color="auto"/>
            </w:tcBorders>
            <w:shd w:val="clear" w:color="000000" w:fill="FFFF00"/>
            <w:noWrap/>
            <w:vAlign w:val="bottom"/>
            <w:hideMark/>
          </w:tcPr>
          <w:p w14:paraId="7FADB687" w14:textId="77777777" w:rsidR="00305A74" w:rsidRPr="00305A74" w:rsidRDefault="00305A74" w:rsidP="00305A74">
            <w:pPr>
              <w:jc w:val="center"/>
              <w:rPr>
                <w:b/>
                <w:bCs/>
                <w:sz w:val="22"/>
                <w:szCs w:val="22"/>
              </w:rPr>
            </w:pPr>
            <w:r w:rsidRPr="00305A74">
              <w:rPr>
                <w:b/>
                <w:bCs/>
                <w:sz w:val="22"/>
                <w:szCs w:val="22"/>
              </w:rPr>
              <w:t>6</w:t>
            </w:r>
          </w:p>
        </w:tc>
        <w:tc>
          <w:tcPr>
            <w:tcW w:w="550" w:type="dxa"/>
            <w:tcBorders>
              <w:top w:val="nil"/>
              <w:left w:val="nil"/>
              <w:bottom w:val="single" w:sz="4" w:space="0" w:color="auto"/>
              <w:right w:val="single" w:sz="4" w:space="0" w:color="auto"/>
            </w:tcBorders>
            <w:shd w:val="clear" w:color="000000" w:fill="FFFF00"/>
            <w:noWrap/>
            <w:vAlign w:val="bottom"/>
            <w:hideMark/>
          </w:tcPr>
          <w:p w14:paraId="46406529" w14:textId="77777777" w:rsidR="00305A74" w:rsidRPr="00305A74" w:rsidRDefault="00305A74" w:rsidP="00305A74">
            <w:pPr>
              <w:jc w:val="center"/>
              <w:rPr>
                <w:b/>
                <w:bCs/>
                <w:color w:val="000000"/>
                <w:sz w:val="22"/>
                <w:szCs w:val="22"/>
              </w:rPr>
            </w:pPr>
            <w:r w:rsidRPr="00305A74">
              <w:rPr>
                <w:b/>
                <w:bCs/>
                <w:color w:val="000000"/>
                <w:sz w:val="22"/>
                <w:szCs w:val="22"/>
              </w:rPr>
              <w:t> </w:t>
            </w:r>
          </w:p>
        </w:tc>
        <w:tc>
          <w:tcPr>
            <w:tcW w:w="550" w:type="dxa"/>
            <w:tcBorders>
              <w:top w:val="nil"/>
              <w:left w:val="nil"/>
              <w:bottom w:val="single" w:sz="4" w:space="0" w:color="auto"/>
              <w:right w:val="single" w:sz="4" w:space="0" w:color="auto"/>
            </w:tcBorders>
            <w:shd w:val="clear" w:color="auto" w:fill="auto"/>
            <w:noWrap/>
            <w:vAlign w:val="bottom"/>
            <w:hideMark/>
          </w:tcPr>
          <w:p w14:paraId="2F75A326" w14:textId="77777777" w:rsidR="00305A74" w:rsidRPr="00305A74" w:rsidRDefault="00305A74" w:rsidP="00305A74">
            <w:pPr>
              <w:jc w:val="center"/>
              <w:rPr>
                <w:b/>
                <w:bCs/>
                <w:color w:val="000000"/>
                <w:sz w:val="22"/>
                <w:szCs w:val="22"/>
              </w:rPr>
            </w:pPr>
            <w:r w:rsidRPr="00305A74">
              <w:rPr>
                <w:b/>
                <w:bCs/>
                <w:color w:val="000000"/>
                <w:sz w:val="22"/>
                <w:szCs w:val="22"/>
              </w:rPr>
              <w:t>13</w:t>
            </w:r>
          </w:p>
        </w:tc>
        <w:tc>
          <w:tcPr>
            <w:tcW w:w="520" w:type="dxa"/>
            <w:tcBorders>
              <w:top w:val="nil"/>
              <w:left w:val="nil"/>
              <w:bottom w:val="single" w:sz="4" w:space="0" w:color="auto"/>
              <w:right w:val="single" w:sz="4" w:space="0" w:color="auto"/>
            </w:tcBorders>
            <w:shd w:val="clear" w:color="auto" w:fill="auto"/>
            <w:noWrap/>
            <w:vAlign w:val="bottom"/>
            <w:hideMark/>
          </w:tcPr>
          <w:p w14:paraId="4F00A6B2" w14:textId="77777777" w:rsidR="00305A74" w:rsidRPr="00305A74" w:rsidRDefault="00305A74" w:rsidP="00305A74">
            <w:pPr>
              <w:jc w:val="center"/>
              <w:rPr>
                <w:b/>
                <w:bCs/>
                <w:color w:val="000000"/>
                <w:sz w:val="22"/>
                <w:szCs w:val="22"/>
              </w:rPr>
            </w:pPr>
            <w:r w:rsidRPr="00305A74">
              <w:rPr>
                <w:b/>
                <w:bCs/>
                <w:color w:val="000000"/>
                <w:sz w:val="22"/>
                <w:szCs w:val="22"/>
              </w:rPr>
              <w:t>20</w:t>
            </w:r>
          </w:p>
        </w:tc>
        <w:tc>
          <w:tcPr>
            <w:tcW w:w="520" w:type="dxa"/>
            <w:tcBorders>
              <w:top w:val="nil"/>
              <w:left w:val="nil"/>
              <w:bottom w:val="single" w:sz="4" w:space="0" w:color="auto"/>
              <w:right w:val="single" w:sz="4" w:space="0" w:color="auto"/>
            </w:tcBorders>
            <w:shd w:val="clear" w:color="auto" w:fill="auto"/>
            <w:noWrap/>
            <w:vAlign w:val="bottom"/>
            <w:hideMark/>
          </w:tcPr>
          <w:p w14:paraId="6707D5DA" w14:textId="77777777" w:rsidR="00305A74" w:rsidRPr="00305A74" w:rsidRDefault="00305A74" w:rsidP="00305A74">
            <w:pPr>
              <w:jc w:val="center"/>
              <w:rPr>
                <w:b/>
                <w:bCs/>
                <w:color w:val="000000"/>
                <w:sz w:val="22"/>
                <w:szCs w:val="22"/>
              </w:rPr>
            </w:pPr>
            <w:r w:rsidRPr="00305A74">
              <w:rPr>
                <w:b/>
                <w:bCs/>
                <w:color w:val="000000"/>
                <w:sz w:val="22"/>
                <w:szCs w:val="22"/>
              </w:rPr>
              <w:t>27</w:t>
            </w:r>
          </w:p>
        </w:tc>
        <w:tc>
          <w:tcPr>
            <w:tcW w:w="556" w:type="dxa"/>
            <w:tcBorders>
              <w:top w:val="nil"/>
              <w:left w:val="nil"/>
              <w:bottom w:val="single" w:sz="4" w:space="0" w:color="auto"/>
              <w:right w:val="single" w:sz="4" w:space="0" w:color="auto"/>
            </w:tcBorders>
            <w:shd w:val="clear" w:color="auto" w:fill="auto"/>
            <w:noWrap/>
            <w:vAlign w:val="bottom"/>
            <w:hideMark/>
          </w:tcPr>
          <w:p w14:paraId="32A3E835" w14:textId="77777777" w:rsidR="00305A74" w:rsidRPr="00305A74" w:rsidRDefault="00305A74" w:rsidP="00305A74">
            <w:pPr>
              <w:rPr>
                <w:color w:val="000000"/>
                <w:sz w:val="22"/>
                <w:szCs w:val="22"/>
              </w:rPr>
            </w:pPr>
            <w:r w:rsidRPr="00305A74">
              <w:rPr>
                <w:color w:val="000000"/>
                <w:sz w:val="22"/>
                <w:szCs w:val="22"/>
              </w:rPr>
              <w:t> </w:t>
            </w:r>
          </w:p>
        </w:tc>
      </w:tr>
      <w:tr w:rsidR="00305A74" w:rsidRPr="00305A74" w14:paraId="674DCBBD" w14:textId="77777777" w:rsidTr="00305A74">
        <w:trPr>
          <w:trHeight w:val="600"/>
        </w:trPr>
        <w:tc>
          <w:tcPr>
            <w:tcW w:w="1277" w:type="dxa"/>
            <w:tcBorders>
              <w:top w:val="nil"/>
              <w:left w:val="single" w:sz="4" w:space="0" w:color="auto"/>
              <w:bottom w:val="single" w:sz="4" w:space="0" w:color="auto"/>
              <w:right w:val="single" w:sz="4" w:space="0" w:color="auto"/>
            </w:tcBorders>
            <w:shd w:val="clear" w:color="auto" w:fill="auto"/>
            <w:vAlign w:val="bottom"/>
            <w:hideMark/>
          </w:tcPr>
          <w:p w14:paraId="6509CDC4" w14:textId="77777777" w:rsidR="00305A74" w:rsidRPr="00305A74" w:rsidRDefault="00305A74" w:rsidP="00305A74">
            <w:pPr>
              <w:rPr>
                <w:color w:val="000000"/>
                <w:sz w:val="22"/>
                <w:szCs w:val="22"/>
              </w:rPr>
            </w:pPr>
            <w:r w:rsidRPr="00305A74">
              <w:rPr>
                <w:color w:val="000000"/>
                <w:sz w:val="22"/>
                <w:szCs w:val="22"/>
              </w:rPr>
              <w:t xml:space="preserve">Количество учебных </w:t>
            </w:r>
            <w:proofErr w:type="spellStart"/>
            <w:r w:rsidRPr="00305A74">
              <w:rPr>
                <w:color w:val="000000"/>
                <w:sz w:val="22"/>
                <w:szCs w:val="22"/>
              </w:rPr>
              <w:t>днй</w:t>
            </w:r>
            <w:proofErr w:type="spellEnd"/>
          </w:p>
        </w:tc>
        <w:tc>
          <w:tcPr>
            <w:tcW w:w="1508" w:type="dxa"/>
            <w:gridSpan w:val="3"/>
            <w:tcBorders>
              <w:top w:val="single" w:sz="4" w:space="0" w:color="auto"/>
              <w:left w:val="nil"/>
              <w:bottom w:val="single" w:sz="4" w:space="0" w:color="auto"/>
              <w:right w:val="nil"/>
            </w:tcBorders>
            <w:shd w:val="clear" w:color="auto" w:fill="auto"/>
            <w:vAlign w:val="center"/>
            <w:hideMark/>
          </w:tcPr>
          <w:p w14:paraId="4427D7A8" w14:textId="77777777" w:rsidR="00305A74" w:rsidRPr="00305A74" w:rsidRDefault="00305A74" w:rsidP="00305A74">
            <w:pPr>
              <w:jc w:val="center"/>
              <w:rPr>
                <w:b/>
                <w:bCs/>
                <w:color w:val="002060"/>
                <w:sz w:val="12"/>
                <w:szCs w:val="12"/>
              </w:rPr>
            </w:pPr>
            <w:r w:rsidRPr="00305A74">
              <w:rPr>
                <w:b/>
                <w:bCs/>
                <w:color w:val="002060"/>
                <w:sz w:val="12"/>
                <w:szCs w:val="12"/>
              </w:rPr>
              <w:t xml:space="preserve">1 КЛАССЫ-21 </w:t>
            </w:r>
            <w:proofErr w:type="gramStart"/>
            <w:r w:rsidRPr="00305A74">
              <w:rPr>
                <w:b/>
                <w:bCs/>
                <w:color w:val="002060"/>
                <w:sz w:val="12"/>
                <w:szCs w:val="12"/>
              </w:rPr>
              <w:t xml:space="preserve">дней;   </w:t>
            </w:r>
            <w:proofErr w:type="gramEnd"/>
            <w:r w:rsidRPr="00305A74">
              <w:rPr>
                <w:b/>
                <w:bCs/>
                <w:color w:val="002060"/>
                <w:sz w:val="12"/>
                <w:szCs w:val="12"/>
              </w:rPr>
              <w:t xml:space="preserve">                                               2-11 КЛАССЫ -25 дней</w:t>
            </w:r>
          </w:p>
        </w:tc>
        <w:tc>
          <w:tcPr>
            <w:tcW w:w="527" w:type="dxa"/>
            <w:tcBorders>
              <w:top w:val="nil"/>
              <w:left w:val="nil"/>
              <w:bottom w:val="single" w:sz="4" w:space="0" w:color="auto"/>
              <w:right w:val="nil"/>
            </w:tcBorders>
            <w:shd w:val="clear" w:color="auto" w:fill="auto"/>
            <w:vAlign w:val="center"/>
            <w:hideMark/>
          </w:tcPr>
          <w:p w14:paraId="478920BF" w14:textId="77777777" w:rsidR="00305A74" w:rsidRPr="00305A74" w:rsidRDefault="00305A74" w:rsidP="00305A74">
            <w:pPr>
              <w:jc w:val="center"/>
              <w:rPr>
                <w:b/>
                <w:bCs/>
                <w:color w:val="000000"/>
                <w:sz w:val="16"/>
                <w:szCs w:val="16"/>
              </w:rPr>
            </w:pPr>
            <w:r w:rsidRPr="00305A74">
              <w:rPr>
                <w:b/>
                <w:bCs/>
                <w:color w:val="000000"/>
                <w:sz w:val="16"/>
                <w:szCs w:val="16"/>
              </w:rPr>
              <w:t>21</w:t>
            </w:r>
          </w:p>
        </w:tc>
        <w:tc>
          <w:tcPr>
            <w:tcW w:w="507" w:type="dxa"/>
            <w:tcBorders>
              <w:top w:val="nil"/>
              <w:left w:val="nil"/>
              <w:bottom w:val="single" w:sz="4" w:space="0" w:color="auto"/>
              <w:right w:val="single" w:sz="4" w:space="0" w:color="auto"/>
            </w:tcBorders>
            <w:shd w:val="clear" w:color="auto" w:fill="auto"/>
            <w:vAlign w:val="center"/>
            <w:hideMark/>
          </w:tcPr>
          <w:p w14:paraId="72BA1B9F" w14:textId="77777777" w:rsidR="00305A74" w:rsidRPr="00305A74" w:rsidRDefault="00305A74" w:rsidP="00305A74">
            <w:pPr>
              <w:jc w:val="center"/>
              <w:rPr>
                <w:b/>
                <w:bCs/>
                <w:color w:val="000000"/>
                <w:sz w:val="16"/>
                <w:szCs w:val="16"/>
              </w:rPr>
            </w:pPr>
            <w:r w:rsidRPr="00305A74">
              <w:rPr>
                <w:b/>
                <w:bCs/>
                <w:color w:val="000000"/>
                <w:sz w:val="16"/>
                <w:szCs w:val="16"/>
              </w:rPr>
              <w:t>25</w:t>
            </w:r>
          </w:p>
        </w:tc>
        <w:tc>
          <w:tcPr>
            <w:tcW w:w="1574" w:type="dxa"/>
            <w:gridSpan w:val="3"/>
            <w:tcBorders>
              <w:top w:val="single" w:sz="4" w:space="0" w:color="auto"/>
              <w:left w:val="nil"/>
              <w:bottom w:val="single" w:sz="4" w:space="0" w:color="auto"/>
              <w:right w:val="nil"/>
            </w:tcBorders>
            <w:shd w:val="clear" w:color="auto" w:fill="auto"/>
            <w:vAlign w:val="center"/>
            <w:hideMark/>
          </w:tcPr>
          <w:p w14:paraId="68C2939A" w14:textId="77777777" w:rsidR="00305A74" w:rsidRPr="00305A74" w:rsidRDefault="00305A74" w:rsidP="00305A74">
            <w:pPr>
              <w:jc w:val="center"/>
              <w:rPr>
                <w:b/>
                <w:bCs/>
                <w:color w:val="002060"/>
                <w:sz w:val="12"/>
                <w:szCs w:val="12"/>
              </w:rPr>
            </w:pPr>
            <w:r w:rsidRPr="00305A74">
              <w:rPr>
                <w:b/>
                <w:bCs/>
                <w:color w:val="002060"/>
                <w:sz w:val="12"/>
                <w:szCs w:val="12"/>
              </w:rPr>
              <w:t xml:space="preserve">1 КЛАССЫ-20 </w:t>
            </w:r>
            <w:proofErr w:type="gramStart"/>
            <w:r w:rsidRPr="00305A74">
              <w:rPr>
                <w:b/>
                <w:bCs/>
                <w:color w:val="002060"/>
                <w:sz w:val="12"/>
                <w:szCs w:val="12"/>
              </w:rPr>
              <w:t xml:space="preserve">дней;   </w:t>
            </w:r>
            <w:proofErr w:type="gramEnd"/>
            <w:r w:rsidRPr="00305A74">
              <w:rPr>
                <w:b/>
                <w:bCs/>
                <w:color w:val="002060"/>
                <w:sz w:val="12"/>
                <w:szCs w:val="12"/>
              </w:rPr>
              <w:t xml:space="preserve">                                                                 2-11 КЛАССЫ -25 дней</w:t>
            </w:r>
          </w:p>
        </w:tc>
        <w:tc>
          <w:tcPr>
            <w:tcW w:w="550" w:type="dxa"/>
            <w:tcBorders>
              <w:top w:val="nil"/>
              <w:left w:val="nil"/>
              <w:bottom w:val="single" w:sz="4" w:space="0" w:color="auto"/>
              <w:right w:val="nil"/>
            </w:tcBorders>
            <w:shd w:val="clear" w:color="auto" w:fill="auto"/>
            <w:vAlign w:val="center"/>
            <w:hideMark/>
          </w:tcPr>
          <w:p w14:paraId="0BA56A11" w14:textId="77777777" w:rsidR="00305A74" w:rsidRPr="00305A74" w:rsidRDefault="00305A74" w:rsidP="00305A74">
            <w:pPr>
              <w:jc w:val="center"/>
              <w:rPr>
                <w:rFonts w:ascii="Calibri" w:hAnsi="Calibri"/>
                <w:b/>
                <w:bCs/>
                <w:color w:val="000000"/>
                <w:sz w:val="16"/>
                <w:szCs w:val="16"/>
              </w:rPr>
            </w:pPr>
            <w:r w:rsidRPr="00305A74">
              <w:rPr>
                <w:rFonts w:ascii="Calibri" w:hAnsi="Calibri"/>
                <w:b/>
                <w:bCs/>
                <w:color w:val="000000"/>
                <w:sz w:val="16"/>
                <w:szCs w:val="16"/>
              </w:rPr>
              <w:t>20</w:t>
            </w:r>
          </w:p>
        </w:tc>
        <w:tc>
          <w:tcPr>
            <w:tcW w:w="550" w:type="dxa"/>
            <w:tcBorders>
              <w:top w:val="nil"/>
              <w:left w:val="nil"/>
              <w:bottom w:val="single" w:sz="4" w:space="0" w:color="auto"/>
              <w:right w:val="nil"/>
            </w:tcBorders>
            <w:shd w:val="clear" w:color="auto" w:fill="auto"/>
            <w:vAlign w:val="center"/>
            <w:hideMark/>
          </w:tcPr>
          <w:p w14:paraId="63E2CFF6" w14:textId="77777777" w:rsidR="00305A74" w:rsidRPr="00305A74" w:rsidRDefault="00305A74" w:rsidP="00305A74">
            <w:pPr>
              <w:jc w:val="center"/>
              <w:rPr>
                <w:rFonts w:ascii="Calibri" w:hAnsi="Calibri"/>
                <w:b/>
                <w:bCs/>
                <w:color w:val="000000"/>
                <w:sz w:val="16"/>
                <w:szCs w:val="16"/>
              </w:rPr>
            </w:pPr>
            <w:r w:rsidRPr="00305A74">
              <w:rPr>
                <w:rFonts w:ascii="Calibri" w:hAnsi="Calibri"/>
                <w:b/>
                <w:bCs/>
                <w:color w:val="000000"/>
                <w:sz w:val="16"/>
                <w:szCs w:val="16"/>
              </w:rPr>
              <w:t>25</w:t>
            </w:r>
          </w:p>
        </w:tc>
        <w:tc>
          <w:tcPr>
            <w:tcW w:w="1100" w:type="dxa"/>
            <w:gridSpan w:val="2"/>
            <w:tcBorders>
              <w:top w:val="single" w:sz="4" w:space="0" w:color="auto"/>
              <w:left w:val="single" w:sz="4" w:space="0" w:color="auto"/>
              <w:bottom w:val="single" w:sz="4" w:space="0" w:color="auto"/>
              <w:right w:val="single" w:sz="4" w:space="0" w:color="auto"/>
            </w:tcBorders>
            <w:shd w:val="clear" w:color="000000" w:fill="FFFF00"/>
            <w:vAlign w:val="center"/>
            <w:hideMark/>
          </w:tcPr>
          <w:p w14:paraId="0F50FCA4" w14:textId="77777777" w:rsidR="00305A74" w:rsidRPr="00305A74" w:rsidRDefault="00305A74" w:rsidP="00305A74">
            <w:pPr>
              <w:jc w:val="center"/>
              <w:rPr>
                <w:b/>
                <w:bCs/>
                <w:color w:val="002060"/>
                <w:sz w:val="12"/>
                <w:szCs w:val="12"/>
              </w:rPr>
            </w:pPr>
            <w:r w:rsidRPr="00305A74">
              <w:rPr>
                <w:b/>
                <w:bCs/>
                <w:color w:val="002060"/>
                <w:sz w:val="12"/>
                <w:szCs w:val="12"/>
              </w:rPr>
              <w:t>КАНИКУЛЫ - 10 дней</w:t>
            </w:r>
          </w:p>
        </w:tc>
        <w:tc>
          <w:tcPr>
            <w:tcW w:w="1070" w:type="dxa"/>
            <w:gridSpan w:val="2"/>
            <w:tcBorders>
              <w:top w:val="single" w:sz="4" w:space="0" w:color="auto"/>
              <w:left w:val="nil"/>
              <w:bottom w:val="single" w:sz="4" w:space="0" w:color="auto"/>
              <w:right w:val="nil"/>
            </w:tcBorders>
            <w:shd w:val="clear" w:color="auto" w:fill="auto"/>
            <w:vAlign w:val="center"/>
            <w:hideMark/>
          </w:tcPr>
          <w:p w14:paraId="30F8E51D" w14:textId="77777777" w:rsidR="00305A74" w:rsidRPr="00305A74" w:rsidRDefault="00305A74" w:rsidP="00305A74">
            <w:pPr>
              <w:jc w:val="center"/>
              <w:rPr>
                <w:b/>
                <w:bCs/>
                <w:color w:val="002060"/>
                <w:sz w:val="10"/>
                <w:szCs w:val="10"/>
              </w:rPr>
            </w:pPr>
            <w:r w:rsidRPr="00305A74">
              <w:rPr>
                <w:b/>
                <w:bCs/>
                <w:color w:val="002060"/>
                <w:sz w:val="10"/>
                <w:szCs w:val="10"/>
              </w:rPr>
              <w:t xml:space="preserve">1 КЛАССЫ-15 </w:t>
            </w:r>
            <w:proofErr w:type="gramStart"/>
            <w:r w:rsidRPr="00305A74">
              <w:rPr>
                <w:b/>
                <w:bCs/>
                <w:color w:val="002060"/>
                <w:sz w:val="10"/>
                <w:szCs w:val="10"/>
              </w:rPr>
              <w:t xml:space="preserve">дней;   </w:t>
            </w:r>
            <w:proofErr w:type="gramEnd"/>
            <w:r w:rsidRPr="00305A74">
              <w:rPr>
                <w:b/>
                <w:bCs/>
                <w:color w:val="002060"/>
                <w:sz w:val="10"/>
                <w:szCs w:val="10"/>
              </w:rPr>
              <w:t xml:space="preserve">                             2-11 КЛАССЫ -18 дней</w:t>
            </w:r>
          </w:p>
        </w:tc>
        <w:tc>
          <w:tcPr>
            <w:tcW w:w="520" w:type="dxa"/>
            <w:tcBorders>
              <w:top w:val="nil"/>
              <w:left w:val="nil"/>
              <w:bottom w:val="single" w:sz="4" w:space="0" w:color="auto"/>
              <w:right w:val="nil"/>
            </w:tcBorders>
            <w:shd w:val="clear" w:color="auto" w:fill="auto"/>
            <w:noWrap/>
            <w:vAlign w:val="center"/>
            <w:hideMark/>
          </w:tcPr>
          <w:p w14:paraId="577A5297" w14:textId="77777777" w:rsidR="00305A74" w:rsidRPr="00305A74" w:rsidRDefault="00305A74" w:rsidP="00305A74">
            <w:pPr>
              <w:jc w:val="center"/>
              <w:rPr>
                <w:rFonts w:ascii="Calibri" w:hAnsi="Calibri"/>
                <w:color w:val="000000"/>
                <w:sz w:val="16"/>
                <w:szCs w:val="16"/>
              </w:rPr>
            </w:pPr>
            <w:r w:rsidRPr="00305A74">
              <w:rPr>
                <w:rFonts w:ascii="Calibri" w:hAnsi="Calibri"/>
                <w:color w:val="000000"/>
                <w:sz w:val="16"/>
                <w:szCs w:val="16"/>
              </w:rPr>
              <w:t>15</w:t>
            </w:r>
          </w:p>
        </w:tc>
        <w:tc>
          <w:tcPr>
            <w:tcW w:w="556" w:type="dxa"/>
            <w:tcBorders>
              <w:top w:val="nil"/>
              <w:left w:val="nil"/>
              <w:bottom w:val="single" w:sz="4" w:space="0" w:color="auto"/>
              <w:right w:val="single" w:sz="4" w:space="0" w:color="auto"/>
            </w:tcBorders>
            <w:shd w:val="clear" w:color="auto" w:fill="auto"/>
            <w:noWrap/>
            <w:vAlign w:val="center"/>
            <w:hideMark/>
          </w:tcPr>
          <w:p w14:paraId="0ABF4885" w14:textId="77777777" w:rsidR="00305A74" w:rsidRPr="00305A74" w:rsidRDefault="00305A74" w:rsidP="00305A74">
            <w:pPr>
              <w:jc w:val="center"/>
              <w:rPr>
                <w:rFonts w:ascii="Calibri" w:hAnsi="Calibri"/>
                <w:color w:val="000000"/>
                <w:sz w:val="16"/>
                <w:szCs w:val="16"/>
              </w:rPr>
            </w:pPr>
            <w:r w:rsidRPr="00305A74">
              <w:rPr>
                <w:rFonts w:ascii="Calibri" w:hAnsi="Calibri"/>
                <w:color w:val="000000"/>
                <w:sz w:val="16"/>
                <w:szCs w:val="16"/>
              </w:rPr>
              <w:t>18</w:t>
            </w:r>
          </w:p>
        </w:tc>
      </w:tr>
      <w:tr w:rsidR="00305A74" w:rsidRPr="00305A74" w14:paraId="10F33117" w14:textId="77777777" w:rsidTr="00305A74">
        <w:trPr>
          <w:trHeight w:val="420"/>
        </w:trPr>
        <w:tc>
          <w:tcPr>
            <w:tcW w:w="1277" w:type="dxa"/>
            <w:tcBorders>
              <w:top w:val="nil"/>
              <w:left w:val="single" w:sz="4" w:space="0" w:color="auto"/>
              <w:bottom w:val="single" w:sz="4" w:space="0" w:color="auto"/>
              <w:right w:val="single" w:sz="4" w:space="0" w:color="auto"/>
            </w:tcBorders>
            <w:shd w:val="clear" w:color="auto" w:fill="auto"/>
            <w:noWrap/>
            <w:vAlign w:val="center"/>
            <w:hideMark/>
          </w:tcPr>
          <w:p w14:paraId="2E8DFF0F" w14:textId="77777777" w:rsidR="00305A74" w:rsidRPr="00305A74" w:rsidRDefault="00305A74" w:rsidP="00305A74">
            <w:pPr>
              <w:rPr>
                <w:color w:val="000000"/>
                <w:sz w:val="22"/>
                <w:szCs w:val="22"/>
              </w:rPr>
            </w:pPr>
            <w:r w:rsidRPr="00305A74">
              <w:rPr>
                <w:color w:val="000000"/>
                <w:sz w:val="22"/>
                <w:szCs w:val="22"/>
              </w:rPr>
              <w:t xml:space="preserve">За четверть </w:t>
            </w:r>
          </w:p>
        </w:tc>
        <w:tc>
          <w:tcPr>
            <w:tcW w:w="5766" w:type="dxa"/>
            <w:gridSpan w:val="11"/>
            <w:tcBorders>
              <w:top w:val="single" w:sz="4" w:space="0" w:color="auto"/>
              <w:left w:val="nil"/>
              <w:bottom w:val="single" w:sz="4" w:space="0" w:color="auto"/>
              <w:right w:val="nil"/>
            </w:tcBorders>
            <w:shd w:val="clear" w:color="auto" w:fill="auto"/>
            <w:noWrap/>
            <w:vAlign w:val="center"/>
            <w:hideMark/>
          </w:tcPr>
          <w:p w14:paraId="187E9D6C" w14:textId="77777777" w:rsidR="00305A74" w:rsidRPr="00305A74" w:rsidRDefault="00305A74" w:rsidP="00305A74">
            <w:pPr>
              <w:jc w:val="center"/>
              <w:rPr>
                <w:b/>
                <w:bCs/>
                <w:color w:val="FF0000"/>
                <w:sz w:val="16"/>
                <w:szCs w:val="16"/>
              </w:rPr>
            </w:pPr>
            <w:r w:rsidRPr="00305A74">
              <w:rPr>
                <w:b/>
                <w:bCs/>
                <w:color w:val="FF0000"/>
                <w:sz w:val="20"/>
                <w:szCs w:val="20"/>
              </w:rPr>
              <w:t xml:space="preserve">I </w:t>
            </w:r>
            <w:proofErr w:type="gramStart"/>
            <w:r w:rsidRPr="00305A74">
              <w:rPr>
                <w:b/>
                <w:bCs/>
                <w:color w:val="FF0000"/>
                <w:sz w:val="20"/>
                <w:szCs w:val="20"/>
              </w:rPr>
              <w:t>ЧЕТВЕРТЬ:</w:t>
            </w:r>
            <w:r w:rsidRPr="00305A74">
              <w:rPr>
                <w:b/>
                <w:bCs/>
                <w:color w:val="FF0000"/>
                <w:sz w:val="16"/>
                <w:szCs w:val="16"/>
              </w:rPr>
              <w:t xml:space="preserve">  1</w:t>
            </w:r>
            <w:proofErr w:type="gramEnd"/>
            <w:r w:rsidRPr="00305A74">
              <w:rPr>
                <w:b/>
                <w:bCs/>
                <w:color w:val="FF0000"/>
                <w:sz w:val="16"/>
                <w:szCs w:val="16"/>
              </w:rPr>
              <w:t xml:space="preserve"> классы -41 д.;   2-11 классы -50 д.</w:t>
            </w:r>
          </w:p>
        </w:tc>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4C69E9D6" w14:textId="77777777" w:rsidR="00305A74" w:rsidRPr="00305A74" w:rsidRDefault="00305A74" w:rsidP="00305A74">
            <w:pPr>
              <w:rPr>
                <w:rFonts w:ascii="Calibri" w:hAnsi="Calibri"/>
                <w:color w:val="000000"/>
                <w:sz w:val="22"/>
                <w:szCs w:val="22"/>
              </w:rPr>
            </w:pPr>
            <w:r w:rsidRPr="00305A74">
              <w:rPr>
                <w:rFonts w:ascii="Calibri" w:hAnsi="Calibri"/>
                <w:color w:val="000000"/>
                <w:sz w:val="22"/>
                <w:szCs w:val="22"/>
              </w:rPr>
              <w:t> </w:t>
            </w:r>
          </w:p>
        </w:tc>
        <w:tc>
          <w:tcPr>
            <w:tcW w:w="1590"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163C9A06" w14:textId="77777777" w:rsidR="00305A74" w:rsidRPr="00305A74" w:rsidRDefault="00305A74" w:rsidP="00305A74">
            <w:pPr>
              <w:rPr>
                <w:color w:val="000000"/>
                <w:sz w:val="22"/>
                <w:szCs w:val="22"/>
              </w:rPr>
            </w:pPr>
            <w:r w:rsidRPr="00305A74">
              <w:rPr>
                <w:color w:val="000000"/>
                <w:sz w:val="22"/>
                <w:szCs w:val="22"/>
              </w:rPr>
              <w:t> </w:t>
            </w:r>
          </w:p>
        </w:tc>
        <w:tc>
          <w:tcPr>
            <w:tcW w:w="556" w:type="dxa"/>
            <w:tcBorders>
              <w:top w:val="nil"/>
              <w:left w:val="nil"/>
              <w:bottom w:val="single" w:sz="4" w:space="0" w:color="auto"/>
              <w:right w:val="single" w:sz="4" w:space="0" w:color="auto"/>
            </w:tcBorders>
            <w:shd w:val="clear" w:color="auto" w:fill="auto"/>
            <w:noWrap/>
            <w:vAlign w:val="bottom"/>
            <w:hideMark/>
          </w:tcPr>
          <w:p w14:paraId="2DEDA582" w14:textId="77777777" w:rsidR="00305A74" w:rsidRPr="00305A74" w:rsidRDefault="00305A74" w:rsidP="00305A74">
            <w:pPr>
              <w:rPr>
                <w:rFonts w:ascii="Calibri" w:hAnsi="Calibri"/>
                <w:color w:val="000000"/>
                <w:sz w:val="22"/>
                <w:szCs w:val="22"/>
              </w:rPr>
            </w:pPr>
            <w:r w:rsidRPr="00305A74">
              <w:rPr>
                <w:rFonts w:ascii="Calibri" w:hAnsi="Calibri"/>
                <w:color w:val="000000"/>
                <w:sz w:val="22"/>
                <w:szCs w:val="22"/>
              </w:rPr>
              <w:t> </w:t>
            </w:r>
          </w:p>
        </w:tc>
      </w:tr>
      <w:tr w:rsidR="00305A74" w:rsidRPr="00305A74" w14:paraId="3E3C4BD6" w14:textId="77777777" w:rsidTr="00305A74">
        <w:trPr>
          <w:trHeight w:val="285"/>
        </w:trPr>
        <w:tc>
          <w:tcPr>
            <w:tcW w:w="9739" w:type="dxa"/>
            <w:gridSpan w:val="17"/>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CAEF00F" w14:textId="77777777" w:rsidR="00305A74" w:rsidRPr="00305A74" w:rsidRDefault="00305A74" w:rsidP="00305A74">
            <w:pPr>
              <w:rPr>
                <w:color w:val="000000"/>
                <w:sz w:val="22"/>
                <w:szCs w:val="22"/>
              </w:rPr>
            </w:pPr>
            <w:r w:rsidRPr="00305A74">
              <w:rPr>
                <w:color w:val="000000"/>
                <w:sz w:val="22"/>
                <w:szCs w:val="22"/>
              </w:rPr>
              <w:t> </w:t>
            </w:r>
          </w:p>
        </w:tc>
      </w:tr>
      <w:tr w:rsidR="00305A74" w:rsidRPr="00305A74" w14:paraId="78E4C925" w14:textId="77777777" w:rsidTr="00305A74">
        <w:trPr>
          <w:trHeight w:val="375"/>
        </w:trPr>
        <w:tc>
          <w:tcPr>
            <w:tcW w:w="1277" w:type="dxa"/>
            <w:tcBorders>
              <w:top w:val="nil"/>
              <w:left w:val="single" w:sz="4" w:space="0" w:color="auto"/>
              <w:bottom w:val="single" w:sz="4" w:space="0" w:color="auto"/>
              <w:right w:val="single" w:sz="4" w:space="0" w:color="auto"/>
            </w:tcBorders>
            <w:shd w:val="clear" w:color="auto" w:fill="auto"/>
            <w:noWrap/>
            <w:vAlign w:val="bottom"/>
            <w:hideMark/>
          </w:tcPr>
          <w:p w14:paraId="2A362929" w14:textId="77777777" w:rsidR="00305A74" w:rsidRPr="00305A74" w:rsidRDefault="00305A74" w:rsidP="00305A74">
            <w:pPr>
              <w:rPr>
                <w:color w:val="000000"/>
                <w:sz w:val="22"/>
                <w:szCs w:val="22"/>
              </w:rPr>
            </w:pPr>
            <w:r w:rsidRPr="00305A74">
              <w:rPr>
                <w:color w:val="000000"/>
                <w:sz w:val="22"/>
                <w:szCs w:val="22"/>
              </w:rPr>
              <w:t>Месяц/дни</w:t>
            </w:r>
          </w:p>
        </w:tc>
        <w:tc>
          <w:tcPr>
            <w:tcW w:w="2542" w:type="dxa"/>
            <w:gridSpan w:val="5"/>
            <w:tcBorders>
              <w:top w:val="single" w:sz="4" w:space="0" w:color="auto"/>
              <w:left w:val="nil"/>
              <w:bottom w:val="nil"/>
              <w:right w:val="single" w:sz="4" w:space="0" w:color="auto"/>
            </w:tcBorders>
            <w:shd w:val="clear" w:color="auto" w:fill="auto"/>
            <w:noWrap/>
            <w:vAlign w:val="bottom"/>
            <w:hideMark/>
          </w:tcPr>
          <w:p w14:paraId="7AD5CA41" w14:textId="77777777" w:rsidR="00305A74" w:rsidRPr="00305A74" w:rsidRDefault="00305A74" w:rsidP="00305A74">
            <w:pPr>
              <w:jc w:val="center"/>
              <w:rPr>
                <w:b/>
                <w:bCs/>
                <w:color w:val="0070C0"/>
                <w:sz w:val="22"/>
                <w:szCs w:val="22"/>
              </w:rPr>
            </w:pPr>
            <w:r w:rsidRPr="00305A74">
              <w:rPr>
                <w:b/>
                <w:bCs/>
                <w:color w:val="0070C0"/>
                <w:sz w:val="22"/>
                <w:szCs w:val="22"/>
              </w:rPr>
              <w:t>ДЕКАБРЬ</w:t>
            </w:r>
          </w:p>
        </w:tc>
        <w:tc>
          <w:tcPr>
            <w:tcW w:w="3224" w:type="dxa"/>
            <w:gridSpan w:val="6"/>
            <w:tcBorders>
              <w:top w:val="single" w:sz="4" w:space="0" w:color="auto"/>
              <w:left w:val="nil"/>
              <w:bottom w:val="single" w:sz="4" w:space="0" w:color="auto"/>
              <w:right w:val="single" w:sz="4" w:space="0" w:color="000000"/>
            </w:tcBorders>
            <w:shd w:val="clear" w:color="auto" w:fill="auto"/>
            <w:noWrap/>
            <w:vAlign w:val="bottom"/>
            <w:hideMark/>
          </w:tcPr>
          <w:p w14:paraId="76BD20F0" w14:textId="77777777" w:rsidR="00305A74" w:rsidRPr="00305A74" w:rsidRDefault="00305A74" w:rsidP="00305A74">
            <w:pPr>
              <w:jc w:val="center"/>
              <w:rPr>
                <w:b/>
                <w:bCs/>
                <w:color w:val="0070C0"/>
                <w:sz w:val="22"/>
                <w:szCs w:val="22"/>
              </w:rPr>
            </w:pPr>
            <w:r w:rsidRPr="00305A74">
              <w:rPr>
                <w:b/>
                <w:bCs/>
                <w:color w:val="0070C0"/>
                <w:sz w:val="22"/>
                <w:szCs w:val="22"/>
              </w:rPr>
              <w:t>ЯНВАРЬ</w:t>
            </w:r>
          </w:p>
        </w:tc>
        <w:tc>
          <w:tcPr>
            <w:tcW w:w="2696" w:type="dxa"/>
            <w:gridSpan w:val="5"/>
            <w:tcBorders>
              <w:top w:val="single" w:sz="4" w:space="0" w:color="auto"/>
              <w:left w:val="nil"/>
              <w:bottom w:val="single" w:sz="4" w:space="0" w:color="auto"/>
              <w:right w:val="single" w:sz="4" w:space="0" w:color="000000"/>
            </w:tcBorders>
            <w:shd w:val="clear" w:color="auto" w:fill="auto"/>
            <w:noWrap/>
            <w:vAlign w:val="bottom"/>
            <w:hideMark/>
          </w:tcPr>
          <w:p w14:paraId="50A584CF" w14:textId="77777777" w:rsidR="00305A74" w:rsidRPr="00305A74" w:rsidRDefault="00305A74" w:rsidP="00305A74">
            <w:pPr>
              <w:jc w:val="center"/>
              <w:rPr>
                <w:b/>
                <w:bCs/>
                <w:color w:val="0070C0"/>
                <w:sz w:val="22"/>
                <w:szCs w:val="22"/>
              </w:rPr>
            </w:pPr>
            <w:r w:rsidRPr="00305A74">
              <w:rPr>
                <w:b/>
                <w:bCs/>
                <w:color w:val="0070C0"/>
                <w:sz w:val="22"/>
                <w:szCs w:val="22"/>
              </w:rPr>
              <w:t>ФЕВРАЛЬ</w:t>
            </w:r>
          </w:p>
        </w:tc>
      </w:tr>
      <w:tr w:rsidR="001903BB" w:rsidRPr="00305A74" w14:paraId="5A183F06" w14:textId="77777777" w:rsidTr="00305A74">
        <w:trPr>
          <w:trHeight w:val="1200"/>
        </w:trPr>
        <w:tc>
          <w:tcPr>
            <w:tcW w:w="1277" w:type="dxa"/>
            <w:tcBorders>
              <w:top w:val="nil"/>
              <w:left w:val="single" w:sz="4" w:space="0" w:color="auto"/>
              <w:bottom w:val="single" w:sz="4" w:space="0" w:color="auto"/>
              <w:right w:val="single" w:sz="4" w:space="0" w:color="auto"/>
            </w:tcBorders>
            <w:shd w:val="clear" w:color="auto" w:fill="auto"/>
            <w:vAlign w:val="center"/>
            <w:hideMark/>
          </w:tcPr>
          <w:p w14:paraId="7C05895F" w14:textId="77777777" w:rsidR="00305A74" w:rsidRPr="00305A74" w:rsidRDefault="00305A74" w:rsidP="00305A74">
            <w:pPr>
              <w:rPr>
                <w:color w:val="000000"/>
                <w:sz w:val="22"/>
                <w:szCs w:val="22"/>
              </w:rPr>
            </w:pPr>
            <w:r w:rsidRPr="00305A74">
              <w:rPr>
                <w:color w:val="000000"/>
                <w:sz w:val="22"/>
                <w:szCs w:val="22"/>
              </w:rPr>
              <w:t>Календарный учебный график</w:t>
            </w:r>
          </w:p>
        </w:tc>
        <w:tc>
          <w:tcPr>
            <w:tcW w:w="467" w:type="dxa"/>
            <w:tcBorders>
              <w:top w:val="single" w:sz="4" w:space="0" w:color="auto"/>
              <w:left w:val="nil"/>
              <w:bottom w:val="single" w:sz="4" w:space="0" w:color="auto"/>
              <w:right w:val="single" w:sz="4" w:space="0" w:color="auto"/>
            </w:tcBorders>
            <w:shd w:val="clear" w:color="auto" w:fill="auto"/>
            <w:noWrap/>
            <w:vAlign w:val="center"/>
            <w:hideMark/>
          </w:tcPr>
          <w:p w14:paraId="7B74084E" w14:textId="77777777" w:rsidR="00305A74" w:rsidRPr="00305A74" w:rsidRDefault="00305A74" w:rsidP="00305A74">
            <w:pPr>
              <w:jc w:val="center"/>
              <w:rPr>
                <w:b/>
                <w:bCs/>
                <w:color w:val="0070C0"/>
                <w:sz w:val="32"/>
                <w:szCs w:val="32"/>
              </w:rPr>
            </w:pPr>
            <w:r w:rsidRPr="00305A74">
              <w:rPr>
                <w:b/>
                <w:bCs/>
                <w:color w:val="0070C0"/>
                <w:sz w:val="32"/>
                <w:szCs w:val="32"/>
              </w:rPr>
              <w:t>13</w:t>
            </w:r>
          </w:p>
        </w:tc>
        <w:tc>
          <w:tcPr>
            <w:tcW w:w="514" w:type="dxa"/>
            <w:tcBorders>
              <w:top w:val="single" w:sz="4" w:space="0" w:color="auto"/>
              <w:left w:val="nil"/>
              <w:bottom w:val="single" w:sz="4" w:space="0" w:color="auto"/>
              <w:right w:val="single" w:sz="4" w:space="0" w:color="auto"/>
            </w:tcBorders>
            <w:shd w:val="clear" w:color="auto" w:fill="auto"/>
            <w:noWrap/>
            <w:vAlign w:val="center"/>
            <w:hideMark/>
          </w:tcPr>
          <w:p w14:paraId="2D6F8FD9" w14:textId="77777777" w:rsidR="00305A74" w:rsidRPr="00305A74" w:rsidRDefault="00305A74" w:rsidP="00305A74">
            <w:pPr>
              <w:jc w:val="center"/>
              <w:rPr>
                <w:b/>
                <w:bCs/>
                <w:color w:val="0070C0"/>
                <w:sz w:val="32"/>
                <w:szCs w:val="32"/>
              </w:rPr>
            </w:pPr>
            <w:r w:rsidRPr="00305A74">
              <w:rPr>
                <w:b/>
                <w:bCs/>
                <w:color w:val="0070C0"/>
                <w:sz w:val="32"/>
                <w:szCs w:val="32"/>
              </w:rPr>
              <w:t>14</w:t>
            </w:r>
          </w:p>
        </w:tc>
        <w:tc>
          <w:tcPr>
            <w:tcW w:w="527" w:type="dxa"/>
            <w:tcBorders>
              <w:top w:val="single" w:sz="4" w:space="0" w:color="auto"/>
              <w:left w:val="nil"/>
              <w:bottom w:val="single" w:sz="4" w:space="0" w:color="auto"/>
              <w:right w:val="single" w:sz="4" w:space="0" w:color="auto"/>
            </w:tcBorders>
            <w:shd w:val="clear" w:color="auto" w:fill="auto"/>
            <w:noWrap/>
            <w:vAlign w:val="center"/>
            <w:hideMark/>
          </w:tcPr>
          <w:p w14:paraId="2BEE46E2" w14:textId="77777777" w:rsidR="00305A74" w:rsidRPr="00305A74" w:rsidRDefault="00305A74" w:rsidP="00305A74">
            <w:pPr>
              <w:jc w:val="center"/>
              <w:rPr>
                <w:b/>
                <w:bCs/>
                <w:color w:val="0070C0"/>
                <w:sz w:val="32"/>
                <w:szCs w:val="32"/>
              </w:rPr>
            </w:pPr>
            <w:r w:rsidRPr="00305A74">
              <w:rPr>
                <w:b/>
                <w:bCs/>
                <w:color w:val="0070C0"/>
                <w:sz w:val="32"/>
                <w:szCs w:val="32"/>
              </w:rPr>
              <w:t>15</w:t>
            </w:r>
          </w:p>
        </w:tc>
        <w:tc>
          <w:tcPr>
            <w:tcW w:w="527" w:type="dxa"/>
            <w:tcBorders>
              <w:top w:val="single" w:sz="4" w:space="0" w:color="auto"/>
              <w:left w:val="nil"/>
              <w:bottom w:val="single" w:sz="4" w:space="0" w:color="auto"/>
              <w:right w:val="single" w:sz="4" w:space="0" w:color="auto"/>
            </w:tcBorders>
            <w:shd w:val="clear" w:color="auto" w:fill="auto"/>
            <w:noWrap/>
            <w:vAlign w:val="center"/>
            <w:hideMark/>
          </w:tcPr>
          <w:p w14:paraId="6F2217C7" w14:textId="77777777" w:rsidR="00305A74" w:rsidRPr="00305A74" w:rsidRDefault="00305A74" w:rsidP="00305A74">
            <w:pPr>
              <w:jc w:val="center"/>
              <w:rPr>
                <w:b/>
                <w:bCs/>
                <w:color w:val="0070C0"/>
                <w:sz w:val="32"/>
                <w:szCs w:val="32"/>
              </w:rPr>
            </w:pPr>
            <w:r w:rsidRPr="00305A74">
              <w:rPr>
                <w:b/>
                <w:bCs/>
                <w:color w:val="0070C0"/>
                <w:sz w:val="32"/>
                <w:szCs w:val="32"/>
              </w:rPr>
              <w:t>16</w:t>
            </w:r>
          </w:p>
        </w:tc>
        <w:tc>
          <w:tcPr>
            <w:tcW w:w="507" w:type="dxa"/>
            <w:tcBorders>
              <w:top w:val="single" w:sz="4" w:space="0" w:color="auto"/>
              <w:left w:val="nil"/>
              <w:bottom w:val="single" w:sz="4" w:space="0" w:color="auto"/>
              <w:right w:val="single" w:sz="4" w:space="0" w:color="auto"/>
            </w:tcBorders>
            <w:shd w:val="clear" w:color="auto" w:fill="auto"/>
            <w:noWrap/>
            <w:vAlign w:val="center"/>
            <w:hideMark/>
          </w:tcPr>
          <w:p w14:paraId="09F718AB" w14:textId="77777777" w:rsidR="00305A74" w:rsidRPr="00305A74" w:rsidRDefault="00305A74" w:rsidP="00305A74">
            <w:pPr>
              <w:jc w:val="center"/>
              <w:rPr>
                <w:b/>
                <w:bCs/>
                <w:color w:val="0070C0"/>
                <w:sz w:val="32"/>
                <w:szCs w:val="32"/>
              </w:rPr>
            </w:pPr>
            <w:r w:rsidRPr="00305A74">
              <w:rPr>
                <w:b/>
                <w:bCs/>
                <w:color w:val="0070C0"/>
                <w:sz w:val="32"/>
                <w:szCs w:val="32"/>
              </w:rPr>
              <w:t>17</w:t>
            </w:r>
          </w:p>
        </w:tc>
        <w:tc>
          <w:tcPr>
            <w:tcW w:w="1024" w:type="dxa"/>
            <w:gridSpan w:val="2"/>
            <w:tcBorders>
              <w:top w:val="single" w:sz="4" w:space="0" w:color="auto"/>
              <w:left w:val="nil"/>
              <w:bottom w:val="single" w:sz="4" w:space="0" w:color="auto"/>
              <w:right w:val="single" w:sz="4" w:space="0" w:color="000000"/>
            </w:tcBorders>
            <w:shd w:val="clear" w:color="000000" w:fill="FFFF00"/>
            <w:vAlign w:val="center"/>
            <w:hideMark/>
          </w:tcPr>
          <w:p w14:paraId="677A16D6" w14:textId="77777777" w:rsidR="00305A74" w:rsidRPr="00305A74" w:rsidRDefault="00305A74" w:rsidP="00305A74">
            <w:pPr>
              <w:jc w:val="center"/>
              <w:rPr>
                <w:b/>
                <w:bCs/>
                <w:color w:val="0070C0"/>
                <w:sz w:val="14"/>
                <w:szCs w:val="14"/>
              </w:rPr>
            </w:pPr>
            <w:r w:rsidRPr="00305A74">
              <w:rPr>
                <w:b/>
                <w:bCs/>
                <w:color w:val="0070C0"/>
                <w:sz w:val="14"/>
                <w:szCs w:val="14"/>
              </w:rPr>
              <w:t>Зимние каникулы</w:t>
            </w:r>
          </w:p>
        </w:tc>
        <w:tc>
          <w:tcPr>
            <w:tcW w:w="550" w:type="dxa"/>
            <w:tcBorders>
              <w:top w:val="nil"/>
              <w:left w:val="nil"/>
              <w:bottom w:val="single" w:sz="4" w:space="0" w:color="auto"/>
              <w:right w:val="single" w:sz="4" w:space="0" w:color="auto"/>
            </w:tcBorders>
            <w:shd w:val="clear" w:color="auto" w:fill="auto"/>
            <w:noWrap/>
            <w:vAlign w:val="center"/>
            <w:hideMark/>
          </w:tcPr>
          <w:p w14:paraId="51CAEADB" w14:textId="77777777" w:rsidR="00305A74" w:rsidRPr="00305A74" w:rsidRDefault="00305A74" w:rsidP="00305A74">
            <w:pPr>
              <w:jc w:val="center"/>
              <w:rPr>
                <w:b/>
                <w:bCs/>
                <w:color w:val="0070C0"/>
                <w:sz w:val="32"/>
                <w:szCs w:val="32"/>
              </w:rPr>
            </w:pPr>
            <w:r w:rsidRPr="00305A74">
              <w:rPr>
                <w:b/>
                <w:bCs/>
                <w:color w:val="0070C0"/>
                <w:sz w:val="32"/>
                <w:szCs w:val="32"/>
              </w:rPr>
              <w:t>18</w:t>
            </w:r>
          </w:p>
        </w:tc>
        <w:tc>
          <w:tcPr>
            <w:tcW w:w="550" w:type="dxa"/>
            <w:tcBorders>
              <w:top w:val="nil"/>
              <w:left w:val="nil"/>
              <w:bottom w:val="single" w:sz="4" w:space="0" w:color="auto"/>
              <w:right w:val="single" w:sz="4" w:space="0" w:color="auto"/>
            </w:tcBorders>
            <w:shd w:val="clear" w:color="auto" w:fill="auto"/>
            <w:noWrap/>
            <w:vAlign w:val="center"/>
            <w:hideMark/>
          </w:tcPr>
          <w:p w14:paraId="70A0A899" w14:textId="77777777" w:rsidR="00305A74" w:rsidRPr="00305A74" w:rsidRDefault="00305A74" w:rsidP="00305A74">
            <w:pPr>
              <w:jc w:val="center"/>
              <w:rPr>
                <w:b/>
                <w:bCs/>
                <w:color w:val="0070C0"/>
                <w:sz w:val="32"/>
                <w:szCs w:val="32"/>
              </w:rPr>
            </w:pPr>
            <w:r w:rsidRPr="00305A74">
              <w:rPr>
                <w:b/>
                <w:bCs/>
                <w:color w:val="0070C0"/>
                <w:sz w:val="32"/>
                <w:szCs w:val="32"/>
              </w:rPr>
              <w:t>19</w:t>
            </w:r>
          </w:p>
        </w:tc>
        <w:tc>
          <w:tcPr>
            <w:tcW w:w="550" w:type="dxa"/>
            <w:tcBorders>
              <w:top w:val="nil"/>
              <w:left w:val="nil"/>
              <w:bottom w:val="single" w:sz="4" w:space="0" w:color="auto"/>
              <w:right w:val="single" w:sz="4" w:space="0" w:color="auto"/>
            </w:tcBorders>
            <w:shd w:val="clear" w:color="auto" w:fill="auto"/>
            <w:noWrap/>
            <w:vAlign w:val="center"/>
            <w:hideMark/>
          </w:tcPr>
          <w:p w14:paraId="5E70FC00" w14:textId="77777777" w:rsidR="00305A74" w:rsidRPr="00305A74" w:rsidRDefault="00305A74" w:rsidP="00305A74">
            <w:pPr>
              <w:jc w:val="center"/>
              <w:rPr>
                <w:b/>
                <w:bCs/>
                <w:color w:val="0070C0"/>
                <w:sz w:val="32"/>
                <w:szCs w:val="32"/>
              </w:rPr>
            </w:pPr>
            <w:r w:rsidRPr="00305A74">
              <w:rPr>
                <w:b/>
                <w:bCs/>
                <w:color w:val="0070C0"/>
                <w:sz w:val="32"/>
                <w:szCs w:val="32"/>
              </w:rPr>
              <w:t>20</w:t>
            </w:r>
          </w:p>
        </w:tc>
        <w:tc>
          <w:tcPr>
            <w:tcW w:w="550" w:type="dxa"/>
            <w:tcBorders>
              <w:top w:val="nil"/>
              <w:left w:val="nil"/>
              <w:bottom w:val="single" w:sz="4" w:space="0" w:color="auto"/>
              <w:right w:val="single" w:sz="4" w:space="0" w:color="auto"/>
            </w:tcBorders>
            <w:shd w:val="clear" w:color="auto" w:fill="auto"/>
            <w:noWrap/>
            <w:vAlign w:val="center"/>
            <w:hideMark/>
          </w:tcPr>
          <w:p w14:paraId="2F80871C" w14:textId="77777777" w:rsidR="00305A74" w:rsidRPr="00305A74" w:rsidRDefault="00305A74" w:rsidP="00305A74">
            <w:pPr>
              <w:jc w:val="center"/>
              <w:rPr>
                <w:b/>
                <w:bCs/>
                <w:color w:val="0070C0"/>
                <w:sz w:val="36"/>
                <w:szCs w:val="36"/>
              </w:rPr>
            </w:pPr>
            <w:r w:rsidRPr="00305A74">
              <w:rPr>
                <w:b/>
                <w:bCs/>
                <w:color w:val="0070C0"/>
                <w:sz w:val="36"/>
                <w:szCs w:val="36"/>
              </w:rPr>
              <w:t> </w:t>
            </w:r>
          </w:p>
        </w:tc>
        <w:tc>
          <w:tcPr>
            <w:tcW w:w="550" w:type="dxa"/>
            <w:tcBorders>
              <w:top w:val="nil"/>
              <w:left w:val="nil"/>
              <w:bottom w:val="single" w:sz="4" w:space="0" w:color="auto"/>
              <w:right w:val="single" w:sz="4" w:space="0" w:color="auto"/>
            </w:tcBorders>
            <w:shd w:val="clear" w:color="auto" w:fill="auto"/>
            <w:noWrap/>
            <w:vAlign w:val="center"/>
            <w:hideMark/>
          </w:tcPr>
          <w:p w14:paraId="70CC015B" w14:textId="77777777" w:rsidR="00305A74" w:rsidRPr="00305A74" w:rsidRDefault="00305A74" w:rsidP="00305A74">
            <w:pPr>
              <w:jc w:val="center"/>
              <w:rPr>
                <w:b/>
                <w:bCs/>
                <w:color w:val="0070C0"/>
                <w:sz w:val="32"/>
                <w:szCs w:val="32"/>
              </w:rPr>
            </w:pPr>
            <w:r w:rsidRPr="00305A74">
              <w:rPr>
                <w:b/>
                <w:bCs/>
                <w:color w:val="0070C0"/>
                <w:sz w:val="32"/>
                <w:szCs w:val="32"/>
              </w:rPr>
              <w:t>21</w:t>
            </w:r>
          </w:p>
        </w:tc>
        <w:tc>
          <w:tcPr>
            <w:tcW w:w="550" w:type="dxa"/>
            <w:tcBorders>
              <w:top w:val="nil"/>
              <w:left w:val="nil"/>
              <w:bottom w:val="single" w:sz="4" w:space="0" w:color="auto"/>
              <w:right w:val="single" w:sz="4" w:space="0" w:color="auto"/>
            </w:tcBorders>
            <w:shd w:val="clear" w:color="auto" w:fill="auto"/>
            <w:noWrap/>
            <w:vAlign w:val="center"/>
            <w:hideMark/>
          </w:tcPr>
          <w:p w14:paraId="5D5CE523" w14:textId="77777777" w:rsidR="00305A74" w:rsidRPr="00305A74" w:rsidRDefault="00305A74" w:rsidP="00305A74">
            <w:pPr>
              <w:jc w:val="center"/>
              <w:rPr>
                <w:b/>
                <w:bCs/>
                <w:color w:val="0070C0"/>
                <w:sz w:val="32"/>
                <w:szCs w:val="32"/>
              </w:rPr>
            </w:pPr>
            <w:r w:rsidRPr="00305A74">
              <w:rPr>
                <w:b/>
                <w:bCs/>
                <w:color w:val="0070C0"/>
                <w:sz w:val="32"/>
                <w:szCs w:val="32"/>
              </w:rPr>
              <w:t>22</w:t>
            </w:r>
          </w:p>
        </w:tc>
        <w:tc>
          <w:tcPr>
            <w:tcW w:w="520" w:type="dxa"/>
            <w:tcBorders>
              <w:top w:val="nil"/>
              <w:left w:val="nil"/>
              <w:bottom w:val="single" w:sz="4" w:space="0" w:color="auto"/>
              <w:right w:val="single" w:sz="4" w:space="0" w:color="auto"/>
            </w:tcBorders>
            <w:shd w:val="clear" w:color="auto" w:fill="auto"/>
            <w:noWrap/>
            <w:vAlign w:val="center"/>
            <w:hideMark/>
          </w:tcPr>
          <w:p w14:paraId="4FCF4AE7" w14:textId="77777777" w:rsidR="00305A74" w:rsidRPr="00305A74" w:rsidRDefault="00305A74" w:rsidP="00305A74">
            <w:pPr>
              <w:jc w:val="center"/>
              <w:rPr>
                <w:b/>
                <w:bCs/>
                <w:color w:val="0070C0"/>
                <w:sz w:val="32"/>
                <w:szCs w:val="32"/>
              </w:rPr>
            </w:pPr>
            <w:r w:rsidRPr="00305A74">
              <w:rPr>
                <w:b/>
                <w:bCs/>
                <w:color w:val="0070C0"/>
                <w:sz w:val="32"/>
                <w:szCs w:val="32"/>
              </w:rPr>
              <w:t>23</w:t>
            </w:r>
          </w:p>
        </w:tc>
        <w:tc>
          <w:tcPr>
            <w:tcW w:w="520" w:type="dxa"/>
            <w:tcBorders>
              <w:top w:val="nil"/>
              <w:left w:val="nil"/>
              <w:bottom w:val="single" w:sz="4" w:space="0" w:color="auto"/>
              <w:right w:val="single" w:sz="4" w:space="0" w:color="auto"/>
            </w:tcBorders>
            <w:shd w:val="clear" w:color="auto" w:fill="auto"/>
            <w:noWrap/>
            <w:vAlign w:val="center"/>
            <w:hideMark/>
          </w:tcPr>
          <w:p w14:paraId="5E795BEE" w14:textId="77777777" w:rsidR="00305A74" w:rsidRPr="00305A74" w:rsidRDefault="00305A74" w:rsidP="00305A74">
            <w:pPr>
              <w:jc w:val="center"/>
              <w:rPr>
                <w:b/>
                <w:bCs/>
                <w:color w:val="0070C0"/>
                <w:sz w:val="32"/>
                <w:szCs w:val="32"/>
              </w:rPr>
            </w:pPr>
            <w:r w:rsidRPr="00305A74">
              <w:rPr>
                <w:b/>
                <w:bCs/>
                <w:color w:val="0070C0"/>
                <w:sz w:val="32"/>
                <w:szCs w:val="32"/>
              </w:rPr>
              <w:t>24</w:t>
            </w:r>
          </w:p>
        </w:tc>
        <w:tc>
          <w:tcPr>
            <w:tcW w:w="556" w:type="dxa"/>
            <w:tcBorders>
              <w:top w:val="nil"/>
              <w:left w:val="nil"/>
              <w:bottom w:val="single" w:sz="4" w:space="0" w:color="auto"/>
              <w:right w:val="single" w:sz="4" w:space="0" w:color="auto"/>
            </w:tcBorders>
            <w:shd w:val="clear" w:color="auto" w:fill="auto"/>
            <w:noWrap/>
            <w:vAlign w:val="center"/>
            <w:hideMark/>
          </w:tcPr>
          <w:p w14:paraId="70C89565" w14:textId="77777777" w:rsidR="00305A74" w:rsidRPr="00305A74" w:rsidRDefault="00305A74" w:rsidP="00305A74">
            <w:pPr>
              <w:jc w:val="center"/>
              <w:rPr>
                <w:b/>
                <w:bCs/>
                <w:color w:val="0070C0"/>
                <w:sz w:val="32"/>
                <w:szCs w:val="32"/>
              </w:rPr>
            </w:pPr>
            <w:r w:rsidRPr="00305A74">
              <w:rPr>
                <w:b/>
                <w:bCs/>
                <w:color w:val="0070C0"/>
                <w:sz w:val="32"/>
                <w:szCs w:val="32"/>
              </w:rPr>
              <w:t> </w:t>
            </w:r>
          </w:p>
        </w:tc>
      </w:tr>
      <w:tr w:rsidR="001903BB" w:rsidRPr="00305A74" w14:paraId="3381E6B5" w14:textId="77777777" w:rsidTr="00305A74">
        <w:trPr>
          <w:trHeight w:val="300"/>
        </w:trPr>
        <w:tc>
          <w:tcPr>
            <w:tcW w:w="1277" w:type="dxa"/>
            <w:tcBorders>
              <w:top w:val="nil"/>
              <w:left w:val="single" w:sz="4" w:space="0" w:color="auto"/>
              <w:bottom w:val="single" w:sz="4" w:space="0" w:color="auto"/>
              <w:right w:val="single" w:sz="4" w:space="0" w:color="auto"/>
            </w:tcBorders>
            <w:shd w:val="clear" w:color="auto" w:fill="auto"/>
            <w:noWrap/>
            <w:vAlign w:val="bottom"/>
            <w:hideMark/>
          </w:tcPr>
          <w:p w14:paraId="6F36A26B" w14:textId="77777777" w:rsidR="00305A74" w:rsidRPr="00305A74" w:rsidRDefault="00305A74" w:rsidP="00305A74">
            <w:pPr>
              <w:rPr>
                <w:color w:val="000000"/>
                <w:sz w:val="22"/>
                <w:szCs w:val="22"/>
              </w:rPr>
            </w:pPr>
            <w:r w:rsidRPr="00305A74">
              <w:rPr>
                <w:color w:val="000000"/>
                <w:sz w:val="22"/>
                <w:szCs w:val="22"/>
              </w:rPr>
              <w:t xml:space="preserve">Понедельник </w:t>
            </w:r>
          </w:p>
        </w:tc>
        <w:tc>
          <w:tcPr>
            <w:tcW w:w="467" w:type="dxa"/>
            <w:tcBorders>
              <w:top w:val="nil"/>
              <w:left w:val="nil"/>
              <w:bottom w:val="single" w:sz="4" w:space="0" w:color="auto"/>
              <w:right w:val="single" w:sz="4" w:space="0" w:color="auto"/>
            </w:tcBorders>
            <w:shd w:val="clear" w:color="auto" w:fill="auto"/>
            <w:noWrap/>
            <w:vAlign w:val="bottom"/>
            <w:hideMark/>
          </w:tcPr>
          <w:p w14:paraId="1E01C986" w14:textId="77777777" w:rsidR="00305A74" w:rsidRPr="00305A74" w:rsidRDefault="00305A74" w:rsidP="00305A74">
            <w:pPr>
              <w:jc w:val="center"/>
              <w:rPr>
                <w:color w:val="000000"/>
                <w:sz w:val="22"/>
                <w:szCs w:val="22"/>
              </w:rPr>
            </w:pPr>
            <w:r w:rsidRPr="00305A74">
              <w:rPr>
                <w:color w:val="000000"/>
                <w:sz w:val="22"/>
                <w:szCs w:val="22"/>
              </w:rPr>
              <w:t> </w:t>
            </w:r>
          </w:p>
        </w:tc>
        <w:tc>
          <w:tcPr>
            <w:tcW w:w="514" w:type="dxa"/>
            <w:tcBorders>
              <w:top w:val="nil"/>
              <w:left w:val="nil"/>
              <w:bottom w:val="single" w:sz="4" w:space="0" w:color="auto"/>
              <w:right w:val="single" w:sz="4" w:space="0" w:color="auto"/>
            </w:tcBorders>
            <w:shd w:val="clear" w:color="auto" w:fill="auto"/>
            <w:noWrap/>
            <w:vAlign w:val="bottom"/>
            <w:hideMark/>
          </w:tcPr>
          <w:p w14:paraId="459CEDD3" w14:textId="77777777" w:rsidR="00305A74" w:rsidRPr="00305A74" w:rsidRDefault="00305A74" w:rsidP="00305A74">
            <w:pPr>
              <w:jc w:val="center"/>
              <w:rPr>
                <w:color w:val="000000"/>
                <w:sz w:val="22"/>
                <w:szCs w:val="22"/>
              </w:rPr>
            </w:pPr>
            <w:r w:rsidRPr="00305A74">
              <w:rPr>
                <w:color w:val="000000"/>
                <w:sz w:val="22"/>
                <w:szCs w:val="22"/>
              </w:rPr>
              <w:t>5</w:t>
            </w:r>
          </w:p>
        </w:tc>
        <w:tc>
          <w:tcPr>
            <w:tcW w:w="527" w:type="dxa"/>
            <w:tcBorders>
              <w:top w:val="nil"/>
              <w:left w:val="nil"/>
              <w:bottom w:val="single" w:sz="4" w:space="0" w:color="auto"/>
              <w:right w:val="single" w:sz="4" w:space="0" w:color="auto"/>
            </w:tcBorders>
            <w:shd w:val="clear" w:color="auto" w:fill="auto"/>
            <w:noWrap/>
            <w:vAlign w:val="bottom"/>
            <w:hideMark/>
          </w:tcPr>
          <w:p w14:paraId="305C90D1" w14:textId="77777777" w:rsidR="00305A74" w:rsidRPr="00305A74" w:rsidRDefault="00305A74" w:rsidP="00305A74">
            <w:pPr>
              <w:jc w:val="center"/>
              <w:rPr>
                <w:color w:val="000000"/>
                <w:sz w:val="22"/>
                <w:szCs w:val="22"/>
              </w:rPr>
            </w:pPr>
            <w:r w:rsidRPr="00305A74">
              <w:rPr>
                <w:color w:val="000000"/>
                <w:sz w:val="22"/>
                <w:szCs w:val="22"/>
              </w:rPr>
              <w:t>12</w:t>
            </w:r>
          </w:p>
        </w:tc>
        <w:tc>
          <w:tcPr>
            <w:tcW w:w="527" w:type="dxa"/>
            <w:tcBorders>
              <w:top w:val="nil"/>
              <w:left w:val="nil"/>
              <w:bottom w:val="single" w:sz="4" w:space="0" w:color="auto"/>
              <w:right w:val="single" w:sz="4" w:space="0" w:color="auto"/>
            </w:tcBorders>
            <w:shd w:val="clear" w:color="auto" w:fill="auto"/>
            <w:noWrap/>
            <w:vAlign w:val="bottom"/>
            <w:hideMark/>
          </w:tcPr>
          <w:p w14:paraId="6A2C819B" w14:textId="77777777" w:rsidR="00305A74" w:rsidRPr="00305A74" w:rsidRDefault="00305A74" w:rsidP="00305A74">
            <w:pPr>
              <w:jc w:val="center"/>
              <w:rPr>
                <w:color w:val="000000"/>
                <w:sz w:val="22"/>
                <w:szCs w:val="22"/>
              </w:rPr>
            </w:pPr>
            <w:r w:rsidRPr="00305A74">
              <w:rPr>
                <w:color w:val="000000"/>
                <w:sz w:val="22"/>
                <w:szCs w:val="22"/>
              </w:rPr>
              <w:t>19</w:t>
            </w:r>
          </w:p>
        </w:tc>
        <w:tc>
          <w:tcPr>
            <w:tcW w:w="507" w:type="dxa"/>
            <w:tcBorders>
              <w:top w:val="nil"/>
              <w:left w:val="nil"/>
              <w:bottom w:val="single" w:sz="4" w:space="0" w:color="auto"/>
              <w:right w:val="single" w:sz="4" w:space="0" w:color="auto"/>
            </w:tcBorders>
            <w:shd w:val="clear" w:color="000000" w:fill="FFFFFF"/>
            <w:noWrap/>
            <w:vAlign w:val="bottom"/>
            <w:hideMark/>
          </w:tcPr>
          <w:p w14:paraId="487515CA" w14:textId="77777777" w:rsidR="00305A74" w:rsidRPr="00305A74" w:rsidRDefault="00305A74" w:rsidP="00305A74">
            <w:pPr>
              <w:jc w:val="center"/>
              <w:rPr>
                <w:color w:val="000000"/>
                <w:sz w:val="22"/>
                <w:szCs w:val="22"/>
              </w:rPr>
            </w:pPr>
            <w:r w:rsidRPr="00305A74">
              <w:rPr>
                <w:color w:val="000000"/>
                <w:sz w:val="22"/>
                <w:szCs w:val="22"/>
              </w:rPr>
              <w:t>26</w:t>
            </w:r>
          </w:p>
        </w:tc>
        <w:tc>
          <w:tcPr>
            <w:tcW w:w="566" w:type="dxa"/>
            <w:tcBorders>
              <w:top w:val="nil"/>
              <w:left w:val="nil"/>
              <w:bottom w:val="single" w:sz="4" w:space="0" w:color="auto"/>
              <w:right w:val="single" w:sz="4" w:space="0" w:color="auto"/>
            </w:tcBorders>
            <w:shd w:val="clear" w:color="000000" w:fill="FFFF00"/>
            <w:noWrap/>
            <w:vAlign w:val="bottom"/>
            <w:hideMark/>
          </w:tcPr>
          <w:p w14:paraId="4ED1B13C" w14:textId="77777777" w:rsidR="00305A74" w:rsidRPr="00305A74" w:rsidRDefault="00305A74" w:rsidP="00305A74">
            <w:pPr>
              <w:jc w:val="center"/>
              <w:rPr>
                <w:color w:val="000000"/>
                <w:sz w:val="22"/>
                <w:szCs w:val="22"/>
              </w:rPr>
            </w:pPr>
            <w:r w:rsidRPr="00305A74">
              <w:rPr>
                <w:color w:val="000000"/>
                <w:sz w:val="22"/>
                <w:szCs w:val="22"/>
              </w:rPr>
              <w:t> </w:t>
            </w:r>
          </w:p>
        </w:tc>
        <w:tc>
          <w:tcPr>
            <w:tcW w:w="458" w:type="dxa"/>
            <w:tcBorders>
              <w:top w:val="nil"/>
              <w:left w:val="nil"/>
              <w:bottom w:val="single" w:sz="4" w:space="0" w:color="auto"/>
              <w:right w:val="single" w:sz="4" w:space="0" w:color="auto"/>
            </w:tcBorders>
            <w:shd w:val="clear" w:color="000000" w:fill="FFFF00"/>
            <w:noWrap/>
            <w:vAlign w:val="bottom"/>
            <w:hideMark/>
          </w:tcPr>
          <w:p w14:paraId="5D89363E" w14:textId="77777777" w:rsidR="00305A74" w:rsidRPr="00305A74" w:rsidRDefault="00305A74" w:rsidP="00305A74">
            <w:pPr>
              <w:jc w:val="center"/>
              <w:rPr>
                <w:color w:val="000000"/>
                <w:sz w:val="22"/>
                <w:szCs w:val="22"/>
              </w:rPr>
            </w:pPr>
            <w:r w:rsidRPr="00305A74">
              <w:rPr>
                <w:color w:val="000000"/>
                <w:sz w:val="22"/>
                <w:szCs w:val="22"/>
              </w:rPr>
              <w:t>2</w:t>
            </w:r>
          </w:p>
        </w:tc>
        <w:tc>
          <w:tcPr>
            <w:tcW w:w="550" w:type="dxa"/>
            <w:tcBorders>
              <w:top w:val="nil"/>
              <w:left w:val="nil"/>
              <w:bottom w:val="single" w:sz="4" w:space="0" w:color="auto"/>
              <w:right w:val="single" w:sz="4" w:space="0" w:color="auto"/>
            </w:tcBorders>
            <w:shd w:val="clear" w:color="auto" w:fill="auto"/>
            <w:noWrap/>
            <w:vAlign w:val="bottom"/>
            <w:hideMark/>
          </w:tcPr>
          <w:p w14:paraId="73F2D47E" w14:textId="77777777" w:rsidR="00305A74" w:rsidRPr="00305A74" w:rsidRDefault="00305A74" w:rsidP="00305A74">
            <w:pPr>
              <w:jc w:val="center"/>
              <w:rPr>
                <w:color w:val="000000"/>
                <w:sz w:val="22"/>
                <w:szCs w:val="22"/>
              </w:rPr>
            </w:pPr>
            <w:r w:rsidRPr="00305A74">
              <w:rPr>
                <w:color w:val="000000"/>
                <w:sz w:val="22"/>
                <w:szCs w:val="22"/>
              </w:rPr>
              <w:t>9</w:t>
            </w:r>
          </w:p>
        </w:tc>
        <w:tc>
          <w:tcPr>
            <w:tcW w:w="550" w:type="dxa"/>
            <w:tcBorders>
              <w:top w:val="nil"/>
              <w:left w:val="nil"/>
              <w:bottom w:val="single" w:sz="4" w:space="0" w:color="auto"/>
              <w:right w:val="single" w:sz="4" w:space="0" w:color="auto"/>
            </w:tcBorders>
            <w:shd w:val="clear" w:color="auto" w:fill="auto"/>
            <w:noWrap/>
            <w:vAlign w:val="bottom"/>
            <w:hideMark/>
          </w:tcPr>
          <w:p w14:paraId="45CEDC29" w14:textId="77777777" w:rsidR="00305A74" w:rsidRPr="00305A74" w:rsidRDefault="00305A74" w:rsidP="00305A74">
            <w:pPr>
              <w:jc w:val="center"/>
              <w:rPr>
                <w:color w:val="000000"/>
                <w:sz w:val="22"/>
                <w:szCs w:val="22"/>
              </w:rPr>
            </w:pPr>
            <w:r w:rsidRPr="00305A74">
              <w:rPr>
                <w:color w:val="000000"/>
                <w:sz w:val="22"/>
                <w:szCs w:val="22"/>
              </w:rPr>
              <w:t>16</w:t>
            </w:r>
          </w:p>
        </w:tc>
        <w:tc>
          <w:tcPr>
            <w:tcW w:w="550" w:type="dxa"/>
            <w:tcBorders>
              <w:top w:val="nil"/>
              <w:left w:val="nil"/>
              <w:bottom w:val="single" w:sz="4" w:space="0" w:color="auto"/>
              <w:right w:val="single" w:sz="4" w:space="0" w:color="auto"/>
            </w:tcBorders>
            <w:shd w:val="clear" w:color="auto" w:fill="auto"/>
            <w:noWrap/>
            <w:vAlign w:val="bottom"/>
            <w:hideMark/>
          </w:tcPr>
          <w:p w14:paraId="2BE0EA6F" w14:textId="77777777" w:rsidR="00305A74" w:rsidRPr="00305A74" w:rsidRDefault="00305A74" w:rsidP="00305A74">
            <w:pPr>
              <w:jc w:val="center"/>
              <w:rPr>
                <w:color w:val="000000"/>
                <w:sz w:val="22"/>
                <w:szCs w:val="22"/>
              </w:rPr>
            </w:pPr>
            <w:r w:rsidRPr="00305A74">
              <w:rPr>
                <w:color w:val="000000"/>
                <w:sz w:val="22"/>
                <w:szCs w:val="22"/>
              </w:rPr>
              <w:t>23</w:t>
            </w:r>
          </w:p>
        </w:tc>
        <w:tc>
          <w:tcPr>
            <w:tcW w:w="550" w:type="dxa"/>
            <w:tcBorders>
              <w:top w:val="nil"/>
              <w:left w:val="nil"/>
              <w:bottom w:val="single" w:sz="4" w:space="0" w:color="auto"/>
              <w:right w:val="single" w:sz="4" w:space="0" w:color="auto"/>
            </w:tcBorders>
            <w:shd w:val="clear" w:color="auto" w:fill="auto"/>
            <w:noWrap/>
            <w:vAlign w:val="bottom"/>
            <w:hideMark/>
          </w:tcPr>
          <w:p w14:paraId="6E8E807C" w14:textId="77777777" w:rsidR="00305A74" w:rsidRPr="00305A74" w:rsidRDefault="00305A74" w:rsidP="00305A74">
            <w:pPr>
              <w:jc w:val="center"/>
              <w:rPr>
                <w:sz w:val="22"/>
                <w:szCs w:val="22"/>
              </w:rPr>
            </w:pPr>
            <w:r w:rsidRPr="00305A74">
              <w:rPr>
                <w:sz w:val="22"/>
                <w:szCs w:val="22"/>
              </w:rPr>
              <w:t>30</w:t>
            </w:r>
          </w:p>
        </w:tc>
        <w:tc>
          <w:tcPr>
            <w:tcW w:w="550" w:type="dxa"/>
            <w:tcBorders>
              <w:top w:val="nil"/>
              <w:left w:val="nil"/>
              <w:bottom w:val="single" w:sz="4" w:space="0" w:color="auto"/>
              <w:right w:val="single" w:sz="4" w:space="0" w:color="auto"/>
            </w:tcBorders>
            <w:shd w:val="clear" w:color="auto" w:fill="auto"/>
            <w:noWrap/>
            <w:vAlign w:val="bottom"/>
            <w:hideMark/>
          </w:tcPr>
          <w:p w14:paraId="6BE3FEEB" w14:textId="77777777" w:rsidR="00305A74" w:rsidRPr="00305A74" w:rsidRDefault="00305A74" w:rsidP="00305A74">
            <w:pPr>
              <w:jc w:val="center"/>
              <w:rPr>
                <w:color w:val="000000"/>
                <w:sz w:val="22"/>
                <w:szCs w:val="22"/>
              </w:rPr>
            </w:pPr>
            <w:r w:rsidRPr="00305A74">
              <w:rPr>
                <w:color w:val="000000"/>
                <w:sz w:val="22"/>
                <w:szCs w:val="22"/>
              </w:rPr>
              <w:t> </w:t>
            </w:r>
          </w:p>
        </w:tc>
        <w:tc>
          <w:tcPr>
            <w:tcW w:w="550" w:type="dxa"/>
            <w:tcBorders>
              <w:top w:val="nil"/>
              <w:left w:val="nil"/>
              <w:bottom w:val="single" w:sz="4" w:space="0" w:color="auto"/>
              <w:right w:val="single" w:sz="4" w:space="0" w:color="auto"/>
            </w:tcBorders>
            <w:shd w:val="clear" w:color="000000" w:fill="FFFFFF"/>
            <w:noWrap/>
            <w:vAlign w:val="bottom"/>
            <w:hideMark/>
          </w:tcPr>
          <w:p w14:paraId="24B7708A" w14:textId="77777777" w:rsidR="00305A74" w:rsidRPr="00305A74" w:rsidRDefault="00305A74" w:rsidP="00305A74">
            <w:pPr>
              <w:jc w:val="center"/>
              <w:rPr>
                <w:color w:val="000000"/>
                <w:sz w:val="22"/>
                <w:szCs w:val="22"/>
              </w:rPr>
            </w:pPr>
            <w:r w:rsidRPr="00305A74">
              <w:rPr>
                <w:color w:val="000000"/>
                <w:sz w:val="22"/>
                <w:szCs w:val="22"/>
              </w:rPr>
              <w:t>6</w:t>
            </w:r>
          </w:p>
        </w:tc>
        <w:tc>
          <w:tcPr>
            <w:tcW w:w="520" w:type="dxa"/>
            <w:tcBorders>
              <w:top w:val="nil"/>
              <w:left w:val="nil"/>
              <w:bottom w:val="single" w:sz="4" w:space="0" w:color="auto"/>
              <w:right w:val="single" w:sz="4" w:space="0" w:color="auto"/>
            </w:tcBorders>
            <w:shd w:val="clear" w:color="000000" w:fill="D8D8D8"/>
            <w:noWrap/>
            <w:vAlign w:val="bottom"/>
            <w:hideMark/>
          </w:tcPr>
          <w:p w14:paraId="2C6518A7" w14:textId="77777777" w:rsidR="00305A74" w:rsidRPr="00305A74" w:rsidRDefault="00305A74" w:rsidP="00305A74">
            <w:pPr>
              <w:jc w:val="center"/>
              <w:rPr>
                <w:color w:val="000000"/>
                <w:sz w:val="22"/>
                <w:szCs w:val="22"/>
              </w:rPr>
            </w:pPr>
            <w:r w:rsidRPr="00305A74">
              <w:rPr>
                <w:color w:val="000000"/>
                <w:sz w:val="22"/>
                <w:szCs w:val="22"/>
              </w:rPr>
              <w:t>13</w:t>
            </w:r>
          </w:p>
        </w:tc>
        <w:tc>
          <w:tcPr>
            <w:tcW w:w="520" w:type="dxa"/>
            <w:tcBorders>
              <w:top w:val="nil"/>
              <w:left w:val="nil"/>
              <w:bottom w:val="single" w:sz="4" w:space="0" w:color="auto"/>
              <w:right w:val="single" w:sz="4" w:space="0" w:color="auto"/>
            </w:tcBorders>
            <w:shd w:val="clear" w:color="auto" w:fill="auto"/>
            <w:noWrap/>
            <w:vAlign w:val="bottom"/>
            <w:hideMark/>
          </w:tcPr>
          <w:p w14:paraId="3D6F9330" w14:textId="77777777" w:rsidR="00305A74" w:rsidRPr="00305A74" w:rsidRDefault="00305A74" w:rsidP="00305A74">
            <w:pPr>
              <w:jc w:val="center"/>
              <w:rPr>
                <w:color w:val="000000"/>
                <w:sz w:val="22"/>
                <w:szCs w:val="22"/>
              </w:rPr>
            </w:pPr>
            <w:r w:rsidRPr="00305A74">
              <w:rPr>
                <w:color w:val="000000"/>
                <w:sz w:val="22"/>
                <w:szCs w:val="22"/>
              </w:rPr>
              <w:t>20</w:t>
            </w:r>
          </w:p>
        </w:tc>
        <w:tc>
          <w:tcPr>
            <w:tcW w:w="556" w:type="dxa"/>
            <w:tcBorders>
              <w:top w:val="nil"/>
              <w:left w:val="nil"/>
              <w:bottom w:val="single" w:sz="4" w:space="0" w:color="auto"/>
              <w:right w:val="single" w:sz="4" w:space="0" w:color="auto"/>
            </w:tcBorders>
            <w:shd w:val="clear" w:color="auto" w:fill="auto"/>
            <w:noWrap/>
            <w:vAlign w:val="bottom"/>
            <w:hideMark/>
          </w:tcPr>
          <w:p w14:paraId="7C6E6E14" w14:textId="77777777" w:rsidR="00305A74" w:rsidRPr="00305A74" w:rsidRDefault="00305A74" w:rsidP="00305A74">
            <w:pPr>
              <w:jc w:val="center"/>
              <w:rPr>
                <w:color w:val="000000"/>
                <w:sz w:val="22"/>
                <w:szCs w:val="22"/>
              </w:rPr>
            </w:pPr>
            <w:r w:rsidRPr="00305A74">
              <w:rPr>
                <w:color w:val="000000"/>
                <w:sz w:val="22"/>
                <w:szCs w:val="22"/>
              </w:rPr>
              <w:t>27</w:t>
            </w:r>
          </w:p>
        </w:tc>
      </w:tr>
      <w:tr w:rsidR="001903BB" w:rsidRPr="00305A74" w14:paraId="462DDE00" w14:textId="77777777" w:rsidTr="00305A74">
        <w:trPr>
          <w:trHeight w:val="300"/>
        </w:trPr>
        <w:tc>
          <w:tcPr>
            <w:tcW w:w="1277" w:type="dxa"/>
            <w:tcBorders>
              <w:top w:val="nil"/>
              <w:left w:val="single" w:sz="4" w:space="0" w:color="auto"/>
              <w:bottom w:val="single" w:sz="4" w:space="0" w:color="auto"/>
              <w:right w:val="single" w:sz="4" w:space="0" w:color="auto"/>
            </w:tcBorders>
            <w:shd w:val="clear" w:color="auto" w:fill="auto"/>
            <w:noWrap/>
            <w:vAlign w:val="bottom"/>
            <w:hideMark/>
          </w:tcPr>
          <w:p w14:paraId="197C87E5" w14:textId="77777777" w:rsidR="00305A74" w:rsidRPr="00305A74" w:rsidRDefault="00305A74" w:rsidP="00305A74">
            <w:pPr>
              <w:rPr>
                <w:color w:val="000000"/>
                <w:sz w:val="22"/>
                <w:szCs w:val="22"/>
              </w:rPr>
            </w:pPr>
            <w:r w:rsidRPr="00305A74">
              <w:rPr>
                <w:color w:val="000000"/>
                <w:sz w:val="22"/>
                <w:szCs w:val="22"/>
              </w:rPr>
              <w:t>Вторник</w:t>
            </w:r>
          </w:p>
        </w:tc>
        <w:tc>
          <w:tcPr>
            <w:tcW w:w="467" w:type="dxa"/>
            <w:tcBorders>
              <w:top w:val="nil"/>
              <w:left w:val="nil"/>
              <w:bottom w:val="single" w:sz="4" w:space="0" w:color="auto"/>
              <w:right w:val="single" w:sz="4" w:space="0" w:color="auto"/>
            </w:tcBorders>
            <w:shd w:val="clear" w:color="auto" w:fill="auto"/>
            <w:noWrap/>
            <w:vAlign w:val="bottom"/>
            <w:hideMark/>
          </w:tcPr>
          <w:p w14:paraId="5976235F" w14:textId="77777777" w:rsidR="00305A74" w:rsidRPr="00305A74" w:rsidRDefault="00305A74" w:rsidP="00305A74">
            <w:pPr>
              <w:jc w:val="center"/>
              <w:rPr>
                <w:color w:val="000000"/>
                <w:sz w:val="22"/>
                <w:szCs w:val="22"/>
              </w:rPr>
            </w:pPr>
            <w:r w:rsidRPr="00305A74">
              <w:rPr>
                <w:color w:val="000000"/>
                <w:sz w:val="22"/>
                <w:szCs w:val="22"/>
              </w:rPr>
              <w:t> </w:t>
            </w:r>
          </w:p>
        </w:tc>
        <w:tc>
          <w:tcPr>
            <w:tcW w:w="514" w:type="dxa"/>
            <w:tcBorders>
              <w:top w:val="nil"/>
              <w:left w:val="nil"/>
              <w:bottom w:val="single" w:sz="4" w:space="0" w:color="auto"/>
              <w:right w:val="single" w:sz="4" w:space="0" w:color="auto"/>
            </w:tcBorders>
            <w:shd w:val="clear" w:color="auto" w:fill="auto"/>
            <w:noWrap/>
            <w:vAlign w:val="bottom"/>
            <w:hideMark/>
          </w:tcPr>
          <w:p w14:paraId="2437E2C8" w14:textId="77777777" w:rsidR="00305A74" w:rsidRPr="00305A74" w:rsidRDefault="00305A74" w:rsidP="00305A74">
            <w:pPr>
              <w:jc w:val="center"/>
              <w:rPr>
                <w:color w:val="000000"/>
                <w:sz w:val="22"/>
                <w:szCs w:val="22"/>
              </w:rPr>
            </w:pPr>
            <w:r w:rsidRPr="00305A74">
              <w:rPr>
                <w:color w:val="000000"/>
                <w:sz w:val="22"/>
                <w:szCs w:val="22"/>
              </w:rPr>
              <w:t>6</w:t>
            </w:r>
          </w:p>
        </w:tc>
        <w:tc>
          <w:tcPr>
            <w:tcW w:w="527" w:type="dxa"/>
            <w:tcBorders>
              <w:top w:val="nil"/>
              <w:left w:val="nil"/>
              <w:bottom w:val="single" w:sz="4" w:space="0" w:color="auto"/>
              <w:right w:val="single" w:sz="4" w:space="0" w:color="auto"/>
            </w:tcBorders>
            <w:shd w:val="clear" w:color="auto" w:fill="auto"/>
            <w:noWrap/>
            <w:vAlign w:val="bottom"/>
            <w:hideMark/>
          </w:tcPr>
          <w:p w14:paraId="0F03E262" w14:textId="77777777" w:rsidR="00305A74" w:rsidRPr="00305A74" w:rsidRDefault="00305A74" w:rsidP="00305A74">
            <w:pPr>
              <w:jc w:val="center"/>
              <w:rPr>
                <w:color w:val="000000"/>
                <w:sz w:val="22"/>
                <w:szCs w:val="22"/>
              </w:rPr>
            </w:pPr>
            <w:r w:rsidRPr="00305A74">
              <w:rPr>
                <w:color w:val="000000"/>
                <w:sz w:val="22"/>
                <w:szCs w:val="22"/>
              </w:rPr>
              <w:t>13</w:t>
            </w:r>
          </w:p>
        </w:tc>
        <w:tc>
          <w:tcPr>
            <w:tcW w:w="527" w:type="dxa"/>
            <w:tcBorders>
              <w:top w:val="nil"/>
              <w:left w:val="nil"/>
              <w:bottom w:val="single" w:sz="4" w:space="0" w:color="auto"/>
              <w:right w:val="single" w:sz="4" w:space="0" w:color="auto"/>
            </w:tcBorders>
            <w:shd w:val="clear" w:color="auto" w:fill="auto"/>
            <w:noWrap/>
            <w:vAlign w:val="bottom"/>
            <w:hideMark/>
          </w:tcPr>
          <w:p w14:paraId="23108745" w14:textId="77777777" w:rsidR="00305A74" w:rsidRPr="00305A74" w:rsidRDefault="00305A74" w:rsidP="00305A74">
            <w:pPr>
              <w:jc w:val="center"/>
              <w:rPr>
                <w:color w:val="000000"/>
                <w:sz w:val="22"/>
                <w:szCs w:val="22"/>
              </w:rPr>
            </w:pPr>
            <w:r w:rsidRPr="00305A74">
              <w:rPr>
                <w:color w:val="000000"/>
                <w:sz w:val="22"/>
                <w:szCs w:val="22"/>
              </w:rPr>
              <w:t>20</w:t>
            </w:r>
          </w:p>
        </w:tc>
        <w:tc>
          <w:tcPr>
            <w:tcW w:w="507" w:type="dxa"/>
            <w:tcBorders>
              <w:top w:val="nil"/>
              <w:left w:val="nil"/>
              <w:bottom w:val="single" w:sz="4" w:space="0" w:color="auto"/>
              <w:right w:val="single" w:sz="4" w:space="0" w:color="auto"/>
            </w:tcBorders>
            <w:shd w:val="clear" w:color="000000" w:fill="FFFFFF"/>
            <w:noWrap/>
            <w:vAlign w:val="bottom"/>
            <w:hideMark/>
          </w:tcPr>
          <w:p w14:paraId="4C222859" w14:textId="77777777" w:rsidR="00305A74" w:rsidRPr="00305A74" w:rsidRDefault="00305A74" w:rsidP="00305A74">
            <w:pPr>
              <w:jc w:val="center"/>
              <w:rPr>
                <w:color w:val="000000"/>
                <w:sz w:val="22"/>
                <w:szCs w:val="22"/>
              </w:rPr>
            </w:pPr>
            <w:r w:rsidRPr="00305A74">
              <w:rPr>
                <w:color w:val="000000"/>
                <w:sz w:val="22"/>
                <w:szCs w:val="22"/>
              </w:rPr>
              <w:t>27</w:t>
            </w:r>
          </w:p>
        </w:tc>
        <w:tc>
          <w:tcPr>
            <w:tcW w:w="566" w:type="dxa"/>
            <w:tcBorders>
              <w:top w:val="nil"/>
              <w:left w:val="nil"/>
              <w:bottom w:val="single" w:sz="4" w:space="0" w:color="auto"/>
              <w:right w:val="single" w:sz="4" w:space="0" w:color="auto"/>
            </w:tcBorders>
            <w:shd w:val="clear" w:color="000000" w:fill="FFFF00"/>
            <w:noWrap/>
            <w:vAlign w:val="bottom"/>
            <w:hideMark/>
          </w:tcPr>
          <w:p w14:paraId="5572C6B5" w14:textId="77777777" w:rsidR="00305A74" w:rsidRPr="00305A74" w:rsidRDefault="00305A74" w:rsidP="00305A74">
            <w:pPr>
              <w:jc w:val="center"/>
              <w:rPr>
                <w:color w:val="000000"/>
                <w:sz w:val="22"/>
                <w:szCs w:val="22"/>
              </w:rPr>
            </w:pPr>
            <w:r w:rsidRPr="00305A74">
              <w:rPr>
                <w:color w:val="000000"/>
                <w:sz w:val="22"/>
                <w:szCs w:val="22"/>
              </w:rPr>
              <w:t> </w:t>
            </w:r>
          </w:p>
        </w:tc>
        <w:tc>
          <w:tcPr>
            <w:tcW w:w="458" w:type="dxa"/>
            <w:tcBorders>
              <w:top w:val="nil"/>
              <w:left w:val="nil"/>
              <w:bottom w:val="single" w:sz="4" w:space="0" w:color="auto"/>
              <w:right w:val="single" w:sz="4" w:space="0" w:color="auto"/>
            </w:tcBorders>
            <w:shd w:val="clear" w:color="000000" w:fill="FFFF00"/>
            <w:noWrap/>
            <w:vAlign w:val="bottom"/>
            <w:hideMark/>
          </w:tcPr>
          <w:p w14:paraId="2F3DE891" w14:textId="77777777" w:rsidR="00305A74" w:rsidRPr="00305A74" w:rsidRDefault="00305A74" w:rsidP="00305A74">
            <w:pPr>
              <w:jc w:val="center"/>
              <w:rPr>
                <w:color w:val="000000"/>
                <w:sz w:val="22"/>
                <w:szCs w:val="22"/>
              </w:rPr>
            </w:pPr>
            <w:r w:rsidRPr="00305A74">
              <w:rPr>
                <w:color w:val="000000"/>
                <w:sz w:val="22"/>
                <w:szCs w:val="22"/>
              </w:rPr>
              <w:t>3</w:t>
            </w:r>
          </w:p>
        </w:tc>
        <w:tc>
          <w:tcPr>
            <w:tcW w:w="550" w:type="dxa"/>
            <w:tcBorders>
              <w:top w:val="nil"/>
              <w:left w:val="nil"/>
              <w:bottom w:val="single" w:sz="4" w:space="0" w:color="auto"/>
              <w:right w:val="single" w:sz="4" w:space="0" w:color="auto"/>
            </w:tcBorders>
            <w:shd w:val="clear" w:color="auto" w:fill="auto"/>
            <w:noWrap/>
            <w:vAlign w:val="bottom"/>
            <w:hideMark/>
          </w:tcPr>
          <w:p w14:paraId="750FE235" w14:textId="77777777" w:rsidR="00305A74" w:rsidRPr="00305A74" w:rsidRDefault="00305A74" w:rsidP="00305A74">
            <w:pPr>
              <w:jc w:val="center"/>
              <w:rPr>
                <w:color w:val="000000"/>
                <w:sz w:val="22"/>
                <w:szCs w:val="22"/>
              </w:rPr>
            </w:pPr>
            <w:r w:rsidRPr="00305A74">
              <w:rPr>
                <w:color w:val="000000"/>
                <w:sz w:val="22"/>
                <w:szCs w:val="22"/>
              </w:rPr>
              <w:t>10</w:t>
            </w:r>
          </w:p>
        </w:tc>
        <w:tc>
          <w:tcPr>
            <w:tcW w:w="550" w:type="dxa"/>
            <w:tcBorders>
              <w:top w:val="nil"/>
              <w:left w:val="nil"/>
              <w:bottom w:val="single" w:sz="4" w:space="0" w:color="auto"/>
              <w:right w:val="single" w:sz="4" w:space="0" w:color="auto"/>
            </w:tcBorders>
            <w:shd w:val="clear" w:color="auto" w:fill="auto"/>
            <w:noWrap/>
            <w:vAlign w:val="bottom"/>
            <w:hideMark/>
          </w:tcPr>
          <w:p w14:paraId="7D65FBCB" w14:textId="77777777" w:rsidR="00305A74" w:rsidRPr="00305A74" w:rsidRDefault="00305A74" w:rsidP="00305A74">
            <w:pPr>
              <w:jc w:val="center"/>
              <w:rPr>
                <w:color w:val="000000"/>
                <w:sz w:val="22"/>
                <w:szCs w:val="22"/>
              </w:rPr>
            </w:pPr>
            <w:r w:rsidRPr="00305A74">
              <w:rPr>
                <w:color w:val="000000"/>
                <w:sz w:val="22"/>
                <w:szCs w:val="22"/>
              </w:rPr>
              <w:t>17</w:t>
            </w:r>
          </w:p>
        </w:tc>
        <w:tc>
          <w:tcPr>
            <w:tcW w:w="550" w:type="dxa"/>
            <w:tcBorders>
              <w:top w:val="nil"/>
              <w:left w:val="nil"/>
              <w:bottom w:val="single" w:sz="4" w:space="0" w:color="auto"/>
              <w:right w:val="single" w:sz="4" w:space="0" w:color="auto"/>
            </w:tcBorders>
            <w:shd w:val="clear" w:color="auto" w:fill="auto"/>
            <w:noWrap/>
            <w:vAlign w:val="bottom"/>
            <w:hideMark/>
          </w:tcPr>
          <w:p w14:paraId="4C79945B" w14:textId="77777777" w:rsidR="00305A74" w:rsidRPr="00305A74" w:rsidRDefault="00305A74" w:rsidP="00305A74">
            <w:pPr>
              <w:jc w:val="center"/>
              <w:rPr>
                <w:color w:val="000000"/>
                <w:sz w:val="22"/>
                <w:szCs w:val="22"/>
              </w:rPr>
            </w:pPr>
            <w:r w:rsidRPr="00305A74">
              <w:rPr>
                <w:color w:val="000000"/>
                <w:sz w:val="22"/>
                <w:szCs w:val="22"/>
              </w:rPr>
              <w:t>24</w:t>
            </w:r>
          </w:p>
        </w:tc>
        <w:tc>
          <w:tcPr>
            <w:tcW w:w="550" w:type="dxa"/>
            <w:tcBorders>
              <w:top w:val="nil"/>
              <w:left w:val="nil"/>
              <w:bottom w:val="single" w:sz="4" w:space="0" w:color="auto"/>
              <w:right w:val="single" w:sz="4" w:space="0" w:color="auto"/>
            </w:tcBorders>
            <w:shd w:val="clear" w:color="auto" w:fill="auto"/>
            <w:noWrap/>
            <w:vAlign w:val="bottom"/>
            <w:hideMark/>
          </w:tcPr>
          <w:p w14:paraId="6F3D3967" w14:textId="77777777" w:rsidR="00305A74" w:rsidRPr="00305A74" w:rsidRDefault="00305A74" w:rsidP="00305A74">
            <w:pPr>
              <w:jc w:val="center"/>
              <w:rPr>
                <w:sz w:val="22"/>
                <w:szCs w:val="22"/>
              </w:rPr>
            </w:pPr>
            <w:r w:rsidRPr="00305A74">
              <w:rPr>
                <w:sz w:val="22"/>
                <w:szCs w:val="22"/>
              </w:rPr>
              <w:t>31</w:t>
            </w:r>
          </w:p>
        </w:tc>
        <w:tc>
          <w:tcPr>
            <w:tcW w:w="550" w:type="dxa"/>
            <w:tcBorders>
              <w:top w:val="nil"/>
              <w:left w:val="nil"/>
              <w:bottom w:val="single" w:sz="4" w:space="0" w:color="auto"/>
              <w:right w:val="single" w:sz="4" w:space="0" w:color="auto"/>
            </w:tcBorders>
            <w:shd w:val="clear" w:color="auto" w:fill="auto"/>
            <w:noWrap/>
            <w:vAlign w:val="bottom"/>
            <w:hideMark/>
          </w:tcPr>
          <w:p w14:paraId="1AD01629" w14:textId="77777777" w:rsidR="00305A74" w:rsidRPr="00305A74" w:rsidRDefault="00305A74" w:rsidP="00305A74">
            <w:pPr>
              <w:jc w:val="center"/>
              <w:rPr>
                <w:color w:val="000000"/>
                <w:sz w:val="22"/>
                <w:szCs w:val="22"/>
              </w:rPr>
            </w:pPr>
            <w:r w:rsidRPr="00305A74">
              <w:rPr>
                <w:color w:val="000000"/>
                <w:sz w:val="22"/>
                <w:szCs w:val="22"/>
              </w:rPr>
              <w:t> </w:t>
            </w:r>
          </w:p>
        </w:tc>
        <w:tc>
          <w:tcPr>
            <w:tcW w:w="550" w:type="dxa"/>
            <w:tcBorders>
              <w:top w:val="nil"/>
              <w:left w:val="nil"/>
              <w:bottom w:val="single" w:sz="4" w:space="0" w:color="auto"/>
              <w:right w:val="single" w:sz="4" w:space="0" w:color="auto"/>
            </w:tcBorders>
            <w:shd w:val="clear" w:color="000000" w:fill="FFFFFF"/>
            <w:noWrap/>
            <w:vAlign w:val="bottom"/>
            <w:hideMark/>
          </w:tcPr>
          <w:p w14:paraId="3BEEF28B" w14:textId="77777777" w:rsidR="00305A74" w:rsidRPr="00305A74" w:rsidRDefault="00305A74" w:rsidP="00305A74">
            <w:pPr>
              <w:jc w:val="center"/>
              <w:rPr>
                <w:color w:val="000000"/>
                <w:sz w:val="22"/>
                <w:szCs w:val="22"/>
              </w:rPr>
            </w:pPr>
            <w:r w:rsidRPr="00305A74">
              <w:rPr>
                <w:color w:val="000000"/>
                <w:sz w:val="22"/>
                <w:szCs w:val="22"/>
              </w:rPr>
              <w:t>7</w:t>
            </w:r>
          </w:p>
        </w:tc>
        <w:tc>
          <w:tcPr>
            <w:tcW w:w="520" w:type="dxa"/>
            <w:tcBorders>
              <w:top w:val="nil"/>
              <w:left w:val="nil"/>
              <w:bottom w:val="single" w:sz="4" w:space="0" w:color="auto"/>
              <w:right w:val="single" w:sz="4" w:space="0" w:color="auto"/>
            </w:tcBorders>
            <w:shd w:val="clear" w:color="000000" w:fill="D8D8D8"/>
            <w:noWrap/>
            <w:vAlign w:val="bottom"/>
            <w:hideMark/>
          </w:tcPr>
          <w:p w14:paraId="58DB9B8E" w14:textId="77777777" w:rsidR="00305A74" w:rsidRPr="00305A74" w:rsidRDefault="00305A74" w:rsidP="00305A74">
            <w:pPr>
              <w:jc w:val="center"/>
              <w:rPr>
                <w:color w:val="000000"/>
                <w:sz w:val="22"/>
                <w:szCs w:val="22"/>
              </w:rPr>
            </w:pPr>
            <w:r w:rsidRPr="00305A74">
              <w:rPr>
                <w:color w:val="000000"/>
                <w:sz w:val="22"/>
                <w:szCs w:val="22"/>
              </w:rPr>
              <w:t>14</w:t>
            </w:r>
          </w:p>
        </w:tc>
        <w:tc>
          <w:tcPr>
            <w:tcW w:w="520" w:type="dxa"/>
            <w:tcBorders>
              <w:top w:val="nil"/>
              <w:left w:val="nil"/>
              <w:bottom w:val="single" w:sz="4" w:space="0" w:color="auto"/>
              <w:right w:val="single" w:sz="4" w:space="0" w:color="auto"/>
            </w:tcBorders>
            <w:shd w:val="clear" w:color="auto" w:fill="auto"/>
            <w:noWrap/>
            <w:vAlign w:val="bottom"/>
            <w:hideMark/>
          </w:tcPr>
          <w:p w14:paraId="7BEB875A" w14:textId="77777777" w:rsidR="00305A74" w:rsidRPr="00305A74" w:rsidRDefault="00305A74" w:rsidP="00305A74">
            <w:pPr>
              <w:jc w:val="center"/>
              <w:rPr>
                <w:sz w:val="22"/>
                <w:szCs w:val="22"/>
              </w:rPr>
            </w:pPr>
            <w:r w:rsidRPr="00305A74">
              <w:rPr>
                <w:sz w:val="22"/>
                <w:szCs w:val="22"/>
              </w:rPr>
              <w:t>21</w:t>
            </w:r>
          </w:p>
        </w:tc>
        <w:tc>
          <w:tcPr>
            <w:tcW w:w="556" w:type="dxa"/>
            <w:tcBorders>
              <w:top w:val="nil"/>
              <w:left w:val="nil"/>
              <w:bottom w:val="single" w:sz="4" w:space="0" w:color="auto"/>
              <w:right w:val="single" w:sz="4" w:space="0" w:color="auto"/>
            </w:tcBorders>
            <w:shd w:val="clear" w:color="auto" w:fill="auto"/>
            <w:noWrap/>
            <w:vAlign w:val="bottom"/>
            <w:hideMark/>
          </w:tcPr>
          <w:p w14:paraId="15B46FB3" w14:textId="77777777" w:rsidR="00305A74" w:rsidRPr="00305A74" w:rsidRDefault="00305A74" w:rsidP="00305A74">
            <w:pPr>
              <w:jc w:val="center"/>
              <w:rPr>
                <w:color w:val="000000"/>
                <w:sz w:val="22"/>
                <w:szCs w:val="22"/>
              </w:rPr>
            </w:pPr>
            <w:r w:rsidRPr="00305A74">
              <w:rPr>
                <w:color w:val="000000"/>
                <w:sz w:val="22"/>
                <w:szCs w:val="22"/>
              </w:rPr>
              <w:t>28</w:t>
            </w:r>
          </w:p>
        </w:tc>
      </w:tr>
      <w:tr w:rsidR="001903BB" w:rsidRPr="00305A74" w14:paraId="349454EF" w14:textId="77777777" w:rsidTr="00305A74">
        <w:trPr>
          <w:trHeight w:val="300"/>
        </w:trPr>
        <w:tc>
          <w:tcPr>
            <w:tcW w:w="1277" w:type="dxa"/>
            <w:tcBorders>
              <w:top w:val="nil"/>
              <w:left w:val="single" w:sz="4" w:space="0" w:color="auto"/>
              <w:bottom w:val="single" w:sz="4" w:space="0" w:color="auto"/>
              <w:right w:val="single" w:sz="4" w:space="0" w:color="auto"/>
            </w:tcBorders>
            <w:shd w:val="clear" w:color="auto" w:fill="auto"/>
            <w:noWrap/>
            <w:vAlign w:val="bottom"/>
            <w:hideMark/>
          </w:tcPr>
          <w:p w14:paraId="68AA73C6" w14:textId="77777777" w:rsidR="00305A74" w:rsidRPr="00305A74" w:rsidRDefault="00305A74" w:rsidP="00305A74">
            <w:pPr>
              <w:rPr>
                <w:color w:val="000000"/>
                <w:sz w:val="22"/>
                <w:szCs w:val="22"/>
              </w:rPr>
            </w:pPr>
            <w:r w:rsidRPr="00305A74">
              <w:rPr>
                <w:color w:val="000000"/>
                <w:sz w:val="22"/>
                <w:szCs w:val="22"/>
              </w:rPr>
              <w:t>Среда</w:t>
            </w:r>
          </w:p>
        </w:tc>
        <w:tc>
          <w:tcPr>
            <w:tcW w:w="467" w:type="dxa"/>
            <w:tcBorders>
              <w:top w:val="nil"/>
              <w:left w:val="nil"/>
              <w:bottom w:val="single" w:sz="4" w:space="0" w:color="auto"/>
              <w:right w:val="single" w:sz="4" w:space="0" w:color="auto"/>
            </w:tcBorders>
            <w:shd w:val="clear" w:color="auto" w:fill="auto"/>
            <w:noWrap/>
            <w:vAlign w:val="bottom"/>
            <w:hideMark/>
          </w:tcPr>
          <w:p w14:paraId="6E286199" w14:textId="77777777" w:rsidR="00305A74" w:rsidRPr="00305A74" w:rsidRDefault="00305A74" w:rsidP="00305A74">
            <w:pPr>
              <w:jc w:val="center"/>
              <w:rPr>
                <w:color w:val="000000"/>
                <w:sz w:val="22"/>
                <w:szCs w:val="22"/>
              </w:rPr>
            </w:pPr>
            <w:r w:rsidRPr="00305A74">
              <w:rPr>
                <w:color w:val="000000"/>
                <w:sz w:val="22"/>
                <w:szCs w:val="22"/>
              </w:rPr>
              <w:t> </w:t>
            </w:r>
          </w:p>
        </w:tc>
        <w:tc>
          <w:tcPr>
            <w:tcW w:w="514" w:type="dxa"/>
            <w:tcBorders>
              <w:top w:val="nil"/>
              <w:left w:val="nil"/>
              <w:bottom w:val="single" w:sz="4" w:space="0" w:color="auto"/>
              <w:right w:val="single" w:sz="4" w:space="0" w:color="auto"/>
            </w:tcBorders>
            <w:shd w:val="clear" w:color="auto" w:fill="auto"/>
            <w:noWrap/>
            <w:vAlign w:val="bottom"/>
            <w:hideMark/>
          </w:tcPr>
          <w:p w14:paraId="1E350F4A" w14:textId="77777777" w:rsidR="00305A74" w:rsidRPr="00305A74" w:rsidRDefault="00305A74" w:rsidP="00305A74">
            <w:pPr>
              <w:jc w:val="center"/>
              <w:rPr>
                <w:color w:val="000000"/>
                <w:sz w:val="22"/>
                <w:szCs w:val="22"/>
              </w:rPr>
            </w:pPr>
            <w:r w:rsidRPr="00305A74">
              <w:rPr>
                <w:color w:val="000000"/>
                <w:sz w:val="22"/>
                <w:szCs w:val="22"/>
              </w:rPr>
              <w:t>7</w:t>
            </w:r>
          </w:p>
        </w:tc>
        <w:tc>
          <w:tcPr>
            <w:tcW w:w="527" w:type="dxa"/>
            <w:tcBorders>
              <w:top w:val="nil"/>
              <w:left w:val="nil"/>
              <w:bottom w:val="single" w:sz="4" w:space="0" w:color="auto"/>
              <w:right w:val="single" w:sz="4" w:space="0" w:color="auto"/>
            </w:tcBorders>
            <w:shd w:val="clear" w:color="auto" w:fill="auto"/>
            <w:noWrap/>
            <w:vAlign w:val="bottom"/>
            <w:hideMark/>
          </w:tcPr>
          <w:p w14:paraId="74984227" w14:textId="77777777" w:rsidR="00305A74" w:rsidRPr="00305A74" w:rsidRDefault="00305A74" w:rsidP="00305A74">
            <w:pPr>
              <w:jc w:val="center"/>
              <w:rPr>
                <w:color w:val="000000"/>
                <w:sz w:val="22"/>
                <w:szCs w:val="22"/>
              </w:rPr>
            </w:pPr>
            <w:r w:rsidRPr="00305A74">
              <w:rPr>
                <w:color w:val="000000"/>
                <w:sz w:val="22"/>
                <w:szCs w:val="22"/>
              </w:rPr>
              <w:t>14</w:t>
            </w:r>
          </w:p>
        </w:tc>
        <w:tc>
          <w:tcPr>
            <w:tcW w:w="527" w:type="dxa"/>
            <w:tcBorders>
              <w:top w:val="nil"/>
              <w:left w:val="nil"/>
              <w:bottom w:val="single" w:sz="4" w:space="0" w:color="auto"/>
              <w:right w:val="single" w:sz="4" w:space="0" w:color="auto"/>
            </w:tcBorders>
            <w:shd w:val="clear" w:color="auto" w:fill="auto"/>
            <w:noWrap/>
            <w:vAlign w:val="bottom"/>
            <w:hideMark/>
          </w:tcPr>
          <w:p w14:paraId="102EBBD2" w14:textId="77777777" w:rsidR="00305A74" w:rsidRPr="00305A74" w:rsidRDefault="00305A74" w:rsidP="00305A74">
            <w:pPr>
              <w:jc w:val="center"/>
              <w:rPr>
                <w:color w:val="000000"/>
                <w:sz w:val="22"/>
                <w:szCs w:val="22"/>
              </w:rPr>
            </w:pPr>
            <w:r w:rsidRPr="00305A74">
              <w:rPr>
                <w:color w:val="000000"/>
                <w:sz w:val="22"/>
                <w:szCs w:val="22"/>
              </w:rPr>
              <w:t>21</w:t>
            </w:r>
          </w:p>
        </w:tc>
        <w:tc>
          <w:tcPr>
            <w:tcW w:w="507" w:type="dxa"/>
            <w:tcBorders>
              <w:top w:val="nil"/>
              <w:left w:val="nil"/>
              <w:bottom w:val="single" w:sz="4" w:space="0" w:color="auto"/>
              <w:right w:val="single" w:sz="4" w:space="0" w:color="auto"/>
            </w:tcBorders>
            <w:shd w:val="clear" w:color="000000" w:fill="FFFFFF"/>
            <w:noWrap/>
            <w:vAlign w:val="bottom"/>
            <w:hideMark/>
          </w:tcPr>
          <w:p w14:paraId="6BE81F42" w14:textId="77777777" w:rsidR="00305A74" w:rsidRPr="00305A74" w:rsidRDefault="00305A74" w:rsidP="00305A74">
            <w:pPr>
              <w:jc w:val="center"/>
              <w:rPr>
                <w:color w:val="000000"/>
                <w:sz w:val="22"/>
                <w:szCs w:val="22"/>
              </w:rPr>
            </w:pPr>
            <w:r w:rsidRPr="00305A74">
              <w:rPr>
                <w:color w:val="000000"/>
                <w:sz w:val="22"/>
                <w:szCs w:val="22"/>
              </w:rPr>
              <w:t>28</w:t>
            </w:r>
          </w:p>
        </w:tc>
        <w:tc>
          <w:tcPr>
            <w:tcW w:w="566" w:type="dxa"/>
            <w:tcBorders>
              <w:top w:val="nil"/>
              <w:left w:val="nil"/>
              <w:bottom w:val="single" w:sz="4" w:space="0" w:color="auto"/>
              <w:right w:val="single" w:sz="4" w:space="0" w:color="auto"/>
            </w:tcBorders>
            <w:shd w:val="clear" w:color="000000" w:fill="FFFF00"/>
            <w:noWrap/>
            <w:vAlign w:val="bottom"/>
            <w:hideMark/>
          </w:tcPr>
          <w:p w14:paraId="43041B1E" w14:textId="77777777" w:rsidR="00305A74" w:rsidRPr="00305A74" w:rsidRDefault="00305A74" w:rsidP="00305A74">
            <w:pPr>
              <w:jc w:val="center"/>
              <w:rPr>
                <w:color w:val="000000"/>
                <w:sz w:val="22"/>
                <w:szCs w:val="22"/>
              </w:rPr>
            </w:pPr>
            <w:r w:rsidRPr="00305A74">
              <w:rPr>
                <w:color w:val="000000"/>
                <w:sz w:val="22"/>
                <w:szCs w:val="22"/>
              </w:rPr>
              <w:t> </w:t>
            </w:r>
          </w:p>
        </w:tc>
        <w:tc>
          <w:tcPr>
            <w:tcW w:w="458" w:type="dxa"/>
            <w:tcBorders>
              <w:top w:val="nil"/>
              <w:left w:val="nil"/>
              <w:bottom w:val="single" w:sz="4" w:space="0" w:color="auto"/>
              <w:right w:val="single" w:sz="4" w:space="0" w:color="auto"/>
            </w:tcBorders>
            <w:shd w:val="clear" w:color="000000" w:fill="FFFF00"/>
            <w:noWrap/>
            <w:vAlign w:val="bottom"/>
            <w:hideMark/>
          </w:tcPr>
          <w:p w14:paraId="0F91165B" w14:textId="77777777" w:rsidR="00305A74" w:rsidRPr="00305A74" w:rsidRDefault="00305A74" w:rsidP="00305A74">
            <w:pPr>
              <w:jc w:val="center"/>
              <w:rPr>
                <w:color w:val="000000"/>
                <w:sz w:val="22"/>
                <w:szCs w:val="22"/>
              </w:rPr>
            </w:pPr>
            <w:r w:rsidRPr="00305A74">
              <w:rPr>
                <w:color w:val="000000"/>
                <w:sz w:val="22"/>
                <w:szCs w:val="22"/>
              </w:rPr>
              <w:t>4</w:t>
            </w:r>
          </w:p>
        </w:tc>
        <w:tc>
          <w:tcPr>
            <w:tcW w:w="550" w:type="dxa"/>
            <w:tcBorders>
              <w:top w:val="nil"/>
              <w:left w:val="nil"/>
              <w:bottom w:val="single" w:sz="4" w:space="0" w:color="auto"/>
              <w:right w:val="single" w:sz="4" w:space="0" w:color="auto"/>
            </w:tcBorders>
            <w:shd w:val="clear" w:color="auto" w:fill="auto"/>
            <w:noWrap/>
            <w:vAlign w:val="bottom"/>
            <w:hideMark/>
          </w:tcPr>
          <w:p w14:paraId="4C136D56" w14:textId="77777777" w:rsidR="00305A74" w:rsidRPr="00305A74" w:rsidRDefault="00305A74" w:rsidP="00305A74">
            <w:pPr>
              <w:jc w:val="center"/>
              <w:rPr>
                <w:color w:val="000000"/>
                <w:sz w:val="22"/>
                <w:szCs w:val="22"/>
              </w:rPr>
            </w:pPr>
            <w:r w:rsidRPr="00305A74">
              <w:rPr>
                <w:color w:val="000000"/>
                <w:sz w:val="22"/>
                <w:szCs w:val="22"/>
              </w:rPr>
              <w:t>11</w:t>
            </w:r>
          </w:p>
        </w:tc>
        <w:tc>
          <w:tcPr>
            <w:tcW w:w="550" w:type="dxa"/>
            <w:tcBorders>
              <w:top w:val="nil"/>
              <w:left w:val="nil"/>
              <w:bottom w:val="single" w:sz="4" w:space="0" w:color="auto"/>
              <w:right w:val="single" w:sz="4" w:space="0" w:color="auto"/>
            </w:tcBorders>
            <w:shd w:val="clear" w:color="auto" w:fill="auto"/>
            <w:noWrap/>
            <w:vAlign w:val="bottom"/>
            <w:hideMark/>
          </w:tcPr>
          <w:p w14:paraId="205652A3" w14:textId="77777777" w:rsidR="00305A74" w:rsidRPr="00305A74" w:rsidRDefault="00305A74" w:rsidP="00305A74">
            <w:pPr>
              <w:jc w:val="center"/>
              <w:rPr>
                <w:color w:val="000000"/>
                <w:sz w:val="22"/>
                <w:szCs w:val="22"/>
              </w:rPr>
            </w:pPr>
            <w:r w:rsidRPr="00305A74">
              <w:rPr>
                <w:color w:val="000000"/>
                <w:sz w:val="22"/>
                <w:szCs w:val="22"/>
              </w:rPr>
              <w:t>18</w:t>
            </w:r>
          </w:p>
        </w:tc>
        <w:tc>
          <w:tcPr>
            <w:tcW w:w="550" w:type="dxa"/>
            <w:tcBorders>
              <w:top w:val="nil"/>
              <w:left w:val="nil"/>
              <w:bottom w:val="single" w:sz="4" w:space="0" w:color="auto"/>
              <w:right w:val="single" w:sz="4" w:space="0" w:color="auto"/>
            </w:tcBorders>
            <w:shd w:val="clear" w:color="auto" w:fill="auto"/>
            <w:noWrap/>
            <w:vAlign w:val="bottom"/>
            <w:hideMark/>
          </w:tcPr>
          <w:p w14:paraId="2AACFB40" w14:textId="77777777" w:rsidR="00305A74" w:rsidRPr="00305A74" w:rsidRDefault="00305A74" w:rsidP="00305A74">
            <w:pPr>
              <w:jc w:val="center"/>
              <w:rPr>
                <w:color w:val="000000"/>
                <w:sz w:val="22"/>
                <w:szCs w:val="22"/>
              </w:rPr>
            </w:pPr>
            <w:r w:rsidRPr="00305A74">
              <w:rPr>
                <w:color w:val="000000"/>
                <w:sz w:val="22"/>
                <w:szCs w:val="22"/>
              </w:rPr>
              <w:t>25</w:t>
            </w:r>
          </w:p>
        </w:tc>
        <w:tc>
          <w:tcPr>
            <w:tcW w:w="550" w:type="dxa"/>
            <w:tcBorders>
              <w:top w:val="nil"/>
              <w:left w:val="nil"/>
              <w:bottom w:val="single" w:sz="4" w:space="0" w:color="auto"/>
              <w:right w:val="single" w:sz="4" w:space="0" w:color="auto"/>
            </w:tcBorders>
            <w:shd w:val="clear" w:color="auto" w:fill="auto"/>
            <w:noWrap/>
            <w:vAlign w:val="bottom"/>
            <w:hideMark/>
          </w:tcPr>
          <w:p w14:paraId="492F9D64" w14:textId="77777777" w:rsidR="00305A74" w:rsidRPr="00305A74" w:rsidRDefault="00305A74" w:rsidP="00305A74">
            <w:pPr>
              <w:jc w:val="center"/>
              <w:rPr>
                <w:color w:val="000000"/>
                <w:sz w:val="22"/>
                <w:szCs w:val="22"/>
              </w:rPr>
            </w:pPr>
            <w:r w:rsidRPr="00305A74">
              <w:rPr>
                <w:color w:val="000000"/>
                <w:sz w:val="22"/>
                <w:szCs w:val="22"/>
              </w:rPr>
              <w:t> </w:t>
            </w:r>
          </w:p>
        </w:tc>
        <w:tc>
          <w:tcPr>
            <w:tcW w:w="550" w:type="dxa"/>
            <w:tcBorders>
              <w:top w:val="nil"/>
              <w:left w:val="nil"/>
              <w:bottom w:val="single" w:sz="4" w:space="0" w:color="auto"/>
              <w:right w:val="single" w:sz="4" w:space="0" w:color="auto"/>
            </w:tcBorders>
            <w:shd w:val="clear" w:color="auto" w:fill="auto"/>
            <w:noWrap/>
            <w:vAlign w:val="bottom"/>
            <w:hideMark/>
          </w:tcPr>
          <w:p w14:paraId="42B5E8AF" w14:textId="77777777" w:rsidR="00305A74" w:rsidRPr="00305A74" w:rsidRDefault="00305A74" w:rsidP="00305A74">
            <w:pPr>
              <w:jc w:val="center"/>
              <w:rPr>
                <w:color w:val="000000"/>
                <w:sz w:val="22"/>
                <w:szCs w:val="22"/>
              </w:rPr>
            </w:pPr>
            <w:r w:rsidRPr="00305A74">
              <w:rPr>
                <w:color w:val="000000"/>
                <w:sz w:val="22"/>
                <w:szCs w:val="22"/>
              </w:rPr>
              <w:t>1</w:t>
            </w:r>
          </w:p>
        </w:tc>
        <w:tc>
          <w:tcPr>
            <w:tcW w:w="550" w:type="dxa"/>
            <w:tcBorders>
              <w:top w:val="nil"/>
              <w:left w:val="nil"/>
              <w:bottom w:val="single" w:sz="4" w:space="0" w:color="auto"/>
              <w:right w:val="single" w:sz="4" w:space="0" w:color="auto"/>
            </w:tcBorders>
            <w:shd w:val="clear" w:color="000000" w:fill="FFFFFF"/>
            <w:noWrap/>
            <w:vAlign w:val="bottom"/>
            <w:hideMark/>
          </w:tcPr>
          <w:p w14:paraId="57AC55DE" w14:textId="77777777" w:rsidR="00305A74" w:rsidRPr="00305A74" w:rsidRDefault="00305A74" w:rsidP="00305A74">
            <w:pPr>
              <w:jc w:val="center"/>
              <w:rPr>
                <w:color w:val="000000"/>
                <w:sz w:val="22"/>
                <w:szCs w:val="22"/>
              </w:rPr>
            </w:pPr>
            <w:r w:rsidRPr="00305A74">
              <w:rPr>
                <w:color w:val="000000"/>
                <w:sz w:val="22"/>
                <w:szCs w:val="22"/>
              </w:rPr>
              <w:t>8</w:t>
            </w:r>
          </w:p>
        </w:tc>
        <w:tc>
          <w:tcPr>
            <w:tcW w:w="520" w:type="dxa"/>
            <w:tcBorders>
              <w:top w:val="nil"/>
              <w:left w:val="nil"/>
              <w:bottom w:val="single" w:sz="4" w:space="0" w:color="auto"/>
              <w:right w:val="single" w:sz="4" w:space="0" w:color="auto"/>
            </w:tcBorders>
            <w:shd w:val="clear" w:color="000000" w:fill="D8D8D8"/>
            <w:noWrap/>
            <w:vAlign w:val="bottom"/>
            <w:hideMark/>
          </w:tcPr>
          <w:p w14:paraId="09670CC1" w14:textId="77777777" w:rsidR="00305A74" w:rsidRPr="00305A74" w:rsidRDefault="00305A74" w:rsidP="00305A74">
            <w:pPr>
              <w:jc w:val="center"/>
              <w:rPr>
                <w:color w:val="000000"/>
                <w:sz w:val="22"/>
                <w:szCs w:val="22"/>
              </w:rPr>
            </w:pPr>
            <w:r w:rsidRPr="00305A74">
              <w:rPr>
                <w:color w:val="000000"/>
                <w:sz w:val="22"/>
                <w:szCs w:val="22"/>
              </w:rPr>
              <w:t>15</w:t>
            </w:r>
          </w:p>
        </w:tc>
        <w:tc>
          <w:tcPr>
            <w:tcW w:w="520" w:type="dxa"/>
            <w:tcBorders>
              <w:top w:val="nil"/>
              <w:left w:val="nil"/>
              <w:bottom w:val="single" w:sz="4" w:space="0" w:color="auto"/>
              <w:right w:val="single" w:sz="4" w:space="0" w:color="auto"/>
            </w:tcBorders>
            <w:shd w:val="clear" w:color="auto" w:fill="auto"/>
            <w:noWrap/>
            <w:vAlign w:val="bottom"/>
            <w:hideMark/>
          </w:tcPr>
          <w:p w14:paraId="5160F931" w14:textId="77777777" w:rsidR="00305A74" w:rsidRPr="00305A74" w:rsidRDefault="00305A74" w:rsidP="00305A74">
            <w:pPr>
              <w:jc w:val="center"/>
              <w:rPr>
                <w:sz w:val="22"/>
                <w:szCs w:val="22"/>
              </w:rPr>
            </w:pPr>
            <w:r w:rsidRPr="00305A74">
              <w:rPr>
                <w:sz w:val="22"/>
                <w:szCs w:val="22"/>
              </w:rPr>
              <w:t>22</w:t>
            </w:r>
          </w:p>
        </w:tc>
        <w:tc>
          <w:tcPr>
            <w:tcW w:w="556" w:type="dxa"/>
            <w:tcBorders>
              <w:top w:val="nil"/>
              <w:left w:val="nil"/>
              <w:bottom w:val="single" w:sz="4" w:space="0" w:color="auto"/>
              <w:right w:val="single" w:sz="4" w:space="0" w:color="auto"/>
            </w:tcBorders>
            <w:shd w:val="clear" w:color="auto" w:fill="auto"/>
            <w:noWrap/>
            <w:vAlign w:val="bottom"/>
            <w:hideMark/>
          </w:tcPr>
          <w:p w14:paraId="1044A5AB" w14:textId="77777777" w:rsidR="00305A74" w:rsidRPr="00305A74" w:rsidRDefault="00305A74" w:rsidP="00305A74">
            <w:pPr>
              <w:jc w:val="center"/>
              <w:rPr>
                <w:rFonts w:ascii="Calibri" w:hAnsi="Calibri"/>
                <w:color w:val="000000"/>
                <w:sz w:val="22"/>
                <w:szCs w:val="22"/>
              </w:rPr>
            </w:pPr>
            <w:r w:rsidRPr="00305A74">
              <w:rPr>
                <w:rFonts w:ascii="Calibri" w:hAnsi="Calibri"/>
                <w:color w:val="000000"/>
                <w:sz w:val="22"/>
                <w:szCs w:val="22"/>
              </w:rPr>
              <w:t> </w:t>
            </w:r>
          </w:p>
        </w:tc>
      </w:tr>
      <w:tr w:rsidR="001903BB" w:rsidRPr="00305A74" w14:paraId="32F1047E" w14:textId="77777777" w:rsidTr="00305A74">
        <w:trPr>
          <w:trHeight w:val="300"/>
        </w:trPr>
        <w:tc>
          <w:tcPr>
            <w:tcW w:w="1277" w:type="dxa"/>
            <w:tcBorders>
              <w:top w:val="nil"/>
              <w:left w:val="single" w:sz="4" w:space="0" w:color="auto"/>
              <w:bottom w:val="single" w:sz="4" w:space="0" w:color="auto"/>
              <w:right w:val="single" w:sz="4" w:space="0" w:color="auto"/>
            </w:tcBorders>
            <w:shd w:val="clear" w:color="auto" w:fill="auto"/>
            <w:noWrap/>
            <w:vAlign w:val="bottom"/>
            <w:hideMark/>
          </w:tcPr>
          <w:p w14:paraId="398B1710" w14:textId="77777777" w:rsidR="00305A74" w:rsidRPr="00305A74" w:rsidRDefault="00305A74" w:rsidP="00305A74">
            <w:pPr>
              <w:rPr>
                <w:color w:val="000000"/>
                <w:sz w:val="22"/>
                <w:szCs w:val="22"/>
              </w:rPr>
            </w:pPr>
            <w:r w:rsidRPr="00305A74">
              <w:rPr>
                <w:color w:val="000000"/>
                <w:sz w:val="22"/>
                <w:szCs w:val="22"/>
              </w:rPr>
              <w:t>Четверг</w:t>
            </w:r>
          </w:p>
        </w:tc>
        <w:tc>
          <w:tcPr>
            <w:tcW w:w="467" w:type="dxa"/>
            <w:tcBorders>
              <w:top w:val="nil"/>
              <w:left w:val="nil"/>
              <w:bottom w:val="single" w:sz="4" w:space="0" w:color="auto"/>
              <w:right w:val="single" w:sz="4" w:space="0" w:color="auto"/>
            </w:tcBorders>
            <w:shd w:val="clear" w:color="auto" w:fill="auto"/>
            <w:noWrap/>
            <w:vAlign w:val="bottom"/>
            <w:hideMark/>
          </w:tcPr>
          <w:p w14:paraId="28008A2B" w14:textId="77777777" w:rsidR="00305A74" w:rsidRPr="00305A74" w:rsidRDefault="00305A74" w:rsidP="00305A74">
            <w:pPr>
              <w:jc w:val="center"/>
              <w:rPr>
                <w:color w:val="000000"/>
                <w:sz w:val="22"/>
                <w:szCs w:val="22"/>
              </w:rPr>
            </w:pPr>
            <w:r w:rsidRPr="00305A74">
              <w:rPr>
                <w:color w:val="000000"/>
                <w:sz w:val="22"/>
                <w:szCs w:val="22"/>
              </w:rPr>
              <w:t>1</w:t>
            </w:r>
          </w:p>
        </w:tc>
        <w:tc>
          <w:tcPr>
            <w:tcW w:w="514" w:type="dxa"/>
            <w:tcBorders>
              <w:top w:val="nil"/>
              <w:left w:val="nil"/>
              <w:bottom w:val="single" w:sz="4" w:space="0" w:color="auto"/>
              <w:right w:val="single" w:sz="4" w:space="0" w:color="auto"/>
            </w:tcBorders>
            <w:shd w:val="clear" w:color="auto" w:fill="auto"/>
            <w:noWrap/>
            <w:vAlign w:val="bottom"/>
            <w:hideMark/>
          </w:tcPr>
          <w:p w14:paraId="37C166CB" w14:textId="77777777" w:rsidR="00305A74" w:rsidRPr="00305A74" w:rsidRDefault="00305A74" w:rsidP="00305A74">
            <w:pPr>
              <w:jc w:val="center"/>
              <w:rPr>
                <w:color w:val="000000"/>
                <w:sz w:val="22"/>
                <w:szCs w:val="22"/>
              </w:rPr>
            </w:pPr>
            <w:r w:rsidRPr="00305A74">
              <w:rPr>
                <w:color w:val="000000"/>
                <w:sz w:val="22"/>
                <w:szCs w:val="22"/>
              </w:rPr>
              <w:t>8</w:t>
            </w:r>
          </w:p>
        </w:tc>
        <w:tc>
          <w:tcPr>
            <w:tcW w:w="527" w:type="dxa"/>
            <w:tcBorders>
              <w:top w:val="nil"/>
              <w:left w:val="nil"/>
              <w:bottom w:val="single" w:sz="4" w:space="0" w:color="auto"/>
              <w:right w:val="single" w:sz="4" w:space="0" w:color="auto"/>
            </w:tcBorders>
            <w:shd w:val="clear" w:color="auto" w:fill="auto"/>
            <w:noWrap/>
            <w:vAlign w:val="bottom"/>
            <w:hideMark/>
          </w:tcPr>
          <w:p w14:paraId="1191450D" w14:textId="77777777" w:rsidR="00305A74" w:rsidRPr="00305A74" w:rsidRDefault="00305A74" w:rsidP="00305A74">
            <w:pPr>
              <w:jc w:val="center"/>
              <w:rPr>
                <w:color w:val="000000"/>
                <w:sz w:val="22"/>
                <w:szCs w:val="22"/>
              </w:rPr>
            </w:pPr>
            <w:r w:rsidRPr="00305A74">
              <w:rPr>
                <w:color w:val="000000"/>
                <w:sz w:val="22"/>
                <w:szCs w:val="22"/>
              </w:rPr>
              <w:t>15</w:t>
            </w:r>
          </w:p>
        </w:tc>
        <w:tc>
          <w:tcPr>
            <w:tcW w:w="527" w:type="dxa"/>
            <w:tcBorders>
              <w:top w:val="nil"/>
              <w:left w:val="nil"/>
              <w:bottom w:val="single" w:sz="4" w:space="0" w:color="auto"/>
              <w:right w:val="single" w:sz="4" w:space="0" w:color="auto"/>
            </w:tcBorders>
            <w:shd w:val="clear" w:color="auto" w:fill="auto"/>
            <w:noWrap/>
            <w:vAlign w:val="bottom"/>
            <w:hideMark/>
          </w:tcPr>
          <w:p w14:paraId="0D12CC42" w14:textId="77777777" w:rsidR="00305A74" w:rsidRPr="00305A74" w:rsidRDefault="00305A74" w:rsidP="00305A74">
            <w:pPr>
              <w:jc w:val="center"/>
              <w:rPr>
                <w:color w:val="000000"/>
                <w:sz w:val="22"/>
                <w:szCs w:val="22"/>
              </w:rPr>
            </w:pPr>
            <w:r w:rsidRPr="00305A74">
              <w:rPr>
                <w:color w:val="000000"/>
                <w:sz w:val="22"/>
                <w:szCs w:val="22"/>
              </w:rPr>
              <w:t>22</w:t>
            </w:r>
          </w:p>
        </w:tc>
        <w:tc>
          <w:tcPr>
            <w:tcW w:w="507" w:type="dxa"/>
            <w:tcBorders>
              <w:top w:val="nil"/>
              <w:left w:val="nil"/>
              <w:bottom w:val="single" w:sz="4" w:space="0" w:color="auto"/>
              <w:right w:val="single" w:sz="4" w:space="0" w:color="auto"/>
            </w:tcBorders>
            <w:shd w:val="clear" w:color="000000" w:fill="FFFFFF"/>
            <w:noWrap/>
            <w:vAlign w:val="bottom"/>
            <w:hideMark/>
          </w:tcPr>
          <w:p w14:paraId="2532ACDC" w14:textId="77777777" w:rsidR="00305A74" w:rsidRPr="00305A74" w:rsidRDefault="00305A74" w:rsidP="00305A74">
            <w:pPr>
              <w:jc w:val="center"/>
              <w:rPr>
                <w:color w:val="000000"/>
                <w:sz w:val="22"/>
                <w:szCs w:val="22"/>
              </w:rPr>
            </w:pPr>
            <w:r w:rsidRPr="00305A74">
              <w:rPr>
                <w:color w:val="000000"/>
                <w:sz w:val="22"/>
                <w:szCs w:val="22"/>
              </w:rPr>
              <w:t>29</w:t>
            </w:r>
          </w:p>
        </w:tc>
        <w:tc>
          <w:tcPr>
            <w:tcW w:w="566" w:type="dxa"/>
            <w:tcBorders>
              <w:top w:val="nil"/>
              <w:left w:val="nil"/>
              <w:bottom w:val="single" w:sz="4" w:space="0" w:color="auto"/>
              <w:right w:val="single" w:sz="4" w:space="0" w:color="auto"/>
            </w:tcBorders>
            <w:shd w:val="clear" w:color="000000" w:fill="FFFF00"/>
            <w:noWrap/>
            <w:vAlign w:val="bottom"/>
            <w:hideMark/>
          </w:tcPr>
          <w:p w14:paraId="241E4632" w14:textId="77777777" w:rsidR="00305A74" w:rsidRPr="00305A74" w:rsidRDefault="00305A74" w:rsidP="00305A74">
            <w:pPr>
              <w:jc w:val="center"/>
              <w:rPr>
                <w:color w:val="000000"/>
                <w:sz w:val="22"/>
                <w:szCs w:val="22"/>
              </w:rPr>
            </w:pPr>
            <w:r w:rsidRPr="00305A74">
              <w:rPr>
                <w:color w:val="000000"/>
                <w:sz w:val="22"/>
                <w:szCs w:val="22"/>
              </w:rPr>
              <w:t> </w:t>
            </w:r>
          </w:p>
        </w:tc>
        <w:tc>
          <w:tcPr>
            <w:tcW w:w="458" w:type="dxa"/>
            <w:tcBorders>
              <w:top w:val="nil"/>
              <w:left w:val="nil"/>
              <w:bottom w:val="single" w:sz="4" w:space="0" w:color="auto"/>
              <w:right w:val="single" w:sz="4" w:space="0" w:color="auto"/>
            </w:tcBorders>
            <w:shd w:val="clear" w:color="000000" w:fill="FFFF00"/>
            <w:noWrap/>
            <w:vAlign w:val="bottom"/>
            <w:hideMark/>
          </w:tcPr>
          <w:p w14:paraId="3877B093" w14:textId="77777777" w:rsidR="00305A74" w:rsidRPr="00305A74" w:rsidRDefault="00305A74" w:rsidP="00305A74">
            <w:pPr>
              <w:jc w:val="center"/>
              <w:rPr>
                <w:color w:val="000000"/>
                <w:sz w:val="22"/>
                <w:szCs w:val="22"/>
              </w:rPr>
            </w:pPr>
            <w:r w:rsidRPr="00305A74">
              <w:rPr>
                <w:color w:val="000000"/>
                <w:sz w:val="22"/>
                <w:szCs w:val="22"/>
              </w:rPr>
              <w:t>5</w:t>
            </w:r>
          </w:p>
        </w:tc>
        <w:tc>
          <w:tcPr>
            <w:tcW w:w="550" w:type="dxa"/>
            <w:tcBorders>
              <w:top w:val="nil"/>
              <w:left w:val="nil"/>
              <w:bottom w:val="single" w:sz="4" w:space="0" w:color="auto"/>
              <w:right w:val="single" w:sz="4" w:space="0" w:color="auto"/>
            </w:tcBorders>
            <w:shd w:val="clear" w:color="auto" w:fill="auto"/>
            <w:noWrap/>
            <w:vAlign w:val="bottom"/>
            <w:hideMark/>
          </w:tcPr>
          <w:p w14:paraId="62BDCB05" w14:textId="77777777" w:rsidR="00305A74" w:rsidRPr="00305A74" w:rsidRDefault="00305A74" w:rsidP="00305A74">
            <w:pPr>
              <w:jc w:val="center"/>
              <w:rPr>
                <w:color w:val="000000"/>
                <w:sz w:val="22"/>
                <w:szCs w:val="22"/>
              </w:rPr>
            </w:pPr>
            <w:r w:rsidRPr="00305A74">
              <w:rPr>
                <w:color w:val="000000"/>
                <w:sz w:val="22"/>
                <w:szCs w:val="22"/>
              </w:rPr>
              <w:t>12</w:t>
            </w:r>
          </w:p>
        </w:tc>
        <w:tc>
          <w:tcPr>
            <w:tcW w:w="550" w:type="dxa"/>
            <w:tcBorders>
              <w:top w:val="nil"/>
              <w:left w:val="nil"/>
              <w:bottom w:val="single" w:sz="4" w:space="0" w:color="auto"/>
              <w:right w:val="single" w:sz="4" w:space="0" w:color="auto"/>
            </w:tcBorders>
            <w:shd w:val="clear" w:color="auto" w:fill="auto"/>
            <w:noWrap/>
            <w:vAlign w:val="bottom"/>
            <w:hideMark/>
          </w:tcPr>
          <w:p w14:paraId="262273EE" w14:textId="77777777" w:rsidR="00305A74" w:rsidRPr="00305A74" w:rsidRDefault="00305A74" w:rsidP="00305A74">
            <w:pPr>
              <w:jc w:val="center"/>
              <w:rPr>
                <w:color w:val="000000"/>
                <w:sz w:val="22"/>
                <w:szCs w:val="22"/>
              </w:rPr>
            </w:pPr>
            <w:r w:rsidRPr="00305A74">
              <w:rPr>
                <w:color w:val="000000"/>
                <w:sz w:val="22"/>
                <w:szCs w:val="22"/>
              </w:rPr>
              <w:t>19</w:t>
            </w:r>
          </w:p>
        </w:tc>
        <w:tc>
          <w:tcPr>
            <w:tcW w:w="550" w:type="dxa"/>
            <w:tcBorders>
              <w:top w:val="nil"/>
              <w:left w:val="nil"/>
              <w:bottom w:val="single" w:sz="4" w:space="0" w:color="auto"/>
              <w:right w:val="single" w:sz="4" w:space="0" w:color="auto"/>
            </w:tcBorders>
            <w:shd w:val="clear" w:color="auto" w:fill="auto"/>
            <w:noWrap/>
            <w:vAlign w:val="bottom"/>
            <w:hideMark/>
          </w:tcPr>
          <w:p w14:paraId="12C647A2" w14:textId="77777777" w:rsidR="00305A74" w:rsidRPr="00305A74" w:rsidRDefault="00305A74" w:rsidP="00305A74">
            <w:pPr>
              <w:jc w:val="center"/>
              <w:rPr>
                <w:color w:val="000000"/>
                <w:sz w:val="22"/>
                <w:szCs w:val="22"/>
              </w:rPr>
            </w:pPr>
            <w:r w:rsidRPr="00305A74">
              <w:rPr>
                <w:color w:val="000000"/>
                <w:sz w:val="22"/>
                <w:szCs w:val="22"/>
              </w:rPr>
              <w:t>26</w:t>
            </w:r>
          </w:p>
        </w:tc>
        <w:tc>
          <w:tcPr>
            <w:tcW w:w="550" w:type="dxa"/>
            <w:tcBorders>
              <w:top w:val="nil"/>
              <w:left w:val="nil"/>
              <w:bottom w:val="single" w:sz="4" w:space="0" w:color="auto"/>
              <w:right w:val="single" w:sz="4" w:space="0" w:color="auto"/>
            </w:tcBorders>
            <w:shd w:val="clear" w:color="auto" w:fill="auto"/>
            <w:noWrap/>
            <w:vAlign w:val="bottom"/>
            <w:hideMark/>
          </w:tcPr>
          <w:p w14:paraId="5BB6C0FB" w14:textId="77777777" w:rsidR="00305A74" w:rsidRPr="00305A74" w:rsidRDefault="00305A74" w:rsidP="00305A74">
            <w:pPr>
              <w:jc w:val="center"/>
              <w:rPr>
                <w:color w:val="000000"/>
                <w:sz w:val="22"/>
                <w:szCs w:val="22"/>
              </w:rPr>
            </w:pPr>
            <w:r w:rsidRPr="00305A74">
              <w:rPr>
                <w:color w:val="000000"/>
                <w:sz w:val="22"/>
                <w:szCs w:val="22"/>
              </w:rPr>
              <w:t> </w:t>
            </w:r>
          </w:p>
        </w:tc>
        <w:tc>
          <w:tcPr>
            <w:tcW w:w="550" w:type="dxa"/>
            <w:tcBorders>
              <w:top w:val="nil"/>
              <w:left w:val="nil"/>
              <w:bottom w:val="single" w:sz="4" w:space="0" w:color="auto"/>
              <w:right w:val="single" w:sz="4" w:space="0" w:color="auto"/>
            </w:tcBorders>
            <w:shd w:val="clear" w:color="auto" w:fill="auto"/>
            <w:noWrap/>
            <w:vAlign w:val="bottom"/>
            <w:hideMark/>
          </w:tcPr>
          <w:p w14:paraId="0D1640B1" w14:textId="77777777" w:rsidR="00305A74" w:rsidRPr="00305A74" w:rsidRDefault="00305A74" w:rsidP="00305A74">
            <w:pPr>
              <w:jc w:val="center"/>
              <w:rPr>
                <w:color w:val="000000"/>
                <w:sz w:val="22"/>
                <w:szCs w:val="22"/>
              </w:rPr>
            </w:pPr>
            <w:r w:rsidRPr="00305A74">
              <w:rPr>
                <w:color w:val="000000"/>
                <w:sz w:val="22"/>
                <w:szCs w:val="22"/>
              </w:rPr>
              <w:t>2</w:t>
            </w:r>
          </w:p>
        </w:tc>
        <w:tc>
          <w:tcPr>
            <w:tcW w:w="550" w:type="dxa"/>
            <w:tcBorders>
              <w:top w:val="nil"/>
              <w:left w:val="nil"/>
              <w:bottom w:val="single" w:sz="4" w:space="0" w:color="auto"/>
              <w:right w:val="single" w:sz="4" w:space="0" w:color="auto"/>
            </w:tcBorders>
            <w:shd w:val="clear" w:color="000000" w:fill="FFFFFF"/>
            <w:noWrap/>
            <w:vAlign w:val="bottom"/>
            <w:hideMark/>
          </w:tcPr>
          <w:p w14:paraId="29BC822C" w14:textId="77777777" w:rsidR="00305A74" w:rsidRPr="00305A74" w:rsidRDefault="00305A74" w:rsidP="00305A74">
            <w:pPr>
              <w:jc w:val="center"/>
              <w:rPr>
                <w:color w:val="000000"/>
                <w:sz w:val="22"/>
                <w:szCs w:val="22"/>
              </w:rPr>
            </w:pPr>
            <w:r w:rsidRPr="00305A74">
              <w:rPr>
                <w:color w:val="000000"/>
                <w:sz w:val="22"/>
                <w:szCs w:val="22"/>
              </w:rPr>
              <w:t>9</w:t>
            </w:r>
          </w:p>
        </w:tc>
        <w:tc>
          <w:tcPr>
            <w:tcW w:w="520" w:type="dxa"/>
            <w:tcBorders>
              <w:top w:val="nil"/>
              <w:left w:val="nil"/>
              <w:bottom w:val="single" w:sz="4" w:space="0" w:color="auto"/>
              <w:right w:val="single" w:sz="4" w:space="0" w:color="auto"/>
            </w:tcBorders>
            <w:shd w:val="clear" w:color="000000" w:fill="D8D8D8"/>
            <w:noWrap/>
            <w:vAlign w:val="bottom"/>
            <w:hideMark/>
          </w:tcPr>
          <w:p w14:paraId="3FDA8A7B" w14:textId="77777777" w:rsidR="00305A74" w:rsidRPr="00305A74" w:rsidRDefault="00305A74" w:rsidP="00305A74">
            <w:pPr>
              <w:jc w:val="center"/>
              <w:rPr>
                <w:color w:val="000000"/>
                <w:sz w:val="22"/>
                <w:szCs w:val="22"/>
              </w:rPr>
            </w:pPr>
            <w:r w:rsidRPr="00305A74">
              <w:rPr>
                <w:color w:val="000000"/>
                <w:sz w:val="22"/>
                <w:szCs w:val="22"/>
              </w:rPr>
              <w:t>16</w:t>
            </w:r>
          </w:p>
        </w:tc>
        <w:tc>
          <w:tcPr>
            <w:tcW w:w="520" w:type="dxa"/>
            <w:tcBorders>
              <w:top w:val="nil"/>
              <w:left w:val="nil"/>
              <w:bottom w:val="single" w:sz="4" w:space="0" w:color="auto"/>
              <w:right w:val="single" w:sz="4" w:space="0" w:color="auto"/>
            </w:tcBorders>
            <w:shd w:val="clear" w:color="000000" w:fill="FFFF00"/>
            <w:noWrap/>
            <w:vAlign w:val="bottom"/>
            <w:hideMark/>
          </w:tcPr>
          <w:p w14:paraId="3DFF68E0" w14:textId="77777777" w:rsidR="00305A74" w:rsidRPr="00305A74" w:rsidRDefault="00305A74" w:rsidP="00305A74">
            <w:pPr>
              <w:jc w:val="center"/>
              <w:rPr>
                <w:b/>
                <w:bCs/>
                <w:color w:val="FF0000"/>
                <w:sz w:val="22"/>
                <w:szCs w:val="22"/>
              </w:rPr>
            </w:pPr>
            <w:r w:rsidRPr="00305A74">
              <w:rPr>
                <w:b/>
                <w:bCs/>
                <w:color w:val="FF0000"/>
                <w:sz w:val="22"/>
                <w:szCs w:val="22"/>
              </w:rPr>
              <w:t>23</w:t>
            </w:r>
          </w:p>
        </w:tc>
        <w:tc>
          <w:tcPr>
            <w:tcW w:w="556" w:type="dxa"/>
            <w:tcBorders>
              <w:top w:val="nil"/>
              <w:left w:val="nil"/>
              <w:bottom w:val="single" w:sz="4" w:space="0" w:color="auto"/>
              <w:right w:val="single" w:sz="4" w:space="0" w:color="auto"/>
            </w:tcBorders>
            <w:shd w:val="clear" w:color="auto" w:fill="auto"/>
            <w:noWrap/>
            <w:vAlign w:val="bottom"/>
            <w:hideMark/>
          </w:tcPr>
          <w:p w14:paraId="0A672B33" w14:textId="77777777" w:rsidR="00305A74" w:rsidRPr="00305A74" w:rsidRDefault="00305A74" w:rsidP="00305A74">
            <w:pPr>
              <w:jc w:val="center"/>
              <w:rPr>
                <w:rFonts w:ascii="Calibri" w:hAnsi="Calibri"/>
                <w:color w:val="000000"/>
                <w:sz w:val="22"/>
                <w:szCs w:val="22"/>
              </w:rPr>
            </w:pPr>
            <w:r w:rsidRPr="00305A74">
              <w:rPr>
                <w:rFonts w:ascii="Calibri" w:hAnsi="Calibri"/>
                <w:color w:val="000000"/>
                <w:sz w:val="22"/>
                <w:szCs w:val="22"/>
              </w:rPr>
              <w:t> </w:t>
            </w:r>
          </w:p>
        </w:tc>
      </w:tr>
      <w:tr w:rsidR="001903BB" w:rsidRPr="00305A74" w14:paraId="6670F35D" w14:textId="77777777" w:rsidTr="00305A74">
        <w:trPr>
          <w:trHeight w:val="300"/>
        </w:trPr>
        <w:tc>
          <w:tcPr>
            <w:tcW w:w="1277" w:type="dxa"/>
            <w:tcBorders>
              <w:top w:val="nil"/>
              <w:left w:val="single" w:sz="4" w:space="0" w:color="auto"/>
              <w:bottom w:val="single" w:sz="4" w:space="0" w:color="auto"/>
              <w:right w:val="single" w:sz="4" w:space="0" w:color="auto"/>
            </w:tcBorders>
            <w:shd w:val="clear" w:color="auto" w:fill="auto"/>
            <w:noWrap/>
            <w:vAlign w:val="bottom"/>
            <w:hideMark/>
          </w:tcPr>
          <w:p w14:paraId="63461BC1" w14:textId="77777777" w:rsidR="00305A74" w:rsidRPr="00305A74" w:rsidRDefault="00305A74" w:rsidP="00305A74">
            <w:pPr>
              <w:rPr>
                <w:color w:val="000000"/>
                <w:sz w:val="22"/>
                <w:szCs w:val="22"/>
              </w:rPr>
            </w:pPr>
            <w:r w:rsidRPr="00305A74">
              <w:rPr>
                <w:color w:val="000000"/>
                <w:sz w:val="22"/>
                <w:szCs w:val="22"/>
              </w:rPr>
              <w:t>Пятница</w:t>
            </w:r>
          </w:p>
        </w:tc>
        <w:tc>
          <w:tcPr>
            <w:tcW w:w="467" w:type="dxa"/>
            <w:tcBorders>
              <w:top w:val="nil"/>
              <w:left w:val="nil"/>
              <w:bottom w:val="single" w:sz="4" w:space="0" w:color="auto"/>
              <w:right w:val="single" w:sz="4" w:space="0" w:color="auto"/>
            </w:tcBorders>
            <w:shd w:val="clear" w:color="auto" w:fill="auto"/>
            <w:noWrap/>
            <w:vAlign w:val="bottom"/>
            <w:hideMark/>
          </w:tcPr>
          <w:p w14:paraId="13A3ADFB" w14:textId="77777777" w:rsidR="00305A74" w:rsidRPr="00305A74" w:rsidRDefault="00305A74" w:rsidP="00305A74">
            <w:pPr>
              <w:jc w:val="center"/>
              <w:rPr>
                <w:color w:val="000000"/>
                <w:sz w:val="22"/>
                <w:szCs w:val="22"/>
              </w:rPr>
            </w:pPr>
            <w:r w:rsidRPr="00305A74">
              <w:rPr>
                <w:color w:val="000000"/>
                <w:sz w:val="22"/>
                <w:szCs w:val="22"/>
              </w:rPr>
              <w:t>2</w:t>
            </w:r>
          </w:p>
        </w:tc>
        <w:tc>
          <w:tcPr>
            <w:tcW w:w="514" w:type="dxa"/>
            <w:tcBorders>
              <w:top w:val="nil"/>
              <w:left w:val="nil"/>
              <w:bottom w:val="single" w:sz="4" w:space="0" w:color="auto"/>
              <w:right w:val="single" w:sz="4" w:space="0" w:color="auto"/>
            </w:tcBorders>
            <w:shd w:val="clear" w:color="auto" w:fill="auto"/>
            <w:noWrap/>
            <w:vAlign w:val="bottom"/>
            <w:hideMark/>
          </w:tcPr>
          <w:p w14:paraId="09563B1F" w14:textId="77777777" w:rsidR="00305A74" w:rsidRPr="00305A74" w:rsidRDefault="00305A74" w:rsidP="00305A74">
            <w:pPr>
              <w:jc w:val="center"/>
              <w:rPr>
                <w:color w:val="000000"/>
                <w:sz w:val="22"/>
                <w:szCs w:val="22"/>
              </w:rPr>
            </w:pPr>
            <w:r w:rsidRPr="00305A74">
              <w:rPr>
                <w:color w:val="000000"/>
                <w:sz w:val="22"/>
                <w:szCs w:val="22"/>
              </w:rPr>
              <w:t>9</w:t>
            </w:r>
          </w:p>
        </w:tc>
        <w:tc>
          <w:tcPr>
            <w:tcW w:w="527" w:type="dxa"/>
            <w:tcBorders>
              <w:top w:val="nil"/>
              <w:left w:val="nil"/>
              <w:bottom w:val="single" w:sz="4" w:space="0" w:color="auto"/>
              <w:right w:val="single" w:sz="4" w:space="0" w:color="auto"/>
            </w:tcBorders>
            <w:shd w:val="clear" w:color="auto" w:fill="auto"/>
            <w:noWrap/>
            <w:vAlign w:val="bottom"/>
            <w:hideMark/>
          </w:tcPr>
          <w:p w14:paraId="4C26CBEF" w14:textId="77777777" w:rsidR="00305A74" w:rsidRPr="00305A74" w:rsidRDefault="00305A74" w:rsidP="00305A74">
            <w:pPr>
              <w:jc w:val="center"/>
              <w:rPr>
                <w:color w:val="000000"/>
                <w:sz w:val="22"/>
                <w:szCs w:val="22"/>
              </w:rPr>
            </w:pPr>
            <w:r w:rsidRPr="00305A74">
              <w:rPr>
                <w:color w:val="000000"/>
                <w:sz w:val="22"/>
                <w:szCs w:val="22"/>
              </w:rPr>
              <w:t>16</w:t>
            </w:r>
          </w:p>
        </w:tc>
        <w:tc>
          <w:tcPr>
            <w:tcW w:w="527" w:type="dxa"/>
            <w:tcBorders>
              <w:top w:val="nil"/>
              <w:left w:val="nil"/>
              <w:bottom w:val="single" w:sz="4" w:space="0" w:color="auto"/>
              <w:right w:val="single" w:sz="4" w:space="0" w:color="auto"/>
            </w:tcBorders>
            <w:shd w:val="clear" w:color="auto" w:fill="auto"/>
            <w:noWrap/>
            <w:vAlign w:val="bottom"/>
            <w:hideMark/>
          </w:tcPr>
          <w:p w14:paraId="076A6818" w14:textId="77777777" w:rsidR="00305A74" w:rsidRPr="00305A74" w:rsidRDefault="00305A74" w:rsidP="00305A74">
            <w:pPr>
              <w:jc w:val="center"/>
              <w:rPr>
                <w:color w:val="000000"/>
                <w:sz w:val="22"/>
                <w:szCs w:val="22"/>
              </w:rPr>
            </w:pPr>
            <w:r w:rsidRPr="00305A74">
              <w:rPr>
                <w:color w:val="000000"/>
                <w:sz w:val="22"/>
                <w:szCs w:val="22"/>
              </w:rPr>
              <w:t>23</w:t>
            </w:r>
          </w:p>
        </w:tc>
        <w:tc>
          <w:tcPr>
            <w:tcW w:w="507" w:type="dxa"/>
            <w:tcBorders>
              <w:top w:val="nil"/>
              <w:left w:val="nil"/>
              <w:bottom w:val="single" w:sz="4" w:space="0" w:color="auto"/>
              <w:right w:val="single" w:sz="4" w:space="0" w:color="auto"/>
            </w:tcBorders>
            <w:shd w:val="clear" w:color="auto" w:fill="auto"/>
            <w:noWrap/>
            <w:vAlign w:val="bottom"/>
            <w:hideMark/>
          </w:tcPr>
          <w:p w14:paraId="18281326" w14:textId="407EBEA4" w:rsidR="00305A74" w:rsidRPr="00305A74" w:rsidRDefault="001903BB" w:rsidP="00305A74">
            <w:pPr>
              <w:jc w:val="center"/>
              <w:rPr>
                <w:rFonts w:ascii="Calibri" w:hAnsi="Calibri"/>
                <w:color w:val="000000"/>
                <w:sz w:val="22"/>
                <w:szCs w:val="22"/>
              </w:rPr>
            </w:pPr>
            <w:r>
              <w:rPr>
                <w:rFonts w:ascii="Calibri" w:hAnsi="Calibri"/>
                <w:color w:val="000000"/>
                <w:sz w:val="22"/>
                <w:szCs w:val="22"/>
              </w:rPr>
              <w:t>30</w:t>
            </w:r>
            <w:r w:rsidR="00305A74" w:rsidRPr="00305A74">
              <w:rPr>
                <w:rFonts w:ascii="Calibri" w:hAnsi="Calibri"/>
                <w:color w:val="000000"/>
                <w:sz w:val="22"/>
                <w:szCs w:val="22"/>
              </w:rPr>
              <w:t> </w:t>
            </w:r>
          </w:p>
        </w:tc>
        <w:tc>
          <w:tcPr>
            <w:tcW w:w="566" w:type="dxa"/>
            <w:tcBorders>
              <w:top w:val="nil"/>
              <w:left w:val="nil"/>
              <w:bottom w:val="single" w:sz="4" w:space="0" w:color="auto"/>
              <w:right w:val="single" w:sz="4" w:space="0" w:color="auto"/>
            </w:tcBorders>
            <w:shd w:val="clear" w:color="000000" w:fill="FFFF00"/>
            <w:noWrap/>
            <w:vAlign w:val="bottom"/>
            <w:hideMark/>
          </w:tcPr>
          <w:p w14:paraId="547355A5" w14:textId="59645D3D" w:rsidR="00305A74" w:rsidRPr="00305A74" w:rsidRDefault="00305A74" w:rsidP="00305A74">
            <w:pPr>
              <w:jc w:val="center"/>
              <w:rPr>
                <w:color w:val="000000"/>
                <w:sz w:val="22"/>
                <w:szCs w:val="22"/>
              </w:rPr>
            </w:pPr>
          </w:p>
        </w:tc>
        <w:tc>
          <w:tcPr>
            <w:tcW w:w="458" w:type="dxa"/>
            <w:tcBorders>
              <w:top w:val="nil"/>
              <w:left w:val="nil"/>
              <w:bottom w:val="single" w:sz="4" w:space="0" w:color="auto"/>
              <w:right w:val="single" w:sz="4" w:space="0" w:color="auto"/>
            </w:tcBorders>
            <w:shd w:val="clear" w:color="000000" w:fill="FFFF00"/>
            <w:noWrap/>
            <w:vAlign w:val="bottom"/>
            <w:hideMark/>
          </w:tcPr>
          <w:p w14:paraId="67A987A9" w14:textId="77777777" w:rsidR="00305A74" w:rsidRPr="00305A74" w:rsidRDefault="00305A74" w:rsidP="00305A74">
            <w:pPr>
              <w:jc w:val="center"/>
              <w:rPr>
                <w:sz w:val="22"/>
                <w:szCs w:val="22"/>
              </w:rPr>
            </w:pPr>
            <w:r w:rsidRPr="00305A74">
              <w:rPr>
                <w:sz w:val="22"/>
                <w:szCs w:val="22"/>
              </w:rPr>
              <w:t>6</w:t>
            </w:r>
          </w:p>
        </w:tc>
        <w:tc>
          <w:tcPr>
            <w:tcW w:w="550" w:type="dxa"/>
            <w:tcBorders>
              <w:top w:val="nil"/>
              <w:left w:val="nil"/>
              <w:bottom w:val="single" w:sz="4" w:space="0" w:color="auto"/>
              <w:right w:val="single" w:sz="4" w:space="0" w:color="auto"/>
            </w:tcBorders>
            <w:shd w:val="clear" w:color="auto" w:fill="auto"/>
            <w:noWrap/>
            <w:vAlign w:val="bottom"/>
            <w:hideMark/>
          </w:tcPr>
          <w:p w14:paraId="6DC64DBC" w14:textId="77777777" w:rsidR="00305A74" w:rsidRPr="00305A74" w:rsidRDefault="00305A74" w:rsidP="00305A74">
            <w:pPr>
              <w:jc w:val="center"/>
              <w:rPr>
                <w:color w:val="000000"/>
                <w:sz w:val="22"/>
                <w:szCs w:val="22"/>
              </w:rPr>
            </w:pPr>
            <w:r w:rsidRPr="00305A74">
              <w:rPr>
                <w:color w:val="000000"/>
                <w:sz w:val="22"/>
                <w:szCs w:val="22"/>
              </w:rPr>
              <w:t>13</w:t>
            </w:r>
          </w:p>
        </w:tc>
        <w:tc>
          <w:tcPr>
            <w:tcW w:w="550" w:type="dxa"/>
            <w:tcBorders>
              <w:top w:val="nil"/>
              <w:left w:val="nil"/>
              <w:bottom w:val="single" w:sz="4" w:space="0" w:color="auto"/>
              <w:right w:val="single" w:sz="4" w:space="0" w:color="auto"/>
            </w:tcBorders>
            <w:shd w:val="clear" w:color="auto" w:fill="auto"/>
            <w:noWrap/>
            <w:vAlign w:val="bottom"/>
            <w:hideMark/>
          </w:tcPr>
          <w:p w14:paraId="6BA1225A" w14:textId="77777777" w:rsidR="00305A74" w:rsidRPr="00305A74" w:rsidRDefault="00305A74" w:rsidP="00305A74">
            <w:pPr>
              <w:jc w:val="center"/>
              <w:rPr>
                <w:color w:val="000000"/>
                <w:sz w:val="22"/>
                <w:szCs w:val="22"/>
              </w:rPr>
            </w:pPr>
            <w:r w:rsidRPr="00305A74">
              <w:rPr>
                <w:color w:val="000000"/>
                <w:sz w:val="22"/>
                <w:szCs w:val="22"/>
              </w:rPr>
              <w:t>20</w:t>
            </w:r>
          </w:p>
        </w:tc>
        <w:tc>
          <w:tcPr>
            <w:tcW w:w="550" w:type="dxa"/>
            <w:tcBorders>
              <w:top w:val="nil"/>
              <w:left w:val="nil"/>
              <w:bottom w:val="single" w:sz="4" w:space="0" w:color="auto"/>
              <w:right w:val="single" w:sz="4" w:space="0" w:color="auto"/>
            </w:tcBorders>
            <w:shd w:val="clear" w:color="auto" w:fill="auto"/>
            <w:noWrap/>
            <w:vAlign w:val="bottom"/>
            <w:hideMark/>
          </w:tcPr>
          <w:p w14:paraId="1FAFB6AE" w14:textId="77777777" w:rsidR="00305A74" w:rsidRPr="00305A74" w:rsidRDefault="00305A74" w:rsidP="00305A74">
            <w:pPr>
              <w:jc w:val="center"/>
              <w:rPr>
                <w:color w:val="000000"/>
                <w:sz w:val="22"/>
                <w:szCs w:val="22"/>
              </w:rPr>
            </w:pPr>
            <w:r w:rsidRPr="00305A74">
              <w:rPr>
                <w:color w:val="000000"/>
                <w:sz w:val="22"/>
                <w:szCs w:val="22"/>
              </w:rPr>
              <w:t>27</w:t>
            </w:r>
          </w:p>
        </w:tc>
        <w:tc>
          <w:tcPr>
            <w:tcW w:w="550" w:type="dxa"/>
            <w:tcBorders>
              <w:top w:val="nil"/>
              <w:left w:val="nil"/>
              <w:bottom w:val="single" w:sz="4" w:space="0" w:color="auto"/>
              <w:right w:val="single" w:sz="4" w:space="0" w:color="auto"/>
            </w:tcBorders>
            <w:shd w:val="clear" w:color="auto" w:fill="auto"/>
            <w:noWrap/>
            <w:vAlign w:val="bottom"/>
            <w:hideMark/>
          </w:tcPr>
          <w:p w14:paraId="32FFFEEA" w14:textId="77777777" w:rsidR="00305A74" w:rsidRPr="00305A74" w:rsidRDefault="00305A74" w:rsidP="00305A74">
            <w:pPr>
              <w:jc w:val="center"/>
              <w:rPr>
                <w:color w:val="000000"/>
                <w:sz w:val="22"/>
                <w:szCs w:val="22"/>
              </w:rPr>
            </w:pPr>
            <w:r w:rsidRPr="00305A74">
              <w:rPr>
                <w:color w:val="000000"/>
                <w:sz w:val="22"/>
                <w:szCs w:val="22"/>
              </w:rPr>
              <w:t> </w:t>
            </w:r>
          </w:p>
        </w:tc>
        <w:tc>
          <w:tcPr>
            <w:tcW w:w="550" w:type="dxa"/>
            <w:tcBorders>
              <w:top w:val="nil"/>
              <w:left w:val="nil"/>
              <w:bottom w:val="single" w:sz="4" w:space="0" w:color="auto"/>
              <w:right w:val="single" w:sz="4" w:space="0" w:color="auto"/>
            </w:tcBorders>
            <w:shd w:val="clear" w:color="auto" w:fill="auto"/>
            <w:noWrap/>
            <w:vAlign w:val="bottom"/>
            <w:hideMark/>
          </w:tcPr>
          <w:p w14:paraId="21E31859" w14:textId="77777777" w:rsidR="00305A74" w:rsidRPr="00305A74" w:rsidRDefault="00305A74" w:rsidP="00305A74">
            <w:pPr>
              <w:jc w:val="center"/>
              <w:rPr>
                <w:color w:val="000000"/>
                <w:sz w:val="22"/>
                <w:szCs w:val="22"/>
              </w:rPr>
            </w:pPr>
            <w:r w:rsidRPr="00305A74">
              <w:rPr>
                <w:color w:val="000000"/>
                <w:sz w:val="22"/>
                <w:szCs w:val="22"/>
              </w:rPr>
              <w:t>3</w:t>
            </w:r>
          </w:p>
        </w:tc>
        <w:tc>
          <w:tcPr>
            <w:tcW w:w="550" w:type="dxa"/>
            <w:tcBorders>
              <w:top w:val="nil"/>
              <w:left w:val="nil"/>
              <w:bottom w:val="single" w:sz="4" w:space="0" w:color="auto"/>
              <w:right w:val="single" w:sz="4" w:space="0" w:color="auto"/>
            </w:tcBorders>
            <w:shd w:val="clear" w:color="000000" w:fill="FFFFFF"/>
            <w:noWrap/>
            <w:vAlign w:val="bottom"/>
            <w:hideMark/>
          </w:tcPr>
          <w:p w14:paraId="2029D0CC" w14:textId="77777777" w:rsidR="00305A74" w:rsidRPr="00305A74" w:rsidRDefault="00305A74" w:rsidP="00305A74">
            <w:pPr>
              <w:jc w:val="center"/>
              <w:rPr>
                <w:color w:val="000000"/>
                <w:sz w:val="22"/>
                <w:szCs w:val="22"/>
              </w:rPr>
            </w:pPr>
            <w:r w:rsidRPr="00305A74">
              <w:rPr>
                <w:color w:val="000000"/>
                <w:sz w:val="22"/>
                <w:szCs w:val="22"/>
              </w:rPr>
              <w:t>10</w:t>
            </w:r>
          </w:p>
        </w:tc>
        <w:tc>
          <w:tcPr>
            <w:tcW w:w="520" w:type="dxa"/>
            <w:tcBorders>
              <w:top w:val="nil"/>
              <w:left w:val="nil"/>
              <w:bottom w:val="single" w:sz="4" w:space="0" w:color="auto"/>
              <w:right w:val="single" w:sz="4" w:space="0" w:color="auto"/>
            </w:tcBorders>
            <w:shd w:val="clear" w:color="000000" w:fill="D8D8D8"/>
            <w:noWrap/>
            <w:vAlign w:val="bottom"/>
            <w:hideMark/>
          </w:tcPr>
          <w:p w14:paraId="7F3BDA01" w14:textId="77777777" w:rsidR="00305A74" w:rsidRPr="00305A74" w:rsidRDefault="00305A74" w:rsidP="00305A74">
            <w:pPr>
              <w:jc w:val="center"/>
              <w:rPr>
                <w:color w:val="000000"/>
                <w:sz w:val="22"/>
                <w:szCs w:val="22"/>
              </w:rPr>
            </w:pPr>
            <w:r w:rsidRPr="00305A74">
              <w:rPr>
                <w:color w:val="000000"/>
                <w:sz w:val="22"/>
                <w:szCs w:val="22"/>
              </w:rPr>
              <w:t>17</w:t>
            </w:r>
          </w:p>
        </w:tc>
        <w:tc>
          <w:tcPr>
            <w:tcW w:w="520" w:type="dxa"/>
            <w:tcBorders>
              <w:top w:val="nil"/>
              <w:left w:val="nil"/>
              <w:bottom w:val="single" w:sz="4" w:space="0" w:color="auto"/>
              <w:right w:val="single" w:sz="4" w:space="0" w:color="auto"/>
            </w:tcBorders>
            <w:shd w:val="clear" w:color="000000" w:fill="FFFF00"/>
            <w:noWrap/>
            <w:vAlign w:val="bottom"/>
            <w:hideMark/>
          </w:tcPr>
          <w:p w14:paraId="36274589" w14:textId="77777777" w:rsidR="00305A74" w:rsidRPr="00305A74" w:rsidRDefault="00305A74" w:rsidP="00305A74">
            <w:pPr>
              <w:jc w:val="center"/>
              <w:rPr>
                <w:sz w:val="22"/>
                <w:szCs w:val="22"/>
              </w:rPr>
            </w:pPr>
            <w:r w:rsidRPr="00305A74">
              <w:rPr>
                <w:sz w:val="22"/>
                <w:szCs w:val="22"/>
              </w:rPr>
              <w:t>24</w:t>
            </w:r>
          </w:p>
        </w:tc>
        <w:tc>
          <w:tcPr>
            <w:tcW w:w="556" w:type="dxa"/>
            <w:tcBorders>
              <w:top w:val="nil"/>
              <w:left w:val="nil"/>
              <w:bottom w:val="single" w:sz="4" w:space="0" w:color="auto"/>
              <w:right w:val="single" w:sz="4" w:space="0" w:color="auto"/>
            </w:tcBorders>
            <w:shd w:val="clear" w:color="auto" w:fill="auto"/>
            <w:noWrap/>
            <w:vAlign w:val="bottom"/>
            <w:hideMark/>
          </w:tcPr>
          <w:p w14:paraId="1BA36546" w14:textId="77777777" w:rsidR="00305A74" w:rsidRPr="00305A74" w:rsidRDefault="00305A74" w:rsidP="00305A74">
            <w:pPr>
              <w:rPr>
                <w:rFonts w:ascii="Calibri" w:hAnsi="Calibri"/>
                <w:color w:val="000000"/>
                <w:sz w:val="22"/>
                <w:szCs w:val="22"/>
              </w:rPr>
            </w:pPr>
            <w:r w:rsidRPr="00305A74">
              <w:rPr>
                <w:rFonts w:ascii="Calibri" w:hAnsi="Calibri"/>
                <w:color w:val="000000"/>
                <w:sz w:val="22"/>
                <w:szCs w:val="22"/>
              </w:rPr>
              <w:t> </w:t>
            </w:r>
          </w:p>
        </w:tc>
      </w:tr>
      <w:tr w:rsidR="001903BB" w:rsidRPr="00305A74" w14:paraId="2F7DD71E" w14:textId="77777777" w:rsidTr="00305A74">
        <w:trPr>
          <w:trHeight w:val="300"/>
        </w:trPr>
        <w:tc>
          <w:tcPr>
            <w:tcW w:w="1277" w:type="dxa"/>
            <w:tcBorders>
              <w:top w:val="nil"/>
              <w:left w:val="single" w:sz="4" w:space="0" w:color="auto"/>
              <w:bottom w:val="single" w:sz="4" w:space="0" w:color="auto"/>
              <w:right w:val="single" w:sz="4" w:space="0" w:color="auto"/>
            </w:tcBorders>
            <w:shd w:val="clear" w:color="auto" w:fill="auto"/>
            <w:noWrap/>
            <w:vAlign w:val="bottom"/>
            <w:hideMark/>
          </w:tcPr>
          <w:p w14:paraId="163514D3" w14:textId="77777777" w:rsidR="00305A74" w:rsidRPr="00305A74" w:rsidRDefault="00305A74" w:rsidP="00305A74">
            <w:pPr>
              <w:rPr>
                <w:color w:val="000000"/>
                <w:sz w:val="22"/>
                <w:szCs w:val="22"/>
              </w:rPr>
            </w:pPr>
            <w:r w:rsidRPr="00305A74">
              <w:rPr>
                <w:color w:val="000000"/>
                <w:sz w:val="22"/>
                <w:szCs w:val="22"/>
              </w:rPr>
              <w:t>Суббота</w:t>
            </w:r>
          </w:p>
        </w:tc>
        <w:tc>
          <w:tcPr>
            <w:tcW w:w="467" w:type="dxa"/>
            <w:tcBorders>
              <w:top w:val="nil"/>
              <w:left w:val="nil"/>
              <w:bottom w:val="single" w:sz="4" w:space="0" w:color="auto"/>
              <w:right w:val="single" w:sz="4" w:space="0" w:color="auto"/>
            </w:tcBorders>
            <w:shd w:val="clear" w:color="auto" w:fill="auto"/>
            <w:noWrap/>
            <w:vAlign w:val="bottom"/>
            <w:hideMark/>
          </w:tcPr>
          <w:p w14:paraId="0D6C948F" w14:textId="77777777" w:rsidR="00305A74" w:rsidRPr="00305A74" w:rsidRDefault="00305A74" w:rsidP="00305A74">
            <w:pPr>
              <w:jc w:val="center"/>
              <w:rPr>
                <w:b/>
                <w:bCs/>
                <w:color w:val="00B050"/>
                <w:sz w:val="22"/>
                <w:szCs w:val="22"/>
              </w:rPr>
            </w:pPr>
            <w:r w:rsidRPr="00305A74">
              <w:rPr>
                <w:b/>
                <w:bCs/>
                <w:color w:val="00B050"/>
                <w:sz w:val="22"/>
                <w:szCs w:val="22"/>
              </w:rPr>
              <w:t>3</w:t>
            </w:r>
          </w:p>
        </w:tc>
        <w:tc>
          <w:tcPr>
            <w:tcW w:w="514" w:type="dxa"/>
            <w:tcBorders>
              <w:top w:val="nil"/>
              <w:left w:val="nil"/>
              <w:bottom w:val="single" w:sz="4" w:space="0" w:color="auto"/>
              <w:right w:val="single" w:sz="4" w:space="0" w:color="auto"/>
            </w:tcBorders>
            <w:shd w:val="clear" w:color="auto" w:fill="auto"/>
            <w:noWrap/>
            <w:vAlign w:val="bottom"/>
            <w:hideMark/>
          </w:tcPr>
          <w:p w14:paraId="198BE461" w14:textId="77777777" w:rsidR="00305A74" w:rsidRPr="00305A74" w:rsidRDefault="00305A74" w:rsidP="00305A74">
            <w:pPr>
              <w:jc w:val="center"/>
              <w:rPr>
                <w:b/>
                <w:bCs/>
                <w:color w:val="00B050"/>
                <w:sz w:val="22"/>
                <w:szCs w:val="22"/>
              </w:rPr>
            </w:pPr>
            <w:r w:rsidRPr="00305A74">
              <w:rPr>
                <w:b/>
                <w:bCs/>
                <w:color w:val="00B050"/>
                <w:sz w:val="22"/>
                <w:szCs w:val="22"/>
              </w:rPr>
              <w:t>10</w:t>
            </w:r>
          </w:p>
        </w:tc>
        <w:tc>
          <w:tcPr>
            <w:tcW w:w="527" w:type="dxa"/>
            <w:tcBorders>
              <w:top w:val="nil"/>
              <w:left w:val="nil"/>
              <w:bottom w:val="single" w:sz="4" w:space="0" w:color="auto"/>
              <w:right w:val="single" w:sz="4" w:space="0" w:color="auto"/>
            </w:tcBorders>
            <w:shd w:val="clear" w:color="auto" w:fill="auto"/>
            <w:noWrap/>
            <w:vAlign w:val="bottom"/>
            <w:hideMark/>
          </w:tcPr>
          <w:p w14:paraId="26C51A15" w14:textId="77777777" w:rsidR="00305A74" w:rsidRPr="00305A74" w:rsidRDefault="00305A74" w:rsidP="00305A74">
            <w:pPr>
              <w:jc w:val="center"/>
              <w:rPr>
                <w:b/>
                <w:bCs/>
                <w:color w:val="00B050"/>
                <w:sz w:val="22"/>
                <w:szCs w:val="22"/>
              </w:rPr>
            </w:pPr>
            <w:r w:rsidRPr="00305A74">
              <w:rPr>
                <w:b/>
                <w:bCs/>
                <w:color w:val="00B050"/>
                <w:sz w:val="22"/>
                <w:szCs w:val="22"/>
              </w:rPr>
              <w:t>17</w:t>
            </w:r>
          </w:p>
        </w:tc>
        <w:tc>
          <w:tcPr>
            <w:tcW w:w="527" w:type="dxa"/>
            <w:tcBorders>
              <w:top w:val="nil"/>
              <w:left w:val="nil"/>
              <w:bottom w:val="single" w:sz="4" w:space="0" w:color="auto"/>
              <w:right w:val="single" w:sz="4" w:space="0" w:color="auto"/>
            </w:tcBorders>
            <w:shd w:val="clear" w:color="auto" w:fill="auto"/>
            <w:noWrap/>
            <w:vAlign w:val="bottom"/>
            <w:hideMark/>
          </w:tcPr>
          <w:p w14:paraId="72865DFC" w14:textId="77777777" w:rsidR="00305A74" w:rsidRPr="00305A74" w:rsidRDefault="00305A74" w:rsidP="00305A74">
            <w:pPr>
              <w:jc w:val="center"/>
              <w:rPr>
                <w:b/>
                <w:bCs/>
                <w:color w:val="00B050"/>
                <w:sz w:val="22"/>
                <w:szCs w:val="22"/>
              </w:rPr>
            </w:pPr>
            <w:r w:rsidRPr="00305A74">
              <w:rPr>
                <w:b/>
                <w:bCs/>
                <w:color w:val="00B050"/>
                <w:sz w:val="22"/>
                <w:szCs w:val="22"/>
              </w:rPr>
              <w:t>24</w:t>
            </w:r>
          </w:p>
        </w:tc>
        <w:tc>
          <w:tcPr>
            <w:tcW w:w="507" w:type="dxa"/>
            <w:tcBorders>
              <w:top w:val="nil"/>
              <w:left w:val="nil"/>
              <w:bottom w:val="single" w:sz="4" w:space="0" w:color="auto"/>
              <w:right w:val="single" w:sz="4" w:space="0" w:color="auto"/>
            </w:tcBorders>
            <w:shd w:val="clear" w:color="auto" w:fill="auto"/>
            <w:noWrap/>
            <w:vAlign w:val="bottom"/>
            <w:hideMark/>
          </w:tcPr>
          <w:p w14:paraId="27D07BE4" w14:textId="77777777" w:rsidR="00305A74" w:rsidRPr="00305A74" w:rsidRDefault="00305A74" w:rsidP="00305A74">
            <w:pPr>
              <w:jc w:val="center"/>
              <w:rPr>
                <w:rFonts w:ascii="Calibri" w:hAnsi="Calibri"/>
                <w:color w:val="000000"/>
                <w:sz w:val="22"/>
                <w:szCs w:val="22"/>
              </w:rPr>
            </w:pPr>
            <w:r w:rsidRPr="00305A74">
              <w:rPr>
                <w:rFonts w:ascii="Calibri" w:hAnsi="Calibri"/>
                <w:color w:val="000000"/>
                <w:sz w:val="22"/>
                <w:szCs w:val="22"/>
              </w:rPr>
              <w:t> </w:t>
            </w:r>
          </w:p>
        </w:tc>
        <w:tc>
          <w:tcPr>
            <w:tcW w:w="566" w:type="dxa"/>
            <w:tcBorders>
              <w:top w:val="nil"/>
              <w:left w:val="nil"/>
              <w:bottom w:val="single" w:sz="4" w:space="0" w:color="auto"/>
              <w:right w:val="single" w:sz="4" w:space="0" w:color="auto"/>
            </w:tcBorders>
            <w:shd w:val="clear" w:color="000000" w:fill="FFFF00"/>
            <w:noWrap/>
            <w:vAlign w:val="bottom"/>
            <w:hideMark/>
          </w:tcPr>
          <w:p w14:paraId="042DB0AD" w14:textId="77777777" w:rsidR="00305A74" w:rsidRPr="00305A74" w:rsidRDefault="00305A74" w:rsidP="00305A74">
            <w:pPr>
              <w:jc w:val="center"/>
              <w:rPr>
                <w:sz w:val="22"/>
                <w:szCs w:val="22"/>
              </w:rPr>
            </w:pPr>
            <w:r w:rsidRPr="00305A74">
              <w:rPr>
                <w:sz w:val="22"/>
                <w:szCs w:val="22"/>
              </w:rPr>
              <w:t>31</w:t>
            </w:r>
          </w:p>
        </w:tc>
        <w:tc>
          <w:tcPr>
            <w:tcW w:w="458" w:type="dxa"/>
            <w:tcBorders>
              <w:top w:val="nil"/>
              <w:left w:val="nil"/>
              <w:bottom w:val="single" w:sz="4" w:space="0" w:color="auto"/>
              <w:right w:val="single" w:sz="4" w:space="0" w:color="auto"/>
            </w:tcBorders>
            <w:shd w:val="clear" w:color="000000" w:fill="FFFF00"/>
            <w:noWrap/>
            <w:vAlign w:val="bottom"/>
            <w:hideMark/>
          </w:tcPr>
          <w:p w14:paraId="67DF7DF7" w14:textId="77777777" w:rsidR="00305A74" w:rsidRPr="00305A74" w:rsidRDefault="00305A74" w:rsidP="00305A74">
            <w:pPr>
              <w:jc w:val="center"/>
              <w:rPr>
                <w:b/>
                <w:bCs/>
                <w:color w:val="FF0000"/>
                <w:sz w:val="22"/>
                <w:szCs w:val="22"/>
              </w:rPr>
            </w:pPr>
            <w:r w:rsidRPr="00305A74">
              <w:rPr>
                <w:b/>
                <w:bCs/>
                <w:color w:val="FF0000"/>
                <w:sz w:val="22"/>
                <w:szCs w:val="22"/>
              </w:rPr>
              <w:t>7</w:t>
            </w:r>
          </w:p>
        </w:tc>
        <w:tc>
          <w:tcPr>
            <w:tcW w:w="550" w:type="dxa"/>
            <w:tcBorders>
              <w:top w:val="nil"/>
              <w:left w:val="nil"/>
              <w:bottom w:val="single" w:sz="4" w:space="0" w:color="auto"/>
              <w:right w:val="single" w:sz="4" w:space="0" w:color="auto"/>
            </w:tcBorders>
            <w:shd w:val="clear" w:color="auto" w:fill="auto"/>
            <w:noWrap/>
            <w:vAlign w:val="bottom"/>
            <w:hideMark/>
          </w:tcPr>
          <w:p w14:paraId="03F05183" w14:textId="77777777" w:rsidR="00305A74" w:rsidRPr="00305A74" w:rsidRDefault="00305A74" w:rsidP="00305A74">
            <w:pPr>
              <w:jc w:val="center"/>
              <w:rPr>
                <w:b/>
                <w:bCs/>
                <w:color w:val="00B050"/>
                <w:sz w:val="22"/>
                <w:szCs w:val="22"/>
              </w:rPr>
            </w:pPr>
            <w:r w:rsidRPr="00305A74">
              <w:rPr>
                <w:b/>
                <w:bCs/>
                <w:color w:val="00B050"/>
                <w:sz w:val="22"/>
                <w:szCs w:val="22"/>
              </w:rPr>
              <w:t>14</w:t>
            </w:r>
          </w:p>
        </w:tc>
        <w:tc>
          <w:tcPr>
            <w:tcW w:w="550" w:type="dxa"/>
            <w:tcBorders>
              <w:top w:val="nil"/>
              <w:left w:val="nil"/>
              <w:bottom w:val="single" w:sz="4" w:space="0" w:color="auto"/>
              <w:right w:val="single" w:sz="4" w:space="0" w:color="auto"/>
            </w:tcBorders>
            <w:shd w:val="clear" w:color="auto" w:fill="auto"/>
            <w:noWrap/>
            <w:vAlign w:val="bottom"/>
            <w:hideMark/>
          </w:tcPr>
          <w:p w14:paraId="3573CDD5" w14:textId="77777777" w:rsidR="00305A74" w:rsidRPr="00305A74" w:rsidRDefault="00305A74" w:rsidP="00305A74">
            <w:pPr>
              <w:jc w:val="center"/>
              <w:rPr>
                <w:b/>
                <w:bCs/>
                <w:color w:val="00B050"/>
                <w:sz w:val="22"/>
                <w:szCs w:val="22"/>
              </w:rPr>
            </w:pPr>
            <w:r w:rsidRPr="00305A74">
              <w:rPr>
                <w:b/>
                <w:bCs/>
                <w:color w:val="00B050"/>
                <w:sz w:val="22"/>
                <w:szCs w:val="22"/>
              </w:rPr>
              <w:t>21</w:t>
            </w:r>
          </w:p>
        </w:tc>
        <w:tc>
          <w:tcPr>
            <w:tcW w:w="550" w:type="dxa"/>
            <w:tcBorders>
              <w:top w:val="nil"/>
              <w:left w:val="nil"/>
              <w:bottom w:val="single" w:sz="4" w:space="0" w:color="auto"/>
              <w:right w:val="single" w:sz="4" w:space="0" w:color="auto"/>
            </w:tcBorders>
            <w:shd w:val="clear" w:color="auto" w:fill="auto"/>
            <w:noWrap/>
            <w:vAlign w:val="bottom"/>
            <w:hideMark/>
          </w:tcPr>
          <w:p w14:paraId="36AC238B" w14:textId="77777777" w:rsidR="00305A74" w:rsidRPr="00305A74" w:rsidRDefault="00305A74" w:rsidP="00305A74">
            <w:pPr>
              <w:jc w:val="center"/>
              <w:rPr>
                <w:b/>
                <w:bCs/>
                <w:color w:val="00B050"/>
                <w:sz w:val="22"/>
                <w:szCs w:val="22"/>
              </w:rPr>
            </w:pPr>
            <w:r w:rsidRPr="00305A74">
              <w:rPr>
                <w:b/>
                <w:bCs/>
                <w:color w:val="00B050"/>
                <w:sz w:val="22"/>
                <w:szCs w:val="22"/>
              </w:rPr>
              <w:t>28</w:t>
            </w:r>
          </w:p>
        </w:tc>
        <w:tc>
          <w:tcPr>
            <w:tcW w:w="550" w:type="dxa"/>
            <w:tcBorders>
              <w:top w:val="nil"/>
              <w:left w:val="nil"/>
              <w:bottom w:val="single" w:sz="4" w:space="0" w:color="auto"/>
              <w:right w:val="single" w:sz="4" w:space="0" w:color="auto"/>
            </w:tcBorders>
            <w:shd w:val="clear" w:color="auto" w:fill="auto"/>
            <w:noWrap/>
            <w:vAlign w:val="bottom"/>
            <w:hideMark/>
          </w:tcPr>
          <w:p w14:paraId="04DC6A0F" w14:textId="77777777" w:rsidR="00305A74" w:rsidRPr="00305A74" w:rsidRDefault="00305A74" w:rsidP="00305A74">
            <w:pPr>
              <w:jc w:val="center"/>
              <w:rPr>
                <w:b/>
                <w:bCs/>
                <w:color w:val="00B050"/>
                <w:sz w:val="22"/>
                <w:szCs w:val="22"/>
              </w:rPr>
            </w:pPr>
            <w:r w:rsidRPr="00305A74">
              <w:rPr>
                <w:b/>
                <w:bCs/>
                <w:color w:val="00B050"/>
                <w:sz w:val="22"/>
                <w:szCs w:val="22"/>
              </w:rPr>
              <w:t> </w:t>
            </w:r>
          </w:p>
        </w:tc>
        <w:tc>
          <w:tcPr>
            <w:tcW w:w="550" w:type="dxa"/>
            <w:tcBorders>
              <w:top w:val="nil"/>
              <w:left w:val="nil"/>
              <w:bottom w:val="single" w:sz="4" w:space="0" w:color="auto"/>
              <w:right w:val="single" w:sz="4" w:space="0" w:color="auto"/>
            </w:tcBorders>
            <w:shd w:val="clear" w:color="auto" w:fill="auto"/>
            <w:noWrap/>
            <w:vAlign w:val="bottom"/>
            <w:hideMark/>
          </w:tcPr>
          <w:p w14:paraId="16DD7DC5" w14:textId="77777777" w:rsidR="00305A74" w:rsidRPr="00305A74" w:rsidRDefault="00305A74" w:rsidP="00305A74">
            <w:pPr>
              <w:jc w:val="center"/>
              <w:rPr>
                <w:b/>
                <w:bCs/>
                <w:color w:val="00B050"/>
                <w:sz w:val="22"/>
                <w:szCs w:val="22"/>
              </w:rPr>
            </w:pPr>
            <w:r w:rsidRPr="00305A74">
              <w:rPr>
                <w:b/>
                <w:bCs/>
                <w:color w:val="00B050"/>
                <w:sz w:val="22"/>
                <w:szCs w:val="22"/>
              </w:rPr>
              <w:t>4</w:t>
            </w:r>
          </w:p>
        </w:tc>
        <w:tc>
          <w:tcPr>
            <w:tcW w:w="550" w:type="dxa"/>
            <w:tcBorders>
              <w:top w:val="nil"/>
              <w:left w:val="nil"/>
              <w:bottom w:val="single" w:sz="4" w:space="0" w:color="auto"/>
              <w:right w:val="single" w:sz="4" w:space="0" w:color="auto"/>
            </w:tcBorders>
            <w:shd w:val="clear" w:color="000000" w:fill="FFFFFF"/>
            <w:noWrap/>
            <w:vAlign w:val="bottom"/>
            <w:hideMark/>
          </w:tcPr>
          <w:p w14:paraId="4A2EAA82" w14:textId="77777777" w:rsidR="00305A74" w:rsidRPr="00305A74" w:rsidRDefault="00305A74" w:rsidP="00305A74">
            <w:pPr>
              <w:jc w:val="center"/>
              <w:rPr>
                <w:b/>
                <w:bCs/>
                <w:color w:val="00B050"/>
                <w:sz w:val="22"/>
                <w:szCs w:val="22"/>
              </w:rPr>
            </w:pPr>
            <w:r w:rsidRPr="00305A74">
              <w:rPr>
                <w:b/>
                <w:bCs/>
                <w:color w:val="00B050"/>
                <w:sz w:val="22"/>
                <w:szCs w:val="22"/>
              </w:rPr>
              <w:t>11</w:t>
            </w:r>
          </w:p>
        </w:tc>
        <w:tc>
          <w:tcPr>
            <w:tcW w:w="520" w:type="dxa"/>
            <w:tcBorders>
              <w:top w:val="nil"/>
              <w:left w:val="nil"/>
              <w:bottom w:val="single" w:sz="4" w:space="0" w:color="auto"/>
              <w:right w:val="single" w:sz="4" w:space="0" w:color="auto"/>
            </w:tcBorders>
            <w:shd w:val="clear" w:color="000000" w:fill="D8D8D8"/>
            <w:noWrap/>
            <w:vAlign w:val="bottom"/>
            <w:hideMark/>
          </w:tcPr>
          <w:p w14:paraId="7B50230D" w14:textId="77777777" w:rsidR="00305A74" w:rsidRPr="00305A74" w:rsidRDefault="00305A74" w:rsidP="00305A74">
            <w:pPr>
              <w:jc w:val="center"/>
              <w:rPr>
                <w:b/>
                <w:bCs/>
                <w:color w:val="00B050"/>
                <w:sz w:val="22"/>
                <w:szCs w:val="22"/>
              </w:rPr>
            </w:pPr>
            <w:r w:rsidRPr="00305A74">
              <w:rPr>
                <w:b/>
                <w:bCs/>
                <w:color w:val="00B050"/>
                <w:sz w:val="22"/>
                <w:szCs w:val="22"/>
              </w:rPr>
              <w:t>18</w:t>
            </w:r>
          </w:p>
        </w:tc>
        <w:tc>
          <w:tcPr>
            <w:tcW w:w="520" w:type="dxa"/>
            <w:tcBorders>
              <w:top w:val="nil"/>
              <w:left w:val="nil"/>
              <w:bottom w:val="single" w:sz="4" w:space="0" w:color="auto"/>
              <w:right w:val="single" w:sz="4" w:space="0" w:color="auto"/>
            </w:tcBorders>
            <w:shd w:val="clear" w:color="000000" w:fill="FFFFFF"/>
            <w:noWrap/>
            <w:vAlign w:val="bottom"/>
            <w:hideMark/>
          </w:tcPr>
          <w:p w14:paraId="4C5DA428" w14:textId="77777777" w:rsidR="00305A74" w:rsidRPr="00305A74" w:rsidRDefault="00305A74" w:rsidP="00305A74">
            <w:pPr>
              <w:jc w:val="center"/>
              <w:rPr>
                <w:color w:val="00B050"/>
                <w:sz w:val="22"/>
                <w:szCs w:val="22"/>
              </w:rPr>
            </w:pPr>
            <w:r w:rsidRPr="00305A74">
              <w:rPr>
                <w:color w:val="00B050"/>
                <w:sz w:val="22"/>
                <w:szCs w:val="22"/>
              </w:rPr>
              <w:t>25</w:t>
            </w:r>
          </w:p>
        </w:tc>
        <w:tc>
          <w:tcPr>
            <w:tcW w:w="556" w:type="dxa"/>
            <w:tcBorders>
              <w:top w:val="nil"/>
              <w:left w:val="nil"/>
              <w:bottom w:val="single" w:sz="4" w:space="0" w:color="auto"/>
              <w:right w:val="single" w:sz="4" w:space="0" w:color="auto"/>
            </w:tcBorders>
            <w:shd w:val="clear" w:color="auto" w:fill="auto"/>
            <w:noWrap/>
            <w:vAlign w:val="bottom"/>
            <w:hideMark/>
          </w:tcPr>
          <w:p w14:paraId="3F6F64E1" w14:textId="77777777" w:rsidR="00305A74" w:rsidRPr="00305A74" w:rsidRDefault="00305A74" w:rsidP="00305A74">
            <w:pPr>
              <w:rPr>
                <w:rFonts w:ascii="Calibri" w:hAnsi="Calibri"/>
                <w:color w:val="000000"/>
                <w:sz w:val="22"/>
                <w:szCs w:val="22"/>
              </w:rPr>
            </w:pPr>
            <w:r w:rsidRPr="00305A74">
              <w:rPr>
                <w:rFonts w:ascii="Calibri" w:hAnsi="Calibri"/>
                <w:color w:val="000000"/>
                <w:sz w:val="22"/>
                <w:szCs w:val="22"/>
              </w:rPr>
              <w:t> </w:t>
            </w:r>
          </w:p>
        </w:tc>
      </w:tr>
      <w:tr w:rsidR="001903BB" w:rsidRPr="00305A74" w14:paraId="16C18F1B" w14:textId="77777777" w:rsidTr="00305A74">
        <w:trPr>
          <w:trHeight w:val="300"/>
        </w:trPr>
        <w:tc>
          <w:tcPr>
            <w:tcW w:w="1277" w:type="dxa"/>
            <w:tcBorders>
              <w:top w:val="nil"/>
              <w:left w:val="single" w:sz="4" w:space="0" w:color="auto"/>
              <w:bottom w:val="single" w:sz="4" w:space="0" w:color="auto"/>
              <w:right w:val="single" w:sz="4" w:space="0" w:color="auto"/>
            </w:tcBorders>
            <w:shd w:val="clear" w:color="auto" w:fill="auto"/>
            <w:noWrap/>
            <w:vAlign w:val="bottom"/>
            <w:hideMark/>
          </w:tcPr>
          <w:p w14:paraId="09B26967" w14:textId="77777777" w:rsidR="00305A74" w:rsidRPr="00305A74" w:rsidRDefault="00305A74" w:rsidP="00305A74">
            <w:pPr>
              <w:rPr>
                <w:color w:val="000000"/>
                <w:sz w:val="22"/>
                <w:szCs w:val="22"/>
              </w:rPr>
            </w:pPr>
            <w:r w:rsidRPr="00305A74">
              <w:rPr>
                <w:color w:val="000000"/>
                <w:sz w:val="22"/>
                <w:szCs w:val="22"/>
              </w:rPr>
              <w:t>Воскресенье</w:t>
            </w:r>
          </w:p>
        </w:tc>
        <w:tc>
          <w:tcPr>
            <w:tcW w:w="467" w:type="dxa"/>
            <w:tcBorders>
              <w:top w:val="nil"/>
              <w:left w:val="nil"/>
              <w:bottom w:val="single" w:sz="4" w:space="0" w:color="auto"/>
              <w:right w:val="single" w:sz="4" w:space="0" w:color="auto"/>
            </w:tcBorders>
            <w:shd w:val="clear" w:color="auto" w:fill="auto"/>
            <w:noWrap/>
            <w:vAlign w:val="bottom"/>
            <w:hideMark/>
          </w:tcPr>
          <w:p w14:paraId="1C823D2E" w14:textId="77777777" w:rsidR="00305A74" w:rsidRPr="00305A74" w:rsidRDefault="00305A74" w:rsidP="00305A74">
            <w:pPr>
              <w:jc w:val="center"/>
              <w:rPr>
                <w:b/>
                <w:bCs/>
                <w:color w:val="000000"/>
                <w:sz w:val="22"/>
                <w:szCs w:val="22"/>
              </w:rPr>
            </w:pPr>
            <w:r w:rsidRPr="00305A74">
              <w:rPr>
                <w:b/>
                <w:bCs/>
                <w:color w:val="000000"/>
                <w:sz w:val="22"/>
                <w:szCs w:val="22"/>
              </w:rPr>
              <w:t>4</w:t>
            </w:r>
          </w:p>
        </w:tc>
        <w:tc>
          <w:tcPr>
            <w:tcW w:w="514" w:type="dxa"/>
            <w:tcBorders>
              <w:top w:val="nil"/>
              <w:left w:val="nil"/>
              <w:bottom w:val="single" w:sz="4" w:space="0" w:color="auto"/>
              <w:right w:val="single" w:sz="4" w:space="0" w:color="auto"/>
            </w:tcBorders>
            <w:shd w:val="clear" w:color="auto" w:fill="auto"/>
            <w:noWrap/>
            <w:vAlign w:val="bottom"/>
            <w:hideMark/>
          </w:tcPr>
          <w:p w14:paraId="4B71E05B" w14:textId="77777777" w:rsidR="00305A74" w:rsidRPr="00305A74" w:rsidRDefault="00305A74" w:rsidP="00305A74">
            <w:pPr>
              <w:jc w:val="center"/>
              <w:rPr>
                <w:b/>
                <w:bCs/>
                <w:color w:val="000000"/>
                <w:sz w:val="22"/>
                <w:szCs w:val="22"/>
              </w:rPr>
            </w:pPr>
            <w:r w:rsidRPr="00305A74">
              <w:rPr>
                <w:b/>
                <w:bCs/>
                <w:color w:val="000000"/>
                <w:sz w:val="22"/>
                <w:szCs w:val="22"/>
              </w:rPr>
              <w:t>11</w:t>
            </w:r>
          </w:p>
        </w:tc>
        <w:tc>
          <w:tcPr>
            <w:tcW w:w="527" w:type="dxa"/>
            <w:tcBorders>
              <w:top w:val="nil"/>
              <w:left w:val="nil"/>
              <w:bottom w:val="single" w:sz="4" w:space="0" w:color="auto"/>
              <w:right w:val="single" w:sz="4" w:space="0" w:color="auto"/>
            </w:tcBorders>
            <w:shd w:val="clear" w:color="auto" w:fill="auto"/>
            <w:noWrap/>
            <w:vAlign w:val="bottom"/>
            <w:hideMark/>
          </w:tcPr>
          <w:p w14:paraId="6AB8EA4F" w14:textId="77777777" w:rsidR="00305A74" w:rsidRPr="00305A74" w:rsidRDefault="00305A74" w:rsidP="00305A74">
            <w:pPr>
              <w:jc w:val="center"/>
              <w:rPr>
                <w:b/>
                <w:bCs/>
                <w:color w:val="000000"/>
                <w:sz w:val="22"/>
                <w:szCs w:val="22"/>
              </w:rPr>
            </w:pPr>
            <w:r w:rsidRPr="00305A74">
              <w:rPr>
                <w:b/>
                <w:bCs/>
                <w:color w:val="000000"/>
                <w:sz w:val="22"/>
                <w:szCs w:val="22"/>
              </w:rPr>
              <w:t>18</w:t>
            </w:r>
          </w:p>
        </w:tc>
        <w:tc>
          <w:tcPr>
            <w:tcW w:w="527" w:type="dxa"/>
            <w:tcBorders>
              <w:top w:val="nil"/>
              <w:left w:val="nil"/>
              <w:bottom w:val="single" w:sz="4" w:space="0" w:color="auto"/>
              <w:right w:val="single" w:sz="4" w:space="0" w:color="auto"/>
            </w:tcBorders>
            <w:shd w:val="clear" w:color="000000" w:fill="FFFFFF"/>
            <w:noWrap/>
            <w:vAlign w:val="bottom"/>
            <w:hideMark/>
          </w:tcPr>
          <w:p w14:paraId="5301BE14" w14:textId="77777777" w:rsidR="00305A74" w:rsidRPr="00305A74" w:rsidRDefault="00305A74" w:rsidP="00305A74">
            <w:pPr>
              <w:jc w:val="center"/>
              <w:rPr>
                <w:b/>
                <w:bCs/>
                <w:color w:val="000000"/>
                <w:sz w:val="22"/>
                <w:szCs w:val="22"/>
              </w:rPr>
            </w:pPr>
            <w:r w:rsidRPr="00305A74">
              <w:rPr>
                <w:b/>
                <w:bCs/>
                <w:color w:val="000000"/>
                <w:sz w:val="22"/>
                <w:szCs w:val="22"/>
              </w:rPr>
              <w:t>25</w:t>
            </w:r>
          </w:p>
        </w:tc>
        <w:tc>
          <w:tcPr>
            <w:tcW w:w="507" w:type="dxa"/>
            <w:tcBorders>
              <w:top w:val="nil"/>
              <w:left w:val="nil"/>
              <w:bottom w:val="single" w:sz="4" w:space="0" w:color="auto"/>
              <w:right w:val="single" w:sz="4" w:space="0" w:color="auto"/>
            </w:tcBorders>
            <w:shd w:val="clear" w:color="auto" w:fill="auto"/>
            <w:noWrap/>
            <w:vAlign w:val="bottom"/>
            <w:hideMark/>
          </w:tcPr>
          <w:p w14:paraId="04E5D5E4" w14:textId="77777777" w:rsidR="00305A74" w:rsidRPr="00305A74" w:rsidRDefault="00305A74" w:rsidP="00305A74">
            <w:pPr>
              <w:rPr>
                <w:rFonts w:ascii="Calibri" w:hAnsi="Calibri"/>
                <w:color w:val="000000"/>
                <w:sz w:val="22"/>
                <w:szCs w:val="22"/>
              </w:rPr>
            </w:pPr>
            <w:r w:rsidRPr="00305A74">
              <w:rPr>
                <w:rFonts w:ascii="Calibri" w:hAnsi="Calibri"/>
                <w:color w:val="000000"/>
                <w:sz w:val="22"/>
                <w:szCs w:val="22"/>
              </w:rPr>
              <w:t> </w:t>
            </w:r>
          </w:p>
        </w:tc>
        <w:tc>
          <w:tcPr>
            <w:tcW w:w="566" w:type="dxa"/>
            <w:tcBorders>
              <w:top w:val="nil"/>
              <w:left w:val="nil"/>
              <w:bottom w:val="single" w:sz="4" w:space="0" w:color="auto"/>
              <w:right w:val="single" w:sz="4" w:space="0" w:color="auto"/>
            </w:tcBorders>
            <w:shd w:val="clear" w:color="000000" w:fill="FFFF00"/>
            <w:noWrap/>
            <w:vAlign w:val="bottom"/>
            <w:hideMark/>
          </w:tcPr>
          <w:p w14:paraId="004B5064" w14:textId="77777777" w:rsidR="00305A74" w:rsidRPr="00305A74" w:rsidRDefault="00305A74" w:rsidP="00305A74">
            <w:pPr>
              <w:jc w:val="center"/>
              <w:rPr>
                <w:b/>
                <w:bCs/>
                <w:color w:val="000000"/>
                <w:sz w:val="22"/>
                <w:szCs w:val="22"/>
              </w:rPr>
            </w:pPr>
            <w:r w:rsidRPr="00305A74">
              <w:rPr>
                <w:b/>
                <w:bCs/>
                <w:color w:val="000000"/>
                <w:sz w:val="22"/>
                <w:szCs w:val="22"/>
              </w:rPr>
              <w:t>1</w:t>
            </w:r>
          </w:p>
        </w:tc>
        <w:tc>
          <w:tcPr>
            <w:tcW w:w="458" w:type="dxa"/>
            <w:tcBorders>
              <w:top w:val="nil"/>
              <w:left w:val="nil"/>
              <w:bottom w:val="single" w:sz="4" w:space="0" w:color="auto"/>
              <w:right w:val="single" w:sz="4" w:space="0" w:color="auto"/>
            </w:tcBorders>
            <w:shd w:val="clear" w:color="000000" w:fill="FFFF00"/>
            <w:noWrap/>
            <w:vAlign w:val="bottom"/>
            <w:hideMark/>
          </w:tcPr>
          <w:p w14:paraId="6457C785" w14:textId="77777777" w:rsidR="00305A74" w:rsidRPr="00305A74" w:rsidRDefault="00305A74" w:rsidP="00305A74">
            <w:pPr>
              <w:jc w:val="center"/>
              <w:rPr>
                <w:b/>
                <w:bCs/>
                <w:color w:val="000000"/>
                <w:sz w:val="22"/>
                <w:szCs w:val="22"/>
              </w:rPr>
            </w:pPr>
            <w:r w:rsidRPr="00305A74">
              <w:rPr>
                <w:b/>
                <w:bCs/>
                <w:color w:val="000000"/>
                <w:sz w:val="22"/>
                <w:szCs w:val="22"/>
              </w:rPr>
              <w:t>8</w:t>
            </w:r>
          </w:p>
        </w:tc>
        <w:tc>
          <w:tcPr>
            <w:tcW w:w="550" w:type="dxa"/>
            <w:tcBorders>
              <w:top w:val="nil"/>
              <w:left w:val="nil"/>
              <w:bottom w:val="nil"/>
              <w:right w:val="single" w:sz="4" w:space="0" w:color="auto"/>
            </w:tcBorders>
            <w:shd w:val="clear" w:color="auto" w:fill="auto"/>
            <w:noWrap/>
            <w:vAlign w:val="bottom"/>
            <w:hideMark/>
          </w:tcPr>
          <w:p w14:paraId="168E2631" w14:textId="77777777" w:rsidR="00305A74" w:rsidRPr="00305A74" w:rsidRDefault="00305A74" w:rsidP="00305A74">
            <w:pPr>
              <w:jc w:val="center"/>
              <w:rPr>
                <w:b/>
                <w:bCs/>
                <w:color w:val="000000"/>
                <w:sz w:val="22"/>
                <w:szCs w:val="22"/>
              </w:rPr>
            </w:pPr>
            <w:r w:rsidRPr="00305A74">
              <w:rPr>
                <w:b/>
                <w:bCs/>
                <w:color w:val="000000"/>
                <w:sz w:val="22"/>
                <w:szCs w:val="22"/>
              </w:rPr>
              <w:t>15</w:t>
            </w:r>
          </w:p>
        </w:tc>
        <w:tc>
          <w:tcPr>
            <w:tcW w:w="550" w:type="dxa"/>
            <w:tcBorders>
              <w:top w:val="nil"/>
              <w:left w:val="nil"/>
              <w:bottom w:val="nil"/>
              <w:right w:val="single" w:sz="4" w:space="0" w:color="auto"/>
            </w:tcBorders>
            <w:shd w:val="clear" w:color="auto" w:fill="auto"/>
            <w:noWrap/>
            <w:vAlign w:val="bottom"/>
            <w:hideMark/>
          </w:tcPr>
          <w:p w14:paraId="665BE4BD" w14:textId="77777777" w:rsidR="00305A74" w:rsidRPr="00305A74" w:rsidRDefault="00305A74" w:rsidP="00305A74">
            <w:pPr>
              <w:jc w:val="center"/>
              <w:rPr>
                <w:b/>
                <w:bCs/>
                <w:color w:val="000000"/>
                <w:sz w:val="22"/>
                <w:szCs w:val="22"/>
              </w:rPr>
            </w:pPr>
            <w:r w:rsidRPr="00305A74">
              <w:rPr>
                <w:b/>
                <w:bCs/>
                <w:color w:val="000000"/>
                <w:sz w:val="22"/>
                <w:szCs w:val="22"/>
              </w:rPr>
              <w:t>22</w:t>
            </w:r>
          </w:p>
        </w:tc>
        <w:tc>
          <w:tcPr>
            <w:tcW w:w="550" w:type="dxa"/>
            <w:tcBorders>
              <w:top w:val="nil"/>
              <w:left w:val="nil"/>
              <w:bottom w:val="nil"/>
              <w:right w:val="single" w:sz="4" w:space="0" w:color="auto"/>
            </w:tcBorders>
            <w:shd w:val="clear" w:color="auto" w:fill="auto"/>
            <w:noWrap/>
            <w:vAlign w:val="bottom"/>
            <w:hideMark/>
          </w:tcPr>
          <w:p w14:paraId="6E6316AD" w14:textId="77777777" w:rsidR="00305A74" w:rsidRPr="00305A74" w:rsidRDefault="00305A74" w:rsidP="00305A74">
            <w:pPr>
              <w:jc w:val="center"/>
              <w:rPr>
                <w:b/>
                <w:bCs/>
                <w:color w:val="000000"/>
                <w:sz w:val="22"/>
                <w:szCs w:val="22"/>
              </w:rPr>
            </w:pPr>
            <w:r w:rsidRPr="00305A74">
              <w:rPr>
                <w:b/>
                <w:bCs/>
                <w:color w:val="000000"/>
                <w:sz w:val="22"/>
                <w:szCs w:val="22"/>
              </w:rPr>
              <w:t>29</w:t>
            </w:r>
          </w:p>
        </w:tc>
        <w:tc>
          <w:tcPr>
            <w:tcW w:w="550" w:type="dxa"/>
            <w:tcBorders>
              <w:top w:val="nil"/>
              <w:left w:val="nil"/>
              <w:bottom w:val="nil"/>
              <w:right w:val="single" w:sz="4" w:space="0" w:color="auto"/>
            </w:tcBorders>
            <w:shd w:val="clear" w:color="auto" w:fill="auto"/>
            <w:noWrap/>
            <w:vAlign w:val="bottom"/>
            <w:hideMark/>
          </w:tcPr>
          <w:p w14:paraId="6A69D9E4" w14:textId="77777777" w:rsidR="00305A74" w:rsidRPr="00305A74" w:rsidRDefault="00305A74" w:rsidP="00305A74">
            <w:pPr>
              <w:jc w:val="center"/>
              <w:rPr>
                <w:b/>
                <w:bCs/>
                <w:color w:val="000000"/>
                <w:sz w:val="22"/>
                <w:szCs w:val="22"/>
              </w:rPr>
            </w:pPr>
            <w:r w:rsidRPr="00305A74">
              <w:rPr>
                <w:b/>
                <w:bCs/>
                <w:color w:val="000000"/>
                <w:sz w:val="22"/>
                <w:szCs w:val="22"/>
              </w:rPr>
              <w:t> </w:t>
            </w:r>
          </w:p>
        </w:tc>
        <w:tc>
          <w:tcPr>
            <w:tcW w:w="550" w:type="dxa"/>
            <w:tcBorders>
              <w:top w:val="nil"/>
              <w:left w:val="nil"/>
              <w:bottom w:val="nil"/>
              <w:right w:val="single" w:sz="4" w:space="0" w:color="auto"/>
            </w:tcBorders>
            <w:shd w:val="clear" w:color="auto" w:fill="auto"/>
            <w:noWrap/>
            <w:vAlign w:val="bottom"/>
            <w:hideMark/>
          </w:tcPr>
          <w:p w14:paraId="79D8E128" w14:textId="77777777" w:rsidR="00305A74" w:rsidRPr="00305A74" w:rsidRDefault="00305A74" w:rsidP="00305A74">
            <w:pPr>
              <w:jc w:val="center"/>
              <w:rPr>
                <w:b/>
                <w:bCs/>
                <w:color w:val="000000"/>
                <w:sz w:val="22"/>
                <w:szCs w:val="22"/>
              </w:rPr>
            </w:pPr>
            <w:r w:rsidRPr="00305A74">
              <w:rPr>
                <w:b/>
                <w:bCs/>
                <w:color w:val="000000"/>
                <w:sz w:val="22"/>
                <w:szCs w:val="22"/>
              </w:rPr>
              <w:t>5</w:t>
            </w:r>
          </w:p>
        </w:tc>
        <w:tc>
          <w:tcPr>
            <w:tcW w:w="550" w:type="dxa"/>
            <w:tcBorders>
              <w:top w:val="nil"/>
              <w:left w:val="nil"/>
              <w:bottom w:val="nil"/>
              <w:right w:val="single" w:sz="4" w:space="0" w:color="auto"/>
            </w:tcBorders>
            <w:shd w:val="clear" w:color="000000" w:fill="FFFFFF"/>
            <w:noWrap/>
            <w:vAlign w:val="bottom"/>
            <w:hideMark/>
          </w:tcPr>
          <w:p w14:paraId="1042B9DD" w14:textId="77777777" w:rsidR="00305A74" w:rsidRPr="00305A74" w:rsidRDefault="00305A74" w:rsidP="00305A74">
            <w:pPr>
              <w:jc w:val="center"/>
              <w:rPr>
                <w:b/>
                <w:bCs/>
                <w:color w:val="000000"/>
                <w:sz w:val="22"/>
                <w:szCs w:val="22"/>
              </w:rPr>
            </w:pPr>
            <w:r w:rsidRPr="00305A74">
              <w:rPr>
                <w:b/>
                <w:bCs/>
                <w:color w:val="000000"/>
                <w:sz w:val="22"/>
                <w:szCs w:val="22"/>
              </w:rPr>
              <w:t>12</w:t>
            </w:r>
          </w:p>
        </w:tc>
        <w:tc>
          <w:tcPr>
            <w:tcW w:w="520" w:type="dxa"/>
            <w:tcBorders>
              <w:top w:val="nil"/>
              <w:left w:val="nil"/>
              <w:bottom w:val="nil"/>
              <w:right w:val="single" w:sz="4" w:space="0" w:color="auto"/>
            </w:tcBorders>
            <w:shd w:val="clear" w:color="000000" w:fill="D8D8D8"/>
            <w:noWrap/>
            <w:vAlign w:val="bottom"/>
            <w:hideMark/>
          </w:tcPr>
          <w:p w14:paraId="6AE11059" w14:textId="77777777" w:rsidR="00305A74" w:rsidRPr="00305A74" w:rsidRDefault="00305A74" w:rsidP="00305A74">
            <w:pPr>
              <w:jc w:val="center"/>
              <w:rPr>
                <w:b/>
                <w:bCs/>
                <w:color w:val="000000"/>
                <w:sz w:val="22"/>
                <w:szCs w:val="22"/>
              </w:rPr>
            </w:pPr>
            <w:r w:rsidRPr="00305A74">
              <w:rPr>
                <w:b/>
                <w:bCs/>
                <w:color w:val="000000"/>
                <w:sz w:val="22"/>
                <w:szCs w:val="22"/>
              </w:rPr>
              <w:t>19</w:t>
            </w:r>
          </w:p>
        </w:tc>
        <w:tc>
          <w:tcPr>
            <w:tcW w:w="520" w:type="dxa"/>
            <w:tcBorders>
              <w:top w:val="nil"/>
              <w:left w:val="nil"/>
              <w:bottom w:val="nil"/>
              <w:right w:val="single" w:sz="4" w:space="0" w:color="auto"/>
            </w:tcBorders>
            <w:shd w:val="clear" w:color="auto" w:fill="auto"/>
            <w:noWrap/>
            <w:vAlign w:val="bottom"/>
            <w:hideMark/>
          </w:tcPr>
          <w:p w14:paraId="573D27F5" w14:textId="77777777" w:rsidR="00305A74" w:rsidRPr="00305A74" w:rsidRDefault="00305A74" w:rsidP="00305A74">
            <w:pPr>
              <w:jc w:val="center"/>
              <w:rPr>
                <w:b/>
                <w:bCs/>
                <w:color w:val="000000"/>
                <w:sz w:val="22"/>
                <w:szCs w:val="22"/>
              </w:rPr>
            </w:pPr>
            <w:r w:rsidRPr="00305A74">
              <w:rPr>
                <w:b/>
                <w:bCs/>
                <w:color w:val="000000"/>
                <w:sz w:val="22"/>
                <w:szCs w:val="22"/>
              </w:rPr>
              <w:t>26</w:t>
            </w:r>
          </w:p>
        </w:tc>
        <w:tc>
          <w:tcPr>
            <w:tcW w:w="556" w:type="dxa"/>
            <w:tcBorders>
              <w:top w:val="nil"/>
              <w:left w:val="nil"/>
              <w:bottom w:val="nil"/>
              <w:right w:val="single" w:sz="4" w:space="0" w:color="auto"/>
            </w:tcBorders>
            <w:shd w:val="clear" w:color="auto" w:fill="auto"/>
            <w:noWrap/>
            <w:vAlign w:val="bottom"/>
            <w:hideMark/>
          </w:tcPr>
          <w:p w14:paraId="6032C522" w14:textId="77777777" w:rsidR="00305A74" w:rsidRPr="00305A74" w:rsidRDefault="00305A74" w:rsidP="00305A74">
            <w:pPr>
              <w:rPr>
                <w:rFonts w:ascii="Calibri" w:hAnsi="Calibri"/>
                <w:color w:val="000000"/>
                <w:sz w:val="22"/>
                <w:szCs w:val="22"/>
              </w:rPr>
            </w:pPr>
            <w:r w:rsidRPr="00305A74">
              <w:rPr>
                <w:rFonts w:ascii="Calibri" w:hAnsi="Calibri"/>
                <w:color w:val="000000"/>
                <w:sz w:val="22"/>
                <w:szCs w:val="22"/>
              </w:rPr>
              <w:t> </w:t>
            </w:r>
          </w:p>
        </w:tc>
      </w:tr>
      <w:tr w:rsidR="00305A74" w:rsidRPr="00305A74" w14:paraId="5DF9AEFE" w14:textId="77777777" w:rsidTr="00305A74">
        <w:trPr>
          <w:trHeight w:val="735"/>
        </w:trPr>
        <w:tc>
          <w:tcPr>
            <w:tcW w:w="1277" w:type="dxa"/>
            <w:tcBorders>
              <w:top w:val="nil"/>
              <w:left w:val="single" w:sz="4" w:space="0" w:color="auto"/>
              <w:bottom w:val="single" w:sz="4" w:space="0" w:color="auto"/>
              <w:right w:val="single" w:sz="4" w:space="0" w:color="auto"/>
            </w:tcBorders>
            <w:shd w:val="clear" w:color="auto" w:fill="auto"/>
            <w:vAlign w:val="bottom"/>
            <w:hideMark/>
          </w:tcPr>
          <w:p w14:paraId="1A9BCBEA" w14:textId="77777777" w:rsidR="00305A74" w:rsidRPr="00305A74" w:rsidRDefault="00305A74" w:rsidP="00305A74">
            <w:pPr>
              <w:rPr>
                <w:color w:val="000000"/>
                <w:sz w:val="22"/>
                <w:szCs w:val="22"/>
              </w:rPr>
            </w:pPr>
            <w:r w:rsidRPr="00305A74">
              <w:rPr>
                <w:color w:val="000000"/>
                <w:sz w:val="22"/>
                <w:szCs w:val="22"/>
              </w:rPr>
              <w:t xml:space="preserve">Количество учебных </w:t>
            </w:r>
            <w:proofErr w:type="spellStart"/>
            <w:r w:rsidRPr="00305A74">
              <w:rPr>
                <w:color w:val="000000"/>
                <w:sz w:val="22"/>
                <w:szCs w:val="22"/>
              </w:rPr>
              <w:t>днй</w:t>
            </w:r>
            <w:proofErr w:type="spellEnd"/>
          </w:p>
        </w:tc>
        <w:tc>
          <w:tcPr>
            <w:tcW w:w="1508" w:type="dxa"/>
            <w:gridSpan w:val="3"/>
            <w:tcBorders>
              <w:top w:val="single" w:sz="4" w:space="0" w:color="auto"/>
              <w:left w:val="nil"/>
              <w:bottom w:val="single" w:sz="4" w:space="0" w:color="auto"/>
              <w:right w:val="nil"/>
            </w:tcBorders>
            <w:shd w:val="clear" w:color="auto" w:fill="auto"/>
            <w:vAlign w:val="center"/>
            <w:hideMark/>
          </w:tcPr>
          <w:p w14:paraId="65EA7FF6" w14:textId="77777777" w:rsidR="00305A74" w:rsidRPr="00305A74" w:rsidRDefault="00305A74" w:rsidP="00305A74">
            <w:pPr>
              <w:jc w:val="center"/>
              <w:rPr>
                <w:color w:val="002060"/>
                <w:sz w:val="12"/>
                <w:szCs w:val="12"/>
              </w:rPr>
            </w:pPr>
            <w:r w:rsidRPr="00305A74">
              <w:rPr>
                <w:color w:val="002060"/>
                <w:sz w:val="12"/>
                <w:szCs w:val="12"/>
              </w:rPr>
              <w:t>1 КЛАССЫ-</w:t>
            </w:r>
            <w:proofErr w:type="gramStart"/>
            <w:r w:rsidRPr="00305A74">
              <w:rPr>
                <w:color w:val="002060"/>
                <w:sz w:val="12"/>
                <w:szCs w:val="12"/>
              </w:rPr>
              <w:t>21  дня</w:t>
            </w:r>
            <w:proofErr w:type="gramEnd"/>
            <w:r w:rsidRPr="00305A74">
              <w:rPr>
                <w:color w:val="002060"/>
                <w:sz w:val="12"/>
                <w:szCs w:val="12"/>
              </w:rPr>
              <w:t xml:space="preserve">                      2-11 КЛАССЫ -25 дней</w:t>
            </w:r>
          </w:p>
        </w:tc>
        <w:tc>
          <w:tcPr>
            <w:tcW w:w="527" w:type="dxa"/>
            <w:tcBorders>
              <w:top w:val="nil"/>
              <w:left w:val="nil"/>
              <w:bottom w:val="single" w:sz="4" w:space="0" w:color="auto"/>
              <w:right w:val="nil"/>
            </w:tcBorders>
            <w:shd w:val="clear" w:color="auto" w:fill="auto"/>
            <w:vAlign w:val="center"/>
            <w:hideMark/>
          </w:tcPr>
          <w:p w14:paraId="703BE3CB" w14:textId="77777777" w:rsidR="00305A74" w:rsidRPr="00305A74" w:rsidRDefault="00305A74" w:rsidP="00305A74">
            <w:pPr>
              <w:jc w:val="center"/>
              <w:rPr>
                <w:color w:val="002060"/>
                <w:sz w:val="20"/>
                <w:szCs w:val="20"/>
              </w:rPr>
            </w:pPr>
            <w:r w:rsidRPr="00305A74">
              <w:rPr>
                <w:color w:val="002060"/>
                <w:sz w:val="20"/>
                <w:szCs w:val="20"/>
              </w:rPr>
              <w:t>21</w:t>
            </w:r>
          </w:p>
        </w:tc>
        <w:tc>
          <w:tcPr>
            <w:tcW w:w="507" w:type="dxa"/>
            <w:tcBorders>
              <w:top w:val="nil"/>
              <w:left w:val="nil"/>
              <w:bottom w:val="single" w:sz="4" w:space="0" w:color="auto"/>
              <w:right w:val="single" w:sz="4" w:space="0" w:color="auto"/>
            </w:tcBorders>
            <w:shd w:val="clear" w:color="auto" w:fill="auto"/>
            <w:vAlign w:val="center"/>
            <w:hideMark/>
          </w:tcPr>
          <w:p w14:paraId="449EE45F" w14:textId="77777777" w:rsidR="00305A74" w:rsidRPr="00305A74" w:rsidRDefault="00305A74" w:rsidP="00305A74">
            <w:pPr>
              <w:jc w:val="center"/>
              <w:rPr>
                <w:color w:val="002060"/>
                <w:sz w:val="20"/>
                <w:szCs w:val="20"/>
              </w:rPr>
            </w:pPr>
            <w:r w:rsidRPr="00305A74">
              <w:rPr>
                <w:color w:val="002060"/>
                <w:sz w:val="20"/>
                <w:szCs w:val="20"/>
              </w:rPr>
              <w:t>25</w:t>
            </w:r>
          </w:p>
        </w:tc>
        <w:tc>
          <w:tcPr>
            <w:tcW w:w="1024" w:type="dxa"/>
            <w:gridSpan w:val="2"/>
            <w:tcBorders>
              <w:top w:val="single" w:sz="4" w:space="0" w:color="auto"/>
              <w:left w:val="nil"/>
              <w:bottom w:val="single" w:sz="4" w:space="0" w:color="auto"/>
              <w:right w:val="nil"/>
            </w:tcBorders>
            <w:shd w:val="clear" w:color="000000" w:fill="FFFF00"/>
            <w:vAlign w:val="center"/>
            <w:hideMark/>
          </w:tcPr>
          <w:p w14:paraId="1EABF3A5" w14:textId="77777777" w:rsidR="00305A74" w:rsidRPr="00305A74" w:rsidRDefault="00305A74" w:rsidP="00305A74">
            <w:pPr>
              <w:jc w:val="center"/>
              <w:rPr>
                <w:color w:val="000000"/>
                <w:sz w:val="14"/>
                <w:szCs w:val="14"/>
              </w:rPr>
            </w:pPr>
            <w:r w:rsidRPr="00305A74">
              <w:rPr>
                <w:color w:val="000000"/>
                <w:sz w:val="14"/>
                <w:szCs w:val="14"/>
              </w:rPr>
              <w:t>10 календарных дней</w:t>
            </w:r>
          </w:p>
        </w:tc>
        <w:tc>
          <w:tcPr>
            <w:tcW w:w="1100" w:type="dxa"/>
            <w:gridSpan w:val="2"/>
            <w:tcBorders>
              <w:top w:val="single" w:sz="4" w:space="0" w:color="auto"/>
              <w:left w:val="single" w:sz="4" w:space="0" w:color="auto"/>
              <w:bottom w:val="single" w:sz="4" w:space="0" w:color="auto"/>
              <w:right w:val="nil"/>
            </w:tcBorders>
            <w:shd w:val="clear" w:color="auto" w:fill="auto"/>
            <w:vAlign w:val="center"/>
            <w:hideMark/>
          </w:tcPr>
          <w:p w14:paraId="45AEC055" w14:textId="77777777" w:rsidR="00305A74" w:rsidRPr="00305A74" w:rsidRDefault="00305A74" w:rsidP="00305A74">
            <w:pPr>
              <w:jc w:val="center"/>
              <w:rPr>
                <w:color w:val="002060"/>
                <w:sz w:val="10"/>
                <w:szCs w:val="10"/>
              </w:rPr>
            </w:pPr>
            <w:r w:rsidRPr="00305A74">
              <w:rPr>
                <w:color w:val="002060"/>
                <w:sz w:val="10"/>
                <w:szCs w:val="10"/>
              </w:rPr>
              <w:t>1 КЛАССЫ-17 дней                                     2-11 КЛАССЫ -20 дней</w:t>
            </w:r>
          </w:p>
        </w:tc>
        <w:tc>
          <w:tcPr>
            <w:tcW w:w="550" w:type="dxa"/>
            <w:tcBorders>
              <w:top w:val="single" w:sz="4" w:space="0" w:color="auto"/>
              <w:left w:val="nil"/>
              <w:bottom w:val="single" w:sz="4" w:space="0" w:color="auto"/>
              <w:right w:val="nil"/>
            </w:tcBorders>
            <w:shd w:val="clear" w:color="auto" w:fill="auto"/>
            <w:noWrap/>
            <w:vAlign w:val="center"/>
            <w:hideMark/>
          </w:tcPr>
          <w:p w14:paraId="5C1549FB" w14:textId="77777777" w:rsidR="00305A74" w:rsidRPr="00305A74" w:rsidRDefault="00305A74" w:rsidP="00305A74">
            <w:pPr>
              <w:jc w:val="center"/>
              <w:rPr>
                <w:rFonts w:ascii="Calibri" w:hAnsi="Calibri"/>
                <w:b/>
                <w:bCs/>
                <w:color w:val="FF0000"/>
                <w:sz w:val="16"/>
                <w:szCs w:val="16"/>
              </w:rPr>
            </w:pPr>
            <w:r w:rsidRPr="00305A74">
              <w:rPr>
                <w:rFonts w:ascii="Calibri" w:hAnsi="Calibri"/>
                <w:b/>
                <w:bCs/>
                <w:color w:val="FF0000"/>
                <w:sz w:val="16"/>
                <w:szCs w:val="16"/>
              </w:rPr>
              <w:t>17</w:t>
            </w:r>
          </w:p>
        </w:tc>
        <w:tc>
          <w:tcPr>
            <w:tcW w:w="550" w:type="dxa"/>
            <w:tcBorders>
              <w:top w:val="single" w:sz="4" w:space="0" w:color="auto"/>
              <w:left w:val="nil"/>
              <w:bottom w:val="single" w:sz="4" w:space="0" w:color="auto"/>
              <w:right w:val="single" w:sz="4" w:space="0" w:color="auto"/>
            </w:tcBorders>
            <w:shd w:val="clear" w:color="auto" w:fill="auto"/>
            <w:vAlign w:val="center"/>
            <w:hideMark/>
          </w:tcPr>
          <w:p w14:paraId="37C3F880" w14:textId="77777777" w:rsidR="00305A74" w:rsidRPr="00305A74" w:rsidRDefault="00305A74" w:rsidP="00305A74">
            <w:pPr>
              <w:jc w:val="center"/>
              <w:rPr>
                <w:b/>
                <w:bCs/>
                <w:color w:val="FF0000"/>
                <w:sz w:val="16"/>
                <w:szCs w:val="16"/>
              </w:rPr>
            </w:pPr>
            <w:r w:rsidRPr="00305A74">
              <w:rPr>
                <w:b/>
                <w:bCs/>
                <w:color w:val="FF0000"/>
                <w:sz w:val="16"/>
                <w:szCs w:val="16"/>
              </w:rPr>
              <w:t>20</w:t>
            </w:r>
          </w:p>
        </w:tc>
        <w:tc>
          <w:tcPr>
            <w:tcW w:w="1620" w:type="dxa"/>
            <w:gridSpan w:val="3"/>
            <w:tcBorders>
              <w:top w:val="single" w:sz="4" w:space="0" w:color="auto"/>
              <w:left w:val="nil"/>
              <w:bottom w:val="single" w:sz="4" w:space="0" w:color="auto"/>
              <w:right w:val="nil"/>
            </w:tcBorders>
            <w:shd w:val="clear" w:color="auto" w:fill="auto"/>
            <w:vAlign w:val="center"/>
            <w:hideMark/>
          </w:tcPr>
          <w:p w14:paraId="742129ED" w14:textId="77777777" w:rsidR="00305A74" w:rsidRPr="00305A74" w:rsidRDefault="00305A74" w:rsidP="00305A74">
            <w:pPr>
              <w:jc w:val="center"/>
              <w:rPr>
                <w:color w:val="002060"/>
                <w:sz w:val="14"/>
                <w:szCs w:val="14"/>
              </w:rPr>
            </w:pPr>
            <w:r w:rsidRPr="00305A74">
              <w:rPr>
                <w:color w:val="002060"/>
                <w:sz w:val="14"/>
                <w:szCs w:val="14"/>
              </w:rPr>
              <w:t>1 КЛАССЫ-13 дней                        2-11 КЛАССЫ -22 дня</w:t>
            </w:r>
          </w:p>
        </w:tc>
        <w:tc>
          <w:tcPr>
            <w:tcW w:w="520" w:type="dxa"/>
            <w:tcBorders>
              <w:top w:val="single" w:sz="4" w:space="0" w:color="auto"/>
              <w:left w:val="nil"/>
              <w:bottom w:val="single" w:sz="4" w:space="0" w:color="auto"/>
              <w:right w:val="nil"/>
            </w:tcBorders>
            <w:shd w:val="clear" w:color="auto" w:fill="auto"/>
            <w:vAlign w:val="center"/>
            <w:hideMark/>
          </w:tcPr>
          <w:p w14:paraId="37526AB9" w14:textId="77777777" w:rsidR="00305A74" w:rsidRPr="00305A74" w:rsidRDefault="00305A74" w:rsidP="00305A74">
            <w:pPr>
              <w:jc w:val="center"/>
              <w:rPr>
                <w:rFonts w:ascii="Calibri" w:hAnsi="Calibri"/>
                <w:color w:val="002060"/>
                <w:sz w:val="16"/>
                <w:szCs w:val="16"/>
              </w:rPr>
            </w:pPr>
            <w:r w:rsidRPr="00305A74">
              <w:rPr>
                <w:rFonts w:ascii="Calibri" w:hAnsi="Calibri"/>
                <w:color w:val="002060"/>
                <w:sz w:val="16"/>
                <w:szCs w:val="16"/>
              </w:rPr>
              <w:t>13</w:t>
            </w:r>
          </w:p>
        </w:tc>
        <w:tc>
          <w:tcPr>
            <w:tcW w:w="556" w:type="dxa"/>
            <w:tcBorders>
              <w:top w:val="single" w:sz="4" w:space="0" w:color="auto"/>
              <w:left w:val="nil"/>
              <w:bottom w:val="single" w:sz="4" w:space="0" w:color="auto"/>
              <w:right w:val="single" w:sz="4" w:space="0" w:color="auto"/>
            </w:tcBorders>
            <w:shd w:val="clear" w:color="auto" w:fill="auto"/>
            <w:vAlign w:val="center"/>
            <w:hideMark/>
          </w:tcPr>
          <w:p w14:paraId="6FD51E56" w14:textId="77777777" w:rsidR="00305A74" w:rsidRPr="00305A74" w:rsidRDefault="00305A74" w:rsidP="00305A74">
            <w:pPr>
              <w:jc w:val="center"/>
              <w:rPr>
                <w:rFonts w:ascii="Calibri" w:hAnsi="Calibri"/>
                <w:color w:val="002060"/>
                <w:sz w:val="16"/>
                <w:szCs w:val="16"/>
              </w:rPr>
            </w:pPr>
            <w:r w:rsidRPr="00305A74">
              <w:rPr>
                <w:rFonts w:ascii="Calibri" w:hAnsi="Calibri"/>
                <w:color w:val="002060"/>
                <w:sz w:val="16"/>
                <w:szCs w:val="16"/>
              </w:rPr>
              <w:t>22</w:t>
            </w:r>
          </w:p>
        </w:tc>
      </w:tr>
      <w:tr w:rsidR="00305A74" w:rsidRPr="00305A74" w14:paraId="535E49FE" w14:textId="77777777" w:rsidTr="00305A74">
        <w:trPr>
          <w:trHeight w:val="570"/>
        </w:trPr>
        <w:tc>
          <w:tcPr>
            <w:tcW w:w="1277" w:type="dxa"/>
            <w:tcBorders>
              <w:top w:val="nil"/>
              <w:left w:val="single" w:sz="4" w:space="0" w:color="auto"/>
              <w:bottom w:val="single" w:sz="4" w:space="0" w:color="auto"/>
              <w:right w:val="single" w:sz="4" w:space="0" w:color="auto"/>
            </w:tcBorders>
            <w:shd w:val="clear" w:color="auto" w:fill="auto"/>
            <w:noWrap/>
            <w:vAlign w:val="center"/>
            <w:hideMark/>
          </w:tcPr>
          <w:p w14:paraId="4EBB39E3" w14:textId="77777777" w:rsidR="00305A74" w:rsidRPr="00305A74" w:rsidRDefault="00305A74" w:rsidP="00305A74">
            <w:pPr>
              <w:rPr>
                <w:color w:val="000000"/>
                <w:sz w:val="22"/>
                <w:szCs w:val="22"/>
              </w:rPr>
            </w:pPr>
            <w:r w:rsidRPr="00305A74">
              <w:rPr>
                <w:color w:val="000000"/>
                <w:sz w:val="22"/>
                <w:szCs w:val="22"/>
              </w:rPr>
              <w:t xml:space="preserve">За четверть </w:t>
            </w:r>
          </w:p>
        </w:tc>
        <w:tc>
          <w:tcPr>
            <w:tcW w:w="2542" w:type="dxa"/>
            <w:gridSpan w:val="5"/>
            <w:tcBorders>
              <w:top w:val="single" w:sz="4" w:space="0" w:color="auto"/>
              <w:left w:val="nil"/>
              <w:bottom w:val="single" w:sz="4" w:space="0" w:color="auto"/>
              <w:right w:val="single" w:sz="4" w:space="0" w:color="000000"/>
            </w:tcBorders>
            <w:shd w:val="clear" w:color="auto" w:fill="auto"/>
            <w:vAlign w:val="center"/>
            <w:hideMark/>
          </w:tcPr>
          <w:p w14:paraId="7FA89DB7" w14:textId="77777777" w:rsidR="00305A74" w:rsidRPr="00305A74" w:rsidRDefault="00305A74" w:rsidP="00305A74">
            <w:pPr>
              <w:jc w:val="center"/>
              <w:rPr>
                <w:color w:val="FF0000"/>
                <w:sz w:val="16"/>
                <w:szCs w:val="16"/>
              </w:rPr>
            </w:pPr>
            <w:r w:rsidRPr="00305A74">
              <w:rPr>
                <w:color w:val="FF0000"/>
                <w:sz w:val="16"/>
                <w:szCs w:val="16"/>
              </w:rPr>
              <w:t xml:space="preserve">II </w:t>
            </w:r>
            <w:proofErr w:type="gramStart"/>
            <w:r w:rsidRPr="00305A74">
              <w:rPr>
                <w:color w:val="FF0000"/>
                <w:sz w:val="16"/>
                <w:szCs w:val="16"/>
              </w:rPr>
              <w:t>ЧЕТВЕРТЬ  1</w:t>
            </w:r>
            <w:proofErr w:type="gramEnd"/>
            <w:r w:rsidRPr="00305A74">
              <w:rPr>
                <w:color w:val="FF0000"/>
                <w:sz w:val="16"/>
                <w:szCs w:val="16"/>
              </w:rPr>
              <w:t xml:space="preserve"> классы -36 дней                                                 2-11 классы -43 дня</w:t>
            </w:r>
          </w:p>
        </w:tc>
        <w:tc>
          <w:tcPr>
            <w:tcW w:w="5920" w:type="dxa"/>
            <w:gridSpan w:val="11"/>
            <w:tcBorders>
              <w:top w:val="single" w:sz="4" w:space="0" w:color="auto"/>
              <w:left w:val="nil"/>
              <w:bottom w:val="single" w:sz="4" w:space="0" w:color="auto"/>
              <w:right w:val="single" w:sz="4" w:space="0" w:color="000000"/>
            </w:tcBorders>
            <w:shd w:val="clear" w:color="auto" w:fill="auto"/>
            <w:noWrap/>
            <w:vAlign w:val="center"/>
            <w:hideMark/>
          </w:tcPr>
          <w:p w14:paraId="02B77709" w14:textId="77777777" w:rsidR="00305A74" w:rsidRPr="00305A74" w:rsidRDefault="00305A74" w:rsidP="00305A74">
            <w:pPr>
              <w:jc w:val="center"/>
              <w:rPr>
                <w:color w:val="FF0000"/>
                <w:sz w:val="22"/>
                <w:szCs w:val="22"/>
              </w:rPr>
            </w:pPr>
            <w:r w:rsidRPr="00305A74">
              <w:rPr>
                <w:color w:val="FF0000"/>
                <w:sz w:val="22"/>
                <w:szCs w:val="22"/>
              </w:rPr>
              <w:t xml:space="preserve">III </w:t>
            </w:r>
            <w:proofErr w:type="gramStart"/>
            <w:r w:rsidRPr="00305A74">
              <w:rPr>
                <w:color w:val="FF0000"/>
                <w:sz w:val="22"/>
                <w:szCs w:val="22"/>
              </w:rPr>
              <w:t>ЧЕТВЕРТЬ:  1</w:t>
            </w:r>
            <w:proofErr w:type="gramEnd"/>
            <w:r w:rsidRPr="00305A74">
              <w:rPr>
                <w:color w:val="FF0000"/>
                <w:sz w:val="22"/>
                <w:szCs w:val="22"/>
              </w:rPr>
              <w:t xml:space="preserve"> классы -46 дня;    2-11 классы -61 дней</w:t>
            </w:r>
          </w:p>
        </w:tc>
      </w:tr>
      <w:tr w:rsidR="00305A74" w:rsidRPr="00305A74" w14:paraId="14946491" w14:textId="77777777" w:rsidTr="00305A74">
        <w:trPr>
          <w:trHeight w:val="255"/>
        </w:trPr>
        <w:tc>
          <w:tcPr>
            <w:tcW w:w="9739" w:type="dxa"/>
            <w:gridSpan w:val="17"/>
            <w:tcBorders>
              <w:top w:val="single" w:sz="4" w:space="0" w:color="auto"/>
              <w:left w:val="single" w:sz="4" w:space="0" w:color="auto"/>
              <w:bottom w:val="nil"/>
              <w:right w:val="nil"/>
            </w:tcBorders>
            <w:shd w:val="clear" w:color="auto" w:fill="auto"/>
            <w:noWrap/>
            <w:vAlign w:val="bottom"/>
            <w:hideMark/>
          </w:tcPr>
          <w:p w14:paraId="6349782E" w14:textId="77777777" w:rsidR="00305A74" w:rsidRPr="00305A74" w:rsidRDefault="00305A74" w:rsidP="00305A74">
            <w:pPr>
              <w:rPr>
                <w:color w:val="000000"/>
                <w:sz w:val="22"/>
                <w:szCs w:val="22"/>
              </w:rPr>
            </w:pPr>
            <w:r w:rsidRPr="00305A74">
              <w:rPr>
                <w:color w:val="000000"/>
                <w:sz w:val="22"/>
                <w:szCs w:val="22"/>
              </w:rPr>
              <w:t> </w:t>
            </w:r>
          </w:p>
        </w:tc>
      </w:tr>
      <w:tr w:rsidR="00305A74" w:rsidRPr="00305A74" w14:paraId="5D50EE5F" w14:textId="77777777" w:rsidTr="00305A74">
        <w:trPr>
          <w:trHeight w:val="315"/>
        </w:trPr>
        <w:tc>
          <w:tcPr>
            <w:tcW w:w="12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E2B8B7" w14:textId="77777777" w:rsidR="00305A74" w:rsidRPr="00305A74" w:rsidRDefault="00305A74" w:rsidP="00305A74">
            <w:pPr>
              <w:rPr>
                <w:color w:val="000000"/>
                <w:sz w:val="22"/>
                <w:szCs w:val="22"/>
              </w:rPr>
            </w:pPr>
            <w:r w:rsidRPr="00305A74">
              <w:rPr>
                <w:color w:val="000000"/>
                <w:sz w:val="22"/>
                <w:szCs w:val="22"/>
              </w:rPr>
              <w:t>Месяц/дни</w:t>
            </w:r>
          </w:p>
        </w:tc>
        <w:tc>
          <w:tcPr>
            <w:tcW w:w="2542" w:type="dxa"/>
            <w:gridSpan w:val="5"/>
            <w:tcBorders>
              <w:top w:val="single" w:sz="4" w:space="0" w:color="auto"/>
              <w:left w:val="nil"/>
              <w:bottom w:val="single" w:sz="4" w:space="0" w:color="auto"/>
              <w:right w:val="single" w:sz="4" w:space="0" w:color="auto"/>
            </w:tcBorders>
            <w:shd w:val="clear" w:color="auto" w:fill="auto"/>
            <w:noWrap/>
            <w:vAlign w:val="bottom"/>
            <w:hideMark/>
          </w:tcPr>
          <w:p w14:paraId="63D4F422" w14:textId="77777777" w:rsidR="00305A74" w:rsidRPr="00305A74" w:rsidRDefault="00305A74" w:rsidP="00305A74">
            <w:pPr>
              <w:jc w:val="center"/>
              <w:rPr>
                <w:b/>
                <w:bCs/>
                <w:color w:val="0070C0"/>
                <w:sz w:val="22"/>
                <w:szCs w:val="22"/>
              </w:rPr>
            </w:pPr>
            <w:r w:rsidRPr="00305A74">
              <w:rPr>
                <w:b/>
                <w:bCs/>
                <w:color w:val="0070C0"/>
                <w:sz w:val="22"/>
                <w:szCs w:val="22"/>
              </w:rPr>
              <w:t>МАРТ</w:t>
            </w:r>
          </w:p>
        </w:tc>
        <w:tc>
          <w:tcPr>
            <w:tcW w:w="2674" w:type="dxa"/>
            <w:gridSpan w:val="5"/>
            <w:tcBorders>
              <w:top w:val="single" w:sz="4" w:space="0" w:color="auto"/>
              <w:left w:val="nil"/>
              <w:bottom w:val="single" w:sz="4" w:space="0" w:color="auto"/>
              <w:right w:val="single" w:sz="4" w:space="0" w:color="000000"/>
            </w:tcBorders>
            <w:shd w:val="clear" w:color="auto" w:fill="auto"/>
            <w:noWrap/>
            <w:vAlign w:val="bottom"/>
            <w:hideMark/>
          </w:tcPr>
          <w:p w14:paraId="7BA6AA45" w14:textId="77777777" w:rsidR="00305A74" w:rsidRPr="00305A74" w:rsidRDefault="00305A74" w:rsidP="00305A74">
            <w:pPr>
              <w:jc w:val="center"/>
              <w:rPr>
                <w:b/>
                <w:bCs/>
                <w:color w:val="0070C0"/>
                <w:sz w:val="22"/>
                <w:szCs w:val="22"/>
              </w:rPr>
            </w:pPr>
            <w:r w:rsidRPr="00305A74">
              <w:rPr>
                <w:b/>
                <w:bCs/>
                <w:color w:val="0070C0"/>
                <w:sz w:val="22"/>
                <w:szCs w:val="22"/>
              </w:rPr>
              <w:t>АПРЕЛЬ</w:t>
            </w:r>
          </w:p>
        </w:tc>
        <w:tc>
          <w:tcPr>
            <w:tcW w:w="2170" w:type="dxa"/>
            <w:gridSpan w:val="4"/>
            <w:tcBorders>
              <w:top w:val="single" w:sz="4" w:space="0" w:color="auto"/>
              <w:left w:val="nil"/>
              <w:bottom w:val="single" w:sz="4" w:space="0" w:color="auto"/>
              <w:right w:val="single" w:sz="4" w:space="0" w:color="auto"/>
            </w:tcBorders>
            <w:shd w:val="clear" w:color="auto" w:fill="auto"/>
            <w:noWrap/>
            <w:vAlign w:val="bottom"/>
            <w:hideMark/>
          </w:tcPr>
          <w:p w14:paraId="43DF04D0" w14:textId="77777777" w:rsidR="00305A74" w:rsidRPr="00305A74" w:rsidRDefault="00305A74" w:rsidP="00305A74">
            <w:pPr>
              <w:jc w:val="center"/>
              <w:rPr>
                <w:b/>
                <w:bCs/>
                <w:color w:val="0070C0"/>
                <w:sz w:val="22"/>
                <w:szCs w:val="22"/>
              </w:rPr>
            </w:pPr>
            <w:r w:rsidRPr="00305A74">
              <w:rPr>
                <w:b/>
                <w:bCs/>
                <w:color w:val="0070C0"/>
                <w:sz w:val="22"/>
                <w:szCs w:val="22"/>
              </w:rPr>
              <w:t>МАЙ</w:t>
            </w:r>
          </w:p>
        </w:tc>
        <w:tc>
          <w:tcPr>
            <w:tcW w:w="520" w:type="dxa"/>
            <w:tcBorders>
              <w:top w:val="single" w:sz="4" w:space="0" w:color="auto"/>
              <w:left w:val="nil"/>
              <w:bottom w:val="single" w:sz="4" w:space="0" w:color="auto"/>
              <w:right w:val="single" w:sz="4" w:space="0" w:color="auto"/>
            </w:tcBorders>
            <w:shd w:val="clear" w:color="auto" w:fill="auto"/>
            <w:noWrap/>
            <w:vAlign w:val="bottom"/>
            <w:hideMark/>
          </w:tcPr>
          <w:p w14:paraId="5DC88131" w14:textId="77777777" w:rsidR="00305A74" w:rsidRPr="00305A74" w:rsidRDefault="00305A74" w:rsidP="00305A74">
            <w:pPr>
              <w:rPr>
                <w:color w:val="000000"/>
                <w:sz w:val="22"/>
                <w:szCs w:val="22"/>
              </w:rPr>
            </w:pPr>
            <w:r w:rsidRPr="00305A74">
              <w:rPr>
                <w:color w:val="000000"/>
                <w:sz w:val="22"/>
                <w:szCs w:val="22"/>
              </w:rPr>
              <w:t> </w:t>
            </w:r>
          </w:p>
        </w:tc>
        <w:tc>
          <w:tcPr>
            <w:tcW w:w="556" w:type="dxa"/>
            <w:tcBorders>
              <w:top w:val="single" w:sz="4" w:space="0" w:color="auto"/>
              <w:left w:val="nil"/>
              <w:bottom w:val="single" w:sz="4" w:space="0" w:color="auto"/>
              <w:right w:val="single" w:sz="4" w:space="0" w:color="auto"/>
            </w:tcBorders>
            <w:shd w:val="clear" w:color="auto" w:fill="auto"/>
            <w:noWrap/>
            <w:vAlign w:val="bottom"/>
            <w:hideMark/>
          </w:tcPr>
          <w:p w14:paraId="701128A3" w14:textId="77777777" w:rsidR="00305A74" w:rsidRPr="00305A74" w:rsidRDefault="00305A74" w:rsidP="00305A74">
            <w:pPr>
              <w:rPr>
                <w:rFonts w:ascii="Calibri" w:hAnsi="Calibri"/>
                <w:color w:val="000000"/>
                <w:sz w:val="22"/>
                <w:szCs w:val="22"/>
              </w:rPr>
            </w:pPr>
            <w:r w:rsidRPr="00305A74">
              <w:rPr>
                <w:rFonts w:ascii="Calibri" w:hAnsi="Calibri"/>
                <w:color w:val="000000"/>
                <w:sz w:val="22"/>
                <w:szCs w:val="22"/>
              </w:rPr>
              <w:t> </w:t>
            </w:r>
          </w:p>
        </w:tc>
      </w:tr>
      <w:tr w:rsidR="00305A74" w:rsidRPr="00305A74" w14:paraId="6EDB6F4D" w14:textId="77777777" w:rsidTr="00305A74">
        <w:trPr>
          <w:trHeight w:val="705"/>
        </w:trPr>
        <w:tc>
          <w:tcPr>
            <w:tcW w:w="1277" w:type="dxa"/>
            <w:tcBorders>
              <w:top w:val="nil"/>
              <w:left w:val="single" w:sz="4" w:space="0" w:color="auto"/>
              <w:bottom w:val="single" w:sz="4" w:space="0" w:color="auto"/>
              <w:right w:val="single" w:sz="4" w:space="0" w:color="auto"/>
            </w:tcBorders>
            <w:shd w:val="clear" w:color="auto" w:fill="auto"/>
            <w:vAlign w:val="center"/>
            <w:hideMark/>
          </w:tcPr>
          <w:p w14:paraId="04D5A7C7" w14:textId="77777777" w:rsidR="00305A74" w:rsidRPr="00305A74" w:rsidRDefault="00305A74" w:rsidP="00305A74">
            <w:pPr>
              <w:rPr>
                <w:color w:val="000000"/>
                <w:sz w:val="22"/>
                <w:szCs w:val="22"/>
              </w:rPr>
            </w:pPr>
            <w:r w:rsidRPr="00305A74">
              <w:rPr>
                <w:color w:val="000000"/>
                <w:sz w:val="22"/>
                <w:szCs w:val="22"/>
              </w:rPr>
              <w:t>Календарный учебный график</w:t>
            </w:r>
          </w:p>
        </w:tc>
        <w:tc>
          <w:tcPr>
            <w:tcW w:w="467" w:type="dxa"/>
            <w:tcBorders>
              <w:top w:val="nil"/>
              <w:left w:val="nil"/>
              <w:bottom w:val="nil"/>
              <w:right w:val="nil"/>
            </w:tcBorders>
            <w:shd w:val="clear" w:color="auto" w:fill="auto"/>
            <w:noWrap/>
            <w:vAlign w:val="center"/>
            <w:hideMark/>
          </w:tcPr>
          <w:p w14:paraId="13923B09" w14:textId="77777777" w:rsidR="00305A74" w:rsidRPr="00305A74" w:rsidRDefault="00305A74" w:rsidP="00305A74">
            <w:pPr>
              <w:jc w:val="center"/>
              <w:rPr>
                <w:b/>
                <w:bCs/>
                <w:color w:val="0070C0"/>
                <w:sz w:val="32"/>
                <w:szCs w:val="32"/>
              </w:rPr>
            </w:pPr>
            <w:r w:rsidRPr="00305A74">
              <w:rPr>
                <w:b/>
                <w:bCs/>
                <w:color w:val="0070C0"/>
                <w:sz w:val="32"/>
                <w:szCs w:val="32"/>
              </w:rPr>
              <w:t>25</w:t>
            </w:r>
          </w:p>
        </w:tc>
        <w:tc>
          <w:tcPr>
            <w:tcW w:w="514" w:type="dxa"/>
            <w:tcBorders>
              <w:top w:val="nil"/>
              <w:left w:val="single" w:sz="4" w:space="0" w:color="auto"/>
              <w:bottom w:val="single" w:sz="4" w:space="0" w:color="auto"/>
              <w:right w:val="single" w:sz="4" w:space="0" w:color="auto"/>
            </w:tcBorders>
            <w:shd w:val="clear" w:color="auto" w:fill="auto"/>
            <w:noWrap/>
            <w:vAlign w:val="center"/>
            <w:hideMark/>
          </w:tcPr>
          <w:p w14:paraId="6BEF9585" w14:textId="77777777" w:rsidR="00305A74" w:rsidRPr="00305A74" w:rsidRDefault="00305A74" w:rsidP="00305A74">
            <w:pPr>
              <w:jc w:val="center"/>
              <w:rPr>
                <w:b/>
                <w:bCs/>
                <w:color w:val="0070C0"/>
                <w:sz w:val="32"/>
                <w:szCs w:val="32"/>
              </w:rPr>
            </w:pPr>
            <w:r w:rsidRPr="00305A74">
              <w:rPr>
                <w:b/>
                <w:bCs/>
                <w:color w:val="0070C0"/>
                <w:sz w:val="32"/>
                <w:szCs w:val="32"/>
              </w:rPr>
              <w:t>26</w:t>
            </w:r>
          </w:p>
        </w:tc>
        <w:tc>
          <w:tcPr>
            <w:tcW w:w="527" w:type="dxa"/>
            <w:tcBorders>
              <w:top w:val="nil"/>
              <w:left w:val="nil"/>
              <w:bottom w:val="single" w:sz="4" w:space="0" w:color="auto"/>
              <w:right w:val="single" w:sz="4" w:space="0" w:color="auto"/>
            </w:tcBorders>
            <w:shd w:val="clear" w:color="auto" w:fill="auto"/>
            <w:noWrap/>
            <w:vAlign w:val="center"/>
            <w:hideMark/>
          </w:tcPr>
          <w:p w14:paraId="6147F392" w14:textId="77777777" w:rsidR="00305A74" w:rsidRPr="00305A74" w:rsidRDefault="00305A74" w:rsidP="00305A74">
            <w:pPr>
              <w:jc w:val="center"/>
              <w:rPr>
                <w:b/>
                <w:bCs/>
                <w:color w:val="0070C0"/>
                <w:sz w:val="32"/>
                <w:szCs w:val="32"/>
              </w:rPr>
            </w:pPr>
            <w:r w:rsidRPr="00305A74">
              <w:rPr>
                <w:b/>
                <w:bCs/>
                <w:color w:val="0070C0"/>
                <w:sz w:val="32"/>
                <w:szCs w:val="32"/>
              </w:rPr>
              <w:t>27</w:t>
            </w:r>
          </w:p>
        </w:tc>
        <w:tc>
          <w:tcPr>
            <w:tcW w:w="527" w:type="dxa"/>
            <w:tcBorders>
              <w:top w:val="nil"/>
              <w:left w:val="nil"/>
              <w:bottom w:val="single" w:sz="4" w:space="0" w:color="auto"/>
              <w:right w:val="single" w:sz="4" w:space="0" w:color="auto"/>
            </w:tcBorders>
            <w:shd w:val="clear" w:color="auto" w:fill="auto"/>
            <w:noWrap/>
            <w:vAlign w:val="center"/>
            <w:hideMark/>
          </w:tcPr>
          <w:p w14:paraId="20580361" w14:textId="77777777" w:rsidR="00305A74" w:rsidRPr="00305A74" w:rsidRDefault="00305A74" w:rsidP="00305A74">
            <w:pPr>
              <w:jc w:val="center"/>
              <w:rPr>
                <w:b/>
                <w:bCs/>
                <w:color w:val="0070C0"/>
                <w:sz w:val="32"/>
                <w:szCs w:val="32"/>
              </w:rPr>
            </w:pPr>
            <w:r w:rsidRPr="00305A74">
              <w:rPr>
                <w:b/>
                <w:bCs/>
                <w:color w:val="0070C0"/>
                <w:sz w:val="32"/>
                <w:szCs w:val="32"/>
              </w:rPr>
              <w:t>28</w:t>
            </w:r>
          </w:p>
        </w:tc>
        <w:tc>
          <w:tcPr>
            <w:tcW w:w="1073" w:type="dxa"/>
            <w:gridSpan w:val="2"/>
            <w:tcBorders>
              <w:top w:val="single" w:sz="4" w:space="0" w:color="auto"/>
              <w:left w:val="nil"/>
              <w:bottom w:val="single" w:sz="4" w:space="0" w:color="auto"/>
              <w:right w:val="single" w:sz="4" w:space="0" w:color="000000"/>
            </w:tcBorders>
            <w:shd w:val="clear" w:color="auto" w:fill="auto"/>
            <w:vAlign w:val="center"/>
            <w:hideMark/>
          </w:tcPr>
          <w:p w14:paraId="6B8663D2" w14:textId="77777777" w:rsidR="00305A74" w:rsidRPr="00305A74" w:rsidRDefault="00305A74" w:rsidP="00305A74">
            <w:pPr>
              <w:jc w:val="center"/>
              <w:rPr>
                <w:b/>
                <w:bCs/>
                <w:color w:val="0070C0"/>
                <w:sz w:val="16"/>
                <w:szCs w:val="16"/>
              </w:rPr>
            </w:pPr>
            <w:r w:rsidRPr="00305A74">
              <w:rPr>
                <w:b/>
                <w:bCs/>
                <w:color w:val="0070C0"/>
                <w:sz w:val="16"/>
                <w:szCs w:val="16"/>
              </w:rPr>
              <w:t>Весенние каникулы</w:t>
            </w:r>
          </w:p>
        </w:tc>
        <w:tc>
          <w:tcPr>
            <w:tcW w:w="458" w:type="dxa"/>
            <w:tcBorders>
              <w:top w:val="nil"/>
              <w:left w:val="nil"/>
              <w:bottom w:val="single" w:sz="4" w:space="0" w:color="auto"/>
              <w:right w:val="single" w:sz="4" w:space="0" w:color="auto"/>
            </w:tcBorders>
            <w:shd w:val="clear" w:color="auto" w:fill="auto"/>
            <w:noWrap/>
            <w:vAlign w:val="center"/>
            <w:hideMark/>
          </w:tcPr>
          <w:p w14:paraId="1DB0695A" w14:textId="77777777" w:rsidR="00305A74" w:rsidRPr="00305A74" w:rsidRDefault="00305A74" w:rsidP="00305A74">
            <w:pPr>
              <w:jc w:val="center"/>
              <w:rPr>
                <w:b/>
                <w:bCs/>
                <w:color w:val="0070C0"/>
                <w:sz w:val="32"/>
                <w:szCs w:val="32"/>
              </w:rPr>
            </w:pPr>
            <w:r w:rsidRPr="00305A74">
              <w:rPr>
                <w:b/>
                <w:bCs/>
                <w:color w:val="0070C0"/>
                <w:sz w:val="32"/>
                <w:szCs w:val="32"/>
              </w:rPr>
              <w:t> </w:t>
            </w:r>
          </w:p>
        </w:tc>
        <w:tc>
          <w:tcPr>
            <w:tcW w:w="550" w:type="dxa"/>
            <w:tcBorders>
              <w:top w:val="nil"/>
              <w:left w:val="nil"/>
              <w:bottom w:val="single" w:sz="4" w:space="0" w:color="auto"/>
              <w:right w:val="single" w:sz="4" w:space="0" w:color="auto"/>
            </w:tcBorders>
            <w:shd w:val="clear" w:color="auto" w:fill="auto"/>
            <w:noWrap/>
            <w:vAlign w:val="center"/>
            <w:hideMark/>
          </w:tcPr>
          <w:p w14:paraId="13C65121" w14:textId="77777777" w:rsidR="00305A74" w:rsidRPr="00305A74" w:rsidRDefault="00305A74" w:rsidP="00305A74">
            <w:pPr>
              <w:jc w:val="center"/>
              <w:rPr>
                <w:b/>
                <w:bCs/>
                <w:color w:val="0070C0"/>
                <w:sz w:val="32"/>
                <w:szCs w:val="32"/>
              </w:rPr>
            </w:pPr>
            <w:r w:rsidRPr="00305A74">
              <w:rPr>
                <w:b/>
                <w:bCs/>
                <w:color w:val="0070C0"/>
                <w:sz w:val="32"/>
                <w:szCs w:val="32"/>
              </w:rPr>
              <w:t>29</w:t>
            </w:r>
          </w:p>
        </w:tc>
        <w:tc>
          <w:tcPr>
            <w:tcW w:w="550" w:type="dxa"/>
            <w:tcBorders>
              <w:top w:val="nil"/>
              <w:left w:val="nil"/>
              <w:bottom w:val="single" w:sz="4" w:space="0" w:color="auto"/>
              <w:right w:val="single" w:sz="4" w:space="0" w:color="auto"/>
            </w:tcBorders>
            <w:shd w:val="clear" w:color="auto" w:fill="auto"/>
            <w:noWrap/>
            <w:vAlign w:val="center"/>
            <w:hideMark/>
          </w:tcPr>
          <w:p w14:paraId="3A2311A4" w14:textId="77777777" w:rsidR="00305A74" w:rsidRPr="00305A74" w:rsidRDefault="00305A74" w:rsidP="00305A74">
            <w:pPr>
              <w:jc w:val="center"/>
              <w:rPr>
                <w:b/>
                <w:bCs/>
                <w:color w:val="0070C0"/>
                <w:sz w:val="32"/>
                <w:szCs w:val="32"/>
              </w:rPr>
            </w:pPr>
            <w:r w:rsidRPr="00305A74">
              <w:rPr>
                <w:b/>
                <w:bCs/>
                <w:color w:val="0070C0"/>
                <w:sz w:val="32"/>
                <w:szCs w:val="32"/>
              </w:rPr>
              <w:t>30</w:t>
            </w:r>
          </w:p>
        </w:tc>
        <w:tc>
          <w:tcPr>
            <w:tcW w:w="550" w:type="dxa"/>
            <w:tcBorders>
              <w:top w:val="nil"/>
              <w:left w:val="nil"/>
              <w:bottom w:val="single" w:sz="4" w:space="0" w:color="auto"/>
              <w:right w:val="single" w:sz="4" w:space="0" w:color="auto"/>
            </w:tcBorders>
            <w:shd w:val="clear" w:color="auto" w:fill="auto"/>
            <w:noWrap/>
            <w:vAlign w:val="center"/>
            <w:hideMark/>
          </w:tcPr>
          <w:p w14:paraId="6E689253" w14:textId="77777777" w:rsidR="00305A74" w:rsidRPr="00305A74" w:rsidRDefault="00305A74" w:rsidP="00305A74">
            <w:pPr>
              <w:jc w:val="center"/>
              <w:rPr>
                <w:b/>
                <w:bCs/>
                <w:color w:val="0070C0"/>
                <w:sz w:val="32"/>
                <w:szCs w:val="32"/>
              </w:rPr>
            </w:pPr>
            <w:r w:rsidRPr="00305A74">
              <w:rPr>
                <w:b/>
                <w:bCs/>
                <w:color w:val="0070C0"/>
                <w:sz w:val="32"/>
                <w:szCs w:val="32"/>
              </w:rPr>
              <w:t>31</w:t>
            </w:r>
          </w:p>
        </w:tc>
        <w:tc>
          <w:tcPr>
            <w:tcW w:w="550" w:type="dxa"/>
            <w:tcBorders>
              <w:top w:val="nil"/>
              <w:left w:val="nil"/>
              <w:bottom w:val="single" w:sz="4" w:space="0" w:color="auto"/>
              <w:right w:val="single" w:sz="4" w:space="0" w:color="auto"/>
            </w:tcBorders>
            <w:shd w:val="clear" w:color="auto" w:fill="auto"/>
            <w:noWrap/>
            <w:vAlign w:val="center"/>
            <w:hideMark/>
          </w:tcPr>
          <w:p w14:paraId="3CC25A83" w14:textId="77777777" w:rsidR="00305A74" w:rsidRPr="00305A74" w:rsidRDefault="00305A74" w:rsidP="00305A74">
            <w:pPr>
              <w:jc w:val="center"/>
              <w:rPr>
                <w:b/>
                <w:bCs/>
                <w:color w:val="0070C0"/>
                <w:sz w:val="32"/>
                <w:szCs w:val="32"/>
              </w:rPr>
            </w:pPr>
            <w:r w:rsidRPr="00305A74">
              <w:rPr>
                <w:b/>
                <w:bCs/>
                <w:color w:val="0070C0"/>
                <w:sz w:val="32"/>
                <w:szCs w:val="32"/>
              </w:rPr>
              <w:t>32</w:t>
            </w:r>
          </w:p>
        </w:tc>
        <w:tc>
          <w:tcPr>
            <w:tcW w:w="550" w:type="dxa"/>
            <w:tcBorders>
              <w:top w:val="nil"/>
              <w:left w:val="nil"/>
              <w:bottom w:val="single" w:sz="4" w:space="0" w:color="auto"/>
              <w:right w:val="single" w:sz="4" w:space="0" w:color="auto"/>
            </w:tcBorders>
            <w:shd w:val="clear" w:color="auto" w:fill="auto"/>
            <w:noWrap/>
            <w:vAlign w:val="center"/>
            <w:hideMark/>
          </w:tcPr>
          <w:p w14:paraId="07171DD9" w14:textId="77777777" w:rsidR="00305A74" w:rsidRPr="00305A74" w:rsidRDefault="00305A74" w:rsidP="00305A74">
            <w:pPr>
              <w:jc w:val="center"/>
              <w:rPr>
                <w:b/>
                <w:bCs/>
                <w:color w:val="0070C0"/>
                <w:sz w:val="32"/>
                <w:szCs w:val="32"/>
              </w:rPr>
            </w:pPr>
            <w:r w:rsidRPr="00305A74">
              <w:rPr>
                <w:b/>
                <w:bCs/>
                <w:color w:val="0070C0"/>
                <w:sz w:val="32"/>
                <w:szCs w:val="32"/>
              </w:rPr>
              <w:t>33</w:t>
            </w:r>
          </w:p>
        </w:tc>
        <w:tc>
          <w:tcPr>
            <w:tcW w:w="550" w:type="dxa"/>
            <w:tcBorders>
              <w:top w:val="nil"/>
              <w:left w:val="nil"/>
              <w:bottom w:val="single" w:sz="4" w:space="0" w:color="auto"/>
              <w:right w:val="single" w:sz="4" w:space="0" w:color="auto"/>
            </w:tcBorders>
            <w:shd w:val="clear" w:color="auto" w:fill="auto"/>
            <w:noWrap/>
            <w:vAlign w:val="center"/>
            <w:hideMark/>
          </w:tcPr>
          <w:p w14:paraId="1CE0C189" w14:textId="77777777" w:rsidR="00305A74" w:rsidRPr="00305A74" w:rsidRDefault="00305A74" w:rsidP="00305A74">
            <w:pPr>
              <w:jc w:val="center"/>
              <w:rPr>
                <w:b/>
                <w:bCs/>
                <w:color w:val="0070C0"/>
                <w:sz w:val="32"/>
                <w:szCs w:val="32"/>
              </w:rPr>
            </w:pPr>
            <w:r w:rsidRPr="00305A74">
              <w:rPr>
                <w:b/>
                <w:bCs/>
                <w:color w:val="0070C0"/>
                <w:sz w:val="32"/>
                <w:szCs w:val="32"/>
              </w:rPr>
              <w:t>34</w:t>
            </w:r>
          </w:p>
        </w:tc>
        <w:tc>
          <w:tcPr>
            <w:tcW w:w="520" w:type="dxa"/>
            <w:tcBorders>
              <w:top w:val="nil"/>
              <w:left w:val="nil"/>
              <w:bottom w:val="single" w:sz="4" w:space="0" w:color="auto"/>
              <w:right w:val="single" w:sz="4" w:space="0" w:color="auto"/>
            </w:tcBorders>
            <w:shd w:val="clear" w:color="auto" w:fill="auto"/>
            <w:noWrap/>
            <w:vAlign w:val="center"/>
            <w:hideMark/>
          </w:tcPr>
          <w:p w14:paraId="756D64FB" w14:textId="77777777" w:rsidR="00305A74" w:rsidRPr="00305A74" w:rsidRDefault="00305A74" w:rsidP="00305A74">
            <w:pPr>
              <w:jc w:val="center"/>
              <w:rPr>
                <w:b/>
                <w:bCs/>
                <w:color w:val="0070C0"/>
                <w:sz w:val="32"/>
                <w:szCs w:val="32"/>
              </w:rPr>
            </w:pPr>
            <w:r w:rsidRPr="00305A74">
              <w:rPr>
                <w:b/>
                <w:bCs/>
                <w:color w:val="0070C0"/>
                <w:sz w:val="32"/>
                <w:szCs w:val="32"/>
              </w:rPr>
              <w:t>35</w:t>
            </w:r>
          </w:p>
        </w:tc>
        <w:tc>
          <w:tcPr>
            <w:tcW w:w="520" w:type="dxa"/>
            <w:tcBorders>
              <w:top w:val="nil"/>
              <w:left w:val="nil"/>
              <w:bottom w:val="single" w:sz="4" w:space="0" w:color="auto"/>
              <w:right w:val="single" w:sz="4" w:space="0" w:color="auto"/>
            </w:tcBorders>
            <w:shd w:val="clear" w:color="auto" w:fill="auto"/>
            <w:noWrap/>
            <w:vAlign w:val="center"/>
            <w:hideMark/>
          </w:tcPr>
          <w:p w14:paraId="00C7E494" w14:textId="77777777" w:rsidR="00305A74" w:rsidRPr="00305A74" w:rsidRDefault="00305A74" w:rsidP="00305A74">
            <w:pPr>
              <w:jc w:val="center"/>
              <w:rPr>
                <w:b/>
                <w:bCs/>
                <w:color w:val="0070C0"/>
                <w:sz w:val="32"/>
                <w:szCs w:val="32"/>
              </w:rPr>
            </w:pPr>
            <w:r w:rsidRPr="00305A74">
              <w:rPr>
                <w:b/>
                <w:bCs/>
                <w:color w:val="0070C0"/>
                <w:sz w:val="32"/>
                <w:szCs w:val="32"/>
              </w:rPr>
              <w:t>36</w:t>
            </w:r>
          </w:p>
        </w:tc>
        <w:tc>
          <w:tcPr>
            <w:tcW w:w="556" w:type="dxa"/>
            <w:tcBorders>
              <w:top w:val="nil"/>
              <w:left w:val="nil"/>
              <w:bottom w:val="single" w:sz="4" w:space="0" w:color="auto"/>
              <w:right w:val="single" w:sz="4" w:space="0" w:color="auto"/>
            </w:tcBorders>
            <w:shd w:val="clear" w:color="auto" w:fill="auto"/>
            <w:noWrap/>
            <w:vAlign w:val="bottom"/>
            <w:hideMark/>
          </w:tcPr>
          <w:p w14:paraId="0F98AAC1" w14:textId="77777777" w:rsidR="00305A74" w:rsidRPr="00305A74" w:rsidRDefault="00305A74" w:rsidP="00305A74">
            <w:pPr>
              <w:rPr>
                <w:rFonts w:ascii="Calibri" w:hAnsi="Calibri"/>
                <w:color w:val="000000"/>
                <w:sz w:val="22"/>
                <w:szCs w:val="22"/>
              </w:rPr>
            </w:pPr>
            <w:r w:rsidRPr="00305A74">
              <w:rPr>
                <w:rFonts w:ascii="Calibri" w:hAnsi="Calibri"/>
                <w:color w:val="000000"/>
                <w:sz w:val="22"/>
                <w:szCs w:val="22"/>
              </w:rPr>
              <w:t> </w:t>
            </w:r>
          </w:p>
        </w:tc>
      </w:tr>
      <w:tr w:rsidR="001903BB" w:rsidRPr="00305A74" w14:paraId="1811BDDD" w14:textId="77777777" w:rsidTr="00305A74">
        <w:trPr>
          <w:trHeight w:val="300"/>
        </w:trPr>
        <w:tc>
          <w:tcPr>
            <w:tcW w:w="1277" w:type="dxa"/>
            <w:tcBorders>
              <w:top w:val="nil"/>
              <w:left w:val="single" w:sz="4" w:space="0" w:color="auto"/>
              <w:bottom w:val="single" w:sz="4" w:space="0" w:color="auto"/>
              <w:right w:val="single" w:sz="4" w:space="0" w:color="auto"/>
            </w:tcBorders>
            <w:shd w:val="clear" w:color="auto" w:fill="auto"/>
            <w:noWrap/>
            <w:vAlign w:val="bottom"/>
            <w:hideMark/>
          </w:tcPr>
          <w:p w14:paraId="7349C35C" w14:textId="77777777" w:rsidR="00305A74" w:rsidRPr="00305A74" w:rsidRDefault="00305A74" w:rsidP="00305A74">
            <w:pPr>
              <w:rPr>
                <w:color w:val="000000"/>
                <w:sz w:val="22"/>
                <w:szCs w:val="22"/>
              </w:rPr>
            </w:pPr>
            <w:r w:rsidRPr="00305A74">
              <w:rPr>
                <w:color w:val="000000"/>
                <w:sz w:val="22"/>
                <w:szCs w:val="22"/>
              </w:rPr>
              <w:t xml:space="preserve">Понедельник </w:t>
            </w:r>
          </w:p>
        </w:tc>
        <w:tc>
          <w:tcPr>
            <w:tcW w:w="467" w:type="dxa"/>
            <w:tcBorders>
              <w:top w:val="single" w:sz="4" w:space="0" w:color="auto"/>
              <w:left w:val="nil"/>
              <w:bottom w:val="single" w:sz="4" w:space="0" w:color="auto"/>
              <w:right w:val="single" w:sz="4" w:space="0" w:color="auto"/>
            </w:tcBorders>
            <w:shd w:val="clear" w:color="auto" w:fill="auto"/>
            <w:noWrap/>
            <w:vAlign w:val="bottom"/>
            <w:hideMark/>
          </w:tcPr>
          <w:p w14:paraId="6FD895AF" w14:textId="77777777" w:rsidR="00305A74" w:rsidRPr="00305A74" w:rsidRDefault="00305A74" w:rsidP="00305A74">
            <w:pPr>
              <w:jc w:val="center"/>
              <w:rPr>
                <w:color w:val="000000"/>
                <w:sz w:val="22"/>
                <w:szCs w:val="22"/>
              </w:rPr>
            </w:pPr>
            <w:r w:rsidRPr="00305A74">
              <w:rPr>
                <w:color w:val="000000"/>
                <w:sz w:val="22"/>
                <w:szCs w:val="22"/>
              </w:rPr>
              <w:t> </w:t>
            </w:r>
          </w:p>
        </w:tc>
        <w:tc>
          <w:tcPr>
            <w:tcW w:w="514" w:type="dxa"/>
            <w:tcBorders>
              <w:top w:val="nil"/>
              <w:left w:val="nil"/>
              <w:bottom w:val="single" w:sz="4" w:space="0" w:color="auto"/>
              <w:right w:val="single" w:sz="4" w:space="0" w:color="auto"/>
            </w:tcBorders>
            <w:shd w:val="clear" w:color="auto" w:fill="auto"/>
            <w:noWrap/>
            <w:vAlign w:val="bottom"/>
            <w:hideMark/>
          </w:tcPr>
          <w:p w14:paraId="62F33EC0" w14:textId="77777777" w:rsidR="00305A74" w:rsidRPr="00305A74" w:rsidRDefault="00305A74" w:rsidP="00305A74">
            <w:pPr>
              <w:jc w:val="center"/>
              <w:rPr>
                <w:sz w:val="22"/>
                <w:szCs w:val="22"/>
              </w:rPr>
            </w:pPr>
            <w:r w:rsidRPr="00305A74">
              <w:rPr>
                <w:sz w:val="22"/>
                <w:szCs w:val="22"/>
              </w:rPr>
              <w:t>6</w:t>
            </w:r>
          </w:p>
        </w:tc>
        <w:tc>
          <w:tcPr>
            <w:tcW w:w="527" w:type="dxa"/>
            <w:tcBorders>
              <w:top w:val="nil"/>
              <w:left w:val="nil"/>
              <w:bottom w:val="single" w:sz="4" w:space="0" w:color="auto"/>
              <w:right w:val="single" w:sz="4" w:space="0" w:color="auto"/>
            </w:tcBorders>
            <w:shd w:val="clear" w:color="auto" w:fill="auto"/>
            <w:noWrap/>
            <w:vAlign w:val="bottom"/>
            <w:hideMark/>
          </w:tcPr>
          <w:p w14:paraId="28BB4669" w14:textId="77777777" w:rsidR="00305A74" w:rsidRPr="00305A74" w:rsidRDefault="00305A74" w:rsidP="00305A74">
            <w:pPr>
              <w:jc w:val="center"/>
              <w:rPr>
                <w:color w:val="000000"/>
                <w:sz w:val="22"/>
                <w:szCs w:val="22"/>
              </w:rPr>
            </w:pPr>
            <w:r w:rsidRPr="00305A74">
              <w:rPr>
                <w:color w:val="000000"/>
                <w:sz w:val="22"/>
                <w:szCs w:val="22"/>
              </w:rPr>
              <w:t>13</w:t>
            </w:r>
          </w:p>
        </w:tc>
        <w:tc>
          <w:tcPr>
            <w:tcW w:w="527" w:type="dxa"/>
            <w:tcBorders>
              <w:top w:val="nil"/>
              <w:left w:val="nil"/>
              <w:bottom w:val="single" w:sz="4" w:space="0" w:color="auto"/>
              <w:right w:val="single" w:sz="4" w:space="0" w:color="auto"/>
            </w:tcBorders>
            <w:shd w:val="clear" w:color="auto" w:fill="auto"/>
            <w:noWrap/>
            <w:vAlign w:val="bottom"/>
            <w:hideMark/>
          </w:tcPr>
          <w:p w14:paraId="3388EAE2" w14:textId="77777777" w:rsidR="00305A74" w:rsidRPr="00305A74" w:rsidRDefault="00305A74" w:rsidP="00305A74">
            <w:pPr>
              <w:jc w:val="center"/>
              <w:rPr>
                <w:color w:val="000000"/>
                <w:sz w:val="22"/>
                <w:szCs w:val="22"/>
              </w:rPr>
            </w:pPr>
            <w:r w:rsidRPr="00305A74">
              <w:rPr>
                <w:color w:val="000000"/>
                <w:sz w:val="22"/>
                <w:szCs w:val="22"/>
              </w:rPr>
              <w:t>20</w:t>
            </w:r>
          </w:p>
        </w:tc>
        <w:tc>
          <w:tcPr>
            <w:tcW w:w="507" w:type="dxa"/>
            <w:tcBorders>
              <w:top w:val="nil"/>
              <w:left w:val="nil"/>
              <w:bottom w:val="single" w:sz="4" w:space="0" w:color="auto"/>
              <w:right w:val="single" w:sz="4" w:space="0" w:color="auto"/>
            </w:tcBorders>
            <w:shd w:val="clear" w:color="000000" w:fill="FFFF00"/>
            <w:noWrap/>
            <w:vAlign w:val="bottom"/>
            <w:hideMark/>
          </w:tcPr>
          <w:p w14:paraId="26A7B78B" w14:textId="77777777" w:rsidR="00305A74" w:rsidRPr="00305A74" w:rsidRDefault="00305A74" w:rsidP="00305A74">
            <w:pPr>
              <w:jc w:val="center"/>
              <w:rPr>
                <w:color w:val="000000"/>
                <w:sz w:val="22"/>
                <w:szCs w:val="22"/>
              </w:rPr>
            </w:pPr>
            <w:r w:rsidRPr="00305A74">
              <w:rPr>
                <w:color w:val="000000"/>
                <w:sz w:val="22"/>
                <w:szCs w:val="22"/>
              </w:rPr>
              <w:t> </w:t>
            </w:r>
          </w:p>
        </w:tc>
        <w:tc>
          <w:tcPr>
            <w:tcW w:w="566" w:type="dxa"/>
            <w:tcBorders>
              <w:top w:val="nil"/>
              <w:left w:val="nil"/>
              <w:bottom w:val="single" w:sz="4" w:space="0" w:color="auto"/>
              <w:right w:val="single" w:sz="4" w:space="0" w:color="auto"/>
            </w:tcBorders>
            <w:shd w:val="clear" w:color="000000" w:fill="FFFF00"/>
            <w:noWrap/>
            <w:vAlign w:val="bottom"/>
            <w:hideMark/>
          </w:tcPr>
          <w:p w14:paraId="0B39285D" w14:textId="77777777" w:rsidR="00305A74" w:rsidRPr="00305A74" w:rsidRDefault="00305A74" w:rsidP="00305A74">
            <w:pPr>
              <w:jc w:val="center"/>
              <w:rPr>
                <w:color w:val="000000"/>
                <w:sz w:val="22"/>
                <w:szCs w:val="22"/>
              </w:rPr>
            </w:pPr>
            <w:r w:rsidRPr="00305A74">
              <w:rPr>
                <w:color w:val="000000"/>
                <w:sz w:val="22"/>
                <w:szCs w:val="22"/>
              </w:rPr>
              <w:t>27</w:t>
            </w:r>
          </w:p>
        </w:tc>
        <w:tc>
          <w:tcPr>
            <w:tcW w:w="458" w:type="dxa"/>
            <w:tcBorders>
              <w:top w:val="nil"/>
              <w:left w:val="nil"/>
              <w:bottom w:val="single" w:sz="4" w:space="0" w:color="auto"/>
              <w:right w:val="single" w:sz="4" w:space="0" w:color="auto"/>
            </w:tcBorders>
            <w:shd w:val="clear" w:color="auto" w:fill="auto"/>
            <w:noWrap/>
            <w:vAlign w:val="bottom"/>
            <w:hideMark/>
          </w:tcPr>
          <w:p w14:paraId="2ACE3B99" w14:textId="77777777" w:rsidR="00305A74" w:rsidRPr="00305A74" w:rsidRDefault="00305A74" w:rsidP="00305A74">
            <w:pPr>
              <w:jc w:val="center"/>
              <w:rPr>
                <w:color w:val="000000"/>
                <w:sz w:val="22"/>
                <w:szCs w:val="22"/>
              </w:rPr>
            </w:pPr>
            <w:r w:rsidRPr="00305A74">
              <w:rPr>
                <w:color w:val="000000"/>
                <w:sz w:val="22"/>
                <w:szCs w:val="22"/>
              </w:rPr>
              <w:t> </w:t>
            </w:r>
          </w:p>
        </w:tc>
        <w:tc>
          <w:tcPr>
            <w:tcW w:w="550" w:type="dxa"/>
            <w:tcBorders>
              <w:top w:val="nil"/>
              <w:left w:val="nil"/>
              <w:bottom w:val="single" w:sz="4" w:space="0" w:color="auto"/>
              <w:right w:val="single" w:sz="4" w:space="0" w:color="auto"/>
            </w:tcBorders>
            <w:shd w:val="clear" w:color="auto" w:fill="auto"/>
            <w:noWrap/>
            <w:vAlign w:val="bottom"/>
            <w:hideMark/>
          </w:tcPr>
          <w:p w14:paraId="44D11ED2" w14:textId="77777777" w:rsidR="00305A74" w:rsidRPr="00305A74" w:rsidRDefault="00305A74" w:rsidP="00305A74">
            <w:pPr>
              <w:jc w:val="center"/>
              <w:rPr>
                <w:color w:val="000000"/>
                <w:sz w:val="22"/>
                <w:szCs w:val="22"/>
              </w:rPr>
            </w:pPr>
            <w:r w:rsidRPr="00305A74">
              <w:rPr>
                <w:color w:val="000000"/>
                <w:sz w:val="22"/>
                <w:szCs w:val="22"/>
              </w:rPr>
              <w:t>3</w:t>
            </w:r>
          </w:p>
        </w:tc>
        <w:tc>
          <w:tcPr>
            <w:tcW w:w="550" w:type="dxa"/>
            <w:tcBorders>
              <w:top w:val="nil"/>
              <w:left w:val="nil"/>
              <w:bottom w:val="single" w:sz="4" w:space="0" w:color="auto"/>
              <w:right w:val="single" w:sz="4" w:space="0" w:color="auto"/>
            </w:tcBorders>
            <w:shd w:val="clear" w:color="auto" w:fill="auto"/>
            <w:noWrap/>
            <w:vAlign w:val="bottom"/>
            <w:hideMark/>
          </w:tcPr>
          <w:p w14:paraId="259827A5" w14:textId="77777777" w:rsidR="00305A74" w:rsidRPr="00305A74" w:rsidRDefault="00305A74" w:rsidP="00305A74">
            <w:pPr>
              <w:jc w:val="center"/>
              <w:rPr>
                <w:color w:val="000000"/>
                <w:sz w:val="22"/>
                <w:szCs w:val="22"/>
              </w:rPr>
            </w:pPr>
            <w:r w:rsidRPr="00305A74">
              <w:rPr>
                <w:color w:val="000000"/>
                <w:sz w:val="22"/>
                <w:szCs w:val="22"/>
              </w:rPr>
              <w:t>10</w:t>
            </w:r>
          </w:p>
        </w:tc>
        <w:tc>
          <w:tcPr>
            <w:tcW w:w="550" w:type="dxa"/>
            <w:tcBorders>
              <w:top w:val="nil"/>
              <w:left w:val="nil"/>
              <w:bottom w:val="single" w:sz="4" w:space="0" w:color="auto"/>
              <w:right w:val="single" w:sz="4" w:space="0" w:color="auto"/>
            </w:tcBorders>
            <w:shd w:val="clear" w:color="auto" w:fill="auto"/>
            <w:noWrap/>
            <w:vAlign w:val="bottom"/>
            <w:hideMark/>
          </w:tcPr>
          <w:p w14:paraId="5935B81C" w14:textId="77777777" w:rsidR="00305A74" w:rsidRPr="00305A74" w:rsidRDefault="00305A74" w:rsidP="00305A74">
            <w:pPr>
              <w:jc w:val="center"/>
              <w:rPr>
                <w:color w:val="000000"/>
                <w:sz w:val="22"/>
                <w:szCs w:val="22"/>
              </w:rPr>
            </w:pPr>
            <w:r w:rsidRPr="00305A74">
              <w:rPr>
                <w:color w:val="000000"/>
                <w:sz w:val="22"/>
                <w:szCs w:val="22"/>
              </w:rPr>
              <w:t>17</w:t>
            </w:r>
          </w:p>
        </w:tc>
        <w:tc>
          <w:tcPr>
            <w:tcW w:w="550" w:type="dxa"/>
            <w:tcBorders>
              <w:top w:val="nil"/>
              <w:left w:val="nil"/>
              <w:bottom w:val="single" w:sz="4" w:space="0" w:color="auto"/>
              <w:right w:val="single" w:sz="4" w:space="0" w:color="auto"/>
            </w:tcBorders>
            <w:shd w:val="clear" w:color="000000" w:fill="FFFFFF"/>
            <w:noWrap/>
            <w:vAlign w:val="bottom"/>
            <w:hideMark/>
          </w:tcPr>
          <w:p w14:paraId="7CE4FBD6" w14:textId="77777777" w:rsidR="00305A74" w:rsidRPr="00305A74" w:rsidRDefault="00305A74" w:rsidP="00305A74">
            <w:pPr>
              <w:jc w:val="center"/>
              <w:rPr>
                <w:sz w:val="22"/>
                <w:szCs w:val="22"/>
              </w:rPr>
            </w:pPr>
            <w:r w:rsidRPr="00305A74">
              <w:rPr>
                <w:sz w:val="22"/>
                <w:szCs w:val="22"/>
              </w:rPr>
              <w:t>24</w:t>
            </w:r>
          </w:p>
        </w:tc>
        <w:tc>
          <w:tcPr>
            <w:tcW w:w="550" w:type="dxa"/>
            <w:tcBorders>
              <w:top w:val="nil"/>
              <w:left w:val="nil"/>
              <w:bottom w:val="single" w:sz="4" w:space="0" w:color="auto"/>
              <w:right w:val="single" w:sz="4" w:space="0" w:color="auto"/>
            </w:tcBorders>
            <w:shd w:val="clear" w:color="000000" w:fill="FFFF00"/>
            <w:noWrap/>
            <w:vAlign w:val="bottom"/>
            <w:hideMark/>
          </w:tcPr>
          <w:p w14:paraId="779E2FA2" w14:textId="77777777" w:rsidR="00305A74" w:rsidRPr="00305A74" w:rsidRDefault="00305A74" w:rsidP="00305A74">
            <w:pPr>
              <w:jc w:val="center"/>
              <w:rPr>
                <w:b/>
                <w:bCs/>
                <w:color w:val="FF0000"/>
                <w:sz w:val="22"/>
                <w:szCs w:val="22"/>
              </w:rPr>
            </w:pPr>
            <w:r w:rsidRPr="00305A74">
              <w:rPr>
                <w:b/>
                <w:bCs/>
                <w:color w:val="FF0000"/>
                <w:sz w:val="22"/>
                <w:szCs w:val="22"/>
              </w:rPr>
              <w:t>1</w:t>
            </w:r>
          </w:p>
        </w:tc>
        <w:tc>
          <w:tcPr>
            <w:tcW w:w="550" w:type="dxa"/>
            <w:tcBorders>
              <w:top w:val="nil"/>
              <w:left w:val="nil"/>
              <w:bottom w:val="single" w:sz="4" w:space="0" w:color="auto"/>
              <w:right w:val="single" w:sz="4" w:space="0" w:color="auto"/>
            </w:tcBorders>
            <w:shd w:val="clear" w:color="000000" w:fill="FFFF00"/>
            <w:noWrap/>
            <w:vAlign w:val="bottom"/>
            <w:hideMark/>
          </w:tcPr>
          <w:p w14:paraId="0A965377" w14:textId="77777777" w:rsidR="00305A74" w:rsidRPr="00305A74" w:rsidRDefault="00305A74" w:rsidP="00305A74">
            <w:pPr>
              <w:jc w:val="center"/>
              <w:rPr>
                <w:sz w:val="22"/>
                <w:szCs w:val="22"/>
              </w:rPr>
            </w:pPr>
            <w:r w:rsidRPr="00305A74">
              <w:rPr>
                <w:sz w:val="22"/>
                <w:szCs w:val="22"/>
              </w:rPr>
              <w:t>8</w:t>
            </w:r>
          </w:p>
        </w:tc>
        <w:tc>
          <w:tcPr>
            <w:tcW w:w="520" w:type="dxa"/>
            <w:tcBorders>
              <w:top w:val="nil"/>
              <w:left w:val="nil"/>
              <w:bottom w:val="single" w:sz="4" w:space="0" w:color="auto"/>
              <w:right w:val="single" w:sz="4" w:space="0" w:color="auto"/>
            </w:tcBorders>
            <w:shd w:val="clear" w:color="auto" w:fill="auto"/>
            <w:noWrap/>
            <w:vAlign w:val="bottom"/>
            <w:hideMark/>
          </w:tcPr>
          <w:p w14:paraId="440CA837" w14:textId="77777777" w:rsidR="00305A74" w:rsidRPr="00305A74" w:rsidRDefault="00305A74" w:rsidP="00305A74">
            <w:pPr>
              <w:jc w:val="center"/>
              <w:rPr>
                <w:color w:val="000000"/>
                <w:sz w:val="22"/>
                <w:szCs w:val="22"/>
              </w:rPr>
            </w:pPr>
            <w:r w:rsidRPr="00305A74">
              <w:rPr>
                <w:color w:val="000000"/>
                <w:sz w:val="22"/>
                <w:szCs w:val="22"/>
              </w:rPr>
              <w:t>15</w:t>
            </w:r>
          </w:p>
        </w:tc>
        <w:tc>
          <w:tcPr>
            <w:tcW w:w="520" w:type="dxa"/>
            <w:tcBorders>
              <w:top w:val="nil"/>
              <w:left w:val="nil"/>
              <w:bottom w:val="single" w:sz="4" w:space="0" w:color="auto"/>
              <w:right w:val="single" w:sz="4" w:space="0" w:color="auto"/>
            </w:tcBorders>
            <w:shd w:val="clear" w:color="auto" w:fill="auto"/>
            <w:noWrap/>
            <w:vAlign w:val="bottom"/>
            <w:hideMark/>
          </w:tcPr>
          <w:p w14:paraId="349E115C" w14:textId="77777777" w:rsidR="00305A74" w:rsidRPr="00305A74" w:rsidRDefault="00305A74" w:rsidP="00305A74">
            <w:pPr>
              <w:jc w:val="center"/>
              <w:rPr>
                <w:color w:val="000000"/>
                <w:sz w:val="22"/>
                <w:szCs w:val="22"/>
              </w:rPr>
            </w:pPr>
            <w:r w:rsidRPr="00305A74">
              <w:rPr>
                <w:color w:val="000000"/>
                <w:sz w:val="22"/>
                <w:szCs w:val="22"/>
              </w:rPr>
              <w:t>22</w:t>
            </w:r>
          </w:p>
        </w:tc>
        <w:tc>
          <w:tcPr>
            <w:tcW w:w="556" w:type="dxa"/>
            <w:tcBorders>
              <w:top w:val="nil"/>
              <w:left w:val="nil"/>
              <w:bottom w:val="single" w:sz="4" w:space="0" w:color="auto"/>
              <w:right w:val="single" w:sz="4" w:space="0" w:color="auto"/>
            </w:tcBorders>
            <w:shd w:val="clear" w:color="auto" w:fill="auto"/>
            <w:noWrap/>
            <w:vAlign w:val="bottom"/>
            <w:hideMark/>
          </w:tcPr>
          <w:p w14:paraId="2F0CC5EC" w14:textId="77777777" w:rsidR="00305A74" w:rsidRPr="00305A74" w:rsidRDefault="00305A74" w:rsidP="00305A74">
            <w:pPr>
              <w:jc w:val="center"/>
              <w:rPr>
                <w:rFonts w:ascii="Calibri" w:hAnsi="Calibri"/>
                <w:color w:val="000000"/>
                <w:sz w:val="22"/>
                <w:szCs w:val="22"/>
              </w:rPr>
            </w:pPr>
            <w:r w:rsidRPr="00305A74">
              <w:rPr>
                <w:rFonts w:ascii="Calibri" w:hAnsi="Calibri"/>
                <w:color w:val="000000"/>
                <w:sz w:val="22"/>
                <w:szCs w:val="22"/>
              </w:rPr>
              <w:t>29</w:t>
            </w:r>
          </w:p>
        </w:tc>
      </w:tr>
      <w:tr w:rsidR="001903BB" w:rsidRPr="00305A74" w14:paraId="308A5D13" w14:textId="77777777" w:rsidTr="00305A74">
        <w:trPr>
          <w:trHeight w:val="300"/>
        </w:trPr>
        <w:tc>
          <w:tcPr>
            <w:tcW w:w="1277" w:type="dxa"/>
            <w:tcBorders>
              <w:top w:val="nil"/>
              <w:left w:val="single" w:sz="4" w:space="0" w:color="auto"/>
              <w:bottom w:val="single" w:sz="4" w:space="0" w:color="auto"/>
              <w:right w:val="single" w:sz="4" w:space="0" w:color="auto"/>
            </w:tcBorders>
            <w:shd w:val="clear" w:color="auto" w:fill="auto"/>
            <w:noWrap/>
            <w:vAlign w:val="bottom"/>
            <w:hideMark/>
          </w:tcPr>
          <w:p w14:paraId="7BAD7391" w14:textId="77777777" w:rsidR="00305A74" w:rsidRPr="00305A74" w:rsidRDefault="00305A74" w:rsidP="00305A74">
            <w:pPr>
              <w:rPr>
                <w:color w:val="000000"/>
                <w:sz w:val="22"/>
                <w:szCs w:val="22"/>
              </w:rPr>
            </w:pPr>
            <w:r w:rsidRPr="00305A74">
              <w:rPr>
                <w:color w:val="000000"/>
                <w:sz w:val="22"/>
                <w:szCs w:val="22"/>
              </w:rPr>
              <w:t>Вторник</w:t>
            </w:r>
          </w:p>
        </w:tc>
        <w:tc>
          <w:tcPr>
            <w:tcW w:w="467" w:type="dxa"/>
            <w:tcBorders>
              <w:top w:val="nil"/>
              <w:left w:val="nil"/>
              <w:bottom w:val="single" w:sz="4" w:space="0" w:color="auto"/>
              <w:right w:val="single" w:sz="4" w:space="0" w:color="auto"/>
            </w:tcBorders>
            <w:shd w:val="clear" w:color="auto" w:fill="auto"/>
            <w:noWrap/>
            <w:vAlign w:val="bottom"/>
            <w:hideMark/>
          </w:tcPr>
          <w:p w14:paraId="483768ED" w14:textId="77777777" w:rsidR="00305A74" w:rsidRPr="00305A74" w:rsidRDefault="00305A74" w:rsidP="00305A74">
            <w:pPr>
              <w:jc w:val="center"/>
              <w:rPr>
                <w:color w:val="000000"/>
                <w:sz w:val="22"/>
                <w:szCs w:val="22"/>
              </w:rPr>
            </w:pPr>
            <w:r w:rsidRPr="00305A74">
              <w:rPr>
                <w:color w:val="000000"/>
                <w:sz w:val="22"/>
                <w:szCs w:val="22"/>
              </w:rPr>
              <w:t> </w:t>
            </w:r>
          </w:p>
        </w:tc>
        <w:tc>
          <w:tcPr>
            <w:tcW w:w="514" w:type="dxa"/>
            <w:tcBorders>
              <w:top w:val="nil"/>
              <w:left w:val="nil"/>
              <w:bottom w:val="single" w:sz="4" w:space="0" w:color="auto"/>
              <w:right w:val="single" w:sz="4" w:space="0" w:color="auto"/>
            </w:tcBorders>
            <w:shd w:val="clear" w:color="auto" w:fill="auto"/>
            <w:noWrap/>
            <w:vAlign w:val="bottom"/>
            <w:hideMark/>
          </w:tcPr>
          <w:p w14:paraId="10C131A1" w14:textId="77777777" w:rsidR="00305A74" w:rsidRPr="00305A74" w:rsidRDefault="00305A74" w:rsidP="00305A74">
            <w:pPr>
              <w:jc w:val="center"/>
              <w:rPr>
                <w:b/>
                <w:bCs/>
                <w:sz w:val="22"/>
                <w:szCs w:val="22"/>
              </w:rPr>
            </w:pPr>
            <w:r w:rsidRPr="00305A74">
              <w:rPr>
                <w:b/>
                <w:bCs/>
                <w:sz w:val="22"/>
                <w:szCs w:val="22"/>
              </w:rPr>
              <w:t>7</w:t>
            </w:r>
          </w:p>
        </w:tc>
        <w:tc>
          <w:tcPr>
            <w:tcW w:w="527" w:type="dxa"/>
            <w:tcBorders>
              <w:top w:val="nil"/>
              <w:left w:val="nil"/>
              <w:bottom w:val="single" w:sz="4" w:space="0" w:color="auto"/>
              <w:right w:val="single" w:sz="4" w:space="0" w:color="auto"/>
            </w:tcBorders>
            <w:shd w:val="clear" w:color="auto" w:fill="auto"/>
            <w:noWrap/>
            <w:vAlign w:val="bottom"/>
            <w:hideMark/>
          </w:tcPr>
          <w:p w14:paraId="5E99A5AF" w14:textId="77777777" w:rsidR="00305A74" w:rsidRPr="00305A74" w:rsidRDefault="00305A74" w:rsidP="00305A74">
            <w:pPr>
              <w:jc w:val="center"/>
              <w:rPr>
                <w:color w:val="000000"/>
                <w:sz w:val="22"/>
                <w:szCs w:val="22"/>
              </w:rPr>
            </w:pPr>
            <w:r w:rsidRPr="00305A74">
              <w:rPr>
                <w:color w:val="000000"/>
                <w:sz w:val="22"/>
                <w:szCs w:val="22"/>
              </w:rPr>
              <w:t>14</w:t>
            </w:r>
          </w:p>
        </w:tc>
        <w:tc>
          <w:tcPr>
            <w:tcW w:w="527" w:type="dxa"/>
            <w:tcBorders>
              <w:top w:val="nil"/>
              <w:left w:val="nil"/>
              <w:bottom w:val="single" w:sz="4" w:space="0" w:color="auto"/>
              <w:right w:val="single" w:sz="4" w:space="0" w:color="auto"/>
            </w:tcBorders>
            <w:shd w:val="clear" w:color="auto" w:fill="auto"/>
            <w:noWrap/>
            <w:vAlign w:val="bottom"/>
            <w:hideMark/>
          </w:tcPr>
          <w:p w14:paraId="47760D41" w14:textId="77777777" w:rsidR="00305A74" w:rsidRPr="00305A74" w:rsidRDefault="00305A74" w:rsidP="00305A74">
            <w:pPr>
              <w:jc w:val="center"/>
              <w:rPr>
                <w:color w:val="000000"/>
                <w:sz w:val="22"/>
                <w:szCs w:val="22"/>
              </w:rPr>
            </w:pPr>
            <w:r w:rsidRPr="00305A74">
              <w:rPr>
                <w:color w:val="000000"/>
                <w:sz w:val="22"/>
                <w:szCs w:val="22"/>
              </w:rPr>
              <w:t>21</w:t>
            </w:r>
          </w:p>
        </w:tc>
        <w:tc>
          <w:tcPr>
            <w:tcW w:w="507" w:type="dxa"/>
            <w:tcBorders>
              <w:top w:val="nil"/>
              <w:left w:val="nil"/>
              <w:bottom w:val="single" w:sz="4" w:space="0" w:color="auto"/>
              <w:right w:val="single" w:sz="4" w:space="0" w:color="auto"/>
            </w:tcBorders>
            <w:shd w:val="clear" w:color="000000" w:fill="FFFF00"/>
            <w:noWrap/>
            <w:vAlign w:val="bottom"/>
            <w:hideMark/>
          </w:tcPr>
          <w:p w14:paraId="16E758EC" w14:textId="77777777" w:rsidR="00305A74" w:rsidRPr="00305A74" w:rsidRDefault="00305A74" w:rsidP="00305A74">
            <w:pPr>
              <w:jc w:val="center"/>
              <w:rPr>
                <w:color w:val="000000"/>
                <w:sz w:val="22"/>
                <w:szCs w:val="22"/>
              </w:rPr>
            </w:pPr>
            <w:r w:rsidRPr="00305A74">
              <w:rPr>
                <w:color w:val="000000"/>
                <w:sz w:val="22"/>
                <w:szCs w:val="22"/>
              </w:rPr>
              <w:t> </w:t>
            </w:r>
          </w:p>
        </w:tc>
        <w:tc>
          <w:tcPr>
            <w:tcW w:w="566" w:type="dxa"/>
            <w:tcBorders>
              <w:top w:val="nil"/>
              <w:left w:val="nil"/>
              <w:bottom w:val="single" w:sz="4" w:space="0" w:color="auto"/>
              <w:right w:val="single" w:sz="4" w:space="0" w:color="auto"/>
            </w:tcBorders>
            <w:shd w:val="clear" w:color="000000" w:fill="FFFF00"/>
            <w:noWrap/>
            <w:vAlign w:val="bottom"/>
            <w:hideMark/>
          </w:tcPr>
          <w:p w14:paraId="444B1533" w14:textId="77777777" w:rsidR="00305A74" w:rsidRPr="00305A74" w:rsidRDefault="00305A74" w:rsidP="00305A74">
            <w:pPr>
              <w:jc w:val="center"/>
              <w:rPr>
                <w:color w:val="000000"/>
                <w:sz w:val="22"/>
                <w:szCs w:val="22"/>
              </w:rPr>
            </w:pPr>
            <w:r w:rsidRPr="00305A74">
              <w:rPr>
                <w:color w:val="000000"/>
                <w:sz w:val="22"/>
                <w:szCs w:val="22"/>
              </w:rPr>
              <w:t>28</w:t>
            </w:r>
          </w:p>
        </w:tc>
        <w:tc>
          <w:tcPr>
            <w:tcW w:w="458" w:type="dxa"/>
            <w:tcBorders>
              <w:top w:val="nil"/>
              <w:left w:val="nil"/>
              <w:bottom w:val="single" w:sz="4" w:space="0" w:color="auto"/>
              <w:right w:val="single" w:sz="4" w:space="0" w:color="auto"/>
            </w:tcBorders>
            <w:shd w:val="clear" w:color="auto" w:fill="auto"/>
            <w:noWrap/>
            <w:vAlign w:val="bottom"/>
            <w:hideMark/>
          </w:tcPr>
          <w:p w14:paraId="0F79199A" w14:textId="77777777" w:rsidR="00305A74" w:rsidRPr="00305A74" w:rsidRDefault="00305A74" w:rsidP="00305A74">
            <w:pPr>
              <w:jc w:val="center"/>
              <w:rPr>
                <w:color w:val="000000"/>
                <w:sz w:val="22"/>
                <w:szCs w:val="22"/>
              </w:rPr>
            </w:pPr>
            <w:r w:rsidRPr="00305A74">
              <w:rPr>
                <w:color w:val="000000"/>
                <w:sz w:val="22"/>
                <w:szCs w:val="22"/>
              </w:rPr>
              <w:t> </w:t>
            </w:r>
          </w:p>
        </w:tc>
        <w:tc>
          <w:tcPr>
            <w:tcW w:w="550" w:type="dxa"/>
            <w:tcBorders>
              <w:top w:val="nil"/>
              <w:left w:val="nil"/>
              <w:bottom w:val="single" w:sz="4" w:space="0" w:color="auto"/>
              <w:right w:val="single" w:sz="4" w:space="0" w:color="auto"/>
            </w:tcBorders>
            <w:shd w:val="clear" w:color="auto" w:fill="auto"/>
            <w:noWrap/>
            <w:vAlign w:val="bottom"/>
            <w:hideMark/>
          </w:tcPr>
          <w:p w14:paraId="33D7D4C8" w14:textId="77777777" w:rsidR="00305A74" w:rsidRPr="00305A74" w:rsidRDefault="00305A74" w:rsidP="00305A74">
            <w:pPr>
              <w:jc w:val="center"/>
              <w:rPr>
                <w:color w:val="000000"/>
                <w:sz w:val="22"/>
                <w:szCs w:val="22"/>
              </w:rPr>
            </w:pPr>
            <w:r w:rsidRPr="00305A74">
              <w:rPr>
                <w:color w:val="000000"/>
                <w:sz w:val="22"/>
                <w:szCs w:val="22"/>
              </w:rPr>
              <w:t>4</w:t>
            </w:r>
          </w:p>
        </w:tc>
        <w:tc>
          <w:tcPr>
            <w:tcW w:w="550" w:type="dxa"/>
            <w:tcBorders>
              <w:top w:val="nil"/>
              <w:left w:val="nil"/>
              <w:bottom w:val="single" w:sz="4" w:space="0" w:color="auto"/>
              <w:right w:val="single" w:sz="4" w:space="0" w:color="auto"/>
            </w:tcBorders>
            <w:shd w:val="clear" w:color="auto" w:fill="auto"/>
            <w:noWrap/>
            <w:vAlign w:val="bottom"/>
            <w:hideMark/>
          </w:tcPr>
          <w:p w14:paraId="7A0ABA18" w14:textId="77777777" w:rsidR="00305A74" w:rsidRPr="00305A74" w:rsidRDefault="00305A74" w:rsidP="00305A74">
            <w:pPr>
              <w:jc w:val="center"/>
              <w:rPr>
                <w:color w:val="000000"/>
                <w:sz w:val="22"/>
                <w:szCs w:val="22"/>
              </w:rPr>
            </w:pPr>
            <w:r w:rsidRPr="00305A74">
              <w:rPr>
                <w:color w:val="000000"/>
                <w:sz w:val="22"/>
                <w:szCs w:val="22"/>
              </w:rPr>
              <w:t>11</w:t>
            </w:r>
          </w:p>
        </w:tc>
        <w:tc>
          <w:tcPr>
            <w:tcW w:w="550" w:type="dxa"/>
            <w:tcBorders>
              <w:top w:val="nil"/>
              <w:left w:val="nil"/>
              <w:bottom w:val="single" w:sz="4" w:space="0" w:color="auto"/>
              <w:right w:val="single" w:sz="4" w:space="0" w:color="auto"/>
            </w:tcBorders>
            <w:shd w:val="clear" w:color="auto" w:fill="auto"/>
            <w:noWrap/>
            <w:vAlign w:val="bottom"/>
            <w:hideMark/>
          </w:tcPr>
          <w:p w14:paraId="089228D4" w14:textId="77777777" w:rsidR="00305A74" w:rsidRPr="00305A74" w:rsidRDefault="00305A74" w:rsidP="00305A74">
            <w:pPr>
              <w:jc w:val="center"/>
              <w:rPr>
                <w:color w:val="000000"/>
                <w:sz w:val="22"/>
                <w:szCs w:val="22"/>
              </w:rPr>
            </w:pPr>
            <w:r w:rsidRPr="00305A74">
              <w:rPr>
                <w:color w:val="000000"/>
                <w:sz w:val="22"/>
                <w:szCs w:val="22"/>
              </w:rPr>
              <w:t>18</w:t>
            </w:r>
          </w:p>
        </w:tc>
        <w:tc>
          <w:tcPr>
            <w:tcW w:w="550" w:type="dxa"/>
            <w:tcBorders>
              <w:top w:val="nil"/>
              <w:left w:val="nil"/>
              <w:bottom w:val="single" w:sz="4" w:space="0" w:color="auto"/>
              <w:right w:val="single" w:sz="4" w:space="0" w:color="auto"/>
            </w:tcBorders>
            <w:shd w:val="clear" w:color="000000" w:fill="FFFFFF"/>
            <w:noWrap/>
            <w:vAlign w:val="bottom"/>
            <w:hideMark/>
          </w:tcPr>
          <w:p w14:paraId="6A34F51A" w14:textId="77777777" w:rsidR="00305A74" w:rsidRPr="00305A74" w:rsidRDefault="00305A74" w:rsidP="00305A74">
            <w:pPr>
              <w:jc w:val="center"/>
              <w:rPr>
                <w:sz w:val="22"/>
                <w:szCs w:val="22"/>
              </w:rPr>
            </w:pPr>
            <w:r w:rsidRPr="00305A74">
              <w:rPr>
                <w:sz w:val="22"/>
                <w:szCs w:val="22"/>
              </w:rPr>
              <w:t>25</w:t>
            </w:r>
          </w:p>
        </w:tc>
        <w:tc>
          <w:tcPr>
            <w:tcW w:w="550" w:type="dxa"/>
            <w:tcBorders>
              <w:top w:val="nil"/>
              <w:left w:val="nil"/>
              <w:bottom w:val="single" w:sz="4" w:space="0" w:color="auto"/>
              <w:right w:val="single" w:sz="4" w:space="0" w:color="auto"/>
            </w:tcBorders>
            <w:shd w:val="clear" w:color="auto" w:fill="auto"/>
            <w:noWrap/>
            <w:vAlign w:val="bottom"/>
            <w:hideMark/>
          </w:tcPr>
          <w:p w14:paraId="0CABC71B" w14:textId="77777777" w:rsidR="00305A74" w:rsidRPr="00305A74" w:rsidRDefault="00305A74" w:rsidP="00305A74">
            <w:pPr>
              <w:jc w:val="center"/>
              <w:rPr>
                <w:sz w:val="22"/>
                <w:szCs w:val="22"/>
              </w:rPr>
            </w:pPr>
            <w:r w:rsidRPr="00305A74">
              <w:rPr>
                <w:sz w:val="22"/>
                <w:szCs w:val="22"/>
              </w:rPr>
              <w:t>2</w:t>
            </w:r>
          </w:p>
        </w:tc>
        <w:tc>
          <w:tcPr>
            <w:tcW w:w="550" w:type="dxa"/>
            <w:tcBorders>
              <w:top w:val="nil"/>
              <w:left w:val="nil"/>
              <w:bottom w:val="single" w:sz="4" w:space="0" w:color="auto"/>
              <w:right w:val="single" w:sz="4" w:space="0" w:color="auto"/>
            </w:tcBorders>
            <w:shd w:val="clear" w:color="000000" w:fill="FFFF00"/>
            <w:noWrap/>
            <w:vAlign w:val="bottom"/>
            <w:hideMark/>
          </w:tcPr>
          <w:p w14:paraId="3502166C" w14:textId="77777777" w:rsidR="00305A74" w:rsidRPr="00305A74" w:rsidRDefault="00305A74" w:rsidP="00305A74">
            <w:pPr>
              <w:jc w:val="center"/>
              <w:rPr>
                <w:b/>
                <w:bCs/>
                <w:color w:val="FF0000"/>
                <w:sz w:val="22"/>
                <w:szCs w:val="22"/>
              </w:rPr>
            </w:pPr>
            <w:r w:rsidRPr="00305A74">
              <w:rPr>
                <w:b/>
                <w:bCs/>
                <w:color w:val="FF0000"/>
                <w:sz w:val="22"/>
                <w:szCs w:val="22"/>
              </w:rPr>
              <w:t>9</w:t>
            </w:r>
          </w:p>
        </w:tc>
        <w:tc>
          <w:tcPr>
            <w:tcW w:w="520" w:type="dxa"/>
            <w:tcBorders>
              <w:top w:val="nil"/>
              <w:left w:val="nil"/>
              <w:bottom w:val="single" w:sz="4" w:space="0" w:color="auto"/>
              <w:right w:val="single" w:sz="4" w:space="0" w:color="auto"/>
            </w:tcBorders>
            <w:shd w:val="clear" w:color="auto" w:fill="auto"/>
            <w:noWrap/>
            <w:vAlign w:val="bottom"/>
            <w:hideMark/>
          </w:tcPr>
          <w:p w14:paraId="2C230F3E" w14:textId="77777777" w:rsidR="00305A74" w:rsidRPr="00305A74" w:rsidRDefault="00305A74" w:rsidP="00305A74">
            <w:pPr>
              <w:jc w:val="center"/>
              <w:rPr>
                <w:color w:val="000000"/>
                <w:sz w:val="22"/>
                <w:szCs w:val="22"/>
              </w:rPr>
            </w:pPr>
            <w:r w:rsidRPr="00305A74">
              <w:rPr>
                <w:color w:val="000000"/>
                <w:sz w:val="22"/>
                <w:szCs w:val="22"/>
              </w:rPr>
              <w:t>16</w:t>
            </w:r>
          </w:p>
        </w:tc>
        <w:tc>
          <w:tcPr>
            <w:tcW w:w="520" w:type="dxa"/>
            <w:tcBorders>
              <w:top w:val="nil"/>
              <w:left w:val="nil"/>
              <w:bottom w:val="single" w:sz="4" w:space="0" w:color="auto"/>
              <w:right w:val="single" w:sz="4" w:space="0" w:color="auto"/>
            </w:tcBorders>
            <w:shd w:val="clear" w:color="auto" w:fill="auto"/>
            <w:noWrap/>
            <w:vAlign w:val="bottom"/>
            <w:hideMark/>
          </w:tcPr>
          <w:p w14:paraId="580C877A" w14:textId="77777777" w:rsidR="00305A74" w:rsidRPr="00305A74" w:rsidRDefault="00305A74" w:rsidP="00305A74">
            <w:pPr>
              <w:jc w:val="center"/>
              <w:rPr>
                <w:rFonts w:ascii="Calibri" w:hAnsi="Calibri"/>
                <w:color w:val="000000"/>
                <w:sz w:val="22"/>
                <w:szCs w:val="22"/>
              </w:rPr>
            </w:pPr>
            <w:r w:rsidRPr="00305A74">
              <w:rPr>
                <w:rFonts w:ascii="Calibri" w:hAnsi="Calibri"/>
                <w:color w:val="000000"/>
                <w:sz w:val="22"/>
                <w:szCs w:val="22"/>
              </w:rPr>
              <w:t>23</w:t>
            </w:r>
          </w:p>
        </w:tc>
        <w:tc>
          <w:tcPr>
            <w:tcW w:w="556" w:type="dxa"/>
            <w:tcBorders>
              <w:top w:val="nil"/>
              <w:left w:val="nil"/>
              <w:bottom w:val="single" w:sz="4" w:space="0" w:color="auto"/>
              <w:right w:val="single" w:sz="4" w:space="0" w:color="auto"/>
            </w:tcBorders>
            <w:shd w:val="clear" w:color="auto" w:fill="auto"/>
            <w:noWrap/>
            <w:vAlign w:val="bottom"/>
            <w:hideMark/>
          </w:tcPr>
          <w:p w14:paraId="73B637DF" w14:textId="77777777" w:rsidR="00305A74" w:rsidRPr="00305A74" w:rsidRDefault="00305A74" w:rsidP="00305A74">
            <w:pPr>
              <w:jc w:val="center"/>
              <w:rPr>
                <w:rFonts w:ascii="Calibri" w:hAnsi="Calibri"/>
                <w:color w:val="000000"/>
                <w:sz w:val="22"/>
                <w:szCs w:val="22"/>
              </w:rPr>
            </w:pPr>
            <w:r w:rsidRPr="00305A74">
              <w:rPr>
                <w:rFonts w:ascii="Calibri" w:hAnsi="Calibri"/>
                <w:color w:val="000000"/>
                <w:sz w:val="22"/>
                <w:szCs w:val="22"/>
              </w:rPr>
              <w:t>30</w:t>
            </w:r>
          </w:p>
        </w:tc>
      </w:tr>
      <w:tr w:rsidR="001903BB" w:rsidRPr="00305A74" w14:paraId="0A1B5A37" w14:textId="77777777" w:rsidTr="00305A74">
        <w:trPr>
          <w:trHeight w:val="300"/>
        </w:trPr>
        <w:tc>
          <w:tcPr>
            <w:tcW w:w="1277" w:type="dxa"/>
            <w:tcBorders>
              <w:top w:val="nil"/>
              <w:left w:val="single" w:sz="4" w:space="0" w:color="auto"/>
              <w:bottom w:val="single" w:sz="4" w:space="0" w:color="auto"/>
              <w:right w:val="single" w:sz="4" w:space="0" w:color="auto"/>
            </w:tcBorders>
            <w:shd w:val="clear" w:color="auto" w:fill="auto"/>
            <w:noWrap/>
            <w:vAlign w:val="bottom"/>
            <w:hideMark/>
          </w:tcPr>
          <w:p w14:paraId="47216D81" w14:textId="77777777" w:rsidR="00305A74" w:rsidRPr="00305A74" w:rsidRDefault="00305A74" w:rsidP="00305A74">
            <w:pPr>
              <w:rPr>
                <w:color w:val="000000"/>
                <w:sz w:val="22"/>
                <w:szCs w:val="22"/>
              </w:rPr>
            </w:pPr>
            <w:r w:rsidRPr="00305A74">
              <w:rPr>
                <w:color w:val="000000"/>
                <w:sz w:val="22"/>
                <w:szCs w:val="22"/>
              </w:rPr>
              <w:t>Среда</w:t>
            </w:r>
          </w:p>
        </w:tc>
        <w:tc>
          <w:tcPr>
            <w:tcW w:w="467" w:type="dxa"/>
            <w:tcBorders>
              <w:top w:val="nil"/>
              <w:left w:val="nil"/>
              <w:bottom w:val="single" w:sz="4" w:space="0" w:color="auto"/>
              <w:right w:val="single" w:sz="4" w:space="0" w:color="auto"/>
            </w:tcBorders>
            <w:shd w:val="clear" w:color="auto" w:fill="auto"/>
            <w:noWrap/>
            <w:vAlign w:val="bottom"/>
            <w:hideMark/>
          </w:tcPr>
          <w:p w14:paraId="6872D244" w14:textId="77777777" w:rsidR="00305A74" w:rsidRPr="00305A74" w:rsidRDefault="00305A74" w:rsidP="00305A74">
            <w:pPr>
              <w:jc w:val="center"/>
              <w:rPr>
                <w:color w:val="000000"/>
                <w:sz w:val="22"/>
                <w:szCs w:val="22"/>
              </w:rPr>
            </w:pPr>
            <w:r w:rsidRPr="00305A74">
              <w:rPr>
                <w:color w:val="000000"/>
                <w:sz w:val="22"/>
                <w:szCs w:val="22"/>
              </w:rPr>
              <w:t>1</w:t>
            </w:r>
          </w:p>
        </w:tc>
        <w:tc>
          <w:tcPr>
            <w:tcW w:w="514" w:type="dxa"/>
            <w:tcBorders>
              <w:top w:val="nil"/>
              <w:left w:val="nil"/>
              <w:bottom w:val="single" w:sz="4" w:space="0" w:color="auto"/>
              <w:right w:val="single" w:sz="4" w:space="0" w:color="auto"/>
            </w:tcBorders>
            <w:shd w:val="clear" w:color="000000" w:fill="FFFF00"/>
            <w:noWrap/>
            <w:vAlign w:val="bottom"/>
            <w:hideMark/>
          </w:tcPr>
          <w:p w14:paraId="17F963D5" w14:textId="77777777" w:rsidR="00305A74" w:rsidRPr="00305A74" w:rsidRDefault="00305A74" w:rsidP="00305A74">
            <w:pPr>
              <w:jc w:val="center"/>
              <w:rPr>
                <w:b/>
                <w:bCs/>
                <w:color w:val="FF0000"/>
                <w:sz w:val="22"/>
                <w:szCs w:val="22"/>
              </w:rPr>
            </w:pPr>
            <w:r w:rsidRPr="00305A74">
              <w:rPr>
                <w:b/>
                <w:bCs/>
                <w:color w:val="FF0000"/>
                <w:sz w:val="22"/>
                <w:szCs w:val="22"/>
              </w:rPr>
              <w:t>8</w:t>
            </w:r>
          </w:p>
        </w:tc>
        <w:tc>
          <w:tcPr>
            <w:tcW w:w="527" w:type="dxa"/>
            <w:tcBorders>
              <w:top w:val="nil"/>
              <w:left w:val="nil"/>
              <w:bottom w:val="single" w:sz="4" w:space="0" w:color="auto"/>
              <w:right w:val="single" w:sz="4" w:space="0" w:color="auto"/>
            </w:tcBorders>
            <w:shd w:val="clear" w:color="auto" w:fill="auto"/>
            <w:noWrap/>
            <w:vAlign w:val="bottom"/>
            <w:hideMark/>
          </w:tcPr>
          <w:p w14:paraId="55778FC9" w14:textId="77777777" w:rsidR="00305A74" w:rsidRPr="00305A74" w:rsidRDefault="00305A74" w:rsidP="00305A74">
            <w:pPr>
              <w:jc w:val="center"/>
              <w:rPr>
                <w:color w:val="000000"/>
                <w:sz w:val="22"/>
                <w:szCs w:val="22"/>
              </w:rPr>
            </w:pPr>
            <w:r w:rsidRPr="00305A74">
              <w:rPr>
                <w:color w:val="000000"/>
                <w:sz w:val="22"/>
                <w:szCs w:val="22"/>
              </w:rPr>
              <w:t>15</w:t>
            </w:r>
          </w:p>
        </w:tc>
        <w:tc>
          <w:tcPr>
            <w:tcW w:w="527" w:type="dxa"/>
            <w:tcBorders>
              <w:top w:val="nil"/>
              <w:left w:val="nil"/>
              <w:bottom w:val="single" w:sz="4" w:space="0" w:color="auto"/>
              <w:right w:val="single" w:sz="4" w:space="0" w:color="auto"/>
            </w:tcBorders>
            <w:shd w:val="clear" w:color="auto" w:fill="auto"/>
            <w:noWrap/>
            <w:vAlign w:val="bottom"/>
            <w:hideMark/>
          </w:tcPr>
          <w:p w14:paraId="66D3EEB4" w14:textId="77777777" w:rsidR="00305A74" w:rsidRPr="00305A74" w:rsidRDefault="00305A74" w:rsidP="00305A74">
            <w:pPr>
              <w:jc w:val="center"/>
              <w:rPr>
                <w:color w:val="000000"/>
                <w:sz w:val="22"/>
                <w:szCs w:val="22"/>
              </w:rPr>
            </w:pPr>
            <w:r w:rsidRPr="00305A74">
              <w:rPr>
                <w:color w:val="000000"/>
                <w:sz w:val="22"/>
                <w:szCs w:val="22"/>
              </w:rPr>
              <w:t>22</w:t>
            </w:r>
          </w:p>
        </w:tc>
        <w:tc>
          <w:tcPr>
            <w:tcW w:w="507" w:type="dxa"/>
            <w:tcBorders>
              <w:top w:val="nil"/>
              <w:left w:val="nil"/>
              <w:bottom w:val="single" w:sz="4" w:space="0" w:color="auto"/>
              <w:right w:val="single" w:sz="4" w:space="0" w:color="auto"/>
            </w:tcBorders>
            <w:shd w:val="clear" w:color="000000" w:fill="FFFF00"/>
            <w:noWrap/>
            <w:vAlign w:val="bottom"/>
            <w:hideMark/>
          </w:tcPr>
          <w:p w14:paraId="6B7963AD" w14:textId="77777777" w:rsidR="00305A74" w:rsidRPr="00305A74" w:rsidRDefault="00305A74" w:rsidP="00305A74">
            <w:pPr>
              <w:jc w:val="center"/>
              <w:rPr>
                <w:color w:val="000000"/>
                <w:sz w:val="22"/>
                <w:szCs w:val="22"/>
              </w:rPr>
            </w:pPr>
            <w:r w:rsidRPr="00305A74">
              <w:rPr>
                <w:color w:val="000000"/>
                <w:sz w:val="22"/>
                <w:szCs w:val="22"/>
              </w:rPr>
              <w:t> </w:t>
            </w:r>
          </w:p>
        </w:tc>
        <w:tc>
          <w:tcPr>
            <w:tcW w:w="566" w:type="dxa"/>
            <w:tcBorders>
              <w:top w:val="nil"/>
              <w:left w:val="nil"/>
              <w:bottom w:val="single" w:sz="4" w:space="0" w:color="auto"/>
              <w:right w:val="single" w:sz="4" w:space="0" w:color="auto"/>
            </w:tcBorders>
            <w:shd w:val="clear" w:color="000000" w:fill="FFFF00"/>
            <w:noWrap/>
            <w:vAlign w:val="bottom"/>
            <w:hideMark/>
          </w:tcPr>
          <w:p w14:paraId="2AF1E074" w14:textId="77777777" w:rsidR="00305A74" w:rsidRPr="00305A74" w:rsidRDefault="00305A74" w:rsidP="00305A74">
            <w:pPr>
              <w:jc w:val="center"/>
              <w:rPr>
                <w:color w:val="000000"/>
                <w:sz w:val="22"/>
                <w:szCs w:val="22"/>
              </w:rPr>
            </w:pPr>
            <w:r w:rsidRPr="00305A74">
              <w:rPr>
                <w:color w:val="000000"/>
                <w:sz w:val="22"/>
                <w:szCs w:val="22"/>
              </w:rPr>
              <w:t>29</w:t>
            </w:r>
          </w:p>
        </w:tc>
        <w:tc>
          <w:tcPr>
            <w:tcW w:w="458" w:type="dxa"/>
            <w:tcBorders>
              <w:top w:val="nil"/>
              <w:left w:val="nil"/>
              <w:bottom w:val="single" w:sz="4" w:space="0" w:color="auto"/>
              <w:right w:val="single" w:sz="4" w:space="0" w:color="auto"/>
            </w:tcBorders>
            <w:shd w:val="clear" w:color="auto" w:fill="auto"/>
            <w:noWrap/>
            <w:vAlign w:val="bottom"/>
            <w:hideMark/>
          </w:tcPr>
          <w:p w14:paraId="1C3C9EAE" w14:textId="77777777" w:rsidR="00305A74" w:rsidRPr="00305A74" w:rsidRDefault="00305A74" w:rsidP="00305A74">
            <w:pPr>
              <w:jc w:val="center"/>
              <w:rPr>
                <w:color w:val="000000"/>
                <w:sz w:val="22"/>
                <w:szCs w:val="22"/>
              </w:rPr>
            </w:pPr>
            <w:r w:rsidRPr="00305A74">
              <w:rPr>
                <w:color w:val="000000"/>
                <w:sz w:val="22"/>
                <w:szCs w:val="22"/>
              </w:rPr>
              <w:t> </w:t>
            </w:r>
          </w:p>
        </w:tc>
        <w:tc>
          <w:tcPr>
            <w:tcW w:w="550" w:type="dxa"/>
            <w:tcBorders>
              <w:top w:val="nil"/>
              <w:left w:val="nil"/>
              <w:bottom w:val="single" w:sz="4" w:space="0" w:color="auto"/>
              <w:right w:val="single" w:sz="4" w:space="0" w:color="auto"/>
            </w:tcBorders>
            <w:shd w:val="clear" w:color="auto" w:fill="auto"/>
            <w:noWrap/>
            <w:vAlign w:val="bottom"/>
            <w:hideMark/>
          </w:tcPr>
          <w:p w14:paraId="5CA03933" w14:textId="77777777" w:rsidR="00305A74" w:rsidRPr="00305A74" w:rsidRDefault="00305A74" w:rsidP="00305A74">
            <w:pPr>
              <w:jc w:val="center"/>
              <w:rPr>
                <w:color w:val="000000"/>
                <w:sz w:val="22"/>
                <w:szCs w:val="22"/>
              </w:rPr>
            </w:pPr>
            <w:r w:rsidRPr="00305A74">
              <w:rPr>
                <w:color w:val="000000"/>
                <w:sz w:val="22"/>
                <w:szCs w:val="22"/>
              </w:rPr>
              <w:t>5</w:t>
            </w:r>
          </w:p>
        </w:tc>
        <w:tc>
          <w:tcPr>
            <w:tcW w:w="550" w:type="dxa"/>
            <w:tcBorders>
              <w:top w:val="nil"/>
              <w:left w:val="nil"/>
              <w:bottom w:val="single" w:sz="4" w:space="0" w:color="auto"/>
              <w:right w:val="single" w:sz="4" w:space="0" w:color="auto"/>
            </w:tcBorders>
            <w:shd w:val="clear" w:color="auto" w:fill="auto"/>
            <w:noWrap/>
            <w:vAlign w:val="bottom"/>
            <w:hideMark/>
          </w:tcPr>
          <w:p w14:paraId="09BF3804" w14:textId="77777777" w:rsidR="00305A74" w:rsidRPr="00305A74" w:rsidRDefault="00305A74" w:rsidP="00305A74">
            <w:pPr>
              <w:jc w:val="center"/>
              <w:rPr>
                <w:color w:val="000000"/>
                <w:sz w:val="22"/>
                <w:szCs w:val="22"/>
              </w:rPr>
            </w:pPr>
            <w:r w:rsidRPr="00305A74">
              <w:rPr>
                <w:color w:val="000000"/>
                <w:sz w:val="22"/>
                <w:szCs w:val="22"/>
              </w:rPr>
              <w:t>12</w:t>
            </w:r>
          </w:p>
        </w:tc>
        <w:tc>
          <w:tcPr>
            <w:tcW w:w="550" w:type="dxa"/>
            <w:tcBorders>
              <w:top w:val="nil"/>
              <w:left w:val="nil"/>
              <w:bottom w:val="single" w:sz="4" w:space="0" w:color="auto"/>
              <w:right w:val="single" w:sz="4" w:space="0" w:color="auto"/>
            </w:tcBorders>
            <w:shd w:val="clear" w:color="auto" w:fill="auto"/>
            <w:noWrap/>
            <w:vAlign w:val="bottom"/>
            <w:hideMark/>
          </w:tcPr>
          <w:p w14:paraId="07D4A6CE" w14:textId="77777777" w:rsidR="00305A74" w:rsidRPr="00305A74" w:rsidRDefault="00305A74" w:rsidP="00305A74">
            <w:pPr>
              <w:jc w:val="center"/>
              <w:rPr>
                <w:color w:val="000000"/>
                <w:sz w:val="22"/>
                <w:szCs w:val="22"/>
              </w:rPr>
            </w:pPr>
            <w:r w:rsidRPr="00305A74">
              <w:rPr>
                <w:color w:val="000000"/>
                <w:sz w:val="22"/>
                <w:szCs w:val="22"/>
              </w:rPr>
              <w:t>19</w:t>
            </w:r>
          </w:p>
        </w:tc>
        <w:tc>
          <w:tcPr>
            <w:tcW w:w="550" w:type="dxa"/>
            <w:tcBorders>
              <w:top w:val="nil"/>
              <w:left w:val="nil"/>
              <w:bottom w:val="single" w:sz="4" w:space="0" w:color="auto"/>
              <w:right w:val="single" w:sz="4" w:space="0" w:color="auto"/>
            </w:tcBorders>
            <w:shd w:val="clear" w:color="auto" w:fill="auto"/>
            <w:noWrap/>
            <w:vAlign w:val="bottom"/>
            <w:hideMark/>
          </w:tcPr>
          <w:p w14:paraId="040FECE7" w14:textId="77777777" w:rsidR="00305A74" w:rsidRPr="00305A74" w:rsidRDefault="00305A74" w:rsidP="00305A74">
            <w:pPr>
              <w:jc w:val="center"/>
              <w:rPr>
                <w:color w:val="000000"/>
                <w:sz w:val="22"/>
                <w:szCs w:val="22"/>
              </w:rPr>
            </w:pPr>
            <w:r w:rsidRPr="00305A74">
              <w:rPr>
                <w:color w:val="000000"/>
                <w:sz w:val="22"/>
                <w:szCs w:val="22"/>
              </w:rPr>
              <w:t>26</w:t>
            </w:r>
          </w:p>
        </w:tc>
        <w:tc>
          <w:tcPr>
            <w:tcW w:w="550" w:type="dxa"/>
            <w:tcBorders>
              <w:top w:val="nil"/>
              <w:left w:val="nil"/>
              <w:bottom w:val="single" w:sz="4" w:space="0" w:color="auto"/>
              <w:right w:val="single" w:sz="4" w:space="0" w:color="auto"/>
            </w:tcBorders>
            <w:shd w:val="clear" w:color="auto" w:fill="auto"/>
            <w:noWrap/>
            <w:vAlign w:val="bottom"/>
            <w:hideMark/>
          </w:tcPr>
          <w:p w14:paraId="72001901" w14:textId="77777777" w:rsidR="00305A74" w:rsidRPr="00305A74" w:rsidRDefault="00305A74" w:rsidP="00305A74">
            <w:pPr>
              <w:jc w:val="center"/>
              <w:rPr>
                <w:color w:val="000000"/>
                <w:sz w:val="22"/>
                <w:szCs w:val="22"/>
              </w:rPr>
            </w:pPr>
            <w:r w:rsidRPr="00305A74">
              <w:rPr>
                <w:color w:val="000000"/>
                <w:sz w:val="22"/>
                <w:szCs w:val="22"/>
              </w:rPr>
              <w:t>3</w:t>
            </w:r>
          </w:p>
        </w:tc>
        <w:tc>
          <w:tcPr>
            <w:tcW w:w="550" w:type="dxa"/>
            <w:tcBorders>
              <w:top w:val="nil"/>
              <w:left w:val="nil"/>
              <w:bottom w:val="single" w:sz="4" w:space="0" w:color="auto"/>
              <w:right w:val="single" w:sz="4" w:space="0" w:color="auto"/>
            </w:tcBorders>
            <w:shd w:val="clear" w:color="auto" w:fill="auto"/>
            <w:noWrap/>
            <w:vAlign w:val="bottom"/>
            <w:hideMark/>
          </w:tcPr>
          <w:p w14:paraId="08CC3952" w14:textId="77777777" w:rsidR="00305A74" w:rsidRPr="00305A74" w:rsidRDefault="00305A74" w:rsidP="00305A74">
            <w:pPr>
              <w:jc w:val="center"/>
              <w:rPr>
                <w:color w:val="000000"/>
                <w:sz w:val="22"/>
                <w:szCs w:val="22"/>
              </w:rPr>
            </w:pPr>
            <w:r w:rsidRPr="00305A74">
              <w:rPr>
                <w:color w:val="000000"/>
                <w:sz w:val="22"/>
                <w:szCs w:val="22"/>
              </w:rPr>
              <w:t>10</w:t>
            </w:r>
          </w:p>
        </w:tc>
        <w:tc>
          <w:tcPr>
            <w:tcW w:w="520" w:type="dxa"/>
            <w:tcBorders>
              <w:top w:val="nil"/>
              <w:left w:val="nil"/>
              <w:bottom w:val="single" w:sz="4" w:space="0" w:color="auto"/>
              <w:right w:val="single" w:sz="4" w:space="0" w:color="auto"/>
            </w:tcBorders>
            <w:shd w:val="clear" w:color="auto" w:fill="auto"/>
            <w:noWrap/>
            <w:vAlign w:val="bottom"/>
            <w:hideMark/>
          </w:tcPr>
          <w:p w14:paraId="1DBFBF4E" w14:textId="77777777" w:rsidR="00305A74" w:rsidRPr="00305A74" w:rsidRDefault="00305A74" w:rsidP="00305A74">
            <w:pPr>
              <w:jc w:val="center"/>
              <w:rPr>
                <w:color w:val="000000"/>
                <w:sz w:val="22"/>
                <w:szCs w:val="22"/>
              </w:rPr>
            </w:pPr>
            <w:r w:rsidRPr="00305A74">
              <w:rPr>
                <w:color w:val="000000"/>
                <w:sz w:val="22"/>
                <w:szCs w:val="22"/>
              </w:rPr>
              <w:t>17</w:t>
            </w:r>
          </w:p>
        </w:tc>
        <w:tc>
          <w:tcPr>
            <w:tcW w:w="520" w:type="dxa"/>
            <w:tcBorders>
              <w:top w:val="nil"/>
              <w:left w:val="nil"/>
              <w:bottom w:val="single" w:sz="4" w:space="0" w:color="auto"/>
              <w:right w:val="single" w:sz="4" w:space="0" w:color="auto"/>
            </w:tcBorders>
            <w:shd w:val="clear" w:color="auto" w:fill="auto"/>
            <w:noWrap/>
            <w:vAlign w:val="bottom"/>
            <w:hideMark/>
          </w:tcPr>
          <w:p w14:paraId="601AD5DF" w14:textId="77777777" w:rsidR="00305A74" w:rsidRPr="00305A74" w:rsidRDefault="00305A74" w:rsidP="00305A74">
            <w:pPr>
              <w:jc w:val="center"/>
              <w:rPr>
                <w:color w:val="000000"/>
                <w:sz w:val="22"/>
                <w:szCs w:val="22"/>
              </w:rPr>
            </w:pPr>
            <w:r w:rsidRPr="00305A74">
              <w:rPr>
                <w:color w:val="000000"/>
                <w:sz w:val="22"/>
                <w:szCs w:val="22"/>
              </w:rPr>
              <w:t>24</w:t>
            </w:r>
          </w:p>
        </w:tc>
        <w:tc>
          <w:tcPr>
            <w:tcW w:w="556" w:type="dxa"/>
            <w:tcBorders>
              <w:top w:val="nil"/>
              <w:left w:val="nil"/>
              <w:bottom w:val="single" w:sz="4" w:space="0" w:color="auto"/>
              <w:right w:val="single" w:sz="4" w:space="0" w:color="auto"/>
            </w:tcBorders>
            <w:shd w:val="clear" w:color="auto" w:fill="auto"/>
            <w:noWrap/>
            <w:vAlign w:val="bottom"/>
            <w:hideMark/>
          </w:tcPr>
          <w:p w14:paraId="008BB13E" w14:textId="77777777" w:rsidR="00305A74" w:rsidRPr="00305A74" w:rsidRDefault="00305A74" w:rsidP="00305A74">
            <w:pPr>
              <w:jc w:val="center"/>
              <w:rPr>
                <w:rFonts w:ascii="Calibri" w:hAnsi="Calibri"/>
                <w:color w:val="000000"/>
                <w:sz w:val="22"/>
                <w:szCs w:val="22"/>
              </w:rPr>
            </w:pPr>
            <w:r w:rsidRPr="00305A74">
              <w:rPr>
                <w:rFonts w:ascii="Calibri" w:hAnsi="Calibri"/>
                <w:color w:val="000000"/>
                <w:sz w:val="22"/>
                <w:szCs w:val="22"/>
              </w:rPr>
              <w:t>31</w:t>
            </w:r>
          </w:p>
        </w:tc>
      </w:tr>
      <w:tr w:rsidR="001903BB" w:rsidRPr="00305A74" w14:paraId="7600EA3B" w14:textId="77777777" w:rsidTr="00305A74">
        <w:trPr>
          <w:trHeight w:val="300"/>
        </w:trPr>
        <w:tc>
          <w:tcPr>
            <w:tcW w:w="1277" w:type="dxa"/>
            <w:tcBorders>
              <w:top w:val="nil"/>
              <w:left w:val="single" w:sz="4" w:space="0" w:color="auto"/>
              <w:bottom w:val="single" w:sz="4" w:space="0" w:color="auto"/>
              <w:right w:val="single" w:sz="4" w:space="0" w:color="auto"/>
            </w:tcBorders>
            <w:shd w:val="clear" w:color="auto" w:fill="auto"/>
            <w:noWrap/>
            <w:vAlign w:val="bottom"/>
            <w:hideMark/>
          </w:tcPr>
          <w:p w14:paraId="5660966B" w14:textId="77777777" w:rsidR="00305A74" w:rsidRPr="00305A74" w:rsidRDefault="00305A74" w:rsidP="00305A74">
            <w:pPr>
              <w:rPr>
                <w:color w:val="000000"/>
                <w:sz w:val="22"/>
                <w:szCs w:val="22"/>
              </w:rPr>
            </w:pPr>
            <w:r w:rsidRPr="00305A74">
              <w:rPr>
                <w:color w:val="000000"/>
                <w:sz w:val="22"/>
                <w:szCs w:val="22"/>
              </w:rPr>
              <w:t>Четверг</w:t>
            </w:r>
          </w:p>
        </w:tc>
        <w:tc>
          <w:tcPr>
            <w:tcW w:w="467" w:type="dxa"/>
            <w:tcBorders>
              <w:top w:val="nil"/>
              <w:left w:val="nil"/>
              <w:bottom w:val="single" w:sz="4" w:space="0" w:color="auto"/>
              <w:right w:val="single" w:sz="4" w:space="0" w:color="auto"/>
            </w:tcBorders>
            <w:shd w:val="clear" w:color="auto" w:fill="auto"/>
            <w:noWrap/>
            <w:vAlign w:val="bottom"/>
            <w:hideMark/>
          </w:tcPr>
          <w:p w14:paraId="5277732E" w14:textId="77777777" w:rsidR="00305A74" w:rsidRPr="00305A74" w:rsidRDefault="00305A74" w:rsidP="00305A74">
            <w:pPr>
              <w:jc w:val="center"/>
              <w:rPr>
                <w:color w:val="000000"/>
                <w:sz w:val="22"/>
                <w:szCs w:val="22"/>
              </w:rPr>
            </w:pPr>
            <w:r w:rsidRPr="00305A74">
              <w:rPr>
                <w:color w:val="000000"/>
                <w:sz w:val="22"/>
                <w:szCs w:val="22"/>
              </w:rPr>
              <w:t>2</w:t>
            </w:r>
          </w:p>
        </w:tc>
        <w:tc>
          <w:tcPr>
            <w:tcW w:w="514" w:type="dxa"/>
            <w:tcBorders>
              <w:top w:val="nil"/>
              <w:left w:val="nil"/>
              <w:bottom w:val="single" w:sz="4" w:space="0" w:color="auto"/>
              <w:right w:val="single" w:sz="4" w:space="0" w:color="auto"/>
            </w:tcBorders>
            <w:shd w:val="clear" w:color="auto" w:fill="auto"/>
            <w:noWrap/>
            <w:vAlign w:val="bottom"/>
            <w:hideMark/>
          </w:tcPr>
          <w:p w14:paraId="4B8A87DF" w14:textId="77777777" w:rsidR="00305A74" w:rsidRPr="00305A74" w:rsidRDefault="00305A74" w:rsidP="00305A74">
            <w:pPr>
              <w:jc w:val="center"/>
              <w:rPr>
                <w:sz w:val="22"/>
                <w:szCs w:val="22"/>
              </w:rPr>
            </w:pPr>
            <w:r w:rsidRPr="00305A74">
              <w:rPr>
                <w:sz w:val="22"/>
                <w:szCs w:val="22"/>
              </w:rPr>
              <w:t>9</w:t>
            </w:r>
          </w:p>
        </w:tc>
        <w:tc>
          <w:tcPr>
            <w:tcW w:w="527" w:type="dxa"/>
            <w:tcBorders>
              <w:top w:val="nil"/>
              <w:left w:val="nil"/>
              <w:bottom w:val="single" w:sz="4" w:space="0" w:color="auto"/>
              <w:right w:val="single" w:sz="4" w:space="0" w:color="auto"/>
            </w:tcBorders>
            <w:shd w:val="clear" w:color="auto" w:fill="auto"/>
            <w:noWrap/>
            <w:vAlign w:val="bottom"/>
            <w:hideMark/>
          </w:tcPr>
          <w:p w14:paraId="1C8B5FE3" w14:textId="77777777" w:rsidR="00305A74" w:rsidRPr="00305A74" w:rsidRDefault="00305A74" w:rsidP="00305A74">
            <w:pPr>
              <w:jc w:val="center"/>
              <w:rPr>
                <w:color w:val="000000"/>
                <w:sz w:val="22"/>
                <w:szCs w:val="22"/>
              </w:rPr>
            </w:pPr>
            <w:r w:rsidRPr="00305A74">
              <w:rPr>
                <w:color w:val="000000"/>
                <w:sz w:val="22"/>
                <w:szCs w:val="22"/>
              </w:rPr>
              <w:t>16</w:t>
            </w:r>
          </w:p>
        </w:tc>
        <w:tc>
          <w:tcPr>
            <w:tcW w:w="527" w:type="dxa"/>
            <w:tcBorders>
              <w:top w:val="nil"/>
              <w:left w:val="nil"/>
              <w:bottom w:val="single" w:sz="4" w:space="0" w:color="auto"/>
              <w:right w:val="single" w:sz="4" w:space="0" w:color="auto"/>
            </w:tcBorders>
            <w:shd w:val="clear" w:color="auto" w:fill="auto"/>
            <w:noWrap/>
            <w:vAlign w:val="bottom"/>
            <w:hideMark/>
          </w:tcPr>
          <w:p w14:paraId="29EA5431" w14:textId="77777777" w:rsidR="00305A74" w:rsidRPr="00305A74" w:rsidRDefault="00305A74" w:rsidP="00305A74">
            <w:pPr>
              <w:jc w:val="center"/>
              <w:rPr>
                <w:color w:val="000000"/>
                <w:sz w:val="22"/>
                <w:szCs w:val="22"/>
              </w:rPr>
            </w:pPr>
            <w:r w:rsidRPr="00305A74">
              <w:rPr>
                <w:color w:val="000000"/>
                <w:sz w:val="22"/>
                <w:szCs w:val="22"/>
              </w:rPr>
              <w:t>23</w:t>
            </w:r>
          </w:p>
        </w:tc>
        <w:tc>
          <w:tcPr>
            <w:tcW w:w="507" w:type="dxa"/>
            <w:tcBorders>
              <w:top w:val="nil"/>
              <w:left w:val="nil"/>
              <w:bottom w:val="single" w:sz="4" w:space="0" w:color="auto"/>
              <w:right w:val="single" w:sz="4" w:space="0" w:color="auto"/>
            </w:tcBorders>
            <w:shd w:val="clear" w:color="000000" w:fill="FFFF00"/>
            <w:noWrap/>
            <w:vAlign w:val="bottom"/>
            <w:hideMark/>
          </w:tcPr>
          <w:p w14:paraId="1DACB5A4" w14:textId="77777777" w:rsidR="00305A74" w:rsidRPr="00305A74" w:rsidRDefault="00305A74" w:rsidP="00305A74">
            <w:pPr>
              <w:jc w:val="center"/>
              <w:rPr>
                <w:color w:val="000000"/>
                <w:sz w:val="22"/>
                <w:szCs w:val="22"/>
              </w:rPr>
            </w:pPr>
            <w:r w:rsidRPr="00305A74">
              <w:rPr>
                <w:color w:val="000000"/>
                <w:sz w:val="22"/>
                <w:szCs w:val="22"/>
              </w:rPr>
              <w:t> </w:t>
            </w:r>
          </w:p>
        </w:tc>
        <w:tc>
          <w:tcPr>
            <w:tcW w:w="566" w:type="dxa"/>
            <w:tcBorders>
              <w:top w:val="nil"/>
              <w:left w:val="nil"/>
              <w:bottom w:val="single" w:sz="4" w:space="0" w:color="auto"/>
              <w:right w:val="single" w:sz="4" w:space="0" w:color="auto"/>
            </w:tcBorders>
            <w:shd w:val="clear" w:color="000000" w:fill="FFFF00"/>
            <w:noWrap/>
            <w:vAlign w:val="bottom"/>
            <w:hideMark/>
          </w:tcPr>
          <w:p w14:paraId="05C12641" w14:textId="77777777" w:rsidR="00305A74" w:rsidRPr="00305A74" w:rsidRDefault="00305A74" w:rsidP="00305A74">
            <w:pPr>
              <w:jc w:val="center"/>
              <w:rPr>
                <w:color w:val="000000"/>
                <w:sz w:val="22"/>
                <w:szCs w:val="22"/>
              </w:rPr>
            </w:pPr>
            <w:r w:rsidRPr="00305A74">
              <w:rPr>
                <w:color w:val="000000"/>
                <w:sz w:val="22"/>
                <w:szCs w:val="22"/>
              </w:rPr>
              <w:t>30</w:t>
            </w:r>
          </w:p>
        </w:tc>
        <w:tc>
          <w:tcPr>
            <w:tcW w:w="458" w:type="dxa"/>
            <w:tcBorders>
              <w:top w:val="nil"/>
              <w:left w:val="nil"/>
              <w:bottom w:val="single" w:sz="4" w:space="0" w:color="auto"/>
              <w:right w:val="single" w:sz="4" w:space="0" w:color="auto"/>
            </w:tcBorders>
            <w:shd w:val="clear" w:color="auto" w:fill="auto"/>
            <w:noWrap/>
            <w:vAlign w:val="bottom"/>
            <w:hideMark/>
          </w:tcPr>
          <w:p w14:paraId="5DE53EA3" w14:textId="77777777" w:rsidR="00305A74" w:rsidRPr="00305A74" w:rsidRDefault="00305A74" w:rsidP="00305A74">
            <w:pPr>
              <w:jc w:val="center"/>
              <w:rPr>
                <w:color w:val="000000"/>
                <w:sz w:val="22"/>
                <w:szCs w:val="22"/>
              </w:rPr>
            </w:pPr>
            <w:r w:rsidRPr="00305A74">
              <w:rPr>
                <w:color w:val="000000"/>
                <w:sz w:val="22"/>
                <w:szCs w:val="22"/>
              </w:rPr>
              <w:t> </w:t>
            </w:r>
          </w:p>
        </w:tc>
        <w:tc>
          <w:tcPr>
            <w:tcW w:w="550" w:type="dxa"/>
            <w:tcBorders>
              <w:top w:val="nil"/>
              <w:left w:val="nil"/>
              <w:bottom w:val="single" w:sz="4" w:space="0" w:color="auto"/>
              <w:right w:val="single" w:sz="4" w:space="0" w:color="auto"/>
            </w:tcBorders>
            <w:shd w:val="clear" w:color="auto" w:fill="auto"/>
            <w:noWrap/>
            <w:vAlign w:val="bottom"/>
            <w:hideMark/>
          </w:tcPr>
          <w:p w14:paraId="3EA0E7CE" w14:textId="77777777" w:rsidR="00305A74" w:rsidRPr="00305A74" w:rsidRDefault="00305A74" w:rsidP="00305A74">
            <w:pPr>
              <w:jc w:val="center"/>
              <w:rPr>
                <w:color w:val="000000"/>
                <w:sz w:val="22"/>
                <w:szCs w:val="22"/>
              </w:rPr>
            </w:pPr>
            <w:r w:rsidRPr="00305A74">
              <w:rPr>
                <w:color w:val="000000"/>
                <w:sz w:val="22"/>
                <w:szCs w:val="22"/>
              </w:rPr>
              <w:t>6</w:t>
            </w:r>
          </w:p>
        </w:tc>
        <w:tc>
          <w:tcPr>
            <w:tcW w:w="550" w:type="dxa"/>
            <w:tcBorders>
              <w:top w:val="nil"/>
              <w:left w:val="nil"/>
              <w:bottom w:val="single" w:sz="4" w:space="0" w:color="auto"/>
              <w:right w:val="single" w:sz="4" w:space="0" w:color="auto"/>
            </w:tcBorders>
            <w:shd w:val="clear" w:color="auto" w:fill="auto"/>
            <w:noWrap/>
            <w:vAlign w:val="bottom"/>
            <w:hideMark/>
          </w:tcPr>
          <w:p w14:paraId="3DE99597" w14:textId="77777777" w:rsidR="00305A74" w:rsidRPr="00305A74" w:rsidRDefault="00305A74" w:rsidP="00305A74">
            <w:pPr>
              <w:jc w:val="center"/>
              <w:rPr>
                <w:color w:val="000000"/>
                <w:sz w:val="22"/>
                <w:szCs w:val="22"/>
              </w:rPr>
            </w:pPr>
            <w:r w:rsidRPr="00305A74">
              <w:rPr>
                <w:color w:val="000000"/>
                <w:sz w:val="22"/>
                <w:szCs w:val="22"/>
              </w:rPr>
              <w:t>13</w:t>
            </w:r>
          </w:p>
        </w:tc>
        <w:tc>
          <w:tcPr>
            <w:tcW w:w="550" w:type="dxa"/>
            <w:tcBorders>
              <w:top w:val="nil"/>
              <w:left w:val="nil"/>
              <w:bottom w:val="single" w:sz="4" w:space="0" w:color="auto"/>
              <w:right w:val="single" w:sz="4" w:space="0" w:color="auto"/>
            </w:tcBorders>
            <w:shd w:val="clear" w:color="auto" w:fill="auto"/>
            <w:noWrap/>
            <w:vAlign w:val="bottom"/>
            <w:hideMark/>
          </w:tcPr>
          <w:p w14:paraId="451C8DD5" w14:textId="77777777" w:rsidR="00305A74" w:rsidRPr="00305A74" w:rsidRDefault="00305A74" w:rsidP="00305A74">
            <w:pPr>
              <w:jc w:val="center"/>
              <w:rPr>
                <w:color w:val="000000"/>
                <w:sz w:val="22"/>
                <w:szCs w:val="22"/>
              </w:rPr>
            </w:pPr>
            <w:r w:rsidRPr="00305A74">
              <w:rPr>
                <w:color w:val="000000"/>
                <w:sz w:val="22"/>
                <w:szCs w:val="22"/>
              </w:rPr>
              <w:t>20</w:t>
            </w:r>
          </w:p>
        </w:tc>
        <w:tc>
          <w:tcPr>
            <w:tcW w:w="550" w:type="dxa"/>
            <w:tcBorders>
              <w:top w:val="nil"/>
              <w:left w:val="nil"/>
              <w:bottom w:val="single" w:sz="4" w:space="0" w:color="auto"/>
              <w:right w:val="single" w:sz="4" w:space="0" w:color="auto"/>
            </w:tcBorders>
            <w:shd w:val="clear" w:color="auto" w:fill="auto"/>
            <w:noWrap/>
            <w:vAlign w:val="bottom"/>
            <w:hideMark/>
          </w:tcPr>
          <w:p w14:paraId="737A0542" w14:textId="77777777" w:rsidR="00305A74" w:rsidRPr="00305A74" w:rsidRDefault="00305A74" w:rsidP="00305A74">
            <w:pPr>
              <w:jc w:val="center"/>
              <w:rPr>
                <w:color w:val="000000"/>
                <w:sz w:val="22"/>
                <w:szCs w:val="22"/>
              </w:rPr>
            </w:pPr>
            <w:r w:rsidRPr="00305A74">
              <w:rPr>
                <w:color w:val="000000"/>
                <w:sz w:val="22"/>
                <w:szCs w:val="22"/>
              </w:rPr>
              <w:t>27</w:t>
            </w:r>
          </w:p>
        </w:tc>
        <w:tc>
          <w:tcPr>
            <w:tcW w:w="550" w:type="dxa"/>
            <w:tcBorders>
              <w:top w:val="nil"/>
              <w:left w:val="nil"/>
              <w:bottom w:val="single" w:sz="4" w:space="0" w:color="auto"/>
              <w:right w:val="single" w:sz="4" w:space="0" w:color="auto"/>
            </w:tcBorders>
            <w:shd w:val="clear" w:color="auto" w:fill="auto"/>
            <w:noWrap/>
            <w:vAlign w:val="bottom"/>
            <w:hideMark/>
          </w:tcPr>
          <w:p w14:paraId="2B28AFDC" w14:textId="77777777" w:rsidR="00305A74" w:rsidRPr="00305A74" w:rsidRDefault="00305A74" w:rsidP="00305A74">
            <w:pPr>
              <w:jc w:val="center"/>
              <w:rPr>
                <w:color w:val="000000"/>
                <w:sz w:val="22"/>
                <w:szCs w:val="22"/>
              </w:rPr>
            </w:pPr>
            <w:r w:rsidRPr="00305A74">
              <w:rPr>
                <w:color w:val="000000"/>
                <w:sz w:val="22"/>
                <w:szCs w:val="22"/>
              </w:rPr>
              <w:t>4</w:t>
            </w:r>
          </w:p>
        </w:tc>
        <w:tc>
          <w:tcPr>
            <w:tcW w:w="550" w:type="dxa"/>
            <w:tcBorders>
              <w:top w:val="nil"/>
              <w:left w:val="nil"/>
              <w:bottom w:val="single" w:sz="4" w:space="0" w:color="auto"/>
              <w:right w:val="single" w:sz="4" w:space="0" w:color="auto"/>
            </w:tcBorders>
            <w:shd w:val="clear" w:color="auto" w:fill="auto"/>
            <w:noWrap/>
            <w:vAlign w:val="bottom"/>
            <w:hideMark/>
          </w:tcPr>
          <w:p w14:paraId="52EF6090" w14:textId="77777777" w:rsidR="00305A74" w:rsidRPr="00305A74" w:rsidRDefault="00305A74" w:rsidP="00305A74">
            <w:pPr>
              <w:jc w:val="center"/>
              <w:rPr>
                <w:color w:val="000000"/>
                <w:sz w:val="22"/>
                <w:szCs w:val="22"/>
              </w:rPr>
            </w:pPr>
            <w:r w:rsidRPr="00305A74">
              <w:rPr>
                <w:color w:val="000000"/>
                <w:sz w:val="22"/>
                <w:szCs w:val="22"/>
              </w:rPr>
              <w:t>11</w:t>
            </w:r>
          </w:p>
        </w:tc>
        <w:tc>
          <w:tcPr>
            <w:tcW w:w="520" w:type="dxa"/>
            <w:tcBorders>
              <w:top w:val="nil"/>
              <w:left w:val="nil"/>
              <w:bottom w:val="single" w:sz="4" w:space="0" w:color="auto"/>
              <w:right w:val="single" w:sz="4" w:space="0" w:color="auto"/>
            </w:tcBorders>
            <w:shd w:val="clear" w:color="auto" w:fill="auto"/>
            <w:noWrap/>
            <w:vAlign w:val="bottom"/>
            <w:hideMark/>
          </w:tcPr>
          <w:p w14:paraId="445865C1" w14:textId="77777777" w:rsidR="00305A74" w:rsidRPr="00305A74" w:rsidRDefault="00305A74" w:rsidP="00305A74">
            <w:pPr>
              <w:jc w:val="center"/>
              <w:rPr>
                <w:color w:val="000000"/>
                <w:sz w:val="22"/>
                <w:szCs w:val="22"/>
              </w:rPr>
            </w:pPr>
            <w:r w:rsidRPr="00305A74">
              <w:rPr>
                <w:color w:val="000000"/>
                <w:sz w:val="22"/>
                <w:szCs w:val="22"/>
              </w:rPr>
              <w:t>18</w:t>
            </w:r>
          </w:p>
        </w:tc>
        <w:tc>
          <w:tcPr>
            <w:tcW w:w="520" w:type="dxa"/>
            <w:tcBorders>
              <w:top w:val="nil"/>
              <w:left w:val="nil"/>
              <w:bottom w:val="single" w:sz="4" w:space="0" w:color="auto"/>
              <w:right w:val="single" w:sz="4" w:space="0" w:color="auto"/>
            </w:tcBorders>
            <w:shd w:val="clear" w:color="auto" w:fill="auto"/>
            <w:noWrap/>
            <w:vAlign w:val="bottom"/>
            <w:hideMark/>
          </w:tcPr>
          <w:p w14:paraId="0E44771B" w14:textId="77777777" w:rsidR="00305A74" w:rsidRPr="00305A74" w:rsidRDefault="00305A74" w:rsidP="00305A74">
            <w:pPr>
              <w:jc w:val="center"/>
              <w:rPr>
                <w:color w:val="000000"/>
                <w:sz w:val="22"/>
                <w:szCs w:val="22"/>
              </w:rPr>
            </w:pPr>
            <w:r w:rsidRPr="00305A74">
              <w:rPr>
                <w:color w:val="000000"/>
                <w:sz w:val="22"/>
                <w:szCs w:val="22"/>
              </w:rPr>
              <w:t>25</w:t>
            </w:r>
          </w:p>
        </w:tc>
        <w:tc>
          <w:tcPr>
            <w:tcW w:w="556" w:type="dxa"/>
            <w:tcBorders>
              <w:top w:val="nil"/>
              <w:left w:val="nil"/>
              <w:bottom w:val="single" w:sz="4" w:space="0" w:color="auto"/>
              <w:right w:val="single" w:sz="4" w:space="0" w:color="auto"/>
            </w:tcBorders>
            <w:shd w:val="clear" w:color="auto" w:fill="auto"/>
            <w:noWrap/>
            <w:vAlign w:val="bottom"/>
            <w:hideMark/>
          </w:tcPr>
          <w:p w14:paraId="739A000D" w14:textId="77777777" w:rsidR="00305A74" w:rsidRPr="00305A74" w:rsidRDefault="00305A74" w:rsidP="00305A74">
            <w:pPr>
              <w:rPr>
                <w:rFonts w:ascii="Calibri" w:hAnsi="Calibri"/>
                <w:color w:val="000000"/>
                <w:sz w:val="22"/>
                <w:szCs w:val="22"/>
              </w:rPr>
            </w:pPr>
            <w:r w:rsidRPr="00305A74">
              <w:rPr>
                <w:rFonts w:ascii="Calibri" w:hAnsi="Calibri"/>
                <w:color w:val="000000"/>
                <w:sz w:val="22"/>
                <w:szCs w:val="22"/>
              </w:rPr>
              <w:t> </w:t>
            </w:r>
          </w:p>
        </w:tc>
      </w:tr>
      <w:tr w:rsidR="001903BB" w:rsidRPr="00305A74" w14:paraId="517BEB39" w14:textId="77777777" w:rsidTr="00305A74">
        <w:trPr>
          <w:trHeight w:val="300"/>
        </w:trPr>
        <w:tc>
          <w:tcPr>
            <w:tcW w:w="1277" w:type="dxa"/>
            <w:tcBorders>
              <w:top w:val="nil"/>
              <w:left w:val="single" w:sz="4" w:space="0" w:color="auto"/>
              <w:bottom w:val="single" w:sz="4" w:space="0" w:color="auto"/>
              <w:right w:val="single" w:sz="4" w:space="0" w:color="auto"/>
            </w:tcBorders>
            <w:shd w:val="clear" w:color="auto" w:fill="auto"/>
            <w:noWrap/>
            <w:vAlign w:val="bottom"/>
            <w:hideMark/>
          </w:tcPr>
          <w:p w14:paraId="1C26CED9" w14:textId="77777777" w:rsidR="00305A74" w:rsidRPr="00305A74" w:rsidRDefault="00305A74" w:rsidP="00305A74">
            <w:pPr>
              <w:rPr>
                <w:color w:val="000000"/>
                <w:sz w:val="22"/>
                <w:szCs w:val="22"/>
              </w:rPr>
            </w:pPr>
            <w:r w:rsidRPr="00305A74">
              <w:rPr>
                <w:color w:val="000000"/>
                <w:sz w:val="22"/>
                <w:szCs w:val="22"/>
              </w:rPr>
              <w:t>Пятница</w:t>
            </w:r>
          </w:p>
        </w:tc>
        <w:tc>
          <w:tcPr>
            <w:tcW w:w="467" w:type="dxa"/>
            <w:tcBorders>
              <w:top w:val="nil"/>
              <w:left w:val="nil"/>
              <w:bottom w:val="single" w:sz="4" w:space="0" w:color="auto"/>
              <w:right w:val="single" w:sz="4" w:space="0" w:color="auto"/>
            </w:tcBorders>
            <w:shd w:val="clear" w:color="auto" w:fill="auto"/>
            <w:noWrap/>
            <w:vAlign w:val="bottom"/>
            <w:hideMark/>
          </w:tcPr>
          <w:p w14:paraId="17DA2696" w14:textId="77777777" w:rsidR="00305A74" w:rsidRPr="00305A74" w:rsidRDefault="00305A74" w:rsidP="00305A74">
            <w:pPr>
              <w:jc w:val="center"/>
              <w:rPr>
                <w:sz w:val="22"/>
                <w:szCs w:val="22"/>
              </w:rPr>
            </w:pPr>
            <w:r w:rsidRPr="00305A74">
              <w:rPr>
                <w:sz w:val="22"/>
                <w:szCs w:val="22"/>
              </w:rPr>
              <w:t>3</w:t>
            </w:r>
          </w:p>
        </w:tc>
        <w:tc>
          <w:tcPr>
            <w:tcW w:w="514" w:type="dxa"/>
            <w:tcBorders>
              <w:top w:val="nil"/>
              <w:left w:val="nil"/>
              <w:bottom w:val="single" w:sz="4" w:space="0" w:color="auto"/>
              <w:right w:val="single" w:sz="4" w:space="0" w:color="auto"/>
            </w:tcBorders>
            <w:shd w:val="clear" w:color="000000" w:fill="FFFFFF"/>
            <w:noWrap/>
            <w:vAlign w:val="bottom"/>
            <w:hideMark/>
          </w:tcPr>
          <w:p w14:paraId="27071479" w14:textId="77777777" w:rsidR="00305A74" w:rsidRPr="00305A74" w:rsidRDefault="00305A74" w:rsidP="00305A74">
            <w:pPr>
              <w:jc w:val="center"/>
              <w:rPr>
                <w:sz w:val="22"/>
                <w:szCs w:val="22"/>
              </w:rPr>
            </w:pPr>
            <w:r w:rsidRPr="00305A74">
              <w:rPr>
                <w:sz w:val="22"/>
                <w:szCs w:val="22"/>
              </w:rPr>
              <w:t>10</w:t>
            </w:r>
          </w:p>
        </w:tc>
        <w:tc>
          <w:tcPr>
            <w:tcW w:w="527" w:type="dxa"/>
            <w:tcBorders>
              <w:top w:val="nil"/>
              <w:left w:val="nil"/>
              <w:bottom w:val="single" w:sz="4" w:space="0" w:color="auto"/>
              <w:right w:val="single" w:sz="4" w:space="0" w:color="auto"/>
            </w:tcBorders>
            <w:shd w:val="clear" w:color="auto" w:fill="auto"/>
            <w:noWrap/>
            <w:vAlign w:val="bottom"/>
            <w:hideMark/>
          </w:tcPr>
          <w:p w14:paraId="55A9207A" w14:textId="77777777" w:rsidR="00305A74" w:rsidRPr="00305A74" w:rsidRDefault="00305A74" w:rsidP="00305A74">
            <w:pPr>
              <w:jc w:val="center"/>
              <w:rPr>
                <w:sz w:val="22"/>
                <w:szCs w:val="22"/>
              </w:rPr>
            </w:pPr>
            <w:r w:rsidRPr="00305A74">
              <w:rPr>
                <w:sz w:val="22"/>
                <w:szCs w:val="22"/>
              </w:rPr>
              <w:t>17</w:t>
            </w:r>
          </w:p>
        </w:tc>
        <w:tc>
          <w:tcPr>
            <w:tcW w:w="527" w:type="dxa"/>
            <w:tcBorders>
              <w:top w:val="nil"/>
              <w:left w:val="nil"/>
              <w:bottom w:val="single" w:sz="4" w:space="0" w:color="auto"/>
              <w:right w:val="single" w:sz="4" w:space="0" w:color="auto"/>
            </w:tcBorders>
            <w:shd w:val="clear" w:color="auto" w:fill="auto"/>
            <w:noWrap/>
            <w:vAlign w:val="bottom"/>
            <w:hideMark/>
          </w:tcPr>
          <w:p w14:paraId="544FBCD7" w14:textId="77777777" w:rsidR="00305A74" w:rsidRPr="00305A74" w:rsidRDefault="00305A74" w:rsidP="00305A74">
            <w:pPr>
              <w:jc w:val="center"/>
              <w:rPr>
                <w:color w:val="000000"/>
                <w:sz w:val="22"/>
                <w:szCs w:val="22"/>
              </w:rPr>
            </w:pPr>
            <w:r w:rsidRPr="00305A74">
              <w:rPr>
                <w:color w:val="000000"/>
                <w:sz w:val="22"/>
                <w:szCs w:val="22"/>
              </w:rPr>
              <w:t> </w:t>
            </w:r>
          </w:p>
        </w:tc>
        <w:tc>
          <w:tcPr>
            <w:tcW w:w="507" w:type="dxa"/>
            <w:tcBorders>
              <w:top w:val="nil"/>
              <w:left w:val="nil"/>
              <w:bottom w:val="single" w:sz="4" w:space="0" w:color="auto"/>
              <w:right w:val="single" w:sz="4" w:space="0" w:color="auto"/>
            </w:tcBorders>
            <w:shd w:val="clear" w:color="000000" w:fill="FFFF00"/>
            <w:noWrap/>
            <w:vAlign w:val="bottom"/>
            <w:hideMark/>
          </w:tcPr>
          <w:p w14:paraId="120C59C0" w14:textId="77777777" w:rsidR="00305A74" w:rsidRPr="00305A74" w:rsidRDefault="00305A74" w:rsidP="00305A74">
            <w:pPr>
              <w:jc w:val="center"/>
              <w:rPr>
                <w:color w:val="000000"/>
                <w:sz w:val="22"/>
                <w:szCs w:val="22"/>
              </w:rPr>
            </w:pPr>
            <w:r w:rsidRPr="00305A74">
              <w:rPr>
                <w:color w:val="000000"/>
                <w:sz w:val="22"/>
                <w:szCs w:val="22"/>
              </w:rPr>
              <w:t>24</w:t>
            </w:r>
          </w:p>
        </w:tc>
        <w:tc>
          <w:tcPr>
            <w:tcW w:w="566" w:type="dxa"/>
            <w:tcBorders>
              <w:top w:val="nil"/>
              <w:left w:val="nil"/>
              <w:bottom w:val="single" w:sz="4" w:space="0" w:color="auto"/>
              <w:right w:val="single" w:sz="4" w:space="0" w:color="auto"/>
            </w:tcBorders>
            <w:shd w:val="clear" w:color="000000" w:fill="FFFF00"/>
            <w:noWrap/>
            <w:vAlign w:val="bottom"/>
            <w:hideMark/>
          </w:tcPr>
          <w:p w14:paraId="7EDBE5D3" w14:textId="77777777" w:rsidR="00305A74" w:rsidRPr="00305A74" w:rsidRDefault="00305A74" w:rsidP="00305A74">
            <w:pPr>
              <w:jc w:val="center"/>
              <w:rPr>
                <w:color w:val="000000"/>
                <w:sz w:val="22"/>
                <w:szCs w:val="22"/>
              </w:rPr>
            </w:pPr>
            <w:r w:rsidRPr="00305A74">
              <w:rPr>
                <w:color w:val="000000"/>
                <w:sz w:val="22"/>
                <w:szCs w:val="22"/>
              </w:rPr>
              <w:t>31</w:t>
            </w:r>
          </w:p>
        </w:tc>
        <w:tc>
          <w:tcPr>
            <w:tcW w:w="458" w:type="dxa"/>
            <w:tcBorders>
              <w:top w:val="nil"/>
              <w:left w:val="nil"/>
              <w:bottom w:val="single" w:sz="4" w:space="0" w:color="auto"/>
              <w:right w:val="single" w:sz="4" w:space="0" w:color="auto"/>
            </w:tcBorders>
            <w:shd w:val="clear" w:color="auto" w:fill="auto"/>
            <w:noWrap/>
            <w:vAlign w:val="bottom"/>
            <w:hideMark/>
          </w:tcPr>
          <w:p w14:paraId="550CD001" w14:textId="77777777" w:rsidR="00305A74" w:rsidRPr="00305A74" w:rsidRDefault="00305A74" w:rsidP="00305A74">
            <w:pPr>
              <w:jc w:val="center"/>
              <w:rPr>
                <w:color w:val="000000"/>
                <w:sz w:val="22"/>
                <w:szCs w:val="22"/>
              </w:rPr>
            </w:pPr>
            <w:r w:rsidRPr="00305A74">
              <w:rPr>
                <w:color w:val="000000"/>
                <w:sz w:val="22"/>
                <w:szCs w:val="22"/>
              </w:rPr>
              <w:t> </w:t>
            </w:r>
          </w:p>
        </w:tc>
        <w:tc>
          <w:tcPr>
            <w:tcW w:w="550" w:type="dxa"/>
            <w:tcBorders>
              <w:top w:val="nil"/>
              <w:left w:val="nil"/>
              <w:bottom w:val="single" w:sz="4" w:space="0" w:color="auto"/>
              <w:right w:val="single" w:sz="4" w:space="0" w:color="auto"/>
            </w:tcBorders>
            <w:shd w:val="clear" w:color="auto" w:fill="auto"/>
            <w:noWrap/>
            <w:vAlign w:val="bottom"/>
            <w:hideMark/>
          </w:tcPr>
          <w:p w14:paraId="6794960B" w14:textId="77777777" w:rsidR="00305A74" w:rsidRPr="00305A74" w:rsidRDefault="00305A74" w:rsidP="00305A74">
            <w:pPr>
              <w:jc w:val="center"/>
              <w:rPr>
                <w:color w:val="000000"/>
                <w:sz w:val="22"/>
                <w:szCs w:val="22"/>
              </w:rPr>
            </w:pPr>
            <w:r w:rsidRPr="00305A74">
              <w:rPr>
                <w:color w:val="000000"/>
                <w:sz w:val="22"/>
                <w:szCs w:val="22"/>
              </w:rPr>
              <w:t>7</w:t>
            </w:r>
          </w:p>
        </w:tc>
        <w:tc>
          <w:tcPr>
            <w:tcW w:w="550" w:type="dxa"/>
            <w:tcBorders>
              <w:top w:val="nil"/>
              <w:left w:val="nil"/>
              <w:bottom w:val="single" w:sz="4" w:space="0" w:color="auto"/>
              <w:right w:val="single" w:sz="4" w:space="0" w:color="auto"/>
            </w:tcBorders>
            <w:shd w:val="clear" w:color="auto" w:fill="auto"/>
            <w:noWrap/>
            <w:vAlign w:val="bottom"/>
            <w:hideMark/>
          </w:tcPr>
          <w:p w14:paraId="4A4D227A" w14:textId="77777777" w:rsidR="00305A74" w:rsidRPr="00305A74" w:rsidRDefault="00305A74" w:rsidP="00305A74">
            <w:pPr>
              <w:jc w:val="center"/>
              <w:rPr>
                <w:color w:val="000000"/>
                <w:sz w:val="22"/>
                <w:szCs w:val="22"/>
              </w:rPr>
            </w:pPr>
            <w:r w:rsidRPr="00305A74">
              <w:rPr>
                <w:color w:val="000000"/>
                <w:sz w:val="22"/>
                <w:szCs w:val="22"/>
              </w:rPr>
              <w:t>14</w:t>
            </w:r>
          </w:p>
        </w:tc>
        <w:tc>
          <w:tcPr>
            <w:tcW w:w="550" w:type="dxa"/>
            <w:tcBorders>
              <w:top w:val="nil"/>
              <w:left w:val="nil"/>
              <w:bottom w:val="single" w:sz="4" w:space="0" w:color="auto"/>
              <w:right w:val="single" w:sz="4" w:space="0" w:color="auto"/>
            </w:tcBorders>
            <w:shd w:val="clear" w:color="000000" w:fill="FFFF00"/>
            <w:noWrap/>
            <w:vAlign w:val="bottom"/>
            <w:hideMark/>
          </w:tcPr>
          <w:p w14:paraId="0C306D2D" w14:textId="77777777" w:rsidR="00305A74" w:rsidRPr="00305A74" w:rsidRDefault="00305A74" w:rsidP="00305A74">
            <w:pPr>
              <w:jc w:val="center"/>
              <w:rPr>
                <w:color w:val="000000"/>
                <w:sz w:val="22"/>
                <w:szCs w:val="22"/>
              </w:rPr>
            </w:pPr>
            <w:r w:rsidRPr="00305A74">
              <w:rPr>
                <w:color w:val="000000"/>
                <w:sz w:val="22"/>
                <w:szCs w:val="22"/>
              </w:rPr>
              <w:t>21</w:t>
            </w:r>
          </w:p>
        </w:tc>
        <w:tc>
          <w:tcPr>
            <w:tcW w:w="550" w:type="dxa"/>
            <w:tcBorders>
              <w:top w:val="nil"/>
              <w:left w:val="nil"/>
              <w:bottom w:val="single" w:sz="4" w:space="0" w:color="auto"/>
              <w:right w:val="single" w:sz="4" w:space="0" w:color="auto"/>
            </w:tcBorders>
            <w:shd w:val="clear" w:color="auto" w:fill="auto"/>
            <w:noWrap/>
            <w:vAlign w:val="bottom"/>
            <w:hideMark/>
          </w:tcPr>
          <w:p w14:paraId="38D91C6F" w14:textId="77777777" w:rsidR="00305A74" w:rsidRPr="00305A74" w:rsidRDefault="00305A74" w:rsidP="00305A74">
            <w:pPr>
              <w:jc w:val="center"/>
              <w:rPr>
                <w:color w:val="000000"/>
                <w:sz w:val="22"/>
                <w:szCs w:val="22"/>
              </w:rPr>
            </w:pPr>
            <w:r w:rsidRPr="00305A74">
              <w:rPr>
                <w:color w:val="000000"/>
                <w:sz w:val="22"/>
                <w:szCs w:val="22"/>
              </w:rPr>
              <w:t>28</w:t>
            </w:r>
          </w:p>
        </w:tc>
        <w:tc>
          <w:tcPr>
            <w:tcW w:w="550" w:type="dxa"/>
            <w:tcBorders>
              <w:top w:val="nil"/>
              <w:left w:val="nil"/>
              <w:bottom w:val="single" w:sz="4" w:space="0" w:color="auto"/>
              <w:right w:val="single" w:sz="4" w:space="0" w:color="auto"/>
            </w:tcBorders>
            <w:shd w:val="clear" w:color="auto" w:fill="auto"/>
            <w:noWrap/>
            <w:vAlign w:val="bottom"/>
            <w:hideMark/>
          </w:tcPr>
          <w:p w14:paraId="7C2493EE" w14:textId="77777777" w:rsidR="00305A74" w:rsidRPr="00305A74" w:rsidRDefault="00305A74" w:rsidP="00305A74">
            <w:pPr>
              <w:jc w:val="center"/>
              <w:rPr>
                <w:color w:val="000000"/>
                <w:sz w:val="22"/>
                <w:szCs w:val="22"/>
              </w:rPr>
            </w:pPr>
            <w:r w:rsidRPr="00305A74">
              <w:rPr>
                <w:color w:val="000000"/>
                <w:sz w:val="22"/>
                <w:szCs w:val="22"/>
              </w:rPr>
              <w:t>5</w:t>
            </w:r>
          </w:p>
        </w:tc>
        <w:tc>
          <w:tcPr>
            <w:tcW w:w="550" w:type="dxa"/>
            <w:tcBorders>
              <w:top w:val="nil"/>
              <w:left w:val="nil"/>
              <w:bottom w:val="single" w:sz="4" w:space="0" w:color="auto"/>
              <w:right w:val="single" w:sz="4" w:space="0" w:color="auto"/>
            </w:tcBorders>
            <w:shd w:val="clear" w:color="auto" w:fill="auto"/>
            <w:noWrap/>
            <w:vAlign w:val="bottom"/>
            <w:hideMark/>
          </w:tcPr>
          <w:p w14:paraId="224C07DA" w14:textId="77777777" w:rsidR="00305A74" w:rsidRPr="00305A74" w:rsidRDefault="00305A74" w:rsidP="00305A74">
            <w:pPr>
              <w:jc w:val="center"/>
              <w:rPr>
                <w:color w:val="000000"/>
                <w:sz w:val="22"/>
                <w:szCs w:val="22"/>
              </w:rPr>
            </w:pPr>
            <w:r w:rsidRPr="00305A74">
              <w:rPr>
                <w:color w:val="000000"/>
                <w:sz w:val="22"/>
                <w:szCs w:val="22"/>
              </w:rPr>
              <w:t>12</w:t>
            </w:r>
          </w:p>
        </w:tc>
        <w:tc>
          <w:tcPr>
            <w:tcW w:w="520" w:type="dxa"/>
            <w:tcBorders>
              <w:top w:val="nil"/>
              <w:left w:val="nil"/>
              <w:bottom w:val="single" w:sz="4" w:space="0" w:color="auto"/>
              <w:right w:val="single" w:sz="4" w:space="0" w:color="auto"/>
            </w:tcBorders>
            <w:shd w:val="clear" w:color="auto" w:fill="auto"/>
            <w:noWrap/>
            <w:vAlign w:val="bottom"/>
            <w:hideMark/>
          </w:tcPr>
          <w:p w14:paraId="59D5E95F" w14:textId="77777777" w:rsidR="00305A74" w:rsidRPr="00305A74" w:rsidRDefault="00305A74" w:rsidP="00305A74">
            <w:pPr>
              <w:jc w:val="center"/>
              <w:rPr>
                <w:color w:val="000000"/>
                <w:sz w:val="22"/>
                <w:szCs w:val="22"/>
              </w:rPr>
            </w:pPr>
            <w:r w:rsidRPr="00305A74">
              <w:rPr>
                <w:color w:val="000000"/>
                <w:sz w:val="22"/>
                <w:szCs w:val="22"/>
              </w:rPr>
              <w:t>19</w:t>
            </w:r>
          </w:p>
        </w:tc>
        <w:tc>
          <w:tcPr>
            <w:tcW w:w="520" w:type="dxa"/>
            <w:tcBorders>
              <w:top w:val="nil"/>
              <w:left w:val="nil"/>
              <w:bottom w:val="single" w:sz="4" w:space="0" w:color="auto"/>
              <w:right w:val="single" w:sz="4" w:space="0" w:color="auto"/>
            </w:tcBorders>
            <w:shd w:val="clear" w:color="auto" w:fill="auto"/>
            <w:noWrap/>
            <w:vAlign w:val="bottom"/>
            <w:hideMark/>
          </w:tcPr>
          <w:p w14:paraId="7E66BDAC" w14:textId="77777777" w:rsidR="00305A74" w:rsidRPr="00305A74" w:rsidRDefault="00305A74" w:rsidP="00305A74">
            <w:pPr>
              <w:jc w:val="center"/>
              <w:rPr>
                <w:color w:val="000000"/>
                <w:sz w:val="22"/>
                <w:szCs w:val="22"/>
              </w:rPr>
            </w:pPr>
            <w:r w:rsidRPr="00305A74">
              <w:rPr>
                <w:color w:val="000000"/>
                <w:sz w:val="22"/>
                <w:szCs w:val="22"/>
              </w:rPr>
              <w:t>26</w:t>
            </w:r>
          </w:p>
        </w:tc>
        <w:tc>
          <w:tcPr>
            <w:tcW w:w="556" w:type="dxa"/>
            <w:tcBorders>
              <w:top w:val="nil"/>
              <w:left w:val="nil"/>
              <w:bottom w:val="single" w:sz="4" w:space="0" w:color="auto"/>
              <w:right w:val="single" w:sz="4" w:space="0" w:color="auto"/>
            </w:tcBorders>
            <w:shd w:val="clear" w:color="auto" w:fill="auto"/>
            <w:noWrap/>
            <w:vAlign w:val="bottom"/>
            <w:hideMark/>
          </w:tcPr>
          <w:p w14:paraId="4687595C" w14:textId="77777777" w:rsidR="00305A74" w:rsidRPr="00305A74" w:rsidRDefault="00305A74" w:rsidP="00305A74">
            <w:pPr>
              <w:rPr>
                <w:rFonts w:ascii="Calibri" w:hAnsi="Calibri"/>
                <w:color w:val="000000"/>
                <w:sz w:val="22"/>
                <w:szCs w:val="22"/>
              </w:rPr>
            </w:pPr>
            <w:r w:rsidRPr="00305A74">
              <w:rPr>
                <w:rFonts w:ascii="Calibri" w:hAnsi="Calibri"/>
                <w:color w:val="000000"/>
                <w:sz w:val="22"/>
                <w:szCs w:val="22"/>
              </w:rPr>
              <w:t> </w:t>
            </w:r>
          </w:p>
        </w:tc>
      </w:tr>
      <w:tr w:rsidR="001903BB" w:rsidRPr="00305A74" w14:paraId="19584D3C" w14:textId="77777777" w:rsidTr="00305A74">
        <w:trPr>
          <w:trHeight w:val="300"/>
        </w:trPr>
        <w:tc>
          <w:tcPr>
            <w:tcW w:w="1277" w:type="dxa"/>
            <w:tcBorders>
              <w:top w:val="nil"/>
              <w:left w:val="single" w:sz="4" w:space="0" w:color="auto"/>
              <w:bottom w:val="single" w:sz="4" w:space="0" w:color="auto"/>
              <w:right w:val="single" w:sz="4" w:space="0" w:color="auto"/>
            </w:tcBorders>
            <w:shd w:val="clear" w:color="auto" w:fill="auto"/>
            <w:noWrap/>
            <w:vAlign w:val="bottom"/>
            <w:hideMark/>
          </w:tcPr>
          <w:p w14:paraId="19FBCA84" w14:textId="77777777" w:rsidR="00305A74" w:rsidRPr="00305A74" w:rsidRDefault="00305A74" w:rsidP="00305A74">
            <w:pPr>
              <w:rPr>
                <w:color w:val="000000"/>
                <w:sz w:val="22"/>
                <w:szCs w:val="22"/>
              </w:rPr>
            </w:pPr>
            <w:r w:rsidRPr="00305A74">
              <w:rPr>
                <w:color w:val="000000"/>
                <w:sz w:val="22"/>
                <w:szCs w:val="22"/>
              </w:rPr>
              <w:t>Суббота</w:t>
            </w:r>
          </w:p>
        </w:tc>
        <w:tc>
          <w:tcPr>
            <w:tcW w:w="467" w:type="dxa"/>
            <w:tcBorders>
              <w:top w:val="nil"/>
              <w:left w:val="nil"/>
              <w:bottom w:val="single" w:sz="4" w:space="0" w:color="auto"/>
              <w:right w:val="single" w:sz="4" w:space="0" w:color="auto"/>
            </w:tcBorders>
            <w:shd w:val="clear" w:color="auto" w:fill="auto"/>
            <w:noWrap/>
            <w:vAlign w:val="bottom"/>
            <w:hideMark/>
          </w:tcPr>
          <w:p w14:paraId="6B94F780" w14:textId="77777777" w:rsidR="00305A74" w:rsidRPr="00305A74" w:rsidRDefault="00305A74" w:rsidP="00305A74">
            <w:pPr>
              <w:jc w:val="center"/>
              <w:rPr>
                <w:b/>
                <w:bCs/>
                <w:color w:val="00B050"/>
                <w:sz w:val="22"/>
                <w:szCs w:val="22"/>
              </w:rPr>
            </w:pPr>
            <w:r w:rsidRPr="00305A74">
              <w:rPr>
                <w:b/>
                <w:bCs/>
                <w:color w:val="00B050"/>
                <w:sz w:val="22"/>
                <w:szCs w:val="22"/>
              </w:rPr>
              <w:t>4</w:t>
            </w:r>
          </w:p>
        </w:tc>
        <w:tc>
          <w:tcPr>
            <w:tcW w:w="514" w:type="dxa"/>
            <w:tcBorders>
              <w:top w:val="nil"/>
              <w:left w:val="nil"/>
              <w:bottom w:val="single" w:sz="4" w:space="0" w:color="auto"/>
              <w:right w:val="single" w:sz="4" w:space="0" w:color="auto"/>
            </w:tcBorders>
            <w:shd w:val="clear" w:color="000000" w:fill="FFFFFF"/>
            <w:noWrap/>
            <w:vAlign w:val="bottom"/>
            <w:hideMark/>
          </w:tcPr>
          <w:p w14:paraId="4CE7E9A0" w14:textId="77777777" w:rsidR="00305A74" w:rsidRPr="00305A74" w:rsidRDefault="00305A74" w:rsidP="00305A74">
            <w:pPr>
              <w:jc w:val="center"/>
              <w:rPr>
                <w:b/>
                <w:bCs/>
                <w:color w:val="00B050"/>
                <w:sz w:val="22"/>
                <w:szCs w:val="22"/>
              </w:rPr>
            </w:pPr>
            <w:r w:rsidRPr="00305A74">
              <w:rPr>
                <w:b/>
                <w:bCs/>
                <w:color w:val="00B050"/>
                <w:sz w:val="22"/>
                <w:szCs w:val="22"/>
              </w:rPr>
              <w:t>11</w:t>
            </w:r>
          </w:p>
        </w:tc>
        <w:tc>
          <w:tcPr>
            <w:tcW w:w="527" w:type="dxa"/>
            <w:tcBorders>
              <w:top w:val="nil"/>
              <w:left w:val="nil"/>
              <w:bottom w:val="single" w:sz="4" w:space="0" w:color="auto"/>
              <w:right w:val="single" w:sz="4" w:space="0" w:color="auto"/>
            </w:tcBorders>
            <w:shd w:val="clear" w:color="auto" w:fill="auto"/>
            <w:noWrap/>
            <w:vAlign w:val="bottom"/>
            <w:hideMark/>
          </w:tcPr>
          <w:p w14:paraId="77FA9057" w14:textId="77777777" w:rsidR="00305A74" w:rsidRPr="00305A74" w:rsidRDefault="00305A74" w:rsidP="00305A74">
            <w:pPr>
              <w:jc w:val="center"/>
              <w:rPr>
                <w:b/>
                <w:bCs/>
                <w:color w:val="00B050"/>
                <w:sz w:val="22"/>
                <w:szCs w:val="22"/>
              </w:rPr>
            </w:pPr>
            <w:r w:rsidRPr="00305A74">
              <w:rPr>
                <w:b/>
                <w:bCs/>
                <w:color w:val="00B050"/>
                <w:sz w:val="22"/>
                <w:szCs w:val="22"/>
              </w:rPr>
              <w:t>18</w:t>
            </w:r>
          </w:p>
        </w:tc>
        <w:tc>
          <w:tcPr>
            <w:tcW w:w="527" w:type="dxa"/>
            <w:tcBorders>
              <w:top w:val="nil"/>
              <w:left w:val="nil"/>
              <w:bottom w:val="single" w:sz="4" w:space="0" w:color="auto"/>
              <w:right w:val="single" w:sz="4" w:space="0" w:color="auto"/>
            </w:tcBorders>
            <w:shd w:val="clear" w:color="auto" w:fill="auto"/>
            <w:noWrap/>
            <w:vAlign w:val="bottom"/>
            <w:hideMark/>
          </w:tcPr>
          <w:p w14:paraId="6280450D" w14:textId="77777777" w:rsidR="00305A74" w:rsidRPr="00305A74" w:rsidRDefault="00305A74" w:rsidP="00305A74">
            <w:pPr>
              <w:jc w:val="center"/>
              <w:rPr>
                <w:color w:val="000000"/>
                <w:sz w:val="22"/>
                <w:szCs w:val="22"/>
              </w:rPr>
            </w:pPr>
            <w:r w:rsidRPr="00305A74">
              <w:rPr>
                <w:color w:val="000000"/>
                <w:sz w:val="22"/>
                <w:szCs w:val="22"/>
              </w:rPr>
              <w:t> </w:t>
            </w:r>
          </w:p>
        </w:tc>
        <w:tc>
          <w:tcPr>
            <w:tcW w:w="507" w:type="dxa"/>
            <w:tcBorders>
              <w:top w:val="nil"/>
              <w:left w:val="nil"/>
              <w:bottom w:val="single" w:sz="4" w:space="0" w:color="auto"/>
              <w:right w:val="single" w:sz="4" w:space="0" w:color="auto"/>
            </w:tcBorders>
            <w:shd w:val="clear" w:color="000000" w:fill="FFFF00"/>
            <w:noWrap/>
            <w:vAlign w:val="bottom"/>
            <w:hideMark/>
          </w:tcPr>
          <w:p w14:paraId="6DE5EFD7" w14:textId="77777777" w:rsidR="00305A74" w:rsidRPr="00305A74" w:rsidRDefault="00305A74" w:rsidP="00305A74">
            <w:pPr>
              <w:jc w:val="center"/>
              <w:rPr>
                <w:color w:val="000000"/>
                <w:sz w:val="22"/>
                <w:szCs w:val="22"/>
              </w:rPr>
            </w:pPr>
            <w:r w:rsidRPr="00305A74">
              <w:rPr>
                <w:color w:val="000000"/>
                <w:sz w:val="22"/>
                <w:szCs w:val="22"/>
              </w:rPr>
              <w:t>25</w:t>
            </w:r>
          </w:p>
        </w:tc>
        <w:tc>
          <w:tcPr>
            <w:tcW w:w="566" w:type="dxa"/>
            <w:tcBorders>
              <w:top w:val="nil"/>
              <w:left w:val="nil"/>
              <w:bottom w:val="nil"/>
              <w:right w:val="single" w:sz="4" w:space="0" w:color="auto"/>
            </w:tcBorders>
            <w:shd w:val="clear" w:color="000000" w:fill="FFFF00"/>
            <w:noWrap/>
            <w:vAlign w:val="bottom"/>
            <w:hideMark/>
          </w:tcPr>
          <w:p w14:paraId="292F0F6E" w14:textId="77777777" w:rsidR="00305A74" w:rsidRPr="00305A74" w:rsidRDefault="00305A74" w:rsidP="00305A74">
            <w:pPr>
              <w:jc w:val="center"/>
              <w:rPr>
                <w:color w:val="000000"/>
                <w:sz w:val="22"/>
                <w:szCs w:val="22"/>
              </w:rPr>
            </w:pPr>
            <w:r w:rsidRPr="00305A74">
              <w:rPr>
                <w:color w:val="000000"/>
                <w:sz w:val="22"/>
                <w:szCs w:val="22"/>
              </w:rPr>
              <w:t>1</w:t>
            </w:r>
          </w:p>
        </w:tc>
        <w:tc>
          <w:tcPr>
            <w:tcW w:w="458" w:type="dxa"/>
            <w:tcBorders>
              <w:top w:val="nil"/>
              <w:left w:val="nil"/>
              <w:bottom w:val="single" w:sz="4" w:space="0" w:color="auto"/>
              <w:right w:val="single" w:sz="4" w:space="0" w:color="auto"/>
            </w:tcBorders>
            <w:shd w:val="clear" w:color="auto" w:fill="auto"/>
            <w:noWrap/>
            <w:vAlign w:val="bottom"/>
            <w:hideMark/>
          </w:tcPr>
          <w:p w14:paraId="0D6FC069" w14:textId="77777777" w:rsidR="00305A74" w:rsidRPr="00305A74" w:rsidRDefault="00305A74" w:rsidP="00305A74">
            <w:pPr>
              <w:jc w:val="center"/>
              <w:rPr>
                <w:b/>
                <w:bCs/>
                <w:color w:val="00B050"/>
                <w:sz w:val="22"/>
                <w:szCs w:val="22"/>
              </w:rPr>
            </w:pPr>
            <w:r w:rsidRPr="00305A74">
              <w:rPr>
                <w:b/>
                <w:bCs/>
                <w:color w:val="00B050"/>
                <w:sz w:val="22"/>
                <w:szCs w:val="22"/>
              </w:rPr>
              <w:t> </w:t>
            </w:r>
          </w:p>
        </w:tc>
        <w:tc>
          <w:tcPr>
            <w:tcW w:w="550" w:type="dxa"/>
            <w:tcBorders>
              <w:top w:val="nil"/>
              <w:left w:val="nil"/>
              <w:bottom w:val="single" w:sz="4" w:space="0" w:color="auto"/>
              <w:right w:val="single" w:sz="4" w:space="0" w:color="auto"/>
            </w:tcBorders>
            <w:shd w:val="clear" w:color="auto" w:fill="auto"/>
            <w:noWrap/>
            <w:vAlign w:val="bottom"/>
            <w:hideMark/>
          </w:tcPr>
          <w:p w14:paraId="133540A2" w14:textId="77777777" w:rsidR="00305A74" w:rsidRPr="00305A74" w:rsidRDefault="00305A74" w:rsidP="00305A74">
            <w:pPr>
              <w:jc w:val="center"/>
              <w:rPr>
                <w:b/>
                <w:bCs/>
                <w:color w:val="00B050"/>
                <w:sz w:val="22"/>
                <w:szCs w:val="22"/>
              </w:rPr>
            </w:pPr>
            <w:r w:rsidRPr="00305A74">
              <w:rPr>
                <w:b/>
                <w:bCs/>
                <w:color w:val="00B050"/>
                <w:sz w:val="22"/>
                <w:szCs w:val="22"/>
              </w:rPr>
              <w:t>8</w:t>
            </w:r>
          </w:p>
        </w:tc>
        <w:tc>
          <w:tcPr>
            <w:tcW w:w="550" w:type="dxa"/>
            <w:tcBorders>
              <w:top w:val="nil"/>
              <w:left w:val="nil"/>
              <w:bottom w:val="single" w:sz="4" w:space="0" w:color="auto"/>
              <w:right w:val="single" w:sz="4" w:space="0" w:color="auto"/>
            </w:tcBorders>
            <w:shd w:val="clear" w:color="auto" w:fill="auto"/>
            <w:noWrap/>
            <w:vAlign w:val="bottom"/>
            <w:hideMark/>
          </w:tcPr>
          <w:p w14:paraId="7CFD3B13" w14:textId="77777777" w:rsidR="00305A74" w:rsidRPr="00305A74" w:rsidRDefault="00305A74" w:rsidP="00305A74">
            <w:pPr>
              <w:jc w:val="center"/>
              <w:rPr>
                <w:b/>
                <w:bCs/>
                <w:color w:val="00B050"/>
                <w:sz w:val="22"/>
                <w:szCs w:val="22"/>
              </w:rPr>
            </w:pPr>
            <w:r w:rsidRPr="00305A74">
              <w:rPr>
                <w:b/>
                <w:bCs/>
                <w:color w:val="00B050"/>
                <w:sz w:val="22"/>
                <w:szCs w:val="22"/>
              </w:rPr>
              <w:t>15</w:t>
            </w:r>
          </w:p>
        </w:tc>
        <w:tc>
          <w:tcPr>
            <w:tcW w:w="550" w:type="dxa"/>
            <w:tcBorders>
              <w:top w:val="nil"/>
              <w:left w:val="nil"/>
              <w:bottom w:val="single" w:sz="4" w:space="0" w:color="auto"/>
              <w:right w:val="single" w:sz="4" w:space="0" w:color="auto"/>
            </w:tcBorders>
            <w:shd w:val="clear" w:color="000000" w:fill="FFFF00"/>
            <w:noWrap/>
            <w:vAlign w:val="bottom"/>
            <w:hideMark/>
          </w:tcPr>
          <w:p w14:paraId="19D038E6" w14:textId="77777777" w:rsidR="00305A74" w:rsidRPr="00305A74" w:rsidRDefault="00305A74" w:rsidP="00305A74">
            <w:pPr>
              <w:jc w:val="center"/>
              <w:rPr>
                <w:b/>
                <w:bCs/>
                <w:color w:val="00B050"/>
                <w:sz w:val="22"/>
                <w:szCs w:val="22"/>
              </w:rPr>
            </w:pPr>
            <w:r w:rsidRPr="00305A74">
              <w:rPr>
                <w:b/>
                <w:bCs/>
                <w:color w:val="00B050"/>
                <w:sz w:val="22"/>
                <w:szCs w:val="22"/>
              </w:rPr>
              <w:t>22</w:t>
            </w:r>
          </w:p>
        </w:tc>
        <w:tc>
          <w:tcPr>
            <w:tcW w:w="550" w:type="dxa"/>
            <w:tcBorders>
              <w:top w:val="nil"/>
              <w:left w:val="nil"/>
              <w:bottom w:val="single" w:sz="4" w:space="0" w:color="auto"/>
              <w:right w:val="single" w:sz="4" w:space="0" w:color="auto"/>
            </w:tcBorders>
            <w:shd w:val="clear" w:color="auto" w:fill="auto"/>
            <w:noWrap/>
            <w:vAlign w:val="bottom"/>
            <w:hideMark/>
          </w:tcPr>
          <w:p w14:paraId="64237FBB" w14:textId="77777777" w:rsidR="00305A74" w:rsidRPr="00305A74" w:rsidRDefault="00305A74" w:rsidP="00305A74">
            <w:pPr>
              <w:jc w:val="center"/>
              <w:rPr>
                <w:b/>
                <w:bCs/>
                <w:color w:val="00B050"/>
                <w:sz w:val="22"/>
                <w:szCs w:val="22"/>
              </w:rPr>
            </w:pPr>
            <w:r w:rsidRPr="00305A74">
              <w:rPr>
                <w:b/>
                <w:bCs/>
                <w:color w:val="00B050"/>
                <w:sz w:val="22"/>
                <w:szCs w:val="22"/>
              </w:rPr>
              <w:t>29</w:t>
            </w:r>
          </w:p>
        </w:tc>
        <w:tc>
          <w:tcPr>
            <w:tcW w:w="550" w:type="dxa"/>
            <w:tcBorders>
              <w:top w:val="nil"/>
              <w:left w:val="nil"/>
              <w:bottom w:val="single" w:sz="4" w:space="0" w:color="auto"/>
              <w:right w:val="single" w:sz="4" w:space="0" w:color="auto"/>
            </w:tcBorders>
            <w:shd w:val="clear" w:color="auto" w:fill="auto"/>
            <w:noWrap/>
            <w:vAlign w:val="bottom"/>
            <w:hideMark/>
          </w:tcPr>
          <w:p w14:paraId="40E82145" w14:textId="77777777" w:rsidR="00305A74" w:rsidRPr="00305A74" w:rsidRDefault="00305A74" w:rsidP="00305A74">
            <w:pPr>
              <w:jc w:val="center"/>
              <w:rPr>
                <w:b/>
                <w:bCs/>
                <w:color w:val="00B050"/>
                <w:sz w:val="22"/>
                <w:szCs w:val="22"/>
              </w:rPr>
            </w:pPr>
            <w:r w:rsidRPr="00305A74">
              <w:rPr>
                <w:b/>
                <w:bCs/>
                <w:color w:val="00B050"/>
                <w:sz w:val="22"/>
                <w:szCs w:val="22"/>
              </w:rPr>
              <w:t>6</w:t>
            </w:r>
          </w:p>
        </w:tc>
        <w:tc>
          <w:tcPr>
            <w:tcW w:w="550" w:type="dxa"/>
            <w:tcBorders>
              <w:top w:val="nil"/>
              <w:left w:val="nil"/>
              <w:bottom w:val="single" w:sz="4" w:space="0" w:color="auto"/>
              <w:right w:val="single" w:sz="4" w:space="0" w:color="auto"/>
            </w:tcBorders>
            <w:shd w:val="clear" w:color="auto" w:fill="auto"/>
            <w:noWrap/>
            <w:vAlign w:val="bottom"/>
            <w:hideMark/>
          </w:tcPr>
          <w:p w14:paraId="245122F8" w14:textId="77777777" w:rsidR="00305A74" w:rsidRPr="00305A74" w:rsidRDefault="00305A74" w:rsidP="00305A74">
            <w:pPr>
              <w:jc w:val="center"/>
              <w:rPr>
                <w:b/>
                <w:bCs/>
                <w:color w:val="00B050"/>
                <w:sz w:val="22"/>
                <w:szCs w:val="22"/>
              </w:rPr>
            </w:pPr>
            <w:r w:rsidRPr="00305A74">
              <w:rPr>
                <w:b/>
                <w:bCs/>
                <w:color w:val="00B050"/>
                <w:sz w:val="22"/>
                <w:szCs w:val="22"/>
              </w:rPr>
              <w:t>13</w:t>
            </w:r>
          </w:p>
        </w:tc>
        <w:tc>
          <w:tcPr>
            <w:tcW w:w="520" w:type="dxa"/>
            <w:tcBorders>
              <w:top w:val="nil"/>
              <w:left w:val="nil"/>
              <w:bottom w:val="single" w:sz="4" w:space="0" w:color="auto"/>
              <w:right w:val="single" w:sz="4" w:space="0" w:color="auto"/>
            </w:tcBorders>
            <w:shd w:val="clear" w:color="auto" w:fill="auto"/>
            <w:noWrap/>
            <w:vAlign w:val="bottom"/>
            <w:hideMark/>
          </w:tcPr>
          <w:p w14:paraId="57B741D5" w14:textId="77777777" w:rsidR="00305A74" w:rsidRPr="00305A74" w:rsidRDefault="00305A74" w:rsidP="00305A74">
            <w:pPr>
              <w:jc w:val="center"/>
              <w:rPr>
                <w:b/>
                <w:bCs/>
                <w:color w:val="00B050"/>
                <w:sz w:val="22"/>
                <w:szCs w:val="22"/>
              </w:rPr>
            </w:pPr>
            <w:r w:rsidRPr="00305A74">
              <w:rPr>
                <w:b/>
                <w:bCs/>
                <w:color w:val="00B050"/>
                <w:sz w:val="22"/>
                <w:szCs w:val="22"/>
              </w:rPr>
              <w:t>20</w:t>
            </w:r>
          </w:p>
        </w:tc>
        <w:tc>
          <w:tcPr>
            <w:tcW w:w="520" w:type="dxa"/>
            <w:tcBorders>
              <w:top w:val="nil"/>
              <w:left w:val="nil"/>
              <w:bottom w:val="single" w:sz="4" w:space="0" w:color="auto"/>
              <w:right w:val="single" w:sz="4" w:space="0" w:color="auto"/>
            </w:tcBorders>
            <w:shd w:val="clear" w:color="auto" w:fill="auto"/>
            <w:noWrap/>
            <w:vAlign w:val="bottom"/>
            <w:hideMark/>
          </w:tcPr>
          <w:p w14:paraId="2C657BFF" w14:textId="77777777" w:rsidR="00305A74" w:rsidRPr="00305A74" w:rsidRDefault="00305A74" w:rsidP="00305A74">
            <w:pPr>
              <w:jc w:val="center"/>
              <w:rPr>
                <w:rFonts w:ascii="Calibri" w:hAnsi="Calibri"/>
                <w:color w:val="00B050"/>
                <w:sz w:val="22"/>
                <w:szCs w:val="22"/>
              </w:rPr>
            </w:pPr>
            <w:r w:rsidRPr="00305A74">
              <w:rPr>
                <w:rFonts w:ascii="Calibri" w:hAnsi="Calibri"/>
                <w:color w:val="00B050"/>
                <w:sz w:val="22"/>
                <w:szCs w:val="22"/>
              </w:rPr>
              <w:t>27</w:t>
            </w:r>
          </w:p>
        </w:tc>
        <w:tc>
          <w:tcPr>
            <w:tcW w:w="556" w:type="dxa"/>
            <w:tcBorders>
              <w:top w:val="nil"/>
              <w:left w:val="nil"/>
              <w:bottom w:val="single" w:sz="4" w:space="0" w:color="auto"/>
              <w:right w:val="single" w:sz="4" w:space="0" w:color="auto"/>
            </w:tcBorders>
            <w:shd w:val="clear" w:color="auto" w:fill="auto"/>
            <w:noWrap/>
            <w:vAlign w:val="bottom"/>
            <w:hideMark/>
          </w:tcPr>
          <w:p w14:paraId="4C52A387" w14:textId="77777777" w:rsidR="00305A74" w:rsidRPr="00305A74" w:rsidRDefault="00305A74" w:rsidP="00305A74">
            <w:pPr>
              <w:rPr>
                <w:rFonts w:ascii="Calibri" w:hAnsi="Calibri"/>
                <w:color w:val="000000"/>
                <w:sz w:val="22"/>
                <w:szCs w:val="22"/>
              </w:rPr>
            </w:pPr>
            <w:r w:rsidRPr="00305A74">
              <w:rPr>
                <w:rFonts w:ascii="Calibri" w:hAnsi="Calibri"/>
                <w:color w:val="000000"/>
                <w:sz w:val="22"/>
                <w:szCs w:val="22"/>
              </w:rPr>
              <w:t> </w:t>
            </w:r>
          </w:p>
        </w:tc>
      </w:tr>
      <w:tr w:rsidR="001903BB" w:rsidRPr="00305A74" w14:paraId="0DF2CE48" w14:textId="77777777" w:rsidTr="00305A74">
        <w:trPr>
          <w:trHeight w:val="300"/>
        </w:trPr>
        <w:tc>
          <w:tcPr>
            <w:tcW w:w="1277" w:type="dxa"/>
            <w:tcBorders>
              <w:top w:val="nil"/>
              <w:left w:val="single" w:sz="4" w:space="0" w:color="auto"/>
              <w:bottom w:val="single" w:sz="4" w:space="0" w:color="auto"/>
              <w:right w:val="single" w:sz="4" w:space="0" w:color="auto"/>
            </w:tcBorders>
            <w:shd w:val="clear" w:color="auto" w:fill="auto"/>
            <w:noWrap/>
            <w:vAlign w:val="bottom"/>
            <w:hideMark/>
          </w:tcPr>
          <w:p w14:paraId="6B97AC71" w14:textId="77777777" w:rsidR="00305A74" w:rsidRPr="00305A74" w:rsidRDefault="00305A74" w:rsidP="00305A74">
            <w:pPr>
              <w:rPr>
                <w:color w:val="000000"/>
                <w:sz w:val="22"/>
                <w:szCs w:val="22"/>
              </w:rPr>
            </w:pPr>
            <w:r w:rsidRPr="00305A74">
              <w:rPr>
                <w:color w:val="000000"/>
                <w:sz w:val="22"/>
                <w:szCs w:val="22"/>
              </w:rPr>
              <w:lastRenderedPageBreak/>
              <w:t>Воскресенье</w:t>
            </w:r>
          </w:p>
        </w:tc>
        <w:tc>
          <w:tcPr>
            <w:tcW w:w="467" w:type="dxa"/>
            <w:tcBorders>
              <w:top w:val="nil"/>
              <w:left w:val="nil"/>
              <w:bottom w:val="nil"/>
              <w:right w:val="single" w:sz="4" w:space="0" w:color="auto"/>
            </w:tcBorders>
            <w:shd w:val="clear" w:color="auto" w:fill="auto"/>
            <w:noWrap/>
            <w:vAlign w:val="bottom"/>
            <w:hideMark/>
          </w:tcPr>
          <w:p w14:paraId="34BF6D5A" w14:textId="77777777" w:rsidR="00305A74" w:rsidRPr="00305A74" w:rsidRDefault="00305A74" w:rsidP="00305A74">
            <w:pPr>
              <w:jc w:val="center"/>
              <w:rPr>
                <w:b/>
                <w:bCs/>
                <w:color w:val="000000"/>
                <w:sz w:val="22"/>
                <w:szCs w:val="22"/>
              </w:rPr>
            </w:pPr>
            <w:r w:rsidRPr="00305A74">
              <w:rPr>
                <w:b/>
                <w:bCs/>
                <w:color w:val="000000"/>
                <w:sz w:val="22"/>
                <w:szCs w:val="22"/>
              </w:rPr>
              <w:t>5</w:t>
            </w:r>
          </w:p>
        </w:tc>
        <w:tc>
          <w:tcPr>
            <w:tcW w:w="514" w:type="dxa"/>
            <w:tcBorders>
              <w:top w:val="nil"/>
              <w:left w:val="nil"/>
              <w:bottom w:val="nil"/>
              <w:right w:val="single" w:sz="4" w:space="0" w:color="auto"/>
            </w:tcBorders>
            <w:shd w:val="clear" w:color="auto" w:fill="auto"/>
            <w:noWrap/>
            <w:vAlign w:val="bottom"/>
            <w:hideMark/>
          </w:tcPr>
          <w:p w14:paraId="2ED2EABE" w14:textId="77777777" w:rsidR="00305A74" w:rsidRPr="00305A74" w:rsidRDefault="00305A74" w:rsidP="00305A74">
            <w:pPr>
              <w:jc w:val="center"/>
              <w:rPr>
                <w:b/>
                <w:bCs/>
                <w:color w:val="000000"/>
                <w:sz w:val="22"/>
                <w:szCs w:val="22"/>
              </w:rPr>
            </w:pPr>
            <w:r w:rsidRPr="00305A74">
              <w:rPr>
                <w:b/>
                <w:bCs/>
                <w:color w:val="000000"/>
                <w:sz w:val="22"/>
                <w:szCs w:val="22"/>
              </w:rPr>
              <w:t>12</w:t>
            </w:r>
          </w:p>
        </w:tc>
        <w:tc>
          <w:tcPr>
            <w:tcW w:w="527" w:type="dxa"/>
            <w:tcBorders>
              <w:top w:val="nil"/>
              <w:left w:val="nil"/>
              <w:bottom w:val="nil"/>
              <w:right w:val="single" w:sz="4" w:space="0" w:color="auto"/>
            </w:tcBorders>
            <w:shd w:val="clear" w:color="auto" w:fill="auto"/>
            <w:noWrap/>
            <w:vAlign w:val="bottom"/>
            <w:hideMark/>
          </w:tcPr>
          <w:p w14:paraId="6C8434B7" w14:textId="77777777" w:rsidR="00305A74" w:rsidRPr="00305A74" w:rsidRDefault="00305A74" w:rsidP="00305A74">
            <w:pPr>
              <w:jc w:val="center"/>
              <w:rPr>
                <w:b/>
                <w:bCs/>
                <w:color w:val="000000"/>
                <w:sz w:val="22"/>
                <w:szCs w:val="22"/>
              </w:rPr>
            </w:pPr>
            <w:r w:rsidRPr="00305A74">
              <w:rPr>
                <w:b/>
                <w:bCs/>
                <w:color w:val="000000"/>
                <w:sz w:val="22"/>
                <w:szCs w:val="22"/>
              </w:rPr>
              <w:t>19</w:t>
            </w:r>
          </w:p>
        </w:tc>
        <w:tc>
          <w:tcPr>
            <w:tcW w:w="527" w:type="dxa"/>
            <w:tcBorders>
              <w:top w:val="nil"/>
              <w:left w:val="nil"/>
              <w:bottom w:val="nil"/>
              <w:right w:val="single" w:sz="4" w:space="0" w:color="auto"/>
            </w:tcBorders>
            <w:shd w:val="clear" w:color="auto" w:fill="auto"/>
            <w:noWrap/>
            <w:vAlign w:val="bottom"/>
            <w:hideMark/>
          </w:tcPr>
          <w:p w14:paraId="26E74B71" w14:textId="77777777" w:rsidR="00305A74" w:rsidRPr="00305A74" w:rsidRDefault="00305A74" w:rsidP="00305A74">
            <w:pPr>
              <w:jc w:val="center"/>
              <w:rPr>
                <w:b/>
                <w:bCs/>
                <w:color w:val="000000"/>
                <w:sz w:val="22"/>
                <w:szCs w:val="22"/>
              </w:rPr>
            </w:pPr>
            <w:r w:rsidRPr="00305A74">
              <w:rPr>
                <w:b/>
                <w:bCs/>
                <w:color w:val="000000"/>
                <w:sz w:val="22"/>
                <w:szCs w:val="22"/>
              </w:rPr>
              <w:t> </w:t>
            </w:r>
          </w:p>
        </w:tc>
        <w:tc>
          <w:tcPr>
            <w:tcW w:w="507" w:type="dxa"/>
            <w:tcBorders>
              <w:top w:val="nil"/>
              <w:left w:val="nil"/>
              <w:bottom w:val="nil"/>
              <w:right w:val="single" w:sz="4" w:space="0" w:color="auto"/>
            </w:tcBorders>
            <w:shd w:val="clear" w:color="000000" w:fill="FFFF00"/>
            <w:noWrap/>
            <w:vAlign w:val="bottom"/>
            <w:hideMark/>
          </w:tcPr>
          <w:p w14:paraId="1245E460" w14:textId="77777777" w:rsidR="00305A74" w:rsidRPr="00305A74" w:rsidRDefault="00305A74" w:rsidP="00305A74">
            <w:pPr>
              <w:jc w:val="center"/>
              <w:rPr>
                <w:b/>
                <w:bCs/>
                <w:color w:val="000000"/>
                <w:sz w:val="22"/>
                <w:szCs w:val="22"/>
              </w:rPr>
            </w:pPr>
            <w:r w:rsidRPr="00305A74">
              <w:rPr>
                <w:b/>
                <w:bCs/>
                <w:color w:val="000000"/>
                <w:sz w:val="22"/>
                <w:szCs w:val="22"/>
              </w:rPr>
              <w:t>26</w:t>
            </w:r>
          </w:p>
        </w:tc>
        <w:tc>
          <w:tcPr>
            <w:tcW w:w="566" w:type="dxa"/>
            <w:tcBorders>
              <w:top w:val="single" w:sz="4" w:space="0" w:color="auto"/>
              <w:left w:val="nil"/>
              <w:bottom w:val="single" w:sz="4" w:space="0" w:color="auto"/>
              <w:right w:val="single" w:sz="4" w:space="0" w:color="auto"/>
            </w:tcBorders>
            <w:shd w:val="clear" w:color="000000" w:fill="FFFF00"/>
            <w:noWrap/>
            <w:vAlign w:val="bottom"/>
            <w:hideMark/>
          </w:tcPr>
          <w:p w14:paraId="1E5704CE" w14:textId="77777777" w:rsidR="00305A74" w:rsidRPr="00305A74" w:rsidRDefault="00305A74" w:rsidP="00305A74">
            <w:pPr>
              <w:jc w:val="center"/>
              <w:rPr>
                <w:b/>
                <w:bCs/>
                <w:color w:val="000000"/>
                <w:sz w:val="22"/>
                <w:szCs w:val="22"/>
              </w:rPr>
            </w:pPr>
            <w:r w:rsidRPr="00305A74">
              <w:rPr>
                <w:b/>
                <w:bCs/>
                <w:color w:val="000000"/>
                <w:sz w:val="22"/>
                <w:szCs w:val="22"/>
              </w:rPr>
              <w:t>2</w:t>
            </w:r>
          </w:p>
        </w:tc>
        <w:tc>
          <w:tcPr>
            <w:tcW w:w="458" w:type="dxa"/>
            <w:tcBorders>
              <w:top w:val="nil"/>
              <w:left w:val="nil"/>
              <w:bottom w:val="single" w:sz="4" w:space="0" w:color="auto"/>
              <w:right w:val="single" w:sz="4" w:space="0" w:color="auto"/>
            </w:tcBorders>
            <w:shd w:val="clear" w:color="auto" w:fill="auto"/>
            <w:noWrap/>
            <w:vAlign w:val="bottom"/>
            <w:hideMark/>
          </w:tcPr>
          <w:p w14:paraId="0B6002B8" w14:textId="77777777" w:rsidR="00305A74" w:rsidRPr="00305A74" w:rsidRDefault="00305A74" w:rsidP="00305A74">
            <w:pPr>
              <w:jc w:val="center"/>
              <w:rPr>
                <w:b/>
                <w:bCs/>
                <w:color w:val="000000"/>
                <w:sz w:val="22"/>
                <w:szCs w:val="22"/>
              </w:rPr>
            </w:pPr>
            <w:r w:rsidRPr="00305A74">
              <w:rPr>
                <w:b/>
                <w:bCs/>
                <w:color w:val="000000"/>
                <w:sz w:val="22"/>
                <w:szCs w:val="22"/>
              </w:rPr>
              <w:t> </w:t>
            </w:r>
          </w:p>
        </w:tc>
        <w:tc>
          <w:tcPr>
            <w:tcW w:w="550" w:type="dxa"/>
            <w:tcBorders>
              <w:top w:val="nil"/>
              <w:left w:val="nil"/>
              <w:bottom w:val="single" w:sz="4" w:space="0" w:color="auto"/>
              <w:right w:val="single" w:sz="4" w:space="0" w:color="auto"/>
            </w:tcBorders>
            <w:shd w:val="clear" w:color="auto" w:fill="auto"/>
            <w:noWrap/>
            <w:vAlign w:val="bottom"/>
            <w:hideMark/>
          </w:tcPr>
          <w:p w14:paraId="7D5502F0" w14:textId="77777777" w:rsidR="00305A74" w:rsidRPr="00305A74" w:rsidRDefault="00305A74" w:rsidP="00305A74">
            <w:pPr>
              <w:jc w:val="center"/>
              <w:rPr>
                <w:b/>
                <w:bCs/>
                <w:color w:val="000000"/>
                <w:sz w:val="22"/>
                <w:szCs w:val="22"/>
              </w:rPr>
            </w:pPr>
            <w:r w:rsidRPr="00305A74">
              <w:rPr>
                <w:b/>
                <w:bCs/>
                <w:color w:val="000000"/>
                <w:sz w:val="22"/>
                <w:szCs w:val="22"/>
              </w:rPr>
              <w:t>9</w:t>
            </w:r>
          </w:p>
        </w:tc>
        <w:tc>
          <w:tcPr>
            <w:tcW w:w="550" w:type="dxa"/>
            <w:tcBorders>
              <w:top w:val="nil"/>
              <w:left w:val="nil"/>
              <w:bottom w:val="single" w:sz="4" w:space="0" w:color="auto"/>
              <w:right w:val="single" w:sz="4" w:space="0" w:color="auto"/>
            </w:tcBorders>
            <w:shd w:val="clear" w:color="auto" w:fill="auto"/>
            <w:noWrap/>
            <w:vAlign w:val="bottom"/>
            <w:hideMark/>
          </w:tcPr>
          <w:p w14:paraId="415EB6EF" w14:textId="77777777" w:rsidR="00305A74" w:rsidRPr="00305A74" w:rsidRDefault="00305A74" w:rsidP="00305A74">
            <w:pPr>
              <w:jc w:val="center"/>
              <w:rPr>
                <w:b/>
                <w:bCs/>
                <w:color w:val="000000"/>
                <w:sz w:val="22"/>
                <w:szCs w:val="22"/>
              </w:rPr>
            </w:pPr>
            <w:r w:rsidRPr="00305A74">
              <w:rPr>
                <w:b/>
                <w:bCs/>
                <w:color w:val="000000"/>
                <w:sz w:val="22"/>
                <w:szCs w:val="22"/>
              </w:rPr>
              <w:t>16</w:t>
            </w:r>
          </w:p>
        </w:tc>
        <w:tc>
          <w:tcPr>
            <w:tcW w:w="550" w:type="dxa"/>
            <w:tcBorders>
              <w:top w:val="nil"/>
              <w:left w:val="nil"/>
              <w:bottom w:val="single" w:sz="4" w:space="0" w:color="auto"/>
              <w:right w:val="single" w:sz="4" w:space="0" w:color="auto"/>
            </w:tcBorders>
            <w:shd w:val="clear" w:color="auto" w:fill="auto"/>
            <w:noWrap/>
            <w:vAlign w:val="bottom"/>
            <w:hideMark/>
          </w:tcPr>
          <w:p w14:paraId="699CD181" w14:textId="77777777" w:rsidR="00305A74" w:rsidRPr="00305A74" w:rsidRDefault="00305A74" w:rsidP="00305A74">
            <w:pPr>
              <w:jc w:val="center"/>
              <w:rPr>
                <w:b/>
                <w:bCs/>
                <w:color w:val="000000"/>
                <w:sz w:val="22"/>
                <w:szCs w:val="22"/>
              </w:rPr>
            </w:pPr>
            <w:r w:rsidRPr="00305A74">
              <w:rPr>
                <w:b/>
                <w:bCs/>
                <w:color w:val="000000"/>
                <w:sz w:val="22"/>
                <w:szCs w:val="22"/>
              </w:rPr>
              <w:t>23</w:t>
            </w:r>
          </w:p>
        </w:tc>
        <w:tc>
          <w:tcPr>
            <w:tcW w:w="550" w:type="dxa"/>
            <w:tcBorders>
              <w:top w:val="nil"/>
              <w:left w:val="nil"/>
              <w:bottom w:val="single" w:sz="4" w:space="0" w:color="auto"/>
              <w:right w:val="single" w:sz="4" w:space="0" w:color="auto"/>
            </w:tcBorders>
            <w:shd w:val="clear" w:color="auto" w:fill="auto"/>
            <w:noWrap/>
            <w:vAlign w:val="bottom"/>
            <w:hideMark/>
          </w:tcPr>
          <w:p w14:paraId="401E242B" w14:textId="77777777" w:rsidR="00305A74" w:rsidRPr="00305A74" w:rsidRDefault="00305A74" w:rsidP="00305A74">
            <w:pPr>
              <w:jc w:val="center"/>
              <w:rPr>
                <w:b/>
                <w:bCs/>
                <w:sz w:val="22"/>
                <w:szCs w:val="22"/>
              </w:rPr>
            </w:pPr>
            <w:r w:rsidRPr="00305A74">
              <w:rPr>
                <w:b/>
                <w:bCs/>
                <w:sz w:val="22"/>
                <w:szCs w:val="22"/>
              </w:rPr>
              <w:t>30</w:t>
            </w:r>
          </w:p>
        </w:tc>
        <w:tc>
          <w:tcPr>
            <w:tcW w:w="550" w:type="dxa"/>
            <w:tcBorders>
              <w:top w:val="nil"/>
              <w:left w:val="nil"/>
              <w:bottom w:val="single" w:sz="4" w:space="0" w:color="auto"/>
              <w:right w:val="single" w:sz="4" w:space="0" w:color="auto"/>
            </w:tcBorders>
            <w:shd w:val="clear" w:color="auto" w:fill="auto"/>
            <w:noWrap/>
            <w:vAlign w:val="bottom"/>
            <w:hideMark/>
          </w:tcPr>
          <w:p w14:paraId="5F5E6B72" w14:textId="77777777" w:rsidR="00305A74" w:rsidRPr="00305A74" w:rsidRDefault="00305A74" w:rsidP="00305A74">
            <w:pPr>
              <w:jc w:val="center"/>
              <w:rPr>
                <w:sz w:val="22"/>
                <w:szCs w:val="22"/>
              </w:rPr>
            </w:pPr>
            <w:r w:rsidRPr="00305A74">
              <w:rPr>
                <w:sz w:val="22"/>
                <w:szCs w:val="22"/>
              </w:rPr>
              <w:t>7</w:t>
            </w:r>
          </w:p>
        </w:tc>
        <w:tc>
          <w:tcPr>
            <w:tcW w:w="550" w:type="dxa"/>
            <w:tcBorders>
              <w:top w:val="nil"/>
              <w:left w:val="nil"/>
              <w:bottom w:val="single" w:sz="4" w:space="0" w:color="auto"/>
              <w:right w:val="single" w:sz="4" w:space="0" w:color="auto"/>
            </w:tcBorders>
            <w:shd w:val="clear" w:color="000000" w:fill="F2F2F2"/>
            <w:noWrap/>
            <w:vAlign w:val="bottom"/>
            <w:hideMark/>
          </w:tcPr>
          <w:p w14:paraId="444CEED9" w14:textId="77777777" w:rsidR="00305A74" w:rsidRPr="00305A74" w:rsidRDefault="00305A74" w:rsidP="00305A74">
            <w:pPr>
              <w:jc w:val="center"/>
              <w:rPr>
                <w:b/>
                <w:bCs/>
                <w:color w:val="000000"/>
                <w:sz w:val="22"/>
                <w:szCs w:val="22"/>
              </w:rPr>
            </w:pPr>
            <w:r w:rsidRPr="00305A74">
              <w:rPr>
                <w:b/>
                <w:bCs/>
                <w:color w:val="000000"/>
                <w:sz w:val="22"/>
                <w:szCs w:val="22"/>
              </w:rPr>
              <w:t>14</w:t>
            </w:r>
          </w:p>
        </w:tc>
        <w:tc>
          <w:tcPr>
            <w:tcW w:w="520" w:type="dxa"/>
            <w:tcBorders>
              <w:top w:val="nil"/>
              <w:left w:val="nil"/>
              <w:bottom w:val="single" w:sz="4" w:space="0" w:color="auto"/>
              <w:right w:val="single" w:sz="4" w:space="0" w:color="auto"/>
            </w:tcBorders>
            <w:shd w:val="clear" w:color="auto" w:fill="auto"/>
            <w:noWrap/>
            <w:vAlign w:val="bottom"/>
            <w:hideMark/>
          </w:tcPr>
          <w:p w14:paraId="5673CD07" w14:textId="77777777" w:rsidR="00305A74" w:rsidRPr="00305A74" w:rsidRDefault="00305A74" w:rsidP="00305A74">
            <w:pPr>
              <w:jc w:val="center"/>
              <w:rPr>
                <w:b/>
                <w:bCs/>
                <w:color w:val="000000"/>
                <w:sz w:val="22"/>
                <w:szCs w:val="22"/>
              </w:rPr>
            </w:pPr>
            <w:r w:rsidRPr="00305A74">
              <w:rPr>
                <w:b/>
                <w:bCs/>
                <w:color w:val="000000"/>
                <w:sz w:val="22"/>
                <w:szCs w:val="22"/>
              </w:rPr>
              <w:t>21</w:t>
            </w:r>
          </w:p>
        </w:tc>
        <w:tc>
          <w:tcPr>
            <w:tcW w:w="520" w:type="dxa"/>
            <w:tcBorders>
              <w:top w:val="nil"/>
              <w:left w:val="nil"/>
              <w:bottom w:val="single" w:sz="4" w:space="0" w:color="auto"/>
              <w:right w:val="single" w:sz="4" w:space="0" w:color="auto"/>
            </w:tcBorders>
            <w:shd w:val="clear" w:color="auto" w:fill="auto"/>
            <w:noWrap/>
            <w:vAlign w:val="bottom"/>
            <w:hideMark/>
          </w:tcPr>
          <w:p w14:paraId="338D6959" w14:textId="77777777" w:rsidR="00305A74" w:rsidRPr="00305A74" w:rsidRDefault="00305A74" w:rsidP="00305A74">
            <w:pPr>
              <w:jc w:val="center"/>
              <w:rPr>
                <w:rFonts w:ascii="Calibri" w:hAnsi="Calibri"/>
                <w:b/>
                <w:bCs/>
                <w:color w:val="000000"/>
                <w:sz w:val="22"/>
                <w:szCs w:val="22"/>
              </w:rPr>
            </w:pPr>
            <w:r w:rsidRPr="00305A74">
              <w:rPr>
                <w:rFonts w:ascii="Calibri" w:hAnsi="Calibri"/>
                <w:b/>
                <w:bCs/>
                <w:color w:val="000000"/>
                <w:sz w:val="22"/>
                <w:szCs w:val="22"/>
              </w:rPr>
              <w:t>28</w:t>
            </w:r>
          </w:p>
        </w:tc>
        <w:tc>
          <w:tcPr>
            <w:tcW w:w="556" w:type="dxa"/>
            <w:tcBorders>
              <w:top w:val="nil"/>
              <w:left w:val="nil"/>
              <w:bottom w:val="single" w:sz="4" w:space="0" w:color="auto"/>
              <w:right w:val="single" w:sz="4" w:space="0" w:color="auto"/>
            </w:tcBorders>
            <w:shd w:val="clear" w:color="auto" w:fill="auto"/>
            <w:noWrap/>
            <w:vAlign w:val="bottom"/>
            <w:hideMark/>
          </w:tcPr>
          <w:p w14:paraId="530F5312" w14:textId="77777777" w:rsidR="00305A74" w:rsidRPr="00305A74" w:rsidRDefault="00305A74" w:rsidP="00305A74">
            <w:pPr>
              <w:rPr>
                <w:rFonts w:ascii="Calibri" w:hAnsi="Calibri"/>
                <w:color w:val="000000"/>
                <w:sz w:val="22"/>
                <w:szCs w:val="22"/>
              </w:rPr>
            </w:pPr>
            <w:r w:rsidRPr="00305A74">
              <w:rPr>
                <w:rFonts w:ascii="Calibri" w:hAnsi="Calibri"/>
                <w:color w:val="000000"/>
                <w:sz w:val="22"/>
                <w:szCs w:val="22"/>
              </w:rPr>
              <w:t> </w:t>
            </w:r>
          </w:p>
        </w:tc>
      </w:tr>
      <w:tr w:rsidR="00305A74" w:rsidRPr="00305A74" w14:paraId="698E9471" w14:textId="77777777" w:rsidTr="00305A74">
        <w:trPr>
          <w:trHeight w:val="795"/>
        </w:trPr>
        <w:tc>
          <w:tcPr>
            <w:tcW w:w="1277" w:type="dxa"/>
            <w:tcBorders>
              <w:top w:val="nil"/>
              <w:left w:val="single" w:sz="4" w:space="0" w:color="auto"/>
              <w:bottom w:val="single" w:sz="4" w:space="0" w:color="auto"/>
              <w:right w:val="single" w:sz="4" w:space="0" w:color="auto"/>
            </w:tcBorders>
            <w:shd w:val="clear" w:color="auto" w:fill="auto"/>
            <w:vAlign w:val="center"/>
            <w:hideMark/>
          </w:tcPr>
          <w:p w14:paraId="36E0537C" w14:textId="77777777" w:rsidR="00305A74" w:rsidRPr="00305A74" w:rsidRDefault="00305A74" w:rsidP="00305A74">
            <w:pPr>
              <w:rPr>
                <w:color w:val="000000"/>
                <w:sz w:val="22"/>
                <w:szCs w:val="22"/>
              </w:rPr>
            </w:pPr>
            <w:r w:rsidRPr="00305A74">
              <w:rPr>
                <w:color w:val="000000"/>
                <w:sz w:val="22"/>
                <w:szCs w:val="22"/>
              </w:rPr>
              <w:t xml:space="preserve">Количество учебных </w:t>
            </w:r>
            <w:proofErr w:type="spellStart"/>
            <w:r w:rsidRPr="00305A74">
              <w:rPr>
                <w:color w:val="000000"/>
                <w:sz w:val="22"/>
                <w:szCs w:val="22"/>
              </w:rPr>
              <w:t>днй</w:t>
            </w:r>
            <w:proofErr w:type="spellEnd"/>
          </w:p>
        </w:tc>
        <w:tc>
          <w:tcPr>
            <w:tcW w:w="981" w:type="dxa"/>
            <w:gridSpan w:val="2"/>
            <w:tcBorders>
              <w:top w:val="single" w:sz="4" w:space="0" w:color="auto"/>
              <w:left w:val="nil"/>
              <w:bottom w:val="single" w:sz="4" w:space="0" w:color="auto"/>
              <w:right w:val="nil"/>
            </w:tcBorders>
            <w:shd w:val="clear" w:color="auto" w:fill="auto"/>
            <w:vAlign w:val="center"/>
            <w:hideMark/>
          </w:tcPr>
          <w:p w14:paraId="56EF7FC8" w14:textId="77777777" w:rsidR="00305A74" w:rsidRPr="00305A74" w:rsidRDefault="00305A74" w:rsidP="00305A74">
            <w:pPr>
              <w:jc w:val="center"/>
              <w:rPr>
                <w:color w:val="002060"/>
                <w:sz w:val="10"/>
                <w:szCs w:val="10"/>
              </w:rPr>
            </w:pPr>
            <w:r w:rsidRPr="00305A74">
              <w:rPr>
                <w:color w:val="002060"/>
                <w:sz w:val="10"/>
                <w:szCs w:val="10"/>
              </w:rPr>
              <w:t>1 КЛАССЫ-16 ДНЕЙ                         2-11 КЛАССЫ -</w:t>
            </w:r>
            <w:proofErr w:type="gramStart"/>
            <w:r w:rsidRPr="00305A74">
              <w:rPr>
                <w:color w:val="002060"/>
                <w:sz w:val="10"/>
                <w:szCs w:val="10"/>
              </w:rPr>
              <w:t>19  ДНЕЙ</w:t>
            </w:r>
            <w:proofErr w:type="gramEnd"/>
          </w:p>
        </w:tc>
        <w:tc>
          <w:tcPr>
            <w:tcW w:w="527" w:type="dxa"/>
            <w:tcBorders>
              <w:top w:val="single" w:sz="4" w:space="0" w:color="auto"/>
              <w:left w:val="nil"/>
              <w:bottom w:val="single" w:sz="4" w:space="0" w:color="auto"/>
              <w:right w:val="nil"/>
            </w:tcBorders>
            <w:shd w:val="clear" w:color="auto" w:fill="auto"/>
            <w:vAlign w:val="center"/>
            <w:hideMark/>
          </w:tcPr>
          <w:p w14:paraId="3D05FD4A" w14:textId="77777777" w:rsidR="00305A74" w:rsidRPr="00305A74" w:rsidRDefault="00305A74" w:rsidP="00305A74">
            <w:pPr>
              <w:jc w:val="center"/>
              <w:rPr>
                <w:rFonts w:ascii="Calibri" w:hAnsi="Calibri"/>
                <w:b/>
                <w:bCs/>
                <w:color w:val="000000"/>
                <w:sz w:val="16"/>
                <w:szCs w:val="16"/>
              </w:rPr>
            </w:pPr>
            <w:r w:rsidRPr="00305A74">
              <w:rPr>
                <w:rFonts w:ascii="Calibri" w:hAnsi="Calibri"/>
                <w:b/>
                <w:bCs/>
                <w:color w:val="000000"/>
                <w:sz w:val="16"/>
                <w:szCs w:val="16"/>
              </w:rPr>
              <w:t>16</w:t>
            </w:r>
          </w:p>
        </w:tc>
        <w:tc>
          <w:tcPr>
            <w:tcW w:w="527" w:type="dxa"/>
            <w:tcBorders>
              <w:top w:val="single" w:sz="4" w:space="0" w:color="auto"/>
              <w:left w:val="nil"/>
              <w:bottom w:val="single" w:sz="4" w:space="0" w:color="auto"/>
              <w:right w:val="single" w:sz="4" w:space="0" w:color="auto"/>
            </w:tcBorders>
            <w:shd w:val="clear" w:color="auto" w:fill="auto"/>
            <w:vAlign w:val="center"/>
            <w:hideMark/>
          </w:tcPr>
          <w:p w14:paraId="29D2CD5C" w14:textId="77777777" w:rsidR="00305A74" w:rsidRPr="00305A74" w:rsidRDefault="00305A74" w:rsidP="00305A74">
            <w:pPr>
              <w:jc w:val="center"/>
              <w:rPr>
                <w:rFonts w:ascii="Calibri" w:hAnsi="Calibri"/>
                <w:b/>
                <w:bCs/>
                <w:color w:val="FF0000"/>
                <w:sz w:val="16"/>
                <w:szCs w:val="16"/>
              </w:rPr>
            </w:pPr>
            <w:r w:rsidRPr="00305A74">
              <w:rPr>
                <w:rFonts w:ascii="Calibri" w:hAnsi="Calibri"/>
                <w:b/>
                <w:bCs/>
                <w:color w:val="FF0000"/>
                <w:sz w:val="16"/>
                <w:szCs w:val="16"/>
              </w:rPr>
              <w:t>19</w:t>
            </w:r>
          </w:p>
        </w:tc>
        <w:tc>
          <w:tcPr>
            <w:tcW w:w="1073" w:type="dxa"/>
            <w:gridSpan w:val="2"/>
            <w:tcBorders>
              <w:top w:val="single" w:sz="4" w:space="0" w:color="auto"/>
              <w:left w:val="nil"/>
              <w:bottom w:val="single" w:sz="4" w:space="0" w:color="auto"/>
              <w:right w:val="single" w:sz="4" w:space="0" w:color="000000"/>
            </w:tcBorders>
            <w:shd w:val="clear" w:color="000000" w:fill="FFFF00"/>
            <w:vAlign w:val="center"/>
            <w:hideMark/>
          </w:tcPr>
          <w:p w14:paraId="171D1538" w14:textId="77777777" w:rsidR="00305A74" w:rsidRPr="00305A74" w:rsidRDefault="00305A74" w:rsidP="00305A74">
            <w:pPr>
              <w:jc w:val="center"/>
              <w:rPr>
                <w:color w:val="000000"/>
                <w:sz w:val="14"/>
                <w:szCs w:val="14"/>
              </w:rPr>
            </w:pPr>
            <w:r w:rsidRPr="00305A74">
              <w:rPr>
                <w:color w:val="000000"/>
                <w:sz w:val="14"/>
                <w:szCs w:val="14"/>
              </w:rPr>
              <w:t>10 календарных дней</w:t>
            </w:r>
          </w:p>
        </w:tc>
        <w:tc>
          <w:tcPr>
            <w:tcW w:w="1008" w:type="dxa"/>
            <w:gridSpan w:val="2"/>
            <w:tcBorders>
              <w:top w:val="single" w:sz="4" w:space="0" w:color="auto"/>
              <w:left w:val="nil"/>
              <w:bottom w:val="single" w:sz="4" w:space="0" w:color="auto"/>
              <w:right w:val="nil"/>
            </w:tcBorders>
            <w:shd w:val="clear" w:color="auto" w:fill="auto"/>
            <w:vAlign w:val="center"/>
            <w:hideMark/>
          </w:tcPr>
          <w:p w14:paraId="51C3D42B" w14:textId="77777777" w:rsidR="00305A74" w:rsidRPr="00305A74" w:rsidRDefault="00305A74" w:rsidP="00305A74">
            <w:pPr>
              <w:jc w:val="center"/>
              <w:rPr>
                <w:color w:val="002060"/>
                <w:sz w:val="10"/>
                <w:szCs w:val="10"/>
              </w:rPr>
            </w:pPr>
            <w:r w:rsidRPr="00305A74">
              <w:rPr>
                <w:color w:val="002060"/>
                <w:sz w:val="10"/>
                <w:szCs w:val="10"/>
              </w:rPr>
              <w:t xml:space="preserve">1 КЛАССЫ-19 </w:t>
            </w:r>
            <w:proofErr w:type="gramStart"/>
            <w:r w:rsidRPr="00305A74">
              <w:rPr>
                <w:color w:val="002060"/>
                <w:sz w:val="10"/>
                <w:szCs w:val="10"/>
              </w:rPr>
              <w:t xml:space="preserve">ДН;   </w:t>
            </w:r>
            <w:proofErr w:type="gramEnd"/>
            <w:r w:rsidRPr="00305A74">
              <w:rPr>
                <w:color w:val="002060"/>
                <w:sz w:val="10"/>
                <w:szCs w:val="10"/>
              </w:rPr>
              <w:t xml:space="preserve">                                           2-11 КЛАССЫ -22 ДНЕЙ</w:t>
            </w:r>
          </w:p>
        </w:tc>
        <w:tc>
          <w:tcPr>
            <w:tcW w:w="550" w:type="dxa"/>
            <w:tcBorders>
              <w:top w:val="nil"/>
              <w:left w:val="nil"/>
              <w:bottom w:val="single" w:sz="4" w:space="0" w:color="auto"/>
              <w:right w:val="nil"/>
            </w:tcBorders>
            <w:shd w:val="clear" w:color="auto" w:fill="auto"/>
            <w:vAlign w:val="center"/>
            <w:hideMark/>
          </w:tcPr>
          <w:p w14:paraId="60AF52C1" w14:textId="77777777" w:rsidR="00305A74" w:rsidRPr="00305A74" w:rsidRDefault="00305A74" w:rsidP="00305A74">
            <w:pPr>
              <w:jc w:val="center"/>
              <w:rPr>
                <w:rFonts w:ascii="Calibri" w:hAnsi="Calibri"/>
                <w:b/>
                <w:bCs/>
                <w:color w:val="000000"/>
                <w:sz w:val="16"/>
                <w:szCs w:val="16"/>
              </w:rPr>
            </w:pPr>
            <w:r w:rsidRPr="00305A74">
              <w:rPr>
                <w:rFonts w:ascii="Calibri" w:hAnsi="Calibri"/>
                <w:b/>
                <w:bCs/>
                <w:color w:val="000000"/>
                <w:sz w:val="16"/>
                <w:szCs w:val="16"/>
              </w:rPr>
              <w:t>19</w:t>
            </w:r>
          </w:p>
        </w:tc>
        <w:tc>
          <w:tcPr>
            <w:tcW w:w="550" w:type="dxa"/>
            <w:tcBorders>
              <w:top w:val="nil"/>
              <w:left w:val="nil"/>
              <w:bottom w:val="single" w:sz="4" w:space="0" w:color="auto"/>
              <w:right w:val="single" w:sz="4" w:space="0" w:color="auto"/>
            </w:tcBorders>
            <w:shd w:val="clear" w:color="auto" w:fill="auto"/>
            <w:vAlign w:val="center"/>
            <w:hideMark/>
          </w:tcPr>
          <w:p w14:paraId="4106ADD9" w14:textId="77777777" w:rsidR="00305A74" w:rsidRPr="00305A74" w:rsidRDefault="00305A74" w:rsidP="00305A74">
            <w:pPr>
              <w:jc w:val="center"/>
              <w:rPr>
                <w:rFonts w:ascii="Calibri" w:hAnsi="Calibri"/>
                <w:b/>
                <w:bCs/>
                <w:color w:val="000000"/>
                <w:sz w:val="16"/>
                <w:szCs w:val="16"/>
              </w:rPr>
            </w:pPr>
            <w:r w:rsidRPr="00305A74">
              <w:rPr>
                <w:rFonts w:ascii="Calibri" w:hAnsi="Calibri"/>
                <w:b/>
                <w:bCs/>
                <w:color w:val="000000"/>
                <w:sz w:val="16"/>
                <w:szCs w:val="16"/>
              </w:rPr>
              <w:t>22</w:t>
            </w:r>
          </w:p>
        </w:tc>
        <w:tc>
          <w:tcPr>
            <w:tcW w:w="1100" w:type="dxa"/>
            <w:gridSpan w:val="2"/>
            <w:tcBorders>
              <w:top w:val="single" w:sz="4" w:space="0" w:color="auto"/>
              <w:left w:val="nil"/>
              <w:bottom w:val="single" w:sz="4" w:space="0" w:color="auto"/>
              <w:right w:val="nil"/>
            </w:tcBorders>
            <w:shd w:val="clear" w:color="auto" w:fill="auto"/>
            <w:vAlign w:val="center"/>
            <w:hideMark/>
          </w:tcPr>
          <w:p w14:paraId="384841B6" w14:textId="77777777" w:rsidR="00305A74" w:rsidRPr="00305A74" w:rsidRDefault="00305A74" w:rsidP="00305A74">
            <w:pPr>
              <w:jc w:val="center"/>
              <w:rPr>
                <w:color w:val="002060"/>
                <w:sz w:val="10"/>
                <w:szCs w:val="10"/>
              </w:rPr>
            </w:pPr>
            <w:r w:rsidRPr="00305A74">
              <w:rPr>
                <w:color w:val="002060"/>
                <w:sz w:val="10"/>
                <w:szCs w:val="10"/>
              </w:rPr>
              <w:t xml:space="preserve">1 КЛАССЫ-16 </w:t>
            </w:r>
            <w:proofErr w:type="gramStart"/>
            <w:r w:rsidRPr="00305A74">
              <w:rPr>
                <w:color w:val="002060"/>
                <w:sz w:val="10"/>
                <w:szCs w:val="10"/>
              </w:rPr>
              <w:t xml:space="preserve">ДНЕЙ;   </w:t>
            </w:r>
            <w:proofErr w:type="gramEnd"/>
            <w:r w:rsidRPr="00305A74">
              <w:rPr>
                <w:color w:val="002060"/>
                <w:sz w:val="10"/>
                <w:szCs w:val="10"/>
              </w:rPr>
              <w:t xml:space="preserve">                     9,11 КЛАССЫ -15 ДНЕЙ;                 2-8, 10 КЛАССЫ -24 ДНЯ.               </w:t>
            </w:r>
          </w:p>
        </w:tc>
        <w:tc>
          <w:tcPr>
            <w:tcW w:w="550" w:type="dxa"/>
            <w:tcBorders>
              <w:top w:val="nil"/>
              <w:left w:val="nil"/>
              <w:bottom w:val="single" w:sz="4" w:space="0" w:color="auto"/>
              <w:right w:val="nil"/>
            </w:tcBorders>
            <w:shd w:val="clear" w:color="auto" w:fill="auto"/>
            <w:vAlign w:val="center"/>
            <w:hideMark/>
          </w:tcPr>
          <w:p w14:paraId="470DC1D4" w14:textId="77777777" w:rsidR="00305A74" w:rsidRPr="00305A74" w:rsidRDefault="00305A74" w:rsidP="00305A74">
            <w:pPr>
              <w:jc w:val="center"/>
              <w:rPr>
                <w:rFonts w:ascii="Calibri" w:hAnsi="Calibri"/>
                <w:b/>
                <w:bCs/>
                <w:color w:val="002060"/>
                <w:sz w:val="16"/>
                <w:szCs w:val="16"/>
              </w:rPr>
            </w:pPr>
            <w:r w:rsidRPr="00305A74">
              <w:rPr>
                <w:rFonts w:ascii="Calibri" w:hAnsi="Calibri"/>
                <w:b/>
                <w:bCs/>
                <w:color w:val="002060"/>
                <w:sz w:val="16"/>
                <w:szCs w:val="16"/>
              </w:rPr>
              <w:t>16</w:t>
            </w:r>
          </w:p>
        </w:tc>
        <w:tc>
          <w:tcPr>
            <w:tcW w:w="520" w:type="dxa"/>
            <w:tcBorders>
              <w:top w:val="nil"/>
              <w:left w:val="nil"/>
              <w:bottom w:val="single" w:sz="4" w:space="0" w:color="auto"/>
              <w:right w:val="nil"/>
            </w:tcBorders>
            <w:shd w:val="clear" w:color="auto" w:fill="auto"/>
            <w:vAlign w:val="center"/>
            <w:hideMark/>
          </w:tcPr>
          <w:p w14:paraId="75D1AC44" w14:textId="77777777" w:rsidR="00305A74" w:rsidRPr="00305A74" w:rsidRDefault="00305A74" w:rsidP="00305A74">
            <w:pPr>
              <w:jc w:val="center"/>
              <w:rPr>
                <w:rFonts w:ascii="Calibri" w:hAnsi="Calibri"/>
                <w:b/>
                <w:bCs/>
                <w:color w:val="002060"/>
                <w:sz w:val="16"/>
                <w:szCs w:val="16"/>
              </w:rPr>
            </w:pPr>
            <w:r w:rsidRPr="00305A74">
              <w:rPr>
                <w:rFonts w:ascii="Calibri" w:hAnsi="Calibri"/>
                <w:b/>
                <w:bCs/>
                <w:color w:val="002060"/>
                <w:sz w:val="16"/>
                <w:szCs w:val="16"/>
              </w:rPr>
              <w:t>15</w:t>
            </w:r>
          </w:p>
        </w:tc>
        <w:tc>
          <w:tcPr>
            <w:tcW w:w="520" w:type="dxa"/>
            <w:tcBorders>
              <w:top w:val="nil"/>
              <w:left w:val="nil"/>
              <w:bottom w:val="single" w:sz="4" w:space="0" w:color="auto"/>
              <w:right w:val="single" w:sz="4" w:space="0" w:color="auto"/>
            </w:tcBorders>
            <w:shd w:val="clear" w:color="auto" w:fill="auto"/>
            <w:vAlign w:val="center"/>
            <w:hideMark/>
          </w:tcPr>
          <w:p w14:paraId="07CAAD22" w14:textId="77777777" w:rsidR="00305A74" w:rsidRPr="00305A74" w:rsidRDefault="00305A74" w:rsidP="00305A74">
            <w:pPr>
              <w:jc w:val="center"/>
              <w:rPr>
                <w:rFonts w:ascii="Calibri" w:hAnsi="Calibri"/>
                <w:b/>
                <w:bCs/>
                <w:color w:val="002060"/>
                <w:sz w:val="16"/>
                <w:szCs w:val="16"/>
              </w:rPr>
            </w:pPr>
            <w:r w:rsidRPr="00305A74">
              <w:rPr>
                <w:rFonts w:ascii="Calibri" w:hAnsi="Calibri"/>
                <w:b/>
                <w:bCs/>
                <w:color w:val="002060"/>
                <w:sz w:val="16"/>
                <w:szCs w:val="16"/>
              </w:rPr>
              <w:t>24</w:t>
            </w:r>
          </w:p>
        </w:tc>
        <w:tc>
          <w:tcPr>
            <w:tcW w:w="556" w:type="dxa"/>
            <w:tcBorders>
              <w:top w:val="nil"/>
              <w:left w:val="nil"/>
              <w:bottom w:val="single" w:sz="4" w:space="0" w:color="auto"/>
              <w:right w:val="single" w:sz="4" w:space="0" w:color="auto"/>
            </w:tcBorders>
            <w:shd w:val="clear" w:color="auto" w:fill="auto"/>
            <w:noWrap/>
            <w:vAlign w:val="bottom"/>
            <w:hideMark/>
          </w:tcPr>
          <w:p w14:paraId="0560B1B8" w14:textId="77777777" w:rsidR="00305A74" w:rsidRPr="00305A74" w:rsidRDefault="00305A74" w:rsidP="00305A74">
            <w:pPr>
              <w:rPr>
                <w:rFonts w:ascii="Calibri" w:hAnsi="Calibri"/>
                <w:color w:val="000000"/>
                <w:sz w:val="22"/>
                <w:szCs w:val="22"/>
              </w:rPr>
            </w:pPr>
            <w:r w:rsidRPr="00305A74">
              <w:rPr>
                <w:rFonts w:ascii="Calibri" w:hAnsi="Calibri"/>
                <w:color w:val="000000"/>
                <w:sz w:val="22"/>
                <w:szCs w:val="22"/>
              </w:rPr>
              <w:t> </w:t>
            </w:r>
          </w:p>
        </w:tc>
      </w:tr>
      <w:tr w:rsidR="00305A74" w:rsidRPr="00305A74" w14:paraId="5F07D4EB" w14:textId="77777777" w:rsidTr="00305A74">
        <w:trPr>
          <w:trHeight w:val="769"/>
        </w:trPr>
        <w:tc>
          <w:tcPr>
            <w:tcW w:w="1277" w:type="dxa"/>
            <w:tcBorders>
              <w:top w:val="nil"/>
              <w:left w:val="single" w:sz="4" w:space="0" w:color="auto"/>
              <w:bottom w:val="single" w:sz="4" w:space="0" w:color="auto"/>
              <w:right w:val="single" w:sz="4" w:space="0" w:color="auto"/>
            </w:tcBorders>
            <w:shd w:val="clear" w:color="auto" w:fill="auto"/>
            <w:noWrap/>
            <w:vAlign w:val="center"/>
            <w:hideMark/>
          </w:tcPr>
          <w:p w14:paraId="1DE1A086" w14:textId="77777777" w:rsidR="00305A74" w:rsidRPr="00305A74" w:rsidRDefault="00305A74" w:rsidP="00305A74">
            <w:pPr>
              <w:rPr>
                <w:color w:val="000000"/>
                <w:sz w:val="22"/>
                <w:szCs w:val="22"/>
              </w:rPr>
            </w:pPr>
            <w:r w:rsidRPr="00305A74">
              <w:rPr>
                <w:color w:val="000000"/>
                <w:sz w:val="22"/>
                <w:szCs w:val="22"/>
              </w:rPr>
              <w:t xml:space="preserve">За четверть </w:t>
            </w:r>
          </w:p>
        </w:tc>
        <w:tc>
          <w:tcPr>
            <w:tcW w:w="467" w:type="dxa"/>
            <w:tcBorders>
              <w:top w:val="nil"/>
              <w:left w:val="nil"/>
              <w:bottom w:val="single" w:sz="4" w:space="0" w:color="auto"/>
              <w:right w:val="nil"/>
            </w:tcBorders>
            <w:shd w:val="clear" w:color="auto" w:fill="auto"/>
            <w:vAlign w:val="center"/>
            <w:hideMark/>
          </w:tcPr>
          <w:p w14:paraId="73D7F69D" w14:textId="77777777" w:rsidR="00305A74" w:rsidRPr="00305A74" w:rsidRDefault="00305A74" w:rsidP="00305A74">
            <w:pPr>
              <w:jc w:val="center"/>
              <w:rPr>
                <w:color w:val="FF0000"/>
                <w:sz w:val="22"/>
                <w:szCs w:val="22"/>
              </w:rPr>
            </w:pPr>
            <w:r w:rsidRPr="00305A74">
              <w:rPr>
                <w:color w:val="FF0000"/>
                <w:sz w:val="22"/>
                <w:szCs w:val="22"/>
              </w:rPr>
              <w:t> </w:t>
            </w:r>
          </w:p>
        </w:tc>
        <w:tc>
          <w:tcPr>
            <w:tcW w:w="514" w:type="dxa"/>
            <w:tcBorders>
              <w:top w:val="nil"/>
              <w:left w:val="nil"/>
              <w:bottom w:val="single" w:sz="4" w:space="0" w:color="auto"/>
              <w:right w:val="nil"/>
            </w:tcBorders>
            <w:shd w:val="clear" w:color="auto" w:fill="auto"/>
            <w:vAlign w:val="center"/>
            <w:hideMark/>
          </w:tcPr>
          <w:p w14:paraId="3F1CDF3E" w14:textId="77777777" w:rsidR="00305A74" w:rsidRPr="00305A74" w:rsidRDefault="00305A74" w:rsidP="00305A74">
            <w:pPr>
              <w:jc w:val="center"/>
              <w:rPr>
                <w:color w:val="FF0000"/>
                <w:sz w:val="22"/>
                <w:szCs w:val="22"/>
              </w:rPr>
            </w:pPr>
            <w:r w:rsidRPr="00305A74">
              <w:rPr>
                <w:color w:val="FF0000"/>
                <w:sz w:val="22"/>
                <w:szCs w:val="22"/>
              </w:rPr>
              <w:t> </w:t>
            </w:r>
          </w:p>
        </w:tc>
        <w:tc>
          <w:tcPr>
            <w:tcW w:w="527" w:type="dxa"/>
            <w:tcBorders>
              <w:top w:val="nil"/>
              <w:left w:val="nil"/>
              <w:bottom w:val="single" w:sz="4" w:space="0" w:color="auto"/>
              <w:right w:val="nil"/>
            </w:tcBorders>
            <w:shd w:val="clear" w:color="auto" w:fill="auto"/>
            <w:vAlign w:val="center"/>
            <w:hideMark/>
          </w:tcPr>
          <w:p w14:paraId="51AD3141" w14:textId="77777777" w:rsidR="00305A74" w:rsidRPr="00305A74" w:rsidRDefault="00305A74" w:rsidP="00305A74">
            <w:pPr>
              <w:jc w:val="center"/>
              <w:rPr>
                <w:color w:val="FF0000"/>
                <w:sz w:val="22"/>
                <w:szCs w:val="22"/>
              </w:rPr>
            </w:pPr>
            <w:r w:rsidRPr="00305A74">
              <w:rPr>
                <w:color w:val="FF0000"/>
                <w:sz w:val="22"/>
                <w:szCs w:val="22"/>
              </w:rPr>
              <w:t> </w:t>
            </w:r>
          </w:p>
        </w:tc>
        <w:tc>
          <w:tcPr>
            <w:tcW w:w="527" w:type="dxa"/>
            <w:tcBorders>
              <w:top w:val="nil"/>
              <w:left w:val="nil"/>
              <w:bottom w:val="single" w:sz="4" w:space="0" w:color="auto"/>
              <w:right w:val="nil"/>
            </w:tcBorders>
            <w:shd w:val="clear" w:color="auto" w:fill="auto"/>
            <w:vAlign w:val="center"/>
            <w:hideMark/>
          </w:tcPr>
          <w:p w14:paraId="7C475B62" w14:textId="77777777" w:rsidR="00305A74" w:rsidRPr="00305A74" w:rsidRDefault="00305A74" w:rsidP="00305A74">
            <w:pPr>
              <w:jc w:val="center"/>
              <w:rPr>
                <w:color w:val="FF0000"/>
                <w:sz w:val="22"/>
                <w:szCs w:val="22"/>
              </w:rPr>
            </w:pPr>
            <w:r w:rsidRPr="00305A74">
              <w:rPr>
                <w:color w:val="FF0000"/>
                <w:sz w:val="22"/>
                <w:szCs w:val="22"/>
              </w:rPr>
              <w:t> </w:t>
            </w:r>
          </w:p>
        </w:tc>
        <w:tc>
          <w:tcPr>
            <w:tcW w:w="507" w:type="dxa"/>
            <w:tcBorders>
              <w:top w:val="nil"/>
              <w:left w:val="nil"/>
              <w:bottom w:val="single" w:sz="4" w:space="0" w:color="auto"/>
              <w:right w:val="nil"/>
            </w:tcBorders>
            <w:shd w:val="clear" w:color="auto" w:fill="auto"/>
            <w:vAlign w:val="center"/>
            <w:hideMark/>
          </w:tcPr>
          <w:p w14:paraId="5889B776" w14:textId="77777777" w:rsidR="00305A74" w:rsidRPr="00305A74" w:rsidRDefault="00305A74" w:rsidP="00305A74">
            <w:pPr>
              <w:jc w:val="center"/>
              <w:rPr>
                <w:color w:val="FF0000"/>
                <w:sz w:val="22"/>
                <w:szCs w:val="22"/>
              </w:rPr>
            </w:pPr>
            <w:r w:rsidRPr="00305A74">
              <w:rPr>
                <w:color w:val="FF0000"/>
                <w:sz w:val="22"/>
                <w:szCs w:val="22"/>
              </w:rPr>
              <w:t> </w:t>
            </w:r>
          </w:p>
        </w:tc>
        <w:tc>
          <w:tcPr>
            <w:tcW w:w="566" w:type="dxa"/>
            <w:tcBorders>
              <w:top w:val="nil"/>
              <w:left w:val="nil"/>
              <w:bottom w:val="single" w:sz="4" w:space="0" w:color="auto"/>
              <w:right w:val="nil"/>
            </w:tcBorders>
            <w:shd w:val="clear" w:color="auto" w:fill="auto"/>
            <w:vAlign w:val="center"/>
            <w:hideMark/>
          </w:tcPr>
          <w:p w14:paraId="36500342" w14:textId="77777777" w:rsidR="00305A74" w:rsidRPr="00305A74" w:rsidRDefault="00305A74" w:rsidP="00305A74">
            <w:pPr>
              <w:jc w:val="center"/>
              <w:rPr>
                <w:color w:val="FF0000"/>
                <w:sz w:val="22"/>
                <w:szCs w:val="22"/>
              </w:rPr>
            </w:pPr>
            <w:r w:rsidRPr="00305A74">
              <w:rPr>
                <w:color w:val="FF0000"/>
                <w:sz w:val="22"/>
                <w:szCs w:val="22"/>
              </w:rPr>
              <w:t> </w:t>
            </w:r>
          </w:p>
        </w:tc>
        <w:tc>
          <w:tcPr>
            <w:tcW w:w="4798" w:type="dxa"/>
            <w:gridSpan w:val="9"/>
            <w:tcBorders>
              <w:top w:val="single" w:sz="4" w:space="0" w:color="auto"/>
              <w:left w:val="single" w:sz="4" w:space="0" w:color="auto"/>
              <w:bottom w:val="single" w:sz="4" w:space="0" w:color="auto"/>
              <w:right w:val="single" w:sz="4" w:space="0" w:color="000000"/>
            </w:tcBorders>
            <w:shd w:val="clear" w:color="auto" w:fill="auto"/>
            <w:vAlign w:val="center"/>
            <w:hideMark/>
          </w:tcPr>
          <w:p w14:paraId="3699C934" w14:textId="77777777" w:rsidR="00305A74" w:rsidRPr="00305A74" w:rsidRDefault="00305A74" w:rsidP="00305A74">
            <w:pPr>
              <w:jc w:val="center"/>
              <w:rPr>
                <w:color w:val="FF0000"/>
                <w:sz w:val="18"/>
                <w:szCs w:val="18"/>
              </w:rPr>
            </w:pPr>
            <w:r w:rsidRPr="00305A74">
              <w:rPr>
                <w:color w:val="FF0000"/>
                <w:sz w:val="18"/>
                <w:szCs w:val="18"/>
              </w:rPr>
              <w:t xml:space="preserve"> IV </w:t>
            </w:r>
            <w:proofErr w:type="gramStart"/>
            <w:r w:rsidRPr="00305A74">
              <w:rPr>
                <w:color w:val="FF0000"/>
                <w:sz w:val="18"/>
                <w:szCs w:val="18"/>
              </w:rPr>
              <w:t>ЧЕТВЕРТЬ  1</w:t>
            </w:r>
            <w:proofErr w:type="gramEnd"/>
            <w:r w:rsidRPr="00305A74">
              <w:rPr>
                <w:color w:val="FF0000"/>
                <w:sz w:val="18"/>
                <w:szCs w:val="18"/>
              </w:rPr>
              <w:t xml:space="preserve"> классы -35 дня;   2-8,10 классы -46 дней;                   9,11 классы-37 </w:t>
            </w:r>
            <w:proofErr w:type="spellStart"/>
            <w:r w:rsidRPr="00305A74">
              <w:rPr>
                <w:color w:val="FF0000"/>
                <w:sz w:val="18"/>
                <w:szCs w:val="18"/>
              </w:rPr>
              <w:t>дн</w:t>
            </w:r>
            <w:proofErr w:type="spellEnd"/>
            <w:r w:rsidRPr="00305A74">
              <w:rPr>
                <w:color w:val="FF0000"/>
                <w:sz w:val="18"/>
                <w:szCs w:val="18"/>
              </w:rPr>
              <w:t>.</w:t>
            </w:r>
          </w:p>
        </w:tc>
        <w:tc>
          <w:tcPr>
            <w:tcW w:w="556" w:type="dxa"/>
            <w:tcBorders>
              <w:top w:val="nil"/>
              <w:left w:val="nil"/>
              <w:bottom w:val="single" w:sz="4" w:space="0" w:color="auto"/>
              <w:right w:val="single" w:sz="4" w:space="0" w:color="auto"/>
            </w:tcBorders>
            <w:shd w:val="clear" w:color="auto" w:fill="auto"/>
            <w:noWrap/>
            <w:vAlign w:val="bottom"/>
            <w:hideMark/>
          </w:tcPr>
          <w:p w14:paraId="44C89BA5" w14:textId="77777777" w:rsidR="00305A74" w:rsidRPr="00305A74" w:rsidRDefault="00305A74" w:rsidP="00305A74">
            <w:pPr>
              <w:rPr>
                <w:rFonts w:ascii="Calibri" w:hAnsi="Calibri"/>
                <w:color w:val="000000"/>
                <w:sz w:val="22"/>
                <w:szCs w:val="22"/>
              </w:rPr>
            </w:pPr>
            <w:r w:rsidRPr="00305A74">
              <w:rPr>
                <w:rFonts w:ascii="Calibri" w:hAnsi="Calibri"/>
                <w:color w:val="000000"/>
                <w:sz w:val="22"/>
                <w:szCs w:val="22"/>
              </w:rPr>
              <w:t> </w:t>
            </w:r>
          </w:p>
        </w:tc>
      </w:tr>
      <w:tr w:rsidR="00305A74" w:rsidRPr="00305A74" w14:paraId="14C748B8" w14:textId="77777777" w:rsidTr="00305A74">
        <w:trPr>
          <w:trHeight w:val="705"/>
        </w:trPr>
        <w:tc>
          <w:tcPr>
            <w:tcW w:w="1277" w:type="dxa"/>
            <w:tcBorders>
              <w:top w:val="nil"/>
              <w:left w:val="single" w:sz="4" w:space="0" w:color="auto"/>
              <w:bottom w:val="single" w:sz="4" w:space="0" w:color="auto"/>
              <w:right w:val="single" w:sz="4" w:space="0" w:color="auto"/>
            </w:tcBorders>
            <w:shd w:val="clear" w:color="auto" w:fill="auto"/>
            <w:noWrap/>
            <w:vAlign w:val="center"/>
            <w:hideMark/>
          </w:tcPr>
          <w:p w14:paraId="4A801C41" w14:textId="77777777" w:rsidR="00305A74" w:rsidRPr="00305A74" w:rsidRDefault="00305A74" w:rsidP="00305A74">
            <w:pPr>
              <w:rPr>
                <w:color w:val="000000"/>
                <w:sz w:val="22"/>
                <w:szCs w:val="22"/>
              </w:rPr>
            </w:pPr>
            <w:r w:rsidRPr="00305A74">
              <w:rPr>
                <w:color w:val="000000"/>
                <w:sz w:val="22"/>
                <w:szCs w:val="22"/>
              </w:rPr>
              <w:t>За год</w:t>
            </w:r>
          </w:p>
        </w:tc>
        <w:tc>
          <w:tcPr>
            <w:tcW w:w="7906" w:type="dxa"/>
            <w:gridSpan w:val="15"/>
            <w:tcBorders>
              <w:top w:val="single" w:sz="4" w:space="0" w:color="auto"/>
              <w:left w:val="nil"/>
              <w:bottom w:val="single" w:sz="4" w:space="0" w:color="auto"/>
              <w:right w:val="single" w:sz="4" w:space="0" w:color="000000"/>
            </w:tcBorders>
            <w:shd w:val="clear" w:color="auto" w:fill="auto"/>
            <w:vAlign w:val="center"/>
            <w:hideMark/>
          </w:tcPr>
          <w:p w14:paraId="2FC8BE22" w14:textId="77777777" w:rsidR="00305A74" w:rsidRPr="00305A74" w:rsidRDefault="00305A74" w:rsidP="00305A74">
            <w:pPr>
              <w:jc w:val="center"/>
              <w:rPr>
                <w:b/>
                <w:bCs/>
                <w:color w:val="FF0000"/>
                <w:sz w:val="22"/>
                <w:szCs w:val="22"/>
              </w:rPr>
            </w:pPr>
            <w:r w:rsidRPr="00305A74">
              <w:rPr>
                <w:b/>
                <w:bCs/>
                <w:color w:val="FF0000"/>
                <w:sz w:val="22"/>
                <w:szCs w:val="22"/>
              </w:rPr>
              <w:t xml:space="preserve">1 классы-158 дней (31 учебных недель и 3 дней);   9, 11 классы -189 дня (31 учебные недели и 5 </w:t>
            </w:r>
            <w:proofErr w:type="spellStart"/>
            <w:r w:rsidRPr="00305A74">
              <w:rPr>
                <w:b/>
                <w:bCs/>
                <w:color w:val="FF0000"/>
                <w:sz w:val="22"/>
                <w:szCs w:val="22"/>
              </w:rPr>
              <w:t>дн</w:t>
            </w:r>
            <w:proofErr w:type="spellEnd"/>
            <w:r w:rsidRPr="00305A74">
              <w:rPr>
                <w:b/>
                <w:bCs/>
                <w:color w:val="FF0000"/>
                <w:sz w:val="22"/>
                <w:szCs w:val="22"/>
              </w:rPr>
              <w:t xml:space="preserve">.);  2-8, 10 классы  - 200 дня (33 учебной недели и 2 дня).  </w:t>
            </w:r>
          </w:p>
        </w:tc>
        <w:tc>
          <w:tcPr>
            <w:tcW w:w="556" w:type="dxa"/>
            <w:tcBorders>
              <w:top w:val="nil"/>
              <w:left w:val="nil"/>
              <w:bottom w:val="single" w:sz="4" w:space="0" w:color="auto"/>
              <w:right w:val="single" w:sz="4" w:space="0" w:color="auto"/>
            </w:tcBorders>
            <w:shd w:val="clear" w:color="auto" w:fill="auto"/>
            <w:noWrap/>
            <w:vAlign w:val="bottom"/>
            <w:hideMark/>
          </w:tcPr>
          <w:p w14:paraId="4332F3FF" w14:textId="77777777" w:rsidR="00305A74" w:rsidRPr="00305A74" w:rsidRDefault="00305A74" w:rsidP="00305A74">
            <w:pPr>
              <w:rPr>
                <w:rFonts w:ascii="Calibri" w:hAnsi="Calibri"/>
                <w:color w:val="000000"/>
                <w:sz w:val="22"/>
                <w:szCs w:val="22"/>
              </w:rPr>
            </w:pPr>
            <w:r w:rsidRPr="00305A74">
              <w:rPr>
                <w:rFonts w:ascii="Calibri" w:hAnsi="Calibri"/>
                <w:color w:val="000000"/>
                <w:sz w:val="22"/>
                <w:szCs w:val="22"/>
              </w:rPr>
              <w:t> </w:t>
            </w:r>
          </w:p>
        </w:tc>
      </w:tr>
      <w:tr w:rsidR="001903BB" w:rsidRPr="00305A74" w14:paraId="60ACCEA7" w14:textId="77777777" w:rsidTr="00305A74">
        <w:trPr>
          <w:trHeight w:val="705"/>
        </w:trPr>
        <w:tc>
          <w:tcPr>
            <w:tcW w:w="1277" w:type="dxa"/>
            <w:tcBorders>
              <w:top w:val="nil"/>
              <w:left w:val="nil"/>
              <w:bottom w:val="nil"/>
              <w:right w:val="nil"/>
            </w:tcBorders>
            <w:shd w:val="clear" w:color="auto" w:fill="auto"/>
            <w:noWrap/>
            <w:vAlign w:val="center"/>
            <w:hideMark/>
          </w:tcPr>
          <w:p w14:paraId="3C3D6E78" w14:textId="77777777" w:rsidR="00305A74" w:rsidRPr="00305A74" w:rsidRDefault="00305A74" w:rsidP="00305A74">
            <w:pPr>
              <w:rPr>
                <w:color w:val="000000"/>
                <w:sz w:val="22"/>
                <w:szCs w:val="22"/>
              </w:rPr>
            </w:pPr>
          </w:p>
        </w:tc>
        <w:tc>
          <w:tcPr>
            <w:tcW w:w="467" w:type="dxa"/>
            <w:tcBorders>
              <w:top w:val="nil"/>
              <w:left w:val="nil"/>
              <w:bottom w:val="nil"/>
              <w:right w:val="nil"/>
            </w:tcBorders>
            <w:shd w:val="clear" w:color="auto" w:fill="auto"/>
            <w:vAlign w:val="center"/>
            <w:hideMark/>
          </w:tcPr>
          <w:p w14:paraId="1BC3D134" w14:textId="77777777" w:rsidR="00305A74" w:rsidRPr="00305A74" w:rsidRDefault="00305A74" w:rsidP="00305A74">
            <w:pPr>
              <w:jc w:val="center"/>
              <w:rPr>
                <w:b/>
                <w:bCs/>
                <w:color w:val="FF0000"/>
                <w:sz w:val="22"/>
                <w:szCs w:val="22"/>
              </w:rPr>
            </w:pPr>
          </w:p>
        </w:tc>
        <w:tc>
          <w:tcPr>
            <w:tcW w:w="514" w:type="dxa"/>
            <w:tcBorders>
              <w:top w:val="nil"/>
              <w:left w:val="nil"/>
              <w:bottom w:val="nil"/>
              <w:right w:val="nil"/>
            </w:tcBorders>
            <w:shd w:val="clear" w:color="auto" w:fill="auto"/>
            <w:vAlign w:val="center"/>
            <w:hideMark/>
          </w:tcPr>
          <w:p w14:paraId="423D890A" w14:textId="77777777" w:rsidR="00305A74" w:rsidRPr="00305A74" w:rsidRDefault="00305A74" w:rsidP="00305A74">
            <w:pPr>
              <w:jc w:val="center"/>
              <w:rPr>
                <w:b/>
                <w:bCs/>
                <w:color w:val="FF0000"/>
                <w:sz w:val="22"/>
                <w:szCs w:val="22"/>
              </w:rPr>
            </w:pPr>
          </w:p>
        </w:tc>
        <w:tc>
          <w:tcPr>
            <w:tcW w:w="527" w:type="dxa"/>
            <w:tcBorders>
              <w:top w:val="nil"/>
              <w:left w:val="nil"/>
              <w:bottom w:val="nil"/>
              <w:right w:val="nil"/>
            </w:tcBorders>
            <w:shd w:val="clear" w:color="auto" w:fill="auto"/>
            <w:vAlign w:val="center"/>
            <w:hideMark/>
          </w:tcPr>
          <w:p w14:paraId="4DBF139B" w14:textId="77777777" w:rsidR="00305A74" w:rsidRPr="00305A74" w:rsidRDefault="00305A74" w:rsidP="00305A74">
            <w:pPr>
              <w:jc w:val="center"/>
              <w:rPr>
                <w:b/>
                <w:bCs/>
                <w:color w:val="FF0000"/>
                <w:sz w:val="22"/>
                <w:szCs w:val="22"/>
              </w:rPr>
            </w:pPr>
          </w:p>
        </w:tc>
        <w:tc>
          <w:tcPr>
            <w:tcW w:w="527" w:type="dxa"/>
            <w:tcBorders>
              <w:top w:val="nil"/>
              <w:left w:val="nil"/>
              <w:bottom w:val="nil"/>
              <w:right w:val="nil"/>
            </w:tcBorders>
            <w:shd w:val="clear" w:color="auto" w:fill="auto"/>
            <w:vAlign w:val="center"/>
            <w:hideMark/>
          </w:tcPr>
          <w:p w14:paraId="36600C62" w14:textId="77777777" w:rsidR="00305A74" w:rsidRPr="00305A74" w:rsidRDefault="00305A74" w:rsidP="00305A74">
            <w:pPr>
              <w:jc w:val="center"/>
              <w:rPr>
                <w:b/>
                <w:bCs/>
                <w:color w:val="FF0000"/>
                <w:sz w:val="22"/>
                <w:szCs w:val="22"/>
              </w:rPr>
            </w:pPr>
          </w:p>
        </w:tc>
        <w:tc>
          <w:tcPr>
            <w:tcW w:w="507" w:type="dxa"/>
            <w:tcBorders>
              <w:top w:val="nil"/>
              <w:left w:val="nil"/>
              <w:bottom w:val="nil"/>
              <w:right w:val="nil"/>
            </w:tcBorders>
            <w:shd w:val="clear" w:color="auto" w:fill="auto"/>
            <w:vAlign w:val="center"/>
            <w:hideMark/>
          </w:tcPr>
          <w:p w14:paraId="1DC7D4BC" w14:textId="77777777" w:rsidR="00305A74" w:rsidRPr="00305A74" w:rsidRDefault="00305A74" w:rsidP="00305A74">
            <w:pPr>
              <w:jc w:val="center"/>
              <w:rPr>
                <w:b/>
                <w:bCs/>
                <w:color w:val="FF0000"/>
                <w:sz w:val="22"/>
                <w:szCs w:val="22"/>
              </w:rPr>
            </w:pPr>
          </w:p>
        </w:tc>
        <w:tc>
          <w:tcPr>
            <w:tcW w:w="566" w:type="dxa"/>
            <w:tcBorders>
              <w:top w:val="nil"/>
              <w:left w:val="nil"/>
              <w:bottom w:val="nil"/>
              <w:right w:val="nil"/>
            </w:tcBorders>
            <w:shd w:val="clear" w:color="auto" w:fill="auto"/>
            <w:vAlign w:val="center"/>
            <w:hideMark/>
          </w:tcPr>
          <w:p w14:paraId="1638EE91" w14:textId="77777777" w:rsidR="00305A74" w:rsidRPr="00305A74" w:rsidRDefault="00305A74" w:rsidP="00305A74">
            <w:pPr>
              <w:jc w:val="center"/>
              <w:rPr>
                <w:b/>
                <w:bCs/>
                <w:color w:val="FF0000"/>
                <w:sz w:val="22"/>
                <w:szCs w:val="22"/>
              </w:rPr>
            </w:pPr>
          </w:p>
        </w:tc>
        <w:tc>
          <w:tcPr>
            <w:tcW w:w="458" w:type="dxa"/>
            <w:tcBorders>
              <w:top w:val="nil"/>
              <w:left w:val="nil"/>
              <w:bottom w:val="nil"/>
              <w:right w:val="nil"/>
            </w:tcBorders>
            <w:shd w:val="clear" w:color="auto" w:fill="auto"/>
            <w:vAlign w:val="center"/>
            <w:hideMark/>
          </w:tcPr>
          <w:p w14:paraId="2124E1FB" w14:textId="77777777" w:rsidR="00305A74" w:rsidRPr="00305A74" w:rsidRDefault="00305A74" w:rsidP="00305A74">
            <w:pPr>
              <w:jc w:val="center"/>
              <w:rPr>
                <w:b/>
                <w:bCs/>
                <w:color w:val="FF0000"/>
                <w:sz w:val="22"/>
                <w:szCs w:val="22"/>
              </w:rPr>
            </w:pPr>
          </w:p>
        </w:tc>
        <w:tc>
          <w:tcPr>
            <w:tcW w:w="550" w:type="dxa"/>
            <w:tcBorders>
              <w:top w:val="nil"/>
              <w:left w:val="nil"/>
              <w:bottom w:val="nil"/>
              <w:right w:val="nil"/>
            </w:tcBorders>
            <w:shd w:val="clear" w:color="auto" w:fill="auto"/>
            <w:vAlign w:val="center"/>
            <w:hideMark/>
          </w:tcPr>
          <w:p w14:paraId="1EFE2198" w14:textId="77777777" w:rsidR="00305A74" w:rsidRPr="00305A74" w:rsidRDefault="00305A74" w:rsidP="00305A74">
            <w:pPr>
              <w:jc w:val="center"/>
              <w:rPr>
                <w:b/>
                <w:bCs/>
                <w:color w:val="FF0000"/>
                <w:sz w:val="22"/>
                <w:szCs w:val="22"/>
              </w:rPr>
            </w:pPr>
          </w:p>
        </w:tc>
        <w:tc>
          <w:tcPr>
            <w:tcW w:w="550" w:type="dxa"/>
            <w:tcBorders>
              <w:top w:val="nil"/>
              <w:left w:val="nil"/>
              <w:bottom w:val="nil"/>
              <w:right w:val="nil"/>
            </w:tcBorders>
            <w:shd w:val="clear" w:color="auto" w:fill="auto"/>
            <w:vAlign w:val="center"/>
            <w:hideMark/>
          </w:tcPr>
          <w:p w14:paraId="165B7BAB" w14:textId="77777777" w:rsidR="00305A74" w:rsidRPr="00305A74" w:rsidRDefault="00305A74" w:rsidP="00305A74">
            <w:pPr>
              <w:jc w:val="center"/>
              <w:rPr>
                <w:b/>
                <w:bCs/>
                <w:color w:val="FF0000"/>
                <w:sz w:val="22"/>
                <w:szCs w:val="22"/>
              </w:rPr>
            </w:pPr>
          </w:p>
        </w:tc>
        <w:tc>
          <w:tcPr>
            <w:tcW w:w="550" w:type="dxa"/>
            <w:tcBorders>
              <w:top w:val="nil"/>
              <w:left w:val="nil"/>
              <w:bottom w:val="nil"/>
              <w:right w:val="nil"/>
            </w:tcBorders>
            <w:shd w:val="clear" w:color="auto" w:fill="auto"/>
            <w:vAlign w:val="center"/>
            <w:hideMark/>
          </w:tcPr>
          <w:p w14:paraId="4EA4127B" w14:textId="77777777" w:rsidR="00305A74" w:rsidRPr="00305A74" w:rsidRDefault="00305A74" w:rsidP="00305A74">
            <w:pPr>
              <w:jc w:val="center"/>
              <w:rPr>
                <w:b/>
                <w:bCs/>
                <w:color w:val="FF0000"/>
                <w:sz w:val="22"/>
                <w:szCs w:val="22"/>
              </w:rPr>
            </w:pPr>
          </w:p>
        </w:tc>
        <w:tc>
          <w:tcPr>
            <w:tcW w:w="550" w:type="dxa"/>
            <w:tcBorders>
              <w:top w:val="nil"/>
              <w:left w:val="nil"/>
              <w:bottom w:val="nil"/>
              <w:right w:val="nil"/>
            </w:tcBorders>
            <w:shd w:val="clear" w:color="auto" w:fill="auto"/>
            <w:vAlign w:val="center"/>
            <w:hideMark/>
          </w:tcPr>
          <w:p w14:paraId="0765DDD7" w14:textId="77777777" w:rsidR="00305A74" w:rsidRPr="00305A74" w:rsidRDefault="00305A74" w:rsidP="00305A74">
            <w:pPr>
              <w:jc w:val="center"/>
              <w:rPr>
                <w:b/>
                <w:bCs/>
                <w:color w:val="FF0000"/>
                <w:sz w:val="22"/>
                <w:szCs w:val="22"/>
              </w:rPr>
            </w:pPr>
          </w:p>
        </w:tc>
        <w:tc>
          <w:tcPr>
            <w:tcW w:w="550" w:type="dxa"/>
            <w:tcBorders>
              <w:top w:val="nil"/>
              <w:left w:val="nil"/>
              <w:bottom w:val="nil"/>
              <w:right w:val="nil"/>
            </w:tcBorders>
            <w:shd w:val="clear" w:color="auto" w:fill="auto"/>
            <w:vAlign w:val="center"/>
            <w:hideMark/>
          </w:tcPr>
          <w:p w14:paraId="69FC3CD2" w14:textId="77777777" w:rsidR="00305A74" w:rsidRPr="00305A74" w:rsidRDefault="00305A74" w:rsidP="00305A74">
            <w:pPr>
              <w:jc w:val="center"/>
              <w:rPr>
                <w:b/>
                <w:bCs/>
                <w:color w:val="FF0000"/>
                <w:sz w:val="22"/>
                <w:szCs w:val="22"/>
              </w:rPr>
            </w:pPr>
          </w:p>
        </w:tc>
        <w:tc>
          <w:tcPr>
            <w:tcW w:w="550" w:type="dxa"/>
            <w:tcBorders>
              <w:top w:val="nil"/>
              <w:left w:val="nil"/>
              <w:bottom w:val="nil"/>
              <w:right w:val="nil"/>
            </w:tcBorders>
            <w:shd w:val="clear" w:color="auto" w:fill="auto"/>
            <w:vAlign w:val="center"/>
            <w:hideMark/>
          </w:tcPr>
          <w:p w14:paraId="0CB63B94" w14:textId="77777777" w:rsidR="00305A74" w:rsidRPr="00305A74" w:rsidRDefault="00305A74" w:rsidP="00305A74">
            <w:pPr>
              <w:jc w:val="center"/>
              <w:rPr>
                <w:b/>
                <w:bCs/>
                <w:color w:val="FF0000"/>
                <w:sz w:val="22"/>
                <w:szCs w:val="22"/>
              </w:rPr>
            </w:pPr>
          </w:p>
        </w:tc>
        <w:tc>
          <w:tcPr>
            <w:tcW w:w="520" w:type="dxa"/>
            <w:tcBorders>
              <w:top w:val="nil"/>
              <w:left w:val="nil"/>
              <w:bottom w:val="nil"/>
              <w:right w:val="nil"/>
            </w:tcBorders>
            <w:shd w:val="clear" w:color="auto" w:fill="auto"/>
            <w:vAlign w:val="center"/>
            <w:hideMark/>
          </w:tcPr>
          <w:p w14:paraId="461856D6" w14:textId="77777777" w:rsidR="00305A74" w:rsidRPr="00305A74" w:rsidRDefault="00305A74" w:rsidP="00305A74">
            <w:pPr>
              <w:jc w:val="center"/>
              <w:rPr>
                <w:b/>
                <w:bCs/>
                <w:color w:val="FF0000"/>
                <w:sz w:val="22"/>
                <w:szCs w:val="22"/>
              </w:rPr>
            </w:pPr>
          </w:p>
        </w:tc>
        <w:tc>
          <w:tcPr>
            <w:tcW w:w="520" w:type="dxa"/>
            <w:tcBorders>
              <w:top w:val="nil"/>
              <w:left w:val="nil"/>
              <w:bottom w:val="nil"/>
              <w:right w:val="nil"/>
            </w:tcBorders>
            <w:shd w:val="clear" w:color="auto" w:fill="auto"/>
            <w:vAlign w:val="center"/>
            <w:hideMark/>
          </w:tcPr>
          <w:p w14:paraId="2EC820D1" w14:textId="77777777" w:rsidR="00305A74" w:rsidRPr="00305A74" w:rsidRDefault="00305A74" w:rsidP="00305A74">
            <w:pPr>
              <w:jc w:val="center"/>
              <w:rPr>
                <w:b/>
                <w:bCs/>
                <w:color w:val="FF0000"/>
                <w:sz w:val="22"/>
                <w:szCs w:val="22"/>
              </w:rPr>
            </w:pPr>
          </w:p>
        </w:tc>
        <w:tc>
          <w:tcPr>
            <w:tcW w:w="556" w:type="dxa"/>
            <w:tcBorders>
              <w:top w:val="nil"/>
              <w:left w:val="nil"/>
              <w:bottom w:val="nil"/>
              <w:right w:val="nil"/>
            </w:tcBorders>
            <w:shd w:val="clear" w:color="auto" w:fill="auto"/>
            <w:noWrap/>
            <w:vAlign w:val="bottom"/>
            <w:hideMark/>
          </w:tcPr>
          <w:p w14:paraId="4E9FB9EE" w14:textId="77777777" w:rsidR="00305A74" w:rsidRPr="00305A74" w:rsidRDefault="00305A74" w:rsidP="00305A74">
            <w:pPr>
              <w:rPr>
                <w:rFonts w:ascii="Calibri" w:hAnsi="Calibri"/>
                <w:color w:val="000000"/>
                <w:sz w:val="22"/>
                <w:szCs w:val="22"/>
              </w:rPr>
            </w:pPr>
          </w:p>
        </w:tc>
      </w:tr>
      <w:tr w:rsidR="001903BB" w:rsidRPr="00305A74" w14:paraId="1733CCFA" w14:textId="77777777" w:rsidTr="00305A74">
        <w:trPr>
          <w:trHeight w:val="203"/>
        </w:trPr>
        <w:tc>
          <w:tcPr>
            <w:tcW w:w="1277" w:type="dxa"/>
            <w:tcBorders>
              <w:top w:val="nil"/>
              <w:left w:val="nil"/>
              <w:bottom w:val="nil"/>
              <w:right w:val="nil"/>
            </w:tcBorders>
            <w:shd w:val="clear" w:color="auto" w:fill="auto"/>
            <w:noWrap/>
            <w:vAlign w:val="center"/>
            <w:hideMark/>
          </w:tcPr>
          <w:p w14:paraId="6080CBC9" w14:textId="77777777" w:rsidR="00305A74" w:rsidRPr="00305A74" w:rsidRDefault="00305A74" w:rsidP="00305A74">
            <w:pPr>
              <w:rPr>
                <w:color w:val="000000"/>
                <w:sz w:val="22"/>
                <w:szCs w:val="22"/>
              </w:rPr>
            </w:pPr>
            <w:r w:rsidRPr="00305A74">
              <w:rPr>
                <w:color w:val="000000"/>
                <w:sz w:val="22"/>
                <w:szCs w:val="22"/>
              </w:rPr>
              <w:t>Праздники</w:t>
            </w:r>
          </w:p>
        </w:tc>
        <w:tc>
          <w:tcPr>
            <w:tcW w:w="467" w:type="dxa"/>
            <w:tcBorders>
              <w:top w:val="nil"/>
              <w:left w:val="nil"/>
              <w:bottom w:val="nil"/>
              <w:right w:val="nil"/>
            </w:tcBorders>
            <w:shd w:val="clear" w:color="auto" w:fill="auto"/>
            <w:vAlign w:val="center"/>
            <w:hideMark/>
          </w:tcPr>
          <w:p w14:paraId="4816C62B" w14:textId="77777777" w:rsidR="00305A74" w:rsidRPr="00305A74" w:rsidRDefault="00305A74" w:rsidP="00305A74">
            <w:pPr>
              <w:jc w:val="center"/>
              <w:rPr>
                <w:b/>
                <w:bCs/>
                <w:color w:val="FF0000"/>
                <w:sz w:val="22"/>
                <w:szCs w:val="22"/>
              </w:rPr>
            </w:pPr>
          </w:p>
        </w:tc>
        <w:tc>
          <w:tcPr>
            <w:tcW w:w="514" w:type="dxa"/>
            <w:tcBorders>
              <w:top w:val="nil"/>
              <w:left w:val="nil"/>
              <w:bottom w:val="nil"/>
              <w:right w:val="nil"/>
            </w:tcBorders>
            <w:shd w:val="clear" w:color="auto" w:fill="auto"/>
            <w:vAlign w:val="center"/>
            <w:hideMark/>
          </w:tcPr>
          <w:p w14:paraId="2CBD4BE5" w14:textId="77777777" w:rsidR="00305A74" w:rsidRPr="00305A74" w:rsidRDefault="00305A74" w:rsidP="00305A74">
            <w:pPr>
              <w:jc w:val="center"/>
              <w:rPr>
                <w:b/>
                <w:bCs/>
                <w:color w:val="FF0000"/>
                <w:sz w:val="22"/>
                <w:szCs w:val="22"/>
              </w:rPr>
            </w:pPr>
          </w:p>
        </w:tc>
        <w:tc>
          <w:tcPr>
            <w:tcW w:w="527" w:type="dxa"/>
            <w:tcBorders>
              <w:top w:val="nil"/>
              <w:left w:val="nil"/>
              <w:bottom w:val="nil"/>
              <w:right w:val="nil"/>
            </w:tcBorders>
            <w:shd w:val="clear" w:color="auto" w:fill="auto"/>
            <w:vAlign w:val="center"/>
            <w:hideMark/>
          </w:tcPr>
          <w:p w14:paraId="751555B9" w14:textId="77777777" w:rsidR="00305A74" w:rsidRPr="00305A74" w:rsidRDefault="00305A74" w:rsidP="00305A74">
            <w:pPr>
              <w:jc w:val="center"/>
              <w:rPr>
                <w:b/>
                <w:bCs/>
                <w:color w:val="FF0000"/>
                <w:sz w:val="22"/>
                <w:szCs w:val="22"/>
              </w:rPr>
            </w:pPr>
          </w:p>
        </w:tc>
        <w:tc>
          <w:tcPr>
            <w:tcW w:w="527" w:type="dxa"/>
            <w:tcBorders>
              <w:top w:val="nil"/>
              <w:left w:val="nil"/>
              <w:bottom w:val="nil"/>
              <w:right w:val="nil"/>
            </w:tcBorders>
            <w:shd w:val="clear" w:color="auto" w:fill="auto"/>
            <w:vAlign w:val="center"/>
            <w:hideMark/>
          </w:tcPr>
          <w:p w14:paraId="4E8689A0" w14:textId="77777777" w:rsidR="00305A74" w:rsidRPr="00305A74" w:rsidRDefault="00305A74" w:rsidP="00305A74">
            <w:pPr>
              <w:jc w:val="center"/>
              <w:rPr>
                <w:b/>
                <w:bCs/>
                <w:color w:val="FF0000"/>
                <w:sz w:val="22"/>
                <w:szCs w:val="22"/>
              </w:rPr>
            </w:pPr>
          </w:p>
        </w:tc>
        <w:tc>
          <w:tcPr>
            <w:tcW w:w="507" w:type="dxa"/>
            <w:tcBorders>
              <w:top w:val="nil"/>
              <w:left w:val="nil"/>
              <w:bottom w:val="nil"/>
              <w:right w:val="nil"/>
            </w:tcBorders>
            <w:shd w:val="clear" w:color="auto" w:fill="auto"/>
            <w:vAlign w:val="center"/>
            <w:hideMark/>
          </w:tcPr>
          <w:p w14:paraId="1A5A9CDD" w14:textId="77777777" w:rsidR="00305A74" w:rsidRPr="00305A74" w:rsidRDefault="00305A74" w:rsidP="00305A74">
            <w:pPr>
              <w:jc w:val="center"/>
              <w:rPr>
                <w:b/>
                <w:bCs/>
                <w:color w:val="FF0000"/>
                <w:sz w:val="22"/>
                <w:szCs w:val="22"/>
              </w:rPr>
            </w:pPr>
          </w:p>
        </w:tc>
        <w:tc>
          <w:tcPr>
            <w:tcW w:w="566" w:type="dxa"/>
            <w:tcBorders>
              <w:top w:val="nil"/>
              <w:left w:val="nil"/>
              <w:bottom w:val="nil"/>
              <w:right w:val="nil"/>
            </w:tcBorders>
            <w:shd w:val="clear" w:color="auto" w:fill="auto"/>
            <w:vAlign w:val="center"/>
            <w:hideMark/>
          </w:tcPr>
          <w:p w14:paraId="214086AE" w14:textId="77777777" w:rsidR="00305A74" w:rsidRPr="00305A74" w:rsidRDefault="00305A74" w:rsidP="00305A74">
            <w:pPr>
              <w:jc w:val="center"/>
              <w:rPr>
                <w:b/>
                <w:bCs/>
                <w:color w:val="FF0000"/>
                <w:sz w:val="22"/>
                <w:szCs w:val="22"/>
              </w:rPr>
            </w:pPr>
          </w:p>
        </w:tc>
        <w:tc>
          <w:tcPr>
            <w:tcW w:w="458" w:type="dxa"/>
            <w:tcBorders>
              <w:top w:val="nil"/>
              <w:left w:val="nil"/>
              <w:bottom w:val="nil"/>
              <w:right w:val="nil"/>
            </w:tcBorders>
            <w:shd w:val="clear" w:color="auto" w:fill="auto"/>
            <w:vAlign w:val="center"/>
            <w:hideMark/>
          </w:tcPr>
          <w:p w14:paraId="437B841F" w14:textId="77777777" w:rsidR="00305A74" w:rsidRPr="00305A74" w:rsidRDefault="00305A74" w:rsidP="00305A74">
            <w:pPr>
              <w:jc w:val="center"/>
              <w:rPr>
                <w:b/>
                <w:bCs/>
                <w:color w:val="FF0000"/>
                <w:sz w:val="22"/>
                <w:szCs w:val="22"/>
              </w:rPr>
            </w:pPr>
          </w:p>
        </w:tc>
        <w:tc>
          <w:tcPr>
            <w:tcW w:w="550" w:type="dxa"/>
            <w:tcBorders>
              <w:top w:val="nil"/>
              <w:left w:val="nil"/>
              <w:bottom w:val="nil"/>
              <w:right w:val="nil"/>
            </w:tcBorders>
            <w:shd w:val="clear" w:color="auto" w:fill="auto"/>
            <w:vAlign w:val="center"/>
            <w:hideMark/>
          </w:tcPr>
          <w:p w14:paraId="74887AF7" w14:textId="77777777" w:rsidR="00305A74" w:rsidRPr="00305A74" w:rsidRDefault="00305A74" w:rsidP="00305A74">
            <w:pPr>
              <w:jc w:val="center"/>
              <w:rPr>
                <w:b/>
                <w:bCs/>
                <w:color w:val="FF0000"/>
                <w:sz w:val="22"/>
                <w:szCs w:val="22"/>
              </w:rPr>
            </w:pPr>
          </w:p>
        </w:tc>
        <w:tc>
          <w:tcPr>
            <w:tcW w:w="550" w:type="dxa"/>
            <w:tcBorders>
              <w:top w:val="nil"/>
              <w:left w:val="nil"/>
              <w:bottom w:val="nil"/>
              <w:right w:val="nil"/>
            </w:tcBorders>
            <w:shd w:val="clear" w:color="auto" w:fill="auto"/>
            <w:vAlign w:val="center"/>
            <w:hideMark/>
          </w:tcPr>
          <w:p w14:paraId="32E2508A" w14:textId="77777777" w:rsidR="00305A74" w:rsidRPr="00305A74" w:rsidRDefault="00305A74" w:rsidP="00305A74">
            <w:pPr>
              <w:jc w:val="center"/>
              <w:rPr>
                <w:b/>
                <w:bCs/>
                <w:color w:val="FF0000"/>
                <w:sz w:val="22"/>
                <w:szCs w:val="22"/>
              </w:rPr>
            </w:pPr>
          </w:p>
        </w:tc>
        <w:tc>
          <w:tcPr>
            <w:tcW w:w="550" w:type="dxa"/>
            <w:tcBorders>
              <w:top w:val="nil"/>
              <w:left w:val="nil"/>
              <w:bottom w:val="nil"/>
              <w:right w:val="nil"/>
            </w:tcBorders>
            <w:shd w:val="clear" w:color="auto" w:fill="auto"/>
            <w:vAlign w:val="center"/>
            <w:hideMark/>
          </w:tcPr>
          <w:p w14:paraId="2F388CE2" w14:textId="77777777" w:rsidR="00305A74" w:rsidRPr="00305A74" w:rsidRDefault="00305A74" w:rsidP="00305A74">
            <w:pPr>
              <w:jc w:val="center"/>
              <w:rPr>
                <w:b/>
                <w:bCs/>
                <w:color w:val="FF0000"/>
                <w:sz w:val="22"/>
                <w:szCs w:val="22"/>
              </w:rPr>
            </w:pPr>
          </w:p>
        </w:tc>
        <w:tc>
          <w:tcPr>
            <w:tcW w:w="550" w:type="dxa"/>
            <w:tcBorders>
              <w:top w:val="nil"/>
              <w:left w:val="nil"/>
              <w:bottom w:val="nil"/>
              <w:right w:val="nil"/>
            </w:tcBorders>
            <w:shd w:val="clear" w:color="auto" w:fill="auto"/>
            <w:vAlign w:val="center"/>
            <w:hideMark/>
          </w:tcPr>
          <w:p w14:paraId="27819045" w14:textId="77777777" w:rsidR="00305A74" w:rsidRPr="00305A74" w:rsidRDefault="00305A74" w:rsidP="00305A74">
            <w:pPr>
              <w:jc w:val="center"/>
              <w:rPr>
                <w:b/>
                <w:bCs/>
                <w:color w:val="FF0000"/>
                <w:sz w:val="22"/>
                <w:szCs w:val="22"/>
              </w:rPr>
            </w:pPr>
          </w:p>
        </w:tc>
        <w:tc>
          <w:tcPr>
            <w:tcW w:w="550" w:type="dxa"/>
            <w:tcBorders>
              <w:top w:val="nil"/>
              <w:left w:val="nil"/>
              <w:bottom w:val="nil"/>
              <w:right w:val="nil"/>
            </w:tcBorders>
            <w:shd w:val="clear" w:color="auto" w:fill="auto"/>
            <w:vAlign w:val="center"/>
            <w:hideMark/>
          </w:tcPr>
          <w:p w14:paraId="30887C90" w14:textId="77777777" w:rsidR="00305A74" w:rsidRPr="00305A74" w:rsidRDefault="00305A74" w:rsidP="00305A74">
            <w:pPr>
              <w:jc w:val="center"/>
              <w:rPr>
                <w:b/>
                <w:bCs/>
                <w:color w:val="FF0000"/>
                <w:sz w:val="22"/>
                <w:szCs w:val="22"/>
              </w:rPr>
            </w:pPr>
          </w:p>
        </w:tc>
        <w:tc>
          <w:tcPr>
            <w:tcW w:w="550" w:type="dxa"/>
            <w:tcBorders>
              <w:top w:val="nil"/>
              <w:left w:val="nil"/>
              <w:bottom w:val="nil"/>
              <w:right w:val="nil"/>
            </w:tcBorders>
            <w:shd w:val="clear" w:color="auto" w:fill="auto"/>
            <w:vAlign w:val="center"/>
            <w:hideMark/>
          </w:tcPr>
          <w:p w14:paraId="7F1F5D73" w14:textId="77777777" w:rsidR="00305A74" w:rsidRPr="00305A74" w:rsidRDefault="00305A74" w:rsidP="00305A74">
            <w:pPr>
              <w:jc w:val="center"/>
              <w:rPr>
                <w:b/>
                <w:bCs/>
                <w:color w:val="FF0000"/>
                <w:sz w:val="22"/>
                <w:szCs w:val="22"/>
              </w:rPr>
            </w:pPr>
          </w:p>
        </w:tc>
        <w:tc>
          <w:tcPr>
            <w:tcW w:w="520" w:type="dxa"/>
            <w:tcBorders>
              <w:top w:val="nil"/>
              <w:left w:val="nil"/>
              <w:bottom w:val="nil"/>
              <w:right w:val="nil"/>
            </w:tcBorders>
            <w:shd w:val="clear" w:color="auto" w:fill="auto"/>
            <w:vAlign w:val="center"/>
            <w:hideMark/>
          </w:tcPr>
          <w:p w14:paraId="71510D5E" w14:textId="77777777" w:rsidR="00305A74" w:rsidRPr="00305A74" w:rsidRDefault="00305A74" w:rsidP="00305A74">
            <w:pPr>
              <w:jc w:val="center"/>
              <w:rPr>
                <w:b/>
                <w:bCs/>
                <w:color w:val="FF0000"/>
                <w:sz w:val="22"/>
                <w:szCs w:val="22"/>
              </w:rPr>
            </w:pPr>
          </w:p>
        </w:tc>
        <w:tc>
          <w:tcPr>
            <w:tcW w:w="520" w:type="dxa"/>
            <w:tcBorders>
              <w:top w:val="nil"/>
              <w:left w:val="nil"/>
              <w:bottom w:val="nil"/>
              <w:right w:val="nil"/>
            </w:tcBorders>
            <w:shd w:val="clear" w:color="auto" w:fill="auto"/>
            <w:vAlign w:val="center"/>
            <w:hideMark/>
          </w:tcPr>
          <w:p w14:paraId="4D7AD472" w14:textId="77777777" w:rsidR="00305A74" w:rsidRPr="00305A74" w:rsidRDefault="00305A74" w:rsidP="00305A74">
            <w:pPr>
              <w:jc w:val="center"/>
              <w:rPr>
                <w:b/>
                <w:bCs/>
                <w:color w:val="FF0000"/>
                <w:sz w:val="22"/>
                <w:szCs w:val="22"/>
              </w:rPr>
            </w:pPr>
          </w:p>
        </w:tc>
        <w:tc>
          <w:tcPr>
            <w:tcW w:w="556" w:type="dxa"/>
            <w:tcBorders>
              <w:top w:val="nil"/>
              <w:left w:val="nil"/>
              <w:bottom w:val="nil"/>
              <w:right w:val="nil"/>
            </w:tcBorders>
            <w:shd w:val="clear" w:color="auto" w:fill="auto"/>
            <w:noWrap/>
            <w:vAlign w:val="bottom"/>
            <w:hideMark/>
          </w:tcPr>
          <w:p w14:paraId="7C34F8A5" w14:textId="77777777" w:rsidR="00305A74" w:rsidRPr="00305A74" w:rsidRDefault="00305A74" w:rsidP="00305A74">
            <w:pPr>
              <w:rPr>
                <w:rFonts w:ascii="Calibri" w:hAnsi="Calibri"/>
                <w:color w:val="000000"/>
                <w:sz w:val="22"/>
                <w:szCs w:val="22"/>
              </w:rPr>
            </w:pPr>
          </w:p>
        </w:tc>
      </w:tr>
      <w:tr w:rsidR="00305A74" w:rsidRPr="00305A74" w14:paraId="180E5918" w14:textId="77777777" w:rsidTr="00305A74">
        <w:trPr>
          <w:trHeight w:val="300"/>
        </w:trPr>
        <w:tc>
          <w:tcPr>
            <w:tcW w:w="3312" w:type="dxa"/>
            <w:gridSpan w:val="5"/>
            <w:tcBorders>
              <w:top w:val="nil"/>
              <w:left w:val="nil"/>
              <w:bottom w:val="nil"/>
              <w:right w:val="nil"/>
            </w:tcBorders>
            <w:shd w:val="clear" w:color="auto" w:fill="auto"/>
            <w:noWrap/>
            <w:vAlign w:val="bottom"/>
            <w:hideMark/>
          </w:tcPr>
          <w:p w14:paraId="394B5030" w14:textId="77777777" w:rsidR="00305A74" w:rsidRPr="00305A74" w:rsidRDefault="00305A74" w:rsidP="00305A74">
            <w:pPr>
              <w:rPr>
                <w:color w:val="000000"/>
                <w:sz w:val="20"/>
                <w:szCs w:val="20"/>
              </w:rPr>
            </w:pPr>
            <w:r w:rsidRPr="00305A74">
              <w:rPr>
                <w:color w:val="000000"/>
                <w:sz w:val="20"/>
                <w:szCs w:val="20"/>
              </w:rPr>
              <w:t>23 февраля- День защитника Отечества</w:t>
            </w:r>
          </w:p>
        </w:tc>
        <w:tc>
          <w:tcPr>
            <w:tcW w:w="507" w:type="dxa"/>
            <w:tcBorders>
              <w:top w:val="nil"/>
              <w:left w:val="nil"/>
              <w:bottom w:val="nil"/>
              <w:right w:val="nil"/>
            </w:tcBorders>
            <w:shd w:val="clear" w:color="auto" w:fill="auto"/>
            <w:noWrap/>
            <w:vAlign w:val="bottom"/>
            <w:hideMark/>
          </w:tcPr>
          <w:p w14:paraId="19501236" w14:textId="77777777" w:rsidR="00305A74" w:rsidRPr="00305A74" w:rsidRDefault="00305A74" w:rsidP="00305A74">
            <w:pPr>
              <w:rPr>
                <w:color w:val="000000"/>
                <w:sz w:val="22"/>
                <w:szCs w:val="22"/>
              </w:rPr>
            </w:pPr>
          </w:p>
        </w:tc>
        <w:tc>
          <w:tcPr>
            <w:tcW w:w="4844" w:type="dxa"/>
            <w:gridSpan w:val="9"/>
            <w:tcBorders>
              <w:top w:val="nil"/>
              <w:left w:val="nil"/>
              <w:bottom w:val="nil"/>
              <w:right w:val="nil"/>
            </w:tcBorders>
            <w:shd w:val="clear" w:color="auto" w:fill="auto"/>
            <w:noWrap/>
            <w:vAlign w:val="bottom"/>
            <w:hideMark/>
          </w:tcPr>
          <w:p w14:paraId="2FD7741D" w14:textId="77777777" w:rsidR="00305A74" w:rsidRPr="00305A74" w:rsidRDefault="00305A74" w:rsidP="00305A74">
            <w:pPr>
              <w:rPr>
                <w:color w:val="000000"/>
                <w:sz w:val="22"/>
                <w:szCs w:val="22"/>
              </w:rPr>
            </w:pPr>
            <w:r w:rsidRPr="00305A74">
              <w:rPr>
                <w:color w:val="000000"/>
                <w:sz w:val="22"/>
                <w:szCs w:val="22"/>
              </w:rPr>
              <w:t>С 13.02.2023 по 19.02.2023 включительно, 7 дней-</w:t>
            </w:r>
          </w:p>
        </w:tc>
        <w:tc>
          <w:tcPr>
            <w:tcW w:w="520" w:type="dxa"/>
            <w:tcBorders>
              <w:top w:val="nil"/>
              <w:left w:val="nil"/>
              <w:bottom w:val="nil"/>
              <w:right w:val="nil"/>
            </w:tcBorders>
            <w:shd w:val="clear" w:color="auto" w:fill="auto"/>
            <w:noWrap/>
            <w:vAlign w:val="bottom"/>
            <w:hideMark/>
          </w:tcPr>
          <w:p w14:paraId="778E55D9" w14:textId="77777777" w:rsidR="00305A74" w:rsidRPr="00305A74" w:rsidRDefault="00305A74" w:rsidP="00305A74">
            <w:pPr>
              <w:rPr>
                <w:rFonts w:ascii="Calibri" w:hAnsi="Calibri"/>
                <w:color w:val="000000"/>
                <w:sz w:val="22"/>
                <w:szCs w:val="22"/>
              </w:rPr>
            </w:pPr>
          </w:p>
        </w:tc>
        <w:tc>
          <w:tcPr>
            <w:tcW w:w="556" w:type="dxa"/>
            <w:tcBorders>
              <w:top w:val="nil"/>
              <w:left w:val="nil"/>
              <w:bottom w:val="nil"/>
              <w:right w:val="nil"/>
            </w:tcBorders>
            <w:shd w:val="clear" w:color="auto" w:fill="auto"/>
            <w:noWrap/>
            <w:vAlign w:val="bottom"/>
            <w:hideMark/>
          </w:tcPr>
          <w:p w14:paraId="2A805374" w14:textId="77777777" w:rsidR="00305A74" w:rsidRPr="00305A74" w:rsidRDefault="00305A74" w:rsidP="00305A74">
            <w:pPr>
              <w:rPr>
                <w:rFonts w:ascii="Calibri" w:hAnsi="Calibri"/>
                <w:color w:val="000000"/>
                <w:sz w:val="22"/>
                <w:szCs w:val="22"/>
              </w:rPr>
            </w:pPr>
          </w:p>
        </w:tc>
      </w:tr>
      <w:tr w:rsidR="00305A74" w:rsidRPr="00305A74" w14:paraId="13E5EA55" w14:textId="77777777" w:rsidTr="00305A74">
        <w:trPr>
          <w:trHeight w:val="300"/>
        </w:trPr>
        <w:tc>
          <w:tcPr>
            <w:tcW w:w="3819" w:type="dxa"/>
            <w:gridSpan w:val="6"/>
            <w:tcBorders>
              <w:top w:val="nil"/>
              <w:left w:val="nil"/>
              <w:bottom w:val="nil"/>
              <w:right w:val="nil"/>
            </w:tcBorders>
            <w:shd w:val="clear" w:color="auto" w:fill="auto"/>
            <w:noWrap/>
            <w:vAlign w:val="bottom"/>
            <w:hideMark/>
          </w:tcPr>
          <w:p w14:paraId="797C99EC" w14:textId="77777777" w:rsidR="00305A74" w:rsidRPr="00305A74" w:rsidRDefault="00305A74" w:rsidP="00305A74">
            <w:pPr>
              <w:rPr>
                <w:color w:val="000000"/>
                <w:sz w:val="20"/>
                <w:szCs w:val="20"/>
              </w:rPr>
            </w:pPr>
            <w:r w:rsidRPr="00305A74">
              <w:rPr>
                <w:color w:val="000000"/>
                <w:sz w:val="20"/>
                <w:szCs w:val="20"/>
              </w:rPr>
              <w:t xml:space="preserve">24 февраля-Перенос 1 января на 24 февраля </w:t>
            </w:r>
          </w:p>
        </w:tc>
        <w:tc>
          <w:tcPr>
            <w:tcW w:w="566" w:type="dxa"/>
            <w:tcBorders>
              <w:top w:val="nil"/>
              <w:left w:val="nil"/>
              <w:bottom w:val="nil"/>
              <w:right w:val="nil"/>
            </w:tcBorders>
            <w:shd w:val="clear" w:color="auto" w:fill="auto"/>
            <w:noWrap/>
            <w:vAlign w:val="bottom"/>
            <w:hideMark/>
          </w:tcPr>
          <w:p w14:paraId="3C29F962" w14:textId="77777777" w:rsidR="00305A74" w:rsidRPr="00305A74" w:rsidRDefault="00305A74" w:rsidP="00305A74">
            <w:pPr>
              <w:rPr>
                <w:color w:val="000000"/>
                <w:sz w:val="22"/>
                <w:szCs w:val="22"/>
              </w:rPr>
            </w:pPr>
          </w:p>
        </w:tc>
        <w:tc>
          <w:tcPr>
            <w:tcW w:w="458" w:type="dxa"/>
            <w:tcBorders>
              <w:top w:val="nil"/>
              <w:left w:val="nil"/>
              <w:bottom w:val="nil"/>
              <w:right w:val="nil"/>
            </w:tcBorders>
            <w:shd w:val="clear" w:color="auto" w:fill="auto"/>
            <w:noWrap/>
            <w:vAlign w:val="bottom"/>
            <w:hideMark/>
          </w:tcPr>
          <w:p w14:paraId="3150E7D0" w14:textId="77777777" w:rsidR="00305A74" w:rsidRPr="00305A74" w:rsidRDefault="00305A74" w:rsidP="00305A74">
            <w:pPr>
              <w:rPr>
                <w:color w:val="000000"/>
                <w:sz w:val="22"/>
                <w:szCs w:val="22"/>
              </w:rPr>
            </w:pPr>
          </w:p>
        </w:tc>
        <w:tc>
          <w:tcPr>
            <w:tcW w:w="550" w:type="dxa"/>
            <w:tcBorders>
              <w:top w:val="nil"/>
              <w:left w:val="nil"/>
              <w:bottom w:val="nil"/>
              <w:right w:val="nil"/>
            </w:tcBorders>
            <w:shd w:val="clear" w:color="auto" w:fill="auto"/>
            <w:noWrap/>
            <w:vAlign w:val="bottom"/>
            <w:hideMark/>
          </w:tcPr>
          <w:p w14:paraId="07D9EDC8" w14:textId="77777777" w:rsidR="00305A74" w:rsidRPr="00305A74" w:rsidRDefault="00305A74" w:rsidP="00305A74">
            <w:pPr>
              <w:rPr>
                <w:color w:val="000000"/>
                <w:sz w:val="22"/>
                <w:szCs w:val="22"/>
              </w:rPr>
            </w:pPr>
          </w:p>
        </w:tc>
        <w:tc>
          <w:tcPr>
            <w:tcW w:w="550" w:type="dxa"/>
            <w:tcBorders>
              <w:top w:val="nil"/>
              <w:left w:val="nil"/>
              <w:bottom w:val="nil"/>
              <w:right w:val="nil"/>
            </w:tcBorders>
            <w:shd w:val="clear" w:color="auto" w:fill="auto"/>
            <w:noWrap/>
            <w:vAlign w:val="bottom"/>
            <w:hideMark/>
          </w:tcPr>
          <w:p w14:paraId="4E83D59E" w14:textId="77777777" w:rsidR="00305A74" w:rsidRPr="00305A74" w:rsidRDefault="00305A74" w:rsidP="00305A74">
            <w:pPr>
              <w:rPr>
                <w:color w:val="000000"/>
                <w:sz w:val="22"/>
                <w:szCs w:val="22"/>
              </w:rPr>
            </w:pPr>
          </w:p>
        </w:tc>
        <w:tc>
          <w:tcPr>
            <w:tcW w:w="550" w:type="dxa"/>
            <w:tcBorders>
              <w:top w:val="nil"/>
              <w:left w:val="nil"/>
              <w:bottom w:val="nil"/>
              <w:right w:val="nil"/>
            </w:tcBorders>
            <w:shd w:val="clear" w:color="auto" w:fill="auto"/>
            <w:noWrap/>
            <w:vAlign w:val="bottom"/>
            <w:hideMark/>
          </w:tcPr>
          <w:p w14:paraId="32A6DE93" w14:textId="77777777" w:rsidR="00305A74" w:rsidRPr="00305A74" w:rsidRDefault="00305A74" w:rsidP="00305A74">
            <w:pPr>
              <w:rPr>
                <w:color w:val="000000"/>
                <w:sz w:val="22"/>
                <w:szCs w:val="22"/>
              </w:rPr>
            </w:pPr>
          </w:p>
        </w:tc>
        <w:tc>
          <w:tcPr>
            <w:tcW w:w="550" w:type="dxa"/>
            <w:tcBorders>
              <w:top w:val="nil"/>
              <w:left w:val="nil"/>
              <w:bottom w:val="nil"/>
              <w:right w:val="nil"/>
            </w:tcBorders>
            <w:shd w:val="clear" w:color="auto" w:fill="auto"/>
            <w:noWrap/>
            <w:vAlign w:val="bottom"/>
            <w:hideMark/>
          </w:tcPr>
          <w:p w14:paraId="46B56E84" w14:textId="77777777" w:rsidR="00305A74" w:rsidRPr="00305A74" w:rsidRDefault="00305A74" w:rsidP="00305A74">
            <w:pPr>
              <w:rPr>
                <w:color w:val="000000"/>
                <w:sz w:val="22"/>
                <w:szCs w:val="22"/>
              </w:rPr>
            </w:pPr>
          </w:p>
        </w:tc>
        <w:tc>
          <w:tcPr>
            <w:tcW w:w="550" w:type="dxa"/>
            <w:tcBorders>
              <w:top w:val="nil"/>
              <w:left w:val="nil"/>
              <w:bottom w:val="nil"/>
              <w:right w:val="nil"/>
            </w:tcBorders>
            <w:shd w:val="clear" w:color="auto" w:fill="auto"/>
            <w:noWrap/>
            <w:vAlign w:val="bottom"/>
            <w:hideMark/>
          </w:tcPr>
          <w:p w14:paraId="395D91E0" w14:textId="77777777" w:rsidR="00305A74" w:rsidRPr="00305A74" w:rsidRDefault="00305A74" w:rsidP="00305A74">
            <w:pPr>
              <w:rPr>
                <w:color w:val="000000"/>
                <w:sz w:val="22"/>
                <w:szCs w:val="22"/>
              </w:rPr>
            </w:pPr>
          </w:p>
        </w:tc>
        <w:tc>
          <w:tcPr>
            <w:tcW w:w="550" w:type="dxa"/>
            <w:tcBorders>
              <w:top w:val="nil"/>
              <w:left w:val="nil"/>
              <w:bottom w:val="nil"/>
              <w:right w:val="nil"/>
            </w:tcBorders>
            <w:shd w:val="clear" w:color="auto" w:fill="auto"/>
            <w:noWrap/>
            <w:vAlign w:val="bottom"/>
            <w:hideMark/>
          </w:tcPr>
          <w:p w14:paraId="55B202A2" w14:textId="77777777" w:rsidR="00305A74" w:rsidRPr="00305A74" w:rsidRDefault="00305A74" w:rsidP="00305A74">
            <w:pPr>
              <w:rPr>
                <w:color w:val="000000"/>
                <w:sz w:val="22"/>
                <w:szCs w:val="22"/>
              </w:rPr>
            </w:pPr>
          </w:p>
        </w:tc>
        <w:tc>
          <w:tcPr>
            <w:tcW w:w="520" w:type="dxa"/>
            <w:tcBorders>
              <w:top w:val="nil"/>
              <w:left w:val="nil"/>
              <w:bottom w:val="nil"/>
              <w:right w:val="nil"/>
            </w:tcBorders>
            <w:shd w:val="clear" w:color="auto" w:fill="auto"/>
            <w:noWrap/>
            <w:vAlign w:val="bottom"/>
            <w:hideMark/>
          </w:tcPr>
          <w:p w14:paraId="291BECE6" w14:textId="77777777" w:rsidR="00305A74" w:rsidRPr="00305A74" w:rsidRDefault="00305A74" w:rsidP="00305A74">
            <w:pPr>
              <w:rPr>
                <w:rFonts w:ascii="Calibri" w:hAnsi="Calibri"/>
                <w:color w:val="000000"/>
                <w:sz w:val="22"/>
                <w:szCs w:val="22"/>
              </w:rPr>
            </w:pPr>
          </w:p>
        </w:tc>
        <w:tc>
          <w:tcPr>
            <w:tcW w:w="520" w:type="dxa"/>
            <w:tcBorders>
              <w:top w:val="nil"/>
              <w:left w:val="nil"/>
              <w:bottom w:val="nil"/>
              <w:right w:val="nil"/>
            </w:tcBorders>
            <w:shd w:val="clear" w:color="auto" w:fill="auto"/>
            <w:noWrap/>
            <w:vAlign w:val="bottom"/>
            <w:hideMark/>
          </w:tcPr>
          <w:p w14:paraId="2F5C0A8C" w14:textId="77777777" w:rsidR="00305A74" w:rsidRPr="00305A74" w:rsidRDefault="00305A74" w:rsidP="00305A74">
            <w:pPr>
              <w:rPr>
                <w:rFonts w:ascii="Calibri" w:hAnsi="Calibri"/>
                <w:color w:val="000000"/>
                <w:sz w:val="22"/>
                <w:szCs w:val="22"/>
              </w:rPr>
            </w:pPr>
          </w:p>
        </w:tc>
        <w:tc>
          <w:tcPr>
            <w:tcW w:w="556" w:type="dxa"/>
            <w:tcBorders>
              <w:top w:val="nil"/>
              <w:left w:val="nil"/>
              <w:bottom w:val="nil"/>
              <w:right w:val="nil"/>
            </w:tcBorders>
            <w:shd w:val="clear" w:color="auto" w:fill="auto"/>
            <w:noWrap/>
            <w:vAlign w:val="bottom"/>
            <w:hideMark/>
          </w:tcPr>
          <w:p w14:paraId="790D7246" w14:textId="77777777" w:rsidR="00305A74" w:rsidRPr="00305A74" w:rsidRDefault="00305A74" w:rsidP="00305A74">
            <w:pPr>
              <w:rPr>
                <w:rFonts w:ascii="Calibri" w:hAnsi="Calibri"/>
                <w:color w:val="000000"/>
                <w:sz w:val="22"/>
                <w:szCs w:val="22"/>
              </w:rPr>
            </w:pPr>
          </w:p>
        </w:tc>
      </w:tr>
      <w:tr w:rsidR="00305A74" w:rsidRPr="00305A74" w14:paraId="47D1EBD2" w14:textId="77777777" w:rsidTr="00305A74">
        <w:trPr>
          <w:trHeight w:val="285"/>
        </w:trPr>
        <w:tc>
          <w:tcPr>
            <w:tcW w:w="3312" w:type="dxa"/>
            <w:gridSpan w:val="5"/>
            <w:tcBorders>
              <w:top w:val="nil"/>
              <w:left w:val="nil"/>
              <w:bottom w:val="nil"/>
              <w:right w:val="nil"/>
            </w:tcBorders>
            <w:shd w:val="clear" w:color="auto" w:fill="auto"/>
            <w:noWrap/>
            <w:vAlign w:val="bottom"/>
            <w:hideMark/>
          </w:tcPr>
          <w:p w14:paraId="765B7EF1" w14:textId="77777777" w:rsidR="00305A74" w:rsidRPr="00305A74" w:rsidRDefault="00305A74" w:rsidP="00305A74">
            <w:pPr>
              <w:rPr>
                <w:color w:val="000000"/>
                <w:sz w:val="20"/>
                <w:szCs w:val="20"/>
              </w:rPr>
            </w:pPr>
            <w:r w:rsidRPr="00305A74">
              <w:rPr>
                <w:color w:val="000000"/>
                <w:sz w:val="20"/>
                <w:szCs w:val="20"/>
              </w:rPr>
              <w:t>8 Марта- Международный женский день</w:t>
            </w:r>
          </w:p>
        </w:tc>
        <w:tc>
          <w:tcPr>
            <w:tcW w:w="507" w:type="dxa"/>
            <w:tcBorders>
              <w:top w:val="nil"/>
              <w:left w:val="nil"/>
              <w:bottom w:val="nil"/>
              <w:right w:val="nil"/>
            </w:tcBorders>
            <w:shd w:val="clear" w:color="auto" w:fill="auto"/>
            <w:noWrap/>
            <w:vAlign w:val="bottom"/>
            <w:hideMark/>
          </w:tcPr>
          <w:p w14:paraId="2F21C901" w14:textId="77777777" w:rsidR="00305A74" w:rsidRPr="00305A74" w:rsidRDefault="00305A74" w:rsidP="00305A74">
            <w:pPr>
              <w:rPr>
                <w:color w:val="000000"/>
                <w:sz w:val="22"/>
                <w:szCs w:val="22"/>
              </w:rPr>
            </w:pPr>
          </w:p>
        </w:tc>
        <w:tc>
          <w:tcPr>
            <w:tcW w:w="4324" w:type="dxa"/>
            <w:gridSpan w:val="8"/>
            <w:tcBorders>
              <w:top w:val="nil"/>
              <w:left w:val="nil"/>
              <w:bottom w:val="nil"/>
              <w:right w:val="nil"/>
            </w:tcBorders>
            <w:shd w:val="clear" w:color="auto" w:fill="auto"/>
            <w:noWrap/>
            <w:vAlign w:val="bottom"/>
            <w:hideMark/>
          </w:tcPr>
          <w:p w14:paraId="3E29031B" w14:textId="77777777" w:rsidR="00305A74" w:rsidRPr="00305A74" w:rsidRDefault="00305A74" w:rsidP="00305A74">
            <w:pPr>
              <w:rPr>
                <w:color w:val="000000"/>
                <w:sz w:val="22"/>
                <w:szCs w:val="22"/>
              </w:rPr>
            </w:pPr>
            <w:r w:rsidRPr="00305A74">
              <w:rPr>
                <w:color w:val="000000"/>
                <w:sz w:val="22"/>
                <w:szCs w:val="22"/>
              </w:rPr>
              <w:t>дополнительные каникулы для первых классов</w:t>
            </w:r>
          </w:p>
        </w:tc>
        <w:tc>
          <w:tcPr>
            <w:tcW w:w="520" w:type="dxa"/>
            <w:tcBorders>
              <w:top w:val="nil"/>
              <w:left w:val="nil"/>
              <w:bottom w:val="nil"/>
              <w:right w:val="nil"/>
            </w:tcBorders>
            <w:shd w:val="clear" w:color="auto" w:fill="auto"/>
            <w:noWrap/>
            <w:vAlign w:val="bottom"/>
            <w:hideMark/>
          </w:tcPr>
          <w:p w14:paraId="4668F12F" w14:textId="77777777" w:rsidR="00305A74" w:rsidRPr="00305A74" w:rsidRDefault="00305A74" w:rsidP="00305A74">
            <w:pPr>
              <w:rPr>
                <w:rFonts w:ascii="Calibri" w:hAnsi="Calibri"/>
                <w:color w:val="000000"/>
                <w:sz w:val="22"/>
                <w:szCs w:val="22"/>
              </w:rPr>
            </w:pPr>
          </w:p>
        </w:tc>
        <w:tc>
          <w:tcPr>
            <w:tcW w:w="520" w:type="dxa"/>
            <w:tcBorders>
              <w:top w:val="nil"/>
              <w:left w:val="nil"/>
              <w:bottom w:val="nil"/>
              <w:right w:val="nil"/>
            </w:tcBorders>
            <w:shd w:val="clear" w:color="auto" w:fill="auto"/>
            <w:noWrap/>
            <w:vAlign w:val="bottom"/>
            <w:hideMark/>
          </w:tcPr>
          <w:p w14:paraId="42F971C3" w14:textId="77777777" w:rsidR="00305A74" w:rsidRPr="00305A74" w:rsidRDefault="00305A74" w:rsidP="00305A74">
            <w:pPr>
              <w:rPr>
                <w:rFonts w:ascii="Calibri" w:hAnsi="Calibri"/>
                <w:color w:val="000000"/>
                <w:sz w:val="22"/>
                <w:szCs w:val="22"/>
              </w:rPr>
            </w:pPr>
          </w:p>
        </w:tc>
        <w:tc>
          <w:tcPr>
            <w:tcW w:w="556" w:type="dxa"/>
            <w:tcBorders>
              <w:top w:val="nil"/>
              <w:left w:val="nil"/>
              <w:bottom w:val="nil"/>
              <w:right w:val="nil"/>
            </w:tcBorders>
            <w:shd w:val="clear" w:color="auto" w:fill="auto"/>
            <w:noWrap/>
            <w:vAlign w:val="bottom"/>
            <w:hideMark/>
          </w:tcPr>
          <w:p w14:paraId="768E2FEF" w14:textId="77777777" w:rsidR="00305A74" w:rsidRPr="00305A74" w:rsidRDefault="00305A74" w:rsidP="00305A74">
            <w:pPr>
              <w:rPr>
                <w:rFonts w:ascii="Calibri" w:hAnsi="Calibri"/>
                <w:color w:val="000000"/>
                <w:sz w:val="22"/>
                <w:szCs w:val="22"/>
              </w:rPr>
            </w:pPr>
          </w:p>
        </w:tc>
      </w:tr>
      <w:tr w:rsidR="00305A74" w:rsidRPr="00305A74" w14:paraId="030C6BD4" w14:textId="77777777" w:rsidTr="00305A74">
        <w:trPr>
          <w:trHeight w:val="315"/>
        </w:trPr>
        <w:tc>
          <w:tcPr>
            <w:tcW w:w="5393" w:type="dxa"/>
            <w:gridSpan w:val="9"/>
            <w:tcBorders>
              <w:top w:val="nil"/>
              <w:left w:val="nil"/>
              <w:bottom w:val="nil"/>
              <w:right w:val="nil"/>
            </w:tcBorders>
            <w:shd w:val="clear" w:color="auto" w:fill="auto"/>
            <w:noWrap/>
            <w:vAlign w:val="bottom"/>
            <w:hideMark/>
          </w:tcPr>
          <w:p w14:paraId="5B50A4D7" w14:textId="77777777" w:rsidR="00305A74" w:rsidRPr="00305A74" w:rsidRDefault="00305A74" w:rsidP="00305A74">
            <w:pPr>
              <w:rPr>
                <w:color w:val="000000"/>
                <w:sz w:val="20"/>
                <w:szCs w:val="20"/>
              </w:rPr>
            </w:pPr>
            <w:r w:rsidRPr="00305A74">
              <w:rPr>
                <w:color w:val="000000"/>
                <w:sz w:val="20"/>
                <w:szCs w:val="20"/>
              </w:rPr>
              <w:t>1 Мая- Праздник Весны и Труда переносится на 3 мая (вторник)</w:t>
            </w:r>
          </w:p>
        </w:tc>
        <w:tc>
          <w:tcPr>
            <w:tcW w:w="550" w:type="dxa"/>
            <w:tcBorders>
              <w:top w:val="nil"/>
              <w:left w:val="nil"/>
              <w:bottom w:val="nil"/>
              <w:right w:val="nil"/>
            </w:tcBorders>
            <w:shd w:val="clear" w:color="auto" w:fill="auto"/>
            <w:noWrap/>
            <w:vAlign w:val="bottom"/>
            <w:hideMark/>
          </w:tcPr>
          <w:p w14:paraId="3FD0A5DF" w14:textId="77777777" w:rsidR="00305A74" w:rsidRPr="00305A74" w:rsidRDefault="00305A74" w:rsidP="00305A74">
            <w:pPr>
              <w:rPr>
                <w:color w:val="000000"/>
                <w:sz w:val="22"/>
                <w:szCs w:val="22"/>
              </w:rPr>
            </w:pPr>
          </w:p>
        </w:tc>
        <w:tc>
          <w:tcPr>
            <w:tcW w:w="550" w:type="dxa"/>
            <w:tcBorders>
              <w:top w:val="nil"/>
              <w:left w:val="nil"/>
              <w:bottom w:val="nil"/>
              <w:right w:val="nil"/>
            </w:tcBorders>
            <w:shd w:val="clear" w:color="auto" w:fill="auto"/>
            <w:noWrap/>
            <w:vAlign w:val="bottom"/>
            <w:hideMark/>
          </w:tcPr>
          <w:p w14:paraId="427826B7" w14:textId="77777777" w:rsidR="00305A74" w:rsidRPr="00305A74" w:rsidRDefault="00305A74" w:rsidP="00305A74">
            <w:pPr>
              <w:rPr>
                <w:color w:val="000000"/>
                <w:sz w:val="22"/>
                <w:szCs w:val="22"/>
              </w:rPr>
            </w:pPr>
          </w:p>
        </w:tc>
        <w:tc>
          <w:tcPr>
            <w:tcW w:w="550" w:type="dxa"/>
            <w:tcBorders>
              <w:top w:val="nil"/>
              <w:left w:val="nil"/>
              <w:bottom w:val="nil"/>
              <w:right w:val="nil"/>
            </w:tcBorders>
            <w:shd w:val="clear" w:color="auto" w:fill="auto"/>
            <w:noWrap/>
            <w:vAlign w:val="bottom"/>
            <w:hideMark/>
          </w:tcPr>
          <w:p w14:paraId="167217FE" w14:textId="77777777" w:rsidR="00305A74" w:rsidRPr="00305A74" w:rsidRDefault="00305A74" w:rsidP="00305A74">
            <w:pPr>
              <w:rPr>
                <w:color w:val="000000"/>
                <w:sz w:val="22"/>
                <w:szCs w:val="22"/>
              </w:rPr>
            </w:pPr>
          </w:p>
        </w:tc>
        <w:tc>
          <w:tcPr>
            <w:tcW w:w="550" w:type="dxa"/>
            <w:tcBorders>
              <w:top w:val="nil"/>
              <w:left w:val="nil"/>
              <w:bottom w:val="nil"/>
              <w:right w:val="nil"/>
            </w:tcBorders>
            <w:shd w:val="clear" w:color="auto" w:fill="auto"/>
            <w:noWrap/>
            <w:vAlign w:val="bottom"/>
            <w:hideMark/>
          </w:tcPr>
          <w:p w14:paraId="320F3920" w14:textId="77777777" w:rsidR="00305A74" w:rsidRPr="00305A74" w:rsidRDefault="00305A74" w:rsidP="00305A74">
            <w:pPr>
              <w:rPr>
                <w:color w:val="000000"/>
                <w:sz w:val="22"/>
                <w:szCs w:val="22"/>
              </w:rPr>
            </w:pPr>
          </w:p>
        </w:tc>
        <w:tc>
          <w:tcPr>
            <w:tcW w:w="550" w:type="dxa"/>
            <w:tcBorders>
              <w:top w:val="nil"/>
              <w:left w:val="nil"/>
              <w:bottom w:val="nil"/>
              <w:right w:val="nil"/>
            </w:tcBorders>
            <w:shd w:val="clear" w:color="auto" w:fill="auto"/>
            <w:noWrap/>
            <w:vAlign w:val="bottom"/>
            <w:hideMark/>
          </w:tcPr>
          <w:p w14:paraId="0D0F4FE7" w14:textId="77777777" w:rsidR="00305A74" w:rsidRPr="00305A74" w:rsidRDefault="00305A74" w:rsidP="00305A74">
            <w:pPr>
              <w:rPr>
                <w:color w:val="000000"/>
                <w:sz w:val="22"/>
                <w:szCs w:val="22"/>
              </w:rPr>
            </w:pPr>
          </w:p>
        </w:tc>
        <w:tc>
          <w:tcPr>
            <w:tcW w:w="520" w:type="dxa"/>
            <w:tcBorders>
              <w:top w:val="nil"/>
              <w:left w:val="nil"/>
              <w:bottom w:val="nil"/>
              <w:right w:val="nil"/>
            </w:tcBorders>
            <w:shd w:val="clear" w:color="auto" w:fill="auto"/>
            <w:noWrap/>
            <w:vAlign w:val="bottom"/>
            <w:hideMark/>
          </w:tcPr>
          <w:p w14:paraId="1F790B24" w14:textId="77777777" w:rsidR="00305A74" w:rsidRPr="00305A74" w:rsidRDefault="00305A74" w:rsidP="00305A74">
            <w:pPr>
              <w:rPr>
                <w:rFonts w:ascii="Calibri" w:hAnsi="Calibri"/>
                <w:color w:val="000000"/>
                <w:sz w:val="22"/>
                <w:szCs w:val="22"/>
              </w:rPr>
            </w:pPr>
          </w:p>
        </w:tc>
        <w:tc>
          <w:tcPr>
            <w:tcW w:w="520" w:type="dxa"/>
            <w:tcBorders>
              <w:top w:val="nil"/>
              <w:left w:val="nil"/>
              <w:bottom w:val="nil"/>
              <w:right w:val="nil"/>
            </w:tcBorders>
            <w:shd w:val="clear" w:color="auto" w:fill="auto"/>
            <w:noWrap/>
            <w:vAlign w:val="bottom"/>
            <w:hideMark/>
          </w:tcPr>
          <w:p w14:paraId="01AD1CBA" w14:textId="77777777" w:rsidR="00305A74" w:rsidRPr="00305A74" w:rsidRDefault="00305A74" w:rsidP="00305A74">
            <w:pPr>
              <w:rPr>
                <w:rFonts w:ascii="Calibri" w:hAnsi="Calibri"/>
                <w:color w:val="000000"/>
                <w:sz w:val="22"/>
                <w:szCs w:val="22"/>
              </w:rPr>
            </w:pPr>
          </w:p>
        </w:tc>
        <w:tc>
          <w:tcPr>
            <w:tcW w:w="556" w:type="dxa"/>
            <w:tcBorders>
              <w:top w:val="nil"/>
              <w:left w:val="nil"/>
              <w:bottom w:val="nil"/>
              <w:right w:val="nil"/>
            </w:tcBorders>
            <w:shd w:val="clear" w:color="auto" w:fill="auto"/>
            <w:noWrap/>
            <w:vAlign w:val="bottom"/>
            <w:hideMark/>
          </w:tcPr>
          <w:p w14:paraId="6933CB55" w14:textId="77777777" w:rsidR="00305A74" w:rsidRPr="00305A74" w:rsidRDefault="00305A74" w:rsidP="00305A74">
            <w:pPr>
              <w:rPr>
                <w:rFonts w:ascii="Calibri" w:hAnsi="Calibri"/>
                <w:color w:val="000000"/>
                <w:sz w:val="22"/>
                <w:szCs w:val="22"/>
              </w:rPr>
            </w:pPr>
          </w:p>
        </w:tc>
      </w:tr>
      <w:tr w:rsidR="00305A74" w:rsidRPr="00305A74" w14:paraId="31FE74E3" w14:textId="77777777" w:rsidTr="00305A74">
        <w:trPr>
          <w:trHeight w:val="315"/>
        </w:trPr>
        <w:tc>
          <w:tcPr>
            <w:tcW w:w="3312" w:type="dxa"/>
            <w:gridSpan w:val="5"/>
            <w:tcBorders>
              <w:top w:val="nil"/>
              <w:left w:val="nil"/>
              <w:bottom w:val="nil"/>
              <w:right w:val="nil"/>
            </w:tcBorders>
            <w:shd w:val="clear" w:color="auto" w:fill="auto"/>
            <w:noWrap/>
            <w:vAlign w:val="bottom"/>
            <w:hideMark/>
          </w:tcPr>
          <w:p w14:paraId="0E91565F" w14:textId="77777777" w:rsidR="00305A74" w:rsidRPr="00305A74" w:rsidRDefault="00305A74" w:rsidP="00305A74">
            <w:pPr>
              <w:rPr>
                <w:color w:val="000000"/>
                <w:sz w:val="20"/>
                <w:szCs w:val="20"/>
              </w:rPr>
            </w:pPr>
            <w:r w:rsidRPr="00305A74">
              <w:rPr>
                <w:color w:val="000000"/>
                <w:sz w:val="20"/>
                <w:szCs w:val="20"/>
              </w:rPr>
              <w:t xml:space="preserve">8 мая-Перенос с 8 января на 8 мая </w:t>
            </w:r>
          </w:p>
        </w:tc>
        <w:tc>
          <w:tcPr>
            <w:tcW w:w="507" w:type="dxa"/>
            <w:tcBorders>
              <w:top w:val="nil"/>
              <w:left w:val="nil"/>
              <w:bottom w:val="nil"/>
              <w:right w:val="nil"/>
            </w:tcBorders>
            <w:shd w:val="clear" w:color="auto" w:fill="auto"/>
            <w:noWrap/>
            <w:vAlign w:val="bottom"/>
            <w:hideMark/>
          </w:tcPr>
          <w:p w14:paraId="78AB3062" w14:textId="77777777" w:rsidR="00305A74" w:rsidRPr="00305A74" w:rsidRDefault="00305A74" w:rsidP="00305A74">
            <w:pPr>
              <w:rPr>
                <w:color w:val="000000"/>
                <w:sz w:val="22"/>
                <w:szCs w:val="22"/>
              </w:rPr>
            </w:pPr>
          </w:p>
        </w:tc>
        <w:tc>
          <w:tcPr>
            <w:tcW w:w="566" w:type="dxa"/>
            <w:tcBorders>
              <w:top w:val="nil"/>
              <w:left w:val="nil"/>
              <w:bottom w:val="nil"/>
              <w:right w:val="nil"/>
            </w:tcBorders>
            <w:shd w:val="clear" w:color="auto" w:fill="auto"/>
            <w:noWrap/>
            <w:vAlign w:val="bottom"/>
            <w:hideMark/>
          </w:tcPr>
          <w:p w14:paraId="5A6C2772" w14:textId="77777777" w:rsidR="00305A74" w:rsidRPr="00305A74" w:rsidRDefault="00305A74" w:rsidP="00305A74">
            <w:pPr>
              <w:rPr>
                <w:color w:val="000000"/>
                <w:sz w:val="22"/>
                <w:szCs w:val="22"/>
              </w:rPr>
            </w:pPr>
          </w:p>
        </w:tc>
        <w:tc>
          <w:tcPr>
            <w:tcW w:w="458" w:type="dxa"/>
            <w:tcBorders>
              <w:top w:val="nil"/>
              <w:left w:val="nil"/>
              <w:bottom w:val="nil"/>
              <w:right w:val="nil"/>
            </w:tcBorders>
            <w:shd w:val="clear" w:color="auto" w:fill="auto"/>
            <w:noWrap/>
            <w:vAlign w:val="bottom"/>
            <w:hideMark/>
          </w:tcPr>
          <w:p w14:paraId="02322665" w14:textId="77777777" w:rsidR="00305A74" w:rsidRPr="00305A74" w:rsidRDefault="00305A74" w:rsidP="00305A74">
            <w:pPr>
              <w:rPr>
                <w:color w:val="000000"/>
                <w:sz w:val="22"/>
                <w:szCs w:val="22"/>
              </w:rPr>
            </w:pPr>
          </w:p>
        </w:tc>
        <w:tc>
          <w:tcPr>
            <w:tcW w:w="550" w:type="dxa"/>
            <w:tcBorders>
              <w:top w:val="nil"/>
              <w:left w:val="nil"/>
              <w:bottom w:val="nil"/>
              <w:right w:val="nil"/>
            </w:tcBorders>
            <w:shd w:val="clear" w:color="auto" w:fill="auto"/>
            <w:noWrap/>
            <w:vAlign w:val="bottom"/>
            <w:hideMark/>
          </w:tcPr>
          <w:p w14:paraId="58F7AC55" w14:textId="77777777" w:rsidR="00305A74" w:rsidRPr="00305A74" w:rsidRDefault="00305A74" w:rsidP="00305A74">
            <w:pPr>
              <w:rPr>
                <w:color w:val="000000"/>
                <w:sz w:val="22"/>
                <w:szCs w:val="22"/>
              </w:rPr>
            </w:pPr>
          </w:p>
        </w:tc>
        <w:tc>
          <w:tcPr>
            <w:tcW w:w="550" w:type="dxa"/>
            <w:tcBorders>
              <w:top w:val="nil"/>
              <w:left w:val="nil"/>
              <w:bottom w:val="nil"/>
              <w:right w:val="nil"/>
            </w:tcBorders>
            <w:shd w:val="clear" w:color="auto" w:fill="auto"/>
            <w:noWrap/>
            <w:vAlign w:val="bottom"/>
            <w:hideMark/>
          </w:tcPr>
          <w:p w14:paraId="309B2933" w14:textId="77777777" w:rsidR="00305A74" w:rsidRPr="00305A74" w:rsidRDefault="00305A74" w:rsidP="00305A74">
            <w:pPr>
              <w:rPr>
                <w:color w:val="000000"/>
                <w:sz w:val="22"/>
                <w:szCs w:val="22"/>
              </w:rPr>
            </w:pPr>
          </w:p>
        </w:tc>
        <w:tc>
          <w:tcPr>
            <w:tcW w:w="550" w:type="dxa"/>
            <w:tcBorders>
              <w:top w:val="nil"/>
              <w:left w:val="nil"/>
              <w:bottom w:val="nil"/>
              <w:right w:val="nil"/>
            </w:tcBorders>
            <w:shd w:val="clear" w:color="auto" w:fill="auto"/>
            <w:noWrap/>
            <w:vAlign w:val="bottom"/>
            <w:hideMark/>
          </w:tcPr>
          <w:p w14:paraId="4B885EB8" w14:textId="77777777" w:rsidR="00305A74" w:rsidRPr="00305A74" w:rsidRDefault="00305A74" w:rsidP="00305A74">
            <w:pPr>
              <w:rPr>
                <w:color w:val="000000"/>
                <w:sz w:val="22"/>
                <w:szCs w:val="22"/>
              </w:rPr>
            </w:pPr>
          </w:p>
        </w:tc>
        <w:tc>
          <w:tcPr>
            <w:tcW w:w="550" w:type="dxa"/>
            <w:tcBorders>
              <w:top w:val="nil"/>
              <w:left w:val="nil"/>
              <w:bottom w:val="nil"/>
              <w:right w:val="nil"/>
            </w:tcBorders>
            <w:shd w:val="clear" w:color="auto" w:fill="auto"/>
            <w:noWrap/>
            <w:vAlign w:val="bottom"/>
            <w:hideMark/>
          </w:tcPr>
          <w:p w14:paraId="49A6A6D7" w14:textId="77777777" w:rsidR="00305A74" w:rsidRPr="00305A74" w:rsidRDefault="00305A74" w:rsidP="00305A74">
            <w:pPr>
              <w:rPr>
                <w:color w:val="000000"/>
                <w:sz w:val="22"/>
                <w:szCs w:val="22"/>
              </w:rPr>
            </w:pPr>
          </w:p>
        </w:tc>
        <w:tc>
          <w:tcPr>
            <w:tcW w:w="550" w:type="dxa"/>
            <w:tcBorders>
              <w:top w:val="nil"/>
              <w:left w:val="nil"/>
              <w:bottom w:val="nil"/>
              <w:right w:val="nil"/>
            </w:tcBorders>
            <w:shd w:val="clear" w:color="auto" w:fill="auto"/>
            <w:noWrap/>
            <w:vAlign w:val="bottom"/>
            <w:hideMark/>
          </w:tcPr>
          <w:p w14:paraId="195B5276" w14:textId="77777777" w:rsidR="00305A74" w:rsidRPr="00305A74" w:rsidRDefault="00305A74" w:rsidP="00305A74">
            <w:pPr>
              <w:rPr>
                <w:color w:val="000000"/>
                <w:sz w:val="22"/>
                <w:szCs w:val="22"/>
              </w:rPr>
            </w:pPr>
          </w:p>
        </w:tc>
        <w:tc>
          <w:tcPr>
            <w:tcW w:w="550" w:type="dxa"/>
            <w:tcBorders>
              <w:top w:val="nil"/>
              <w:left w:val="nil"/>
              <w:bottom w:val="nil"/>
              <w:right w:val="nil"/>
            </w:tcBorders>
            <w:shd w:val="clear" w:color="auto" w:fill="auto"/>
            <w:noWrap/>
            <w:vAlign w:val="bottom"/>
            <w:hideMark/>
          </w:tcPr>
          <w:p w14:paraId="5F772FDD" w14:textId="77777777" w:rsidR="00305A74" w:rsidRPr="00305A74" w:rsidRDefault="00305A74" w:rsidP="00305A74">
            <w:pPr>
              <w:rPr>
                <w:color w:val="000000"/>
                <w:sz w:val="22"/>
                <w:szCs w:val="22"/>
              </w:rPr>
            </w:pPr>
          </w:p>
        </w:tc>
        <w:tc>
          <w:tcPr>
            <w:tcW w:w="520" w:type="dxa"/>
            <w:tcBorders>
              <w:top w:val="nil"/>
              <w:left w:val="nil"/>
              <w:bottom w:val="nil"/>
              <w:right w:val="nil"/>
            </w:tcBorders>
            <w:shd w:val="clear" w:color="auto" w:fill="auto"/>
            <w:noWrap/>
            <w:vAlign w:val="bottom"/>
            <w:hideMark/>
          </w:tcPr>
          <w:p w14:paraId="7A74178F" w14:textId="77777777" w:rsidR="00305A74" w:rsidRPr="00305A74" w:rsidRDefault="00305A74" w:rsidP="00305A74">
            <w:pPr>
              <w:rPr>
                <w:rFonts w:ascii="Calibri" w:hAnsi="Calibri"/>
                <w:color w:val="000000"/>
                <w:sz w:val="22"/>
                <w:szCs w:val="22"/>
              </w:rPr>
            </w:pPr>
          </w:p>
        </w:tc>
        <w:tc>
          <w:tcPr>
            <w:tcW w:w="520" w:type="dxa"/>
            <w:tcBorders>
              <w:top w:val="nil"/>
              <w:left w:val="nil"/>
              <w:bottom w:val="nil"/>
              <w:right w:val="nil"/>
            </w:tcBorders>
            <w:shd w:val="clear" w:color="auto" w:fill="auto"/>
            <w:noWrap/>
            <w:vAlign w:val="bottom"/>
            <w:hideMark/>
          </w:tcPr>
          <w:p w14:paraId="52B8C6D4" w14:textId="77777777" w:rsidR="00305A74" w:rsidRPr="00305A74" w:rsidRDefault="00305A74" w:rsidP="00305A74">
            <w:pPr>
              <w:rPr>
                <w:rFonts w:ascii="Calibri" w:hAnsi="Calibri"/>
                <w:color w:val="000000"/>
                <w:sz w:val="22"/>
                <w:szCs w:val="22"/>
              </w:rPr>
            </w:pPr>
          </w:p>
        </w:tc>
        <w:tc>
          <w:tcPr>
            <w:tcW w:w="556" w:type="dxa"/>
            <w:tcBorders>
              <w:top w:val="nil"/>
              <w:left w:val="nil"/>
              <w:bottom w:val="nil"/>
              <w:right w:val="nil"/>
            </w:tcBorders>
            <w:shd w:val="clear" w:color="auto" w:fill="auto"/>
            <w:noWrap/>
            <w:vAlign w:val="bottom"/>
            <w:hideMark/>
          </w:tcPr>
          <w:p w14:paraId="15B092DA" w14:textId="77777777" w:rsidR="00305A74" w:rsidRPr="00305A74" w:rsidRDefault="00305A74" w:rsidP="00305A74">
            <w:pPr>
              <w:rPr>
                <w:rFonts w:ascii="Calibri" w:hAnsi="Calibri"/>
                <w:color w:val="000000"/>
                <w:sz w:val="22"/>
                <w:szCs w:val="22"/>
              </w:rPr>
            </w:pPr>
          </w:p>
        </w:tc>
      </w:tr>
      <w:tr w:rsidR="00305A74" w:rsidRPr="00305A74" w14:paraId="6729A73D" w14:textId="77777777" w:rsidTr="00305A74">
        <w:trPr>
          <w:trHeight w:val="285"/>
        </w:trPr>
        <w:tc>
          <w:tcPr>
            <w:tcW w:w="2258" w:type="dxa"/>
            <w:gridSpan w:val="3"/>
            <w:tcBorders>
              <w:top w:val="nil"/>
              <w:left w:val="nil"/>
              <w:bottom w:val="nil"/>
              <w:right w:val="nil"/>
            </w:tcBorders>
            <w:shd w:val="clear" w:color="auto" w:fill="auto"/>
            <w:noWrap/>
            <w:vAlign w:val="bottom"/>
            <w:hideMark/>
          </w:tcPr>
          <w:p w14:paraId="09D6EB14" w14:textId="77777777" w:rsidR="00305A74" w:rsidRPr="00305A74" w:rsidRDefault="00305A74" w:rsidP="00305A74">
            <w:pPr>
              <w:rPr>
                <w:color w:val="000000"/>
                <w:sz w:val="20"/>
                <w:szCs w:val="20"/>
              </w:rPr>
            </w:pPr>
            <w:r w:rsidRPr="00305A74">
              <w:rPr>
                <w:color w:val="000000"/>
                <w:sz w:val="20"/>
                <w:szCs w:val="20"/>
              </w:rPr>
              <w:t>9 Мая- День Победы</w:t>
            </w:r>
          </w:p>
        </w:tc>
        <w:tc>
          <w:tcPr>
            <w:tcW w:w="527" w:type="dxa"/>
            <w:tcBorders>
              <w:top w:val="nil"/>
              <w:left w:val="nil"/>
              <w:bottom w:val="nil"/>
              <w:right w:val="nil"/>
            </w:tcBorders>
            <w:shd w:val="clear" w:color="auto" w:fill="auto"/>
            <w:noWrap/>
            <w:vAlign w:val="bottom"/>
            <w:hideMark/>
          </w:tcPr>
          <w:p w14:paraId="1505241A" w14:textId="77777777" w:rsidR="00305A74" w:rsidRPr="00305A74" w:rsidRDefault="00305A74" w:rsidP="00305A74">
            <w:pPr>
              <w:rPr>
                <w:color w:val="000000"/>
                <w:sz w:val="20"/>
                <w:szCs w:val="20"/>
              </w:rPr>
            </w:pPr>
          </w:p>
        </w:tc>
        <w:tc>
          <w:tcPr>
            <w:tcW w:w="527" w:type="dxa"/>
            <w:tcBorders>
              <w:top w:val="nil"/>
              <w:left w:val="nil"/>
              <w:bottom w:val="nil"/>
              <w:right w:val="nil"/>
            </w:tcBorders>
            <w:shd w:val="clear" w:color="auto" w:fill="auto"/>
            <w:noWrap/>
            <w:vAlign w:val="bottom"/>
            <w:hideMark/>
          </w:tcPr>
          <w:p w14:paraId="0146B804" w14:textId="77777777" w:rsidR="00305A74" w:rsidRPr="00305A74" w:rsidRDefault="00305A74" w:rsidP="00305A74">
            <w:pPr>
              <w:rPr>
                <w:color w:val="000000"/>
                <w:sz w:val="22"/>
                <w:szCs w:val="22"/>
              </w:rPr>
            </w:pPr>
          </w:p>
        </w:tc>
        <w:tc>
          <w:tcPr>
            <w:tcW w:w="507" w:type="dxa"/>
            <w:tcBorders>
              <w:top w:val="nil"/>
              <w:left w:val="nil"/>
              <w:bottom w:val="nil"/>
              <w:right w:val="nil"/>
            </w:tcBorders>
            <w:shd w:val="clear" w:color="auto" w:fill="auto"/>
            <w:noWrap/>
            <w:vAlign w:val="bottom"/>
            <w:hideMark/>
          </w:tcPr>
          <w:p w14:paraId="110E1845" w14:textId="77777777" w:rsidR="00305A74" w:rsidRPr="00305A74" w:rsidRDefault="00305A74" w:rsidP="00305A74">
            <w:pPr>
              <w:rPr>
                <w:color w:val="000000"/>
                <w:sz w:val="22"/>
                <w:szCs w:val="22"/>
              </w:rPr>
            </w:pPr>
          </w:p>
        </w:tc>
        <w:tc>
          <w:tcPr>
            <w:tcW w:w="566" w:type="dxa"/>
            <w:tcBorders>
              <w:top w:val="nil"/>
              <w:left w:val="nil"/>
              <w:bottom w:val="nil"/>
              <w:right w:val="nil"/>
            </w:tcBorders>
            <w:shd w:val="clear" w:color="auto" w:fill="auto"/>
            <w:noWrap/>
            <w:vAlign w:val="bottom"/>
            <w:hideMark/>
          </w:tcPr>
          <w:p w14:paraId="64C5C5FD" w14:textId="77777777" w:rsidR="00305A74" w:rsidRPr="00305A74" w:rsidRDefault="00305A74" w:rsidP="00305A74">
            <w:pPr>
              <w:rPr>
                <w:color w:val="000000"/>
                <w:sz w:val="22"/>
                <w:szCs w:val="22"/>
              </w:rPr>
            </w:pPr>
          </w:p>
        </w:tc>
        <w:tc>
          <w:tcPr>
            <w:tcW w:w="458" w:type="dxa"/>
            <w:tcBorders>
              <w:top w:val="nil"/>
              <w:left w:val="nil"/>
              <w:bottom w:val="nil"/>
              <w:right w:val="nil"/>
            </w:tcBorders>
            <w:shd w:val="clear" w:color="auto" w:fill="auto"/>
            <w:noWrap/>
            <w:vAlign w:val="bottom"/>
            <w:hideMark/>
          </w:tcPr>
          <w:p w14:paraId="124965B9" w14:textId="77777777" w:rsidR="00305A74" w:rsidRPr="00305A74" w:rsidRDefault="00305A74" w:rsidP="00305A74">
            <w:pPr>
              <w:rPr>
                <w:color w:val="000000"/>
                <w:sz w:val="22"/>
                <w:szCs w:val="22"/>
              </w:rPr>
            </w:pPr>
          </w:p>
        </w:tc>
        <w:tc>
          <w:tcPr>
            <w:tcW w:w="550" w:type="dxa"/>
            <w:tcBorders>
              <w:top w:val="nil"/>
              <w:left w:val="nil"/>
              <w:bottom w:val="nil"/>
              <w:right w:val="nil"/>
            </w:tcBorders>
            <w:shd w:val="clear" w:color="auto" w:fill="auto"/>
            <w:noWrap/>
            <w:vAlign w:val="bottom"/>
            <w:hideMark/>
          </w:tcPr>
          <w:p w14:paraId="24D02E18" w14:textId="77777777" w:rsidR="00305A74" w:rsidRPr="00305A74" w:rsidRDefault="00305A74" w:rsidP="00305A74">
            <w:pPr>
              <w:rPr>
                <w:color w:val="000000"/>
                <w:sz w:val="22"/>
                <w:szCs w:val="22"/>
              </w:rPr>
            </w:pPr>
          </w:p>
        </w:tc>
        <w:tc>
          <w:tcPr>
            <w:tcW w:w="550" w:type="dxa"/>
            <w:tcBorders>
              <w:top w:val="nil"/>
              <w:left w:val="nil"/>
              <w:bottom w:val="nil"/>
              <w:right w:val="nil"/>
            </w:tcBorders>
            <w:shd w:val="clear" w:color="auto" w:fill="auto"/>
            <w:noWrap/>
            <w:vAlign w:val="bottom"/>
            <w:hideMark/>
          </w:tcPr>
          <w:p w14:paraId="618517EC" w14:textId="77777777" w:rsidR="00305A74" w:rsidRPr="00305A74" w:rsidRDefault="00305A74" w:rsidP="00305A74">
            <w:pPr>
              <w:rPr>
                <w:color w:val="000000"/>
                <w:sz w:val="18"/>
                <w:szCs w:val="18"/>
              </w:rPr>
            </w:pPr>
          </w:p>
        </w:tc>
        <w:tc>
          <w:tcPr>
            <w:tcW w:w="550" w:type="dxa"/>
            <w:tcBorders>
              <w:top w:val="nil"/>
              <w:left w:val="nil"/>
              <w:bottom w:val="nil"/>
              <w:right w:val="nil"/>
            </w:tcBorders>
            <w:shd w:val="clear" w:color="auto" w:fill="auto"/>
            <w:noWrap/>
            <w:vAlign w:val="bottom"/>
            <w:hideMark/>
          </w:tcPr>
          <w:p w14:paraId="49F3A455" w14:textId="77777777" w:rsidR="00305A74" w:rsidRPr="00305A74" w:rsidRDefault="00305A74" w:rsidP="00305A74">
            <w:pPr>
              <w:rPr>
                <w:color w:val="000000"/>
                <w:sz w:val="22"/>
                <w:szCs w:val="22"/>
              </w:rPr>
            </w:pPr>
          </w:p>
        </w:tc>
        <w:tc>
          <w:tcPr>
            <w:tcW w:w="550" w:type="dxa"/>
            <w:tcBorders>
              <w:top w:val="nil"/>
              <w:left w:val="nil"/>
              <w:bottom w:val="nil"/>
              <w:right w:val="nil"/>
            </w:tcBorders>
            <w:shd w:val="clear" w:color="auto" w:fill="auto"/>
            <w:noWrap/>
            <w:vAlign w:val="bottom"/>
            <w:hideMark/>
          </w:tcPr>
          <w:p w14:paraId="22F4246D" w14:textId="77777777" w:rsidR="00305A74" w:rsidRPr="00305A74" w:rsidRDefault="00305A74" w:rsidP="00305A74">
            <w:pPr>
              <w:rPr>
                <w:color w:val="000000"/>
                <w:sz w:val="22"/>
                <w:szCs w:val="22"/>
              </w:rPr>
            </w:pPr>
          </w:p>
        </w:tc>
        <w:tc>
          <w:tcPr>
            <w:tcW w:w="550" w:type="dxa"/>
            <w:tcBorders>
              <w:top w:val="nil"/>
              <w:left w:val="nil"/>
              <w:bottom w:val="nil"/>
              <w:right w:val="nil"/>
            </w:tcBorders>
            <w:shd w:val="clear" w:color="auto" w:fill="auto"/>
            <w:noWrap/>
            <w:vAlign w:val="bottom"/>
            <w:hideMark/>
          </w:tcPr>
          <w:p w14:paraId="0B263162" w14:textId="77777777" w:rsidR="00305A74" w:rsidRPr="00305A74" w:rsidRDefault="00305A74" w:rsidP="00305A74">
            <w:pPr>
              <w:rPr>
                <w:color w:val="000000"/>
                <w:sz w:val="22"/>
                <w:szCs w:val="22"/>
              </w:rPr>
            </w:pPr>
          </w:p>
        </w:tc>
        <w:tc>
          <w:tcPr>
            <w:tcW w:w="550" w:type="dxa"/>
            <w:tcBorders>
              <w:top w:val="nil"/>
              <w:left w:val="nil"/>
              <w:bottom w:val="nil"/>
              <w:right w:val="nil"/>
            </w:tcBorders>
            <w:shd w:val="clear" w:color="auto" w:fill="auto"/>
            <w:noWrap/>
            <w:vAlign w:val="bottom"/>
            <w:hideMark/>
          </w:tcPr>
          <w:p w14:paraId="53413087" w14:textId="77777777" w:rsidR="00305A74" w:rsidRPr="00305A74" w:rsidRDefault="00305A74" w:rsidP="00305A74">
            <w:pPr>
              <w:rPr>
                <w:color w:val="000000"/>
                <w:sz w:val="22"/>
                <w:szCs w:val="22"/>
              </w:rPr>
            </w:pPr>
          </w:p>
        </w:tc>
        <w:tc>
          <w:tcPr>
            <w:tcW w:w="520" w:type="dxa"/>
            <w:tcBorders>
              <w:top w:val="nil"/>
              <w:left w:val="nil"/>
              <w:bottom w:val="nil"/>
              <w:right w:val="nil"/>
            </w:tcBorders>
            <w:shd w:val="clear" w:color="auto" w:fill="auto"/>
            <w:noWrap/>
            <w:vAlign w:val="bottom"/>
            <w:hideMark/>
          </w:tcPr>
          <w:p w14:paraId="06EF802A" w14:textId="77777777" w:rsidR="00305A74" w:rsidRPr="00305A74" w:rsidRDefault="00305A74" w:rsidP="00305A74">
            <w:pPr>
              <w:rPr>
                <w:rFonts w:ascii="Calibri" w:hAnsi="Calibri"/>
                <w:color w:val="000000"/>
                <w:sz w:val="22"/>
                <w:szCs w:val="22"/>
              </w:rPr>
            </w:pPr>
          </w:p>
        </w:tc>
        <w:tc>
          <w:tcPr>
            <w:tcW w:w="520" w:type="dxa"/>
            <w:tcBorders>
              <w:top w:val="nil"/>
              <w:left w:val="nil"/>
              <w:bottom w:val="nil"/>
              <w:right w:val="nil"/>
            </w:tcBorders>
            <w:shd w:val="clear" w:color="auto" w:fill="auto"/>
            <w:noWrap/>
            <w:vAlign w:val="bottom"/>
            <w:hideMark/>
          </w:tcPr>
          <w:p w14:paraId="2D148BEC" w14:textId="77777777" w:rsidR="00305A74" w:rsidRPr="00305A74" w:rsidRDefault="00305A74" w:rsidP="00305A74">
            <w:pPr>
              <w:rPr>
                <w:rFonts w:ascii="Calibri" w:hAnsi="Calibri"/>
                <w:color w:val="000000"/>
                <w:sz w:val="22"/>
                <w:szCs w:val="22"/>
              </w:rPr>
            </w:pPr>
          </w:p>
        </w:tc>
        <w:tc>
          <w:tcPr>
            <w:tcW w:w="556" w:type="dxa"/>
            <w:tcBorders>
              <w:top w:val="nil"/>
              <w:left w:val="nil"/>
              <w:bottom w:val="nil"/>
              <w:right w:val="nil"/>
            </w:tcBorders>
            <w:shd w:val="clear" w:color="auto" w:fill="auto"/>
            <w:noWrap/>
            <w:vAlign w:val="bottom"/>
            <w:hideMark/>
          </w:tcPr>
          <w:p w14:paraId="0848AD36" w14:textId="77777777" w:rsidR="00305A74" w:rsidRPr="00305A74" w:rsidRDefault="00305A74" w:rsidP="00305A74">
            <w:pPr>
              <w:rPr>
                <w:rFonts w:ascii="Calibri" w:hAnsi="Calibri"/>
                <w:color w:val="000000"/>
                <w:sz w:val="22"/>
                <w:szCs w:val="22"/>
              </w:rPr>
            </w:pPr>
          </w:p>
        </w:tc>
      </w:tr>
      <w:tr w:rsidR="00305A74" w:rsidRPr="00305A74" w14:paraId="51FCC423" w14:textId="77777777" w:rsidTr="00305A74">
        <w:trPr>
          <w:trHeight w:val="285"/>
        </w:trPr>
        <w:tc>
          <w:tcPr>
            <w:tcW w:w="3819" w:type="dxa"/>
            <w:gridSpan w:val="6"/>
            <w:tcBorders>
              <w:top w:val="nil"/>
              <w:left w:val="nil"/>
              <w:bottom w:val="nil"/>
              <w:right w:val="nil"/>
            </w:tcBorders>
            <w:shd w:val="clear" w:color="auto" w:fill="auto"/>
            <w:noWrap/>
            <w:vAlign w:val="bottom"/>
            <w:hideMark/>
          </w:tcPr>
          <w:p w14:paraId="4401B8F5" w14:textId="77777777" w:rsidR="00305A74" w:rsidRPr="00305A74" w:rsidRDefault="00305A74" w:rsidP="00305A74">
            <w:pPr>
              <w:rPr>
                <w:sz w:val="20"/>
                <w:szCs w:val="20"/>
              </w:rPr>
            </w:pPr>
            <w:r w:rsidRPr="00305A74">
              <w:rPr>
                <w:sz w:val="20"/>
                <w:szCs w:val="20"/>
              </w:rPr>
              <w:t>15 сентября-день единства народов Дагестана</w:t>
            </w:r>
          </w:p>
        </w:tc>
        <w:tc>
          <w:tcPr>
            <w:tcW w:w="566" w:type="dxa"/>
            <w:tcBorders>
              <w:top w:val="nil"/>
              <w:left w:val="nil"/>
              <w:bottom w:val="nil"/>
              <w:right w:val="nil"/>
            </w:tcBorders>
            <w:shd w:val="clear" w:color="auto" w:fill="auto"/>
            <w:noWrap/>
            <w:vAlign w:val="bottom"/>
            <w:hideMark/>
          </w:tcPr>
          <w:p w14:paraId="11217B21" w14:textId="77777777" w:rsidR="00305A74" w:rsidRPr="00305A74" w:rsidRDefault="00305A74" w:rsidP="00305A74">
            <w:pPr>
              <w:rPr>
                <w:rFonts w:ascii="Calibri" w:hAnsi="Calibri"/>
                <w:color w:val="000000"/>
                <w:sz w:val="22"/>
                <w:szCs w:val="22"/>
              </w:rPr>
            </w:pPr>
          </w:p>
        </w:tc>
        <w:tc>
          <w:tcPr>
            <w:tcW w:w="458" w:type="dxa"/>
            <w:tcBorders>
              <w:top w:val="nil"/>
              <w:left w:val="nil"/>
              <w:bottom w:val="nil"/>
              <w:right w:val="nil"/>
            </w:tcBorders>
            <w:shd w:val="clear" w:color="auto" w:fill="auto"/>
            <w:noWrap/>
            <w:vAlign w:val="bottom"/>
            <w:hideMark/>
          </w:tcPr>
          <w:p w14:paraId="4C7D5896" w14:textId="77777777"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14:paraId="7FBC43C9" w14:textId="77777777"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14:paraId="7481794A" w14:textId="77777777" w:rsidR="00305A74" w:rsidRPr="00305A74" w:rsidRDefault="00305A74" w:rsidP="00305A74">
            <w:pPr>
              <w:rPr>
                <w:rFonts w:ascii="Calibri" w:hAnsi="Calibri"/>
                <w:color w:val="000000"/>
                <w:sz w:val="16"/>
                <w:szCs w:val="16"/>
              </w:rPr>
            </w:pPr>
          </w:p>
        </w:tc>
        <w:tc>
          <w:tcPr>
            <w:tcW w:w="550" w:type="dxa"/>
            <w:tcBorders>
              <w:top w:val="nil"/>
              <w:left w:val="nil"/>
              <w:bottom w:val="nil"/>
              <w:right w:val="nil"/>
            </w:tcBorders>
            <w:shd w:val="clear" w:color="auto" w:fill="auto"/>
            <w:noWrap/>
            <w:vAlign w:val="bottom"/>
            <w:hideMark/>
          </w:tcPr>
          <w:p w14:paraId="26171514" w14:textId="77777777"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14:paraId="5E906A38" w14:textId="77777777"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14:paraId="6547CAE5" w14:textId="77777777" w:rsidR="00305A74" w:rsidRPr="00305A74" w:rsidRDefault="00305A74" w:rsidP="00305A74">
            <w:pPr>
              <w:rPr>
                <w:rFonts w:ascii="Calibri" w:hAnsi="Calibri"/>
                <w:color w:val="000000"/>
                <w:sz w:val="18"/>
                <w:szCs w:val="18"/>
              </w:rPr>
            </w:pPr>
          </w:p>
        </w:tc>
        <w:tc>
          <w:tcPr>
            <w:tcW w:w="550" w:type="dxa"/>
            <w:tcBorders>
              <w:top w:val="nil"/>
              <w:left w:val="nil"/>
              <w:bottom w:val="nil"/>
              <w:right w:val="nil"/>
            </w:tcBorders>
            <w:shd w:val="clear" w:color="auto" w:fill="auto"/>
            <w:noWrap/>
            <w:vAlign w:val="bottom"/>
            <w:hideMark/>
          </w:tcPr>
          <w:p w14:paraId="0E3FAA41" w14:textId="77777777" w:rsidR="00305A74" w:rsidRPr="00305A74" w:rsidRDefault="00305A74" w:rsidP="00305A74">
            <w:pPr>
              <w:rPr>
                <w:rFonts w:ascii="Calibri" w:hAnsi="Calibri"/>
                <w:color w:val="000000"/>
                <w:sz w:val="22"/>
                <w:szCs w:val="22"/>
              </w:rPr>
            </w:pPr>
          </w:p>
        </w:tc>
        <w:tc>
          <w:tcPr>
            <w:tcW w:w="520" w:type="dxa"/>
            <w:tcBorders>
              <w:top w:val="nil"/>
              <w:left w:val="nil"/>
              <w:bottom w:val="nil"/>
              <w:right w:val="nil"/>
            </w:tcBorders>
            <w:shd w:val="clear" w:color="auto" w:fill="auto"/>
            <w:noWrap/>
            <w:vAlign w:val="bottom"/>
            <w:hideMark/>
          </w:tcPr>
          <w:p w14:paraId="3B734B24" w14:textId="77777777" w:rsidR="00305A74" w:rsidRPr="00305A74" w:rsidRDefault="00305A74" w:rsidP="00305A74">
            <w:pPr>
              <w:rPr>
                <w:rFonts w:ascii="Calibri" w:hAnsi="Calibri"/>
                <w:color w:val="000000"/>
                <w:sz w:val="22"/>
                <w:szCs w:val="22"/>
              </w:rPr>
            </w:pPr>
          </w:p>
        </w:tc>
        <w:tc>
          <w:tcPr>
            <w:tcW w:w="520" w:type="dxa"/>
            <w:tcBorders>
              <w:top w:val="nil"/>
              <w:left w:val="nil"/>
              <w:bottom w:val="nil"/>
              <w:right w:val="nil"/>
            </w:tcBorders>
            <w:shd w:val="clear" w:color="auto" w:fill="auto"/>
            <w:noWrap/>
            <w:vAlign w:val="bottom"/>
            <w:hideMark/>
          </w:tcPr>
          <w:p w14:paraId="51168183" w14:textId="77777777" w:rsidR="00305A74" w:rsidRPr="00305A74" w:rsidRDefault="00305A74" w:rsidP="00305A74">
            <w:pPr>
              <w:rPr>
                <w:rFonts w:ascii="Calibri" w:hAnsi="Calibri"/>
                <w:color w:val="000000"/>
                <w:sz w:val="22"/>
                <w:szCs w:val="22"/>
              </w:rPr>
            </w:pPr>
          </w:p>
        </w:tc>
        <w:tc>
          <w:tcPr>
            <w:tcW w:w="556" w:type="dxa"/>
            <w:tcBorders>
              <w:top w:val="nil"/>
              <w:left w:val="nil"/>
              <w:bottom w:val="nil"/>
              <w:right w:val="nil"/>
            </w:tcBorders>
            <w:shd w:val="clear" w:color="auto" w:fill="auto"/>
            <w:noWrap/>
            <w:vAlign w:val="bottom"/>
            <w:hideMark/>
          </w:tcPr>
          <w:p w14:paraId="67736BD5" w14:textId="77777777" w:rsidR="00305A74" w:rsidRPr="00305A74" w:rsidRDefault="00305A74" w:rsidP="00305A74">
            <w:pPr>
              <w:rPr>
                <w:rFonts w:ascii="Calibri" w:hAnsi="Calibri"/>
                <w:color w:val="000000"/>
                <w:sz w:val="22"/>
                <w:szCs w:val="22"/>
              </w:rPr>
            </w:pPr>
          </w:p>
        </w:tc>
      </w:tr>
      <w:tr w:rsidR="00305A74" w:rsidRPr="00305A74" w14:paraId="31B53B09" w14:textId="77777777" w:rsidTr="00305A74">
        <w:trPr>
          <w:trHeight w:val="285"/>
        </w:trPr>
        <w:tc>
          <w:tcPr>
            <w:tcW w:w="2785" w:type="dxa"/>
            <w:gridSpan w:val="4"/>
            <w:tcBorders>
              <w:top w:val="nil"/>
              <w:left w:val="nil"/>
              <w:bottom w:val="nil"/>
              <w:right w:val="nil"/>
            </w:tcBorders>
            <w:shd w:val="clear" w:color="auto" w:fill="auto"/>
            <w:noWrap/>
            <w:vAlign w:val="bottom"/>
            <w:hideMark/>
          </w:tcPr>
          <w:p w14:paraId="68FD52EC" w14:textId="77777777" w:rsidR="00305A74" w:rsidRPr="00305A74" w:rsidRDefault="00305A74" w:rsidP="00305A74">
            <w:pPr>
              <w:rPr>
                <w:sz w:val="20"/>
                <w:szCs w:val="20"/>
              </w:rPr>
            </w:pPr>
            <w:r w:rsidRPr="00305A74">
              <w:rPr>
                <w:sz w:val="20"/>
                <w:szCs w:val="20"/>
              </w:rPr>
              <w:t>21 -23 апреля -Ураза-Байрам</w:t>
            </w:r>
          </w:p>
        </w:tc>
        <w:tc>
          <w:tcPr>
            <w:tcW w:w="527" w:type="dxa"/>
            <w:tcBorders>
              <w:top w:val="nil"/>
              <w:left w:val="nil"/>
              <w:bottom w:val="nil"/>
              <w:right w:val="nil"/>
            </w:tcBorders>
            <w:shd w:val="clear" w:color="auto" w:fill="auto"/>
            <w:noWrap/>
            <w:vAlign w:val="bottom"/>
            <w:hideMark/>
          </w:tcPr>
          <w:p w14:paraId="59630A44" w14:textId="77777777" w:rsidR="00305A74" w:rsidRPr="00305A74" w:rsidRDefault="00305A74" w:rsidP="00305A74">
            <w:pPr>
              <w:rPr>
                <w:rFonts w:ascii="Calibri" w:hAnsi="Calibri"/>
                <w:color w:val="000000"/>
                <w:sz w:val="22"/>
                <w:szCs w:val="22"/>
              </w:rPr>
            </w:pPr>
          </w:p>
        </w:tc>
        <w:tc>
          <w:tcPr>
            <w:tcW w:w="507" w:type="dxa"/>
            <w:tcBorders>
              <w:top w:val="nil"/>
              <w:left w:val="nil"/>
              <w:bottom w:val="nil"/>
              <w:right w:val="nil"/>
            </w:tcBorders>
            <w:shd w:val="clear" w:color="auto" w:fill="auto"/>
            <w:noWrap/>
            <w:vAlign w:val="bottom"/>
            <w:hideMark/>
          </w:tcPr>
          <w:p w14:paraId="478DA712" w14:textId="77777777" w:rsidR="00305A74" w:rsidRPr="00305A74" w:rsidRDefault="00305A74" w:rsidP="00305A74">
            <w:pPr>
              <w:rPr>
                <w:rFonts w:ascii="Calibri" w:hAnsi="Calibri"/>
                <w:color w:val="000000"/>
                <w:sz w:val="22"/>
                <w:szCs w:val="22"/>
              </w:rPr>
            </w:pPr>
          </w:p>
        </w:tc>
        <w:tc>
          <w:tcPr>
            <w:tcW w:w="566" w:type="dxa"/>
            <w:tcBorders>
              <w:top w:val="nil"/>
              <w:left w:val="nil"/>
              <w:bottom w:val="nil"/>
              <w:right w:val="nil"/>
            </w:tcBorders>
            <w:shd w:val="clear" w:color="auto" w:fill="auto"/>
            <w:noWrap/>
            <w:vAlign w:val="bottom"/>
            <w:hideMark/>
          </w:tcPr>
          <w:p w14:paraId="204F4B9C" w14:textId="77777777" w:rsidR="00305A74" w:rsidRPr="00305A74" w:rsidRDefault="00305A74" w:rsidP="00305A74">
            <w:pPr>
              <w:rPr>
                <w:rFonts w:ascii="Calibri" w:hAnsi="Calibri"/>
                <w:color w:val="000000"/>
                <w:sz w:val="22"/>
                <w:szCs w:val="22"/>
              </w:rPr>
            </w:pPr>
          </w:p>
        </w:tc>
        <w:tc>
          <w:tcPr>
            <w:tcW w:w="458" w:type="dxa"/>
            <w:tcBorders>
              <w:top w:val="nil"/>
              <w:left w:val="nil"/>
              <w:bottom w:val="nil"/>
              <w:right w:val="nil"/>
            </w:tcBorders>
            <w:shd w:val="clear" w:color="auto" w:fill="auto"/>
            <w:noWrap/>
            <w:vAlign w:val="bottom"/>
            <w:hideMark/>
          </w:tcPr>
          <w:p w14:paraId="1D1472FF" w14:textId="77777777"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14:paraId="348C5384" w14:textId="77777777"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14:paraId="066CAF3F" w14:textId="77777777" w:rsidR="00305A74" w:rsidRPr="00305A74" w:rsidRDefault="00305A74" w:rsidP="00305A74">
            <w:pPr>
              <w:rPr>
                <w:rFonts w:ascii="Calibri" w:hAnsi="Calibri"/>
                <w:color w:val="000000"/>
                <w:sz w:val="16"/>
                <w:szCs w:val="16"/>
              </w:rPr>
            </w:pPr>
          </w:p>
        </w:tc>
        <w:tc>
          <w:tcPr>
            <w:tcW w:w="550" w:type="dxa"/>
            <w:tcBorders>
              <w:top w:val="nil"/>
              <w:left w:val="nil"/>
              <w:bottom w:val="nil"/>
              <w:right w:val="nil"/>
            </w:tcBorders>
            <w:shd w:val="clear" w:color="auto" w:fill="auto"/>
            <w:noWrap/>
            <w:vAlign w:val="bottom"/>
            <w:hideMark/>
          </w:tcPr>
          <w:p w14:paraId="128BB185" w14:textId="77777777"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14:paraId="1426068C" w14:textId="77777777"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14:paraId="11D5EA6D" w14:textId="77777777"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14:paraId="568F089A" w14:textId="77777777" w:rsidR="00305A74" w:rsidRPr="00305A74" w:rsidRDefault="00305A74" w:rsidP="00305A74">
            <w:pPr>
              <w:rPr>
                <w:rFonts w:ascii="Calibri" w:hAnsi="Calibri"/>
                <w:color w:val="000000"/>
                <w:sz w:val="22"/>
                <w:szCs w:val="22"/>
              </w:rPr>
            </w:pPr>
          </w:p>
        </w:tc>
        <w:tc>
          <w:tcPr>
            <w:tcW w:w="520" w:type="dxa"/>
            <w:tcBorders>
              <w:top w:val="nil"/>
              <w:left w:val="nil"/>
              <w:bottom w:val="nil"/>
              <w:right w:val="nil"/>
            </w:tcBorders>
            <w:shd w:val="clear" w:color="auto" w:fill="auto"/>
            <w:noWrap/>
            <w:vAlign w:val="bottom"/>
            <w:hideMark/>
          </w:tcPr>
          <w:p w14:paraId="4849CDD7" w14:textId="77777777" w:rsidR="00305A74" w:rsidRPr="00305A74" w:rsidRDefault="00305A74" w:rsidP="00305A74">
            <w:pPr>
              <w:rPr>
                <w:rFonts w:ascii="Calibri" w:hAnsi="Calibri"/>
                <w:color w:val="000000"/>
                <w:sz w:val="22"/>
                <w:szCs w:val="22"/>
              </w:rPr>
            </w:pPr>
          </w:p>
        </w:tc>
        <w:tc>
          <w:tcPr>
            <w:tcW w:w="520" w:type="dxa"/>
            <w:tcBorders>
              <w:top w:val="nil"/>
              <w:left w:val="nil"/>
              <w:bottom w:val="nil"/>
              <w:right w:val="nil"/>
            </w:tcBorders>
            <w:shd w:val="clear" w:color="auto" w:fill="auto"/>
            <w:noWrap/>
            <w:vAlign w:val="bottom"/>
            <w:hideMark/>
          </w:tcPr>
          <w:p w14:paraId="526A9F66" w14:textId="77777777" w:rsidR="00305A74" w:rsidRPr="00305A74" w:rsidRDefault="00305A74" w:rsidP="00305A74">
            <w:pPr>
              <w:rPr>
                <w:rFonts w:ascii="Calibri" w:hAnsi="Calibri"/>
                <w:color w:val="000000"/>
                <w:sz w:val="22"/>
                <w:szCs w:val="22"/>
              </w:rPr>
            </w:pPr>
          </w:p>
        </w:tc>
        <w:tc>
          <w:tcPr>
            <w:tcW w:w="556" w:type="dxa"/>
            <w:tcBorders>
              <w:top w:val="nil"/>
              <w:left w:val="nil"/>
              <w:bottom w:val="nil"/>
              <w:right w:val="nil"/>
            </w:tcBorders>
            <w:shd w:val="clear" w:color="auto" w:fill="auto"/>
            <w:noWrap/>
            <w:vAlign w:val="bottom"/>
            <w:hideMark/>
          </w:tcPr>
          <w:p w14:paraId="5F71F447" w14:textId="77777777" w:rsidR="00305A74" w:rsidRPr="00305A74" w:rsidRDefault="00305A74" w:rsidP="00305A74">
            <w:pPr>
              <w:rPr>
                <w:rFonts w:ascii="Calibri" w:hAnsi="Calibri"/>
                <w:color w:val="000000"/>
                <w:sz w:val="22"/>
                <w:szCs w:val="22"/>
              </w:rPr>
            </w:pPr>
          </w:p>
        </w:tc>
      </w:tr>
      <w:tr w:rsidR="001903BB" w:rsidRPr="00305A74" w14:paraId="10C0C898" w14:textId="77777777" w:rsidTr="00305A74">
        <w:trPr>
          <w:trHeight w:val="255"/>
        </w:trPr>
        <w:tc>
          <w:tcPr>
            <w:tcW w:w="1277" w:type="dxa"/>
            <w:tcBorders>
              <w:top w:val="nil"/>
              <w:left w:val="nil"/>
              <w:bottom w:val="nil"/>
              <w:right w:val="nil"/>
            </w:tcBorders>
            <w:shd w:val="clear" w:color="auto" w:fill="auto"/>
            <w:noWrap/>
            <w:vAlign w:val="bottom"/>
            <w:hideMark/>
          </w:tcPr>
          <w:p w14:paraId="10A689AF" w14:textId="77777777" w:rsidR="00305A74" w:rsidRPr="00305A74" w:rsidRDefault="00305A74" w:rsidP="00305A74">
            <w:pPr>
              <w:rPr>
                <w:color w:val="FF0000"/>
                <w:sz w:val="22"/>
                <w:szCs w:val="22"/>
              </w:rPr>
            </w:pPr>
          </w:p>
        </w:tc>
        <w:tc>
          <w:tcPr>
            <w:tcW w:w="467" w:type="dxa"/>
            <w:tcBorders>
              <w:top w:val="nil"/>
              <w:left w:val="nil"/>
              <w:bottom w:val="nil"/>
              <w:right w:val="nil"/>
            </w:tcBorders>
            <w:shd w:val="clear" w:color="auto" w:fill="auto"/>
            <w:noWrap/>
            <w:vAlign w:val="bottom"/>
            <w:hideMark/>
          </w:tcPr>
          <w:p w14:paraId="5FFCC801" w14:textId="77777777" w:rsidR="00305A74" w:rsidRPr="00305A74" w:rsidRDefault="00305A74" w:rsidP="00305A74">
            <w:pPr>
              <w:rPr>
                <w:rFonts w:ascii="Calibri" w:hAnsi="Calibri"/>
                <w:color w:val="000000"/>
                <w:sz w:val="22"/>
                <w:szCs w:val="22"/>
              </w:rPr>
            </w:pPr>
          </w:p>
        </w:tc>
        <w:tc>
          <w:tcPr>
            <w:tcW w:w="514" w:type="dxa"/>
            <w:tcBorders>
              <w:top w:val="nil"/>
              <w:left w:val="nil"/>
              <w:bottom w:val="nil"/>
              <w:right w:val="nil"/>
            </w:tcBorders>
            <w:shd w:val="clear" w:color="auto" w:fill="auto"/>
            <w:noWrap/>
            <w:vAlign w:val="bottom"/>
            <w:hideMark/>
          </w:tcPr>
          <w:p w14:paraId="7F91A880" w14:textId="77777777" w:rsidR="00305A74" w:rsidRPr="00305A74" w:rsidRDefault="00305A74" w:rsidP="00305A74">
            <w:pPr>
              <w:rPr>
                <w:rFonts w:ascii="Calibri" w:hAnsi="Calibri"/>
                <w:color w:val="000000"/>
                <w:sz w:val="22"/>
                <w:szCs w:val="22"/>
              </w:rPr>
            </w:pPr>
          </w:p>
        </w:tc>
        <w:tc>
          <w:tcPr>
            <w:tcW w:w="527" w:type="dxa"/>
            <w:tcBorders>
              <w:top w:val="nil"/>
              <w:left w:val="nil"/>
              <w:bottom w:val="nil"/>
              <w:right w:val="nil"/>
            </w:tcBorders>
            <w:shd w:val="clear" w:color="auto" w:fill="auto"/>
            <w:noWrap/>
            <w:vAlign w:val="bottom"/>
            <w:hideMark/>
          </w:tcPr>
          <w:p w14:paraId="11FA240C" w14:textId="77777777" w:rsidR="00305A74" w:rsidRPr="00305A74" w:rsidRDefault="00305A74" w:rsidP="00305A74">
            <w:pPr>
              <w:rPr>
                <w:rFonts w:ascii="Calibri" w:hAnsi="Calibri"/>
                <w:color w:val="000000"/>
                <w:sz w:val="22"/>
                <w:szCs w:val="22"/>
              </w:rPr>
            </w:pPr>
          </w:p>
        </w:tc>
        <w:tc>
          <w:tcPr>
            <w:tcW w:w="527" w:type="dxa"/>
            <w:tcBorders>
              <w:top w:val="nil"/>
              <w:left w:val="nil"/>
              <w:bottom w:val="nil"/>
              <w:right w:val="nil"/>
            </w:tcBorders>
            <w:shd w:val="clear" w:color="auto" w:fill="auto"/>
            <w:noWrap/>
            <w:vAlign w:val="bottom"/>
            <w:hideMark/>
          </w:tcPr>
          <w:p w14:paraId="4445A96A" w14:textId="77777777" w:rsidR="00305A74" w:rsidRPr="00305A74" w:rsidRDefault="00305A74" w:rsidP="00305A74">
            <w:pPr>
              <w:rPr>
                <w:rFonts w:ascii="Calibri" w:hAnsi="Calibri"/>
                <w:color w:val="000000"/>
                <w:sz w:val="22"/>
                <w:szCs w:val="22"/>
              </w:rPr>
            </w:pPr>
          </w:p>
        </w:tc>
        <w:tc>
          <w:tcPr>
            <w:tcW w:w="507" w:type="dxa"/>
            <w:tcBorders>
              <w:top w:val="nil"/>
              <w:left w:val="nil"/>
              <w:bottom w:val="nil"/>
              <w:right w:val="nil"/>
            </w:tcBorders>
            <w:shd w:val="clear" w:color="auto" w:fill="auto"/>
            <w:noWrap/>
            <w:vAlign w:val="bottom"/>
            <w:hideMark/>
          </w:tcPr>
          <w:p w14:paraId="3F81252B" w14:textId="77777777" w:rsidR="00305A74" w:rsidRPr="00305A74" w:rsidRDefault="00305A74" w:rsidP="00305A74">
            <w:pPr>
              <w:rPr>
                <w:rFonts w:ascii="Calibri" w:hAnsi="Calibri"/>
                <w:color w:val="000000"/>
                <w:sz w:val="22"/>
                <w:szCs w:val="22"/>
              </w:rPr>
            </w:pPr>
          </w:p>
        </w:tc>
        <w:tc>
          <w:tcPr>
            <w:tcW w:w="566" w:type="dxa"/>
            <w:tcBorders>
              <w:top w:val="nil"/>
              <w:left w:val="nil"/>
              <w:bottom w:val="nil"/>
              <w:right w:val="nil"/>
            </w:tcBorders>
            <w:shd w:val="clear" w:color="auto" w:fill="auto"/>
            <w:noWrap/>
            <w:vAlign w:val="bottom"/>
            <w:hideMark/>
          </w:tcPr>
          <w:p w14:paraId="587BBE68" w14:textId="77777777" w:rsidR="00305A74" w:rsidRPr="00305A74" w:rsidRDefault="00305A74" w:rsidP="00305A74">
            <w:pPr>
              <w:rPr>
                <w:rFonts w:ascii="Calibri" w:hAnsi="Calibri"/>
                <w:color w:val="000000"/>
                <w:sz w:val="22"/>
                <w:szCs w:val="22"/>
              </w:rPr>
            </w:pPr>
          </w:p>
        </w:tc>
        <w:tc>
          <w:tcPr>
            <w:tcW w:w="458" w:type="dxa"/>
            <w:tcBorders>
              <w:top w:val="nil"/>
              <w:left w:val="nil"/>
              <w:bottom w:val="nil"/>
              <w:right w:val="nil"/>
            </w:tcBorders>
            <w:shd w:val="clear" w:color="auto" w:fill="auto"/>
            <w:noWrap/>
            <w:vAlign w:val="bottom"/>
            <w:hideMark/>
          </w:tcPr>
          <w:p w14:paraId="1E44892E" w14:textId="77777777"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14:paraId="464F64AE" w14:textId="77777777"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14:paraId="6ED63F2D" w14:textId="77777777" w:rsidR="00305A74" w:rsidRPr="00305A74" w:rsidRDefault="00305A74" w:rsidP="00305A74">
            <w:pPr>
              <w:rPr>
                <w:rFonts w:ascii="Calibri" w:hAnsi="Calibri"/>
                <w:color w:val="000000"/>
                <w:sz w:val="16"/>
                <w:szCs w:val="16"/>
              </w:rPr>
            </w:pPr>
          </w:p>
        </w:tc>
        <w:tc>
          <w:tcPr>
            <w:tcW w:w="550" w:type="dxa"/>
            <w:tcBorders>
              <w:top w:val="nil"/>
              <w:left w:val="nil"/>
              <w:bottom w:val="nil"/>
              <w:right w:val="nil"/>
            </w:tcBorders>
            <w:shd w:val="clear" w:color="auto" w:fill="auto"/>
            <w:noWrap/>
            <w:vAlign w:val="bottom"/>
            <w:hideMark/>
          </w:tcPr>
          <w:p w14:paraId="2C4284A1" w14:textId="77777777"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14:paraId="0EE6E1E4" w14:textId="77777777"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14:paraId="4A74B3A8" w14:textId="77777777"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14:paraId="7A1D06F9" w14:textId="77777777" w:rsidR="00305A74" w:rsidRPr="00305A74" w:rsidRDefault="00305A74" w:rsidP="00305A74">
            <w:pPr>
              <w:rPr>
                <w:rFonts w:ascii="Calibri" w:hAnsi="Calibri"/>
                <w:color w:val="000000"/>
                <w:sz w:val="22"/>
                <w:szCs w:val="22"/>
              </w:rPr>
            </w:pPr>
          </w:p>
        </w:tc>
        <w:tc>
          <w:tcPr>
            <w:tcW w:w="520" w:type="dxa"/>
            <w:tcBorders>
              <w:top w:val="nil"/>
              <w:left w:val="nil"/>
              <w:bottom w:val="nil"/>
              <w:right w:val="nil"/>
            </w:tcBorders>
            <w:shd w:val="clear" w:color="auto" w:fill="auto"/>
            <w:noWrap/>
            <w:vAlign w:val="bottom"/>
            <w:hideMark/>
          </w:tcPr>
          <w:p w14:paraId="46A18195" w14:textId="77777777" w:rsidR="00305A74" w:rsidRPr="00305A74" w:rsidRDefault="00305A74" w:rsidP="00305A74">
            <w:pPr>
              <w:rPr>
                <w:rFonts w:ascii="Calibri" w:hAnsi="Calibri"/>
                <w:color w:val="000000"/>
                <w:sz w:val="22"/>
                <w:szCs w:val="22"/>
              </w:rPr>
            </w:pPr>
          </w:p>
        </w:tc>
        <w:tc>
          <w:tcPr>
            <w:tcW w:w="520" w:type="dxa"/>
            <w:tcBorders>
              <w:top w:val="nil"/>
              <w:left w:val="nil"/>
              <w:bottom w:val="nil"/>
              <w:right w:val="nil"/>
            </w:tcBorders>
            <w:shd w:val="clear" w:color="auto" w:fill="auto"/>
            <w:noWrap/>
            <w:vAlign w:val="bottom"/>
            <w:hideMark/>
          </w:tcPr>
          <w:p w14:paraId="3CF5062C" w14:textId="77777777" w:rsidR="00305A74" w:rsidRPr="00305A74" w:rsidRDefault="00305A74" w:rsidP="00305A74">
            <w:pPr>
              <w:rPr>
                <w:rFonts w:ascii="Calibri" w:hAnsi="Calibri"/>
                <w:color w:val="000000"/>
                <w:sz w:val="22"/>
                <w:szCs w:val="22"/>
              </w:rPr>
            </w:pPr>
          </w:p>
        </w:tc>
        <w:tc>
          <w:tcPr>
            <w:tcW w:w="556" w:type="dxa"/>
            <w:tcBorders>
              <w:top w:val="nil"/>
              <w:left w:val="nil"/>
              <w:bottom w:val="nil"/>
              <w:right w:val="nil"/>
            </w:tcBorders>
            <w:shd w:val="clear" w:color="auto" w:fill="auto"/>
            <w:noWrap/>
            <w:vAlign w:val="bottom"/>
            <w:hideMark/>
          </w:tcPr>
          <w:p w14:paraId="1EFAA60B" w14:textId="77777777" w:rsidR="00305A74" w:rsidRPr="00305A74" w:rsidRDefault="00305A74" w:rsidP="00305A74">
            <w:pPr>
              <w:rPr>
                <w:rFonts w:ascii="Calibri" w:hAnsi="Calibri"/>
                <w:color w:val="000000"/>
                <w:sz w:val="22"/>
                <w:szCs w:val="22"/>
              </w:rPr>
            </w:pPr>
          </w:p>
        </w:tc>
      </w:tr>
      <w:tr w:rsidR="00305A74" w:rsidRPr="00305A74" w14:paraId="4174EB35" w14:textId="77777777" w:rsidTr="00305A74">
        <w:trPr>
          <w:trHeight w:val="300"/>
        </w:trPr>
        <w:tc>
          <w:tcPr>
            <w:tcW w:w="2258" w:type="dxa"/>
            <w:gridSpan w:val="3"/>
            <w:tcBorders>
              <w:top w:val="nil"/>
              <w:left w:val="nil"/>
              <w:bottom w:val="nil"/>
              <w:right w:val="nil"/>
            </w:tcBorders>
            <w:shd w:val="clear" w:color="auto" w:fill="auto"/>
            <w:noWrap/>
            <w:vAlign w:val="bottom"/>
            <w:hideMark/>
          </w:tcPr>
          <w:p w14:paraId="4EDC2577" w14:textId="77777777" w:rsidR="00305A74" w:rsidRPr="00305A74" w:rsidRDefault="00305A74" w:rsidP="00305A74">
            <w:pPr>
              <w:rPr>
                <w:color w:val="000000"/>
                <w:sz w:val="22"/>
                <w:szCs w:val="22"/>
              </w:rPr>
            </w:pPr>
            <w:r w:rsidRPr="00305A74">
              <w:rPr>
                <w:color w:val="000000"/>
                <w:sz w:val="22"/>
                <w:szCs w:val="22"/>
              </w:rPr>
              <w:t>Итого каникулярные дни</w:t>
            </w:r>
          </w:p>
        </w:tc>
        <w:tc>
          <w:tcPr>
            <w:tcW w:w="527" w:type="dxa"/>
            <w:tcBorders>
              <w:top w:val="nil"/>
              <w:left w:val="nil"/>
              <w:bottom w:val="nil"/>
              <w:right w:val="nil"/>
            </w:tcBorders>
            <w:shd w:val="clear" w:color="auto" w:fill="auto"/>
            <w:noWrap/>
            <w:vAlign w:val="bottom"/>
            <w:hideMark/>
          </w:tcPr>
          <w:p w14:paraId="6E96338C" w14:textId="77777777" w:rsidR="00305A74" w:rsidRPr="00305A74" w:rsidRDefault="00305A74" w:rsidP="00305A74">
            <w:pPr>
              <w:jc w:val="right"/>
              <w:rPr>
                <w:rFonts w:ascii="Calibri" w:hAnsi="Calibri"/>
                <w:color w:val="000000"/>
                <w:sz w:val="22"/>
                <w:szCs w:val="22"/>
              </w:rPr>
            </w:pPr>
            <w:r w:rsidRPr="00305A74">
              <w:rPr>
                <w:rFonts w:ascii="Calibri" w:hAnsi="Calibri"/>
                <w:color w:val="000000"/>
                <w:sz w:val="22"/>
                <w:szCs w:val="22"/>
              </w:rPr>
              <w:t>30</w:t>
            </w:r>
          </w:p>
        </w:tc>
        <w:tc>
          <w:tcPr>
            <w:tcW w:w="527" w:type="dxa"/>
            <w:tcBorders>
              <w:top w:val="nil"/>
              <w:left w:val="nil"/>
              <w:bottom w:val="nil"/>
              <w:right w:val="nil"/>
            </w:tcBorders>
            <w:shd w:val="clear" w:color="auto" w:fill="auto"/>
            <w:noWrap/>
            <w:vAlign w:val="bottom"/>
            <w:hideMark/>
          </w:tcPr>
          <w:p w14:paraId="13448297" w14:textId="77777777" w:rsidR="00305A74" w:rsidRPr="00305A74" w:rsidRDefault="00305A74" w:rsidP="00305A74">
            <w:pPr>
              <w:rPr>
                <w:rFonts w:ascii="Calibri" w:hAnsi="Calibri"/>
                <w:color w:val="000000"/>
                <w:sz w:val="22"/>
                <w:szCs w:val="22"/>
              </w:rPr>
            </w:pPr>
            <w:r w:rsidRPr="00305A74">
              <w:rPr>
                <w:rFonts w:ascii="Calibri" w:hAnsi="Calibri"/>
                <w:color w:val="000000"/>
                <w:sz w:val="22"/>
                <w:szCs w:val="22"/>
              </w:rPr>
              <w:t>дня:</w:t>
            </w:r>
          </w:p>
        </w:tc>
        <w:tc>
          <w:tcPr>
            <w:tcW w:w="507" w:type="dxa"/>
            <w:tcBorders>
              <w:top w:val="nil"/>
              <w:left w:val="nil"/>
              <w:bottom w:val="nil"/>
              <w:right w:val="nil"/>
            </w:tcBorders>
            <w:shd w:val="clear" w:color="auto" w:fill="auto"/>
            <w:noWrap/>
            <w:vAlign w:val="bottom"/>
            <w:hideMark/>
          </w:tcPr>
          <w:p w14:paraId="465290BB" w14:textId="77777777" w:rsidR="00305A74" w:rsidRPr="00305A74" w:rsidRDefault="00305A74" w:rsidP="00305A74">
            <w:pPr>
              <w:rPr>
                <w:rFonts w:ascii="Calibri" w:hAnsi="Calibri"/>
                <w:color w:val="000000"/>
                <w:sz w:val="22"/>
                <w:szCs w:val="22"/>
              </w:rPr>
            </w:pPr>
          </w:p>
        </w:tc>
        <w:tc>
          <w:tcPr>
            <w:tcW w:w="566" w:type="dxa"/>
            <w:tcBorders>
              <w:top w:val="nil"/>
              <w:left w:val="nil"/>
              <w:bottom w:val="nil"/>
              <w:right w:val="nil"/>
            </w:tcBorders>
            <w:shd w:val="clear" w:color="auto" w:fill="auto"/>
            <w:noWrap/>
            <w:vAlign w:val="bottom"/>
            <w:hideMark/>
          </w:tcPr>
          <w:p w14:paraId="68872069" w14:textId="77777777" w:rsidR="00305A74" w:rsidRPr="00305A74" w:rsidRDefault="00305A74" w:rsidP="00305A74">
            <w:pPr>
              <w:rPr>
                <w:rFonts w:ascii="Calibri" w:hAnsi="Calibri"/>
                <w:color w:val="000000"/>
                <w:sz w:val="22"/>
                <w:szCs w:val="22"/>
              </w:rPr>
            </w:pPr>
          </w:p>
        </w:tc>
        <w:tc>
          <w:tcPr>
            <w:tcW w:w="458" w:type="dxa"/>
            <w:tcBorders>
              <w:top w:val="nil"/>
              <w:left w:val="nil"/>
              <w:bottom w:val="nil"/>
              <w:right w:val="nil"/>
            </w:tcBorders>
            <w:shd w:val="clear" w:color="auto" w:fill="auto"/>
            <w:noWrap/>
            <w:vAlign w:val="bottom"/>
            <w:hideMark/>
          </w:tcPr>
          <w:p w14:paraId="22F34B1E" w14:textId="77777777"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14:paraId="6A9571BF" w14:textId="77777777"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14:paraId="0239A0E8" w14:textId="77777777" w:rsidR="00305A74" w:rsidRPr="00305A74" w:rsidRDefault="00305A74" w:rsidP="00305A74">
            <w:pPr>
              <w:rPr>
                <w:rFonts w:ascii="Calibri" w:hAnsi="Calibri"/>
                <w:color w:val="000000"/>
                <w:sz w:val="16"/>
                <w:szCs w:val="16"/>
              </w:rPr>
            </w:pPr>
          </w:p>
        </w:tc>
        <w:tc>
          <w:tcPr>
            <w:tcW w:w="550" w:type="dxa"/>
            <w:tcBorders>
              <w:top w:val="nil"/>
              <w:left w:val="nil"/>
              <w:bottom w:val="nil"/>
              <w:right w:val="nil"/>
            </w:tcBorders>
            <w:shd w:val="clear" w:color="auto" w:fill="auto"/>
            <w:noWrap/>
            <w:vAlign w:val="bottom"/>
            <w:hideMark/>
          </w:tcPr>
          <w:p w14:paraId="77DE82B3" w14:textId="77777777"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14:paraId="2E49037E" w14:textId="77777777"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14:paraId="4217C9EC" w14:textId="77777777"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14:paraId="25AA31B6" w14:textId="77777777" w:rsidR="00305A74" w:rsidRPr="00305A74" w:rsidRDefault="00305A74" w:rsidP="00305A74">
            <w:pPr>
              <w:rPr>
                <w:rFonts w:ascii="Calibri" w:hAnsi="Calibri"/>
                <w:color w:val="000000"/>
                <w:sz w:val="22"/>
                <w:szCs w:val="22"/>
              </w:rPr>
            </w:pPr>
          </w:p>
        </w:tc>
        <w:tc>
          <w:tcPr>
            <w:tcW w:w="520" w:type="dxa"/>
            <w:tcBorders>
              <w:top w:val="nil"/>
              <w:left w:val="nil"/>
              <w:bottom w:val="nil"/>
              <w:right w:val="nil"/>
            </w:tcBorders>
            <w:shd w:val="clear" w:color="auto" w:fill="auto"/>
            <w:noWrap/>
            <w:vAlign w:val="bottom"/>
            <w:hideMark/>
          </w:tcPr>
          <w:p w14:paraId="0D41D7D4" w14:textId="77777777" w:rsidR="00305A74" w:rsidRPr="00305A74" w:rsidRDefault="00305A74" w:rsidP="00305A74">
            <w:pPr>
              <w:rPr>
                <w:rFonts w:ascii="Calibri" w:hAnsi="Calibri"/>
                <w:color w:val="000000"/>
                <w:sz w:val="22"/>
                <w:szCs w:val="22"/>
              </w:rPr>
            </w:pPr>
          </w:p>
        </w:tc>
        <w:tc>
          <w:tcPr>
            <w:tcW w:w="520" w:type="dxa"/>
            <w:tcBorders>
              <w:top w:val="nil"/>
              <w:left w:val="nil"/>
              <w:bottom w:val="nil"/>
              <w:right w:val="nil"/>
            </w:tcBorders>
            <w:shd w:val="clear" w:color="auto" w:fill="auto"/>
            <w:noWrap/>
            <w:vAlign w:val="bottom"/>
            <w:hideMark/>
          </w:tcPr>
          <w:p w14:paraId="3201A926" w14:textId="77777777" w:rsidR="00305A74" w:rsidRPr="00305A74" w:rsidRDefault="00305A74" w:rsidP="00305A74">
            <w:pPr>
              <w:rPr>
                <w:rFonts w:ascii="Calibri" w:hAnsi="Calibri"/>
                <w:color w:val="000000"/>
                <w:sz w:val="22"/>
                <w:szCs w:val="22"/>
              </w:rPr>
            </w:pPr>
          </w:p>
        </w:tc>
        <w:tc>
          <w:tcPr>
            <w:tcW w:w="556" w:type="dxa"/>
            <w:tcBorders>
              <w:top w:val="nil"/>
              <w:left w:val="nil"/>
              <w:bottom w:val="nil"/>
              <w:right w:val="nil"/>
            </w:tcBorders>
            <w:shd w:val="clear" w:color="auto" w:fill="auto"/>
            <w:noWrap/>
            <w:vAlign w:val="bottom"/>
            <w:hideMark/>
          </w:tcPr>
          <w:p w14:paraId="04C2D513" w14:textId="77777777" w:rsidR="00305A74" w:rsidRPr="00305A74" w:rsidRDefault="00305A74" w:rsidP="00305A74">
            <w:pPr>
              <w:rPr>
                <w:rFonts w:ascii="Calibri" w:hAnsi="Calibri"/>
                <w:color w:val="000000"/>
                <w:sz w:val="22"/>
                <w:szCs w:val="22"/>
              </w:rPr>
            </w:pPr>
          </w:p>
        </w:tc>
      </w:tr>
      <w:tr w:rsidR="00305A74" w:rsidRPr="00305A74" w14:paraId="4B850DA4" w14:textId="77777777" w:rsidTr="00305A74">
        <w:trPr>
          <w:trHeight w:val="480"/>
        </w:trPr>
        <w:tc>
          <w:tcPr>
            <w:tcW w:w="1277" w:type="dxa"/>
            <w:tcBorders>
              <w:top w:val="nil"/>
              <w:left w:val="nil"/>
              <w:bottom w:val="nil"/>
              <w:right w:val="nil"/>
            </w:tcBorders>
            <w:shd w:val="clear" w:color="auto" w:fill="auto"/>
            <w:noWrap/>
            <w:vAlign w:val="bottom"/>
            <w:hideMark/>
          </w:tcPr>
          <w:p w14:paraId="3D7017A9" w14:textId="77777777" w:rsidR="00305A74" w:rsidRPr="00305A74" w:rsidRDefault="00305A74" w:rsidP="00305A74">
            <w:pPr>
              <w:rPr>
                <w:color w:val="000000"/>
                <w:sz w:val="22"/>
                <w:szCs w:val="22"/>
              </w:rPr>
            </w:pPr>
            <w:r w:rsidRPr="00305A74">
              <w:rPr>
                <w:color w:val="000000"/>
                <w:sz w:val="22"/>
                <w:szCs w:val="22"/>
              </w:rPr>
              <w:t xml:space="preserve">осенние </w:t>
            </w:r>
          </w:p>
        </w:tc>
        <w:tc>
          <w:tcPr>
            <w:tcW w:w="467" w:type="dxa"/>
            <w:tcBorders>
              <w:top w:val="nil"/>
              <w:left w:val="nil"/>
              <w:bottom w:val="nil"/>
              <w:right w:val="nil"/>
            </w:tcBorders>
            <w:shd w:val="clear" w:color="auto" w:fill="auto"/>
            <w:noWrap/>
            <w:vAlign w:val="bottom"/>
            <w:hideMark/>
          </w:tcPr>
          <w:p w14:paraId="10488C35" w14:textId="77777777" w:rsidR="00305A74" w:rsidRPr="00305A74" w:rsidRDefault="00305A74" w:rsidP="00305A74">
            <w:pPr>
              <w:jc w:val="right"/>
              <w:rPr>
                <w:rFonts w:ascii="Calibri" w:hAnsi="Calibri"/>
                <w:color w:val="000000"/>
                <w:sz w:val="22"/>
                <w:szCs w:val="22"/>
              </w:rPr>
            </w:pPr>
            <w:r w:rsidRPr="00305A74">
              <w:rPr>
                <w:rFonts w:ascii="Calibri" w:hAnsi="Calibri"/>
                <w:color w:val="000000"/>
                <w:sz w:val="22"/>
                <w:szCs w:val="22"/>
              </w:rPr>
              <w:t>10</w:t>
            </w:r>
          </w:p>
        </w:tc>
        <w:tc>
          <w:tcPr>
            <w:tcW w:w="514" w:type="dxa"/>
            <w:tcBorders>
              <w:top w:val="nil"/>
              <w:left w:val="nil"/>
              <w:bottom w:val="nil"/>
              <w:right w:val="nil"/>
            </w:tcBorders>
            <w:shd w:val="clear" w:color="auto" w:fill="auto"/>
            <w:noWrap/>
            <w:vAlign w:val="bottom"/>
            <w:hideMark/>
          </w:tcPr>
          <w:p w14:paraId="4A37909D" w14:textId="77777777" w:rsidR="00305A74" w:rsidRPr="00305A74" w:rsidRDefault="00305A74" w:rsidP="00305A74">
            <w:pPr>
              <w:rPr>
                <w:rFonts w:ascii="Calibri" w:hAnsi="Calibri"/>
                <w:color w:val="000000"/>
                <w:sz w:val="16"/>
                <w:szCs w:val="16"/>
              </w:rPr>
            </w:pPr>
            <w:r w:rsidRPr="00305A74">
              <w:rPr>
                <w:rFonts w:ascii="Calibri" w:hAnsi="Calibri"/>
                <w:color w:val="000000"/>
                <w:sz w:val="16"/>
                <w:szCs w:val="16"/>
              </w:rPr>
              <w:t>дней</w:t>
            </w:r>
          </w:p>
        </w:tc>
        <w:tc>
          <w:tcPr>
            <w:tcW w:w="2585" w:type="dxa"/>
            <w:gridSpan w:val="5"/>
            <w:tcBorders>
              <w:top w:val="nil"/>
              <w:left w:val="nil"/>
              <w:bottom w:val="nil"/>
              <w:right w:val="nil"/>
            </w:tcBorders>
            <w:shd w:val="clear" w:color="auto" w:fill="auto"/>
            <w:noWrap/>
            <w:vAlign w:val="bottom"/>
            <w:hideMark/>
          </w:tcPr>
          <w:p w14:paraId="50B3BC30" w14:textId="77777777" w:rsidR="00305A74" w:rsidRPr="00305A74" w:rsidRDefault="00305A74" w:rsidP="00305A74">
            <w:pPr>
              <w:rPr>
                <w:rFonts w:ascii="Calibri" w:hAnsi="Calibri"/>
                <w:color w:val="000000"/>
                <w:sz w:val="22"/>
                <w:szCs w:val="22"/>
              </w:rPr>
            </w:pPr>
            <w:r w:rsidRPr="00305A74">
              <w:rPr>
                <w:rFonts w:ascii="Calibri" w:hAnsi="Calibri"/>
                <w:color w:val="000000"/>
                <w:sz w:val="22"/>
                <w:szCs w:val="22"/>
              </w:rPr>
              <w:t>с 31 октября по 09 ноября</w:t>
            </w:r>
          </w:p>
        </w:tc>
        <w:tc>
          <w:tcPr>
            <w:tcW w:w="550" w:type="dxa"/>
            <w:tcBorders>
              <w:top w:val="nil"/>
              <w:left w:val="nil"/>
              <w:bottom w:val="nil"/>
              <w:right w:val="nil"/>
            </w:tcBorders>
            <w:shd w:val="clear" w:color="auto" w:fill="auto"/>
            <w:noWrap/>
            <w:vAlign w:val="bottom"/>
            <w:hideMark/>
          </w:tcPr>
          <w:p w14:paraId="1A475F85" w14:textId="77777777" w:rsidR="00305A74" w:rsidRPr="00305A74" w:rsidRDefault="00305A74" w:rsidP="00305A74">
            <w:pPr>
              <w:rPr>
                <w:rFonts w:ascii="Calibri" w:hAnsi="Calibri"/>
                <w:color w:val="000000"/>
                <w:sz w:val="2"/>
                <w:szCs w:val="2"/>
              </w:rPr>
            </w:pPr>
            <w:r w:rsidRPr="00305A74">
              <w:rPr>
                <w:rFonts w:ascii="Calibri" w:hAnsi="Calibri"/>
                <w:color w:val="000000"/>
                <w:sz w:val="2"/>
                <w:szCs w:val="2"/>
              </w:rPr>
              <w:t>10 ноября за счет 1 января</w:t>
            </w:r>
          </w:p>
        </w:tc>
        <w:tc>
          <w:tcPr>
            <w:tcW w:w="550" w:type="dxa"/>
            <w:tcBorders>
              <w:top w:val="nil"/>
              <w:left w:val="nil"/>
              <w:bottom w:val="nil"/>
              <w:right w:val="nil"/>
            </w:tcBorders>
            <w:shd w:val="clear" w:color="auto" w:fill="auto"/>
            <w:noWrap/>
            <w:vAlign w:val="bottom"/>
            <w:hideMark/>
          </w:tcPr>
          <w:p w14:paraId="3F28423D" w14:textId="77777777"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14:paraId="0681FE99" w14:textId="77777777"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14:paraId="4410DE4B" w14:textId="77777777"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14:paraId="562CAB40" w14:textId="77777777"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14:paraId="0AB2A572" w14:textId="77777777" w:rsidR="00305A74" w:rsidRPr="00305A74" w:rsidRDefault="00305A74" w:rsidP="00305A74">
            <w:pPr>
              <w:rPr>
                <w:rFonts w:ascii="Calibri" w:hAnsi="Calibri"/>
                <w:color w:val="000000"/>
                <w:sz w:val="22"/>
                <w:szCs w:val="22"/>
              </w:rPr>
            </w:pPr>
          </w:p>
        </w:tc>
        <w:tc>
          <w:tcPr>
            <w:tcW w:w="520" w:type="dxa"/>
            <w:tcBorders>
              <w:top w:val="nil"/>
              <w:left w:val="nil"/>
              <w:bottom w:val="nil"/>
              <w:right w:val="nil"/>
            </w:tcBorders>
            <w:shd w:val="clear" w:color="auto" w:fill="auto"/>
            <w:noWrap/>
            <w:vAlign w:val="bottom"/>
            <w:hideMark/>
          </w:tcPr>
          <w:p w14:paraId="0281CF2C" w14:textId="77777777" w:rsidR="00305A74" w:rsidRPr="00305A74" w:rsidRDefault="00305A74" w:rsidP="00305A74">
            <w:pPr>
              <w:rPr>
                <w:rFonts w:ascii="Calibri" w:hAnsi="Calibri"/>
                <w:color w:val="000000"/>
                <w:sz w:val="22"/>
                <w:szCs w:val="22"/>
              </w:rPr>
            </w:pPr>
          </w:p>
        </w:tc>
        <w:tc>
          <w:tcPr>
            <w:tcW w:w="520" w:type="dxa"/>
            <w:tcBorders>
              <w:top w:val="nil"/>
              <w:left w:val="nil"/>
              <w:bottom w:val="nil"/>
              <w:right w:val="nil"/>
            </w:tcBorders>
            <w:shd w:val="clear" w:color="auto" w:fill="auto"/>
            <w:noWrap/>
            <w:vAlign w:val="bottom"/>
            <w:hideMark/>
          </w:tcPr>
          <w:p w14:paraId="48F58CC5" w14:textId="77777777" w:rsidR="00305A74" w:rsidRPr="00305A74" w:rsidRDefault="00305A74" w:rsidP="00305A74">
            <w:pPr>
              <w:rPr>
                <w:rFonts w:ascii="Calibri" w:hAnsi="Calibri"/>
                <w:color w:val="000000"/>
                <w:sz w:val="22"/>
                <w:szCs w:val="22"/>
              </w:rPr>
            </w:pPr>
          </w:p>
        </w:tc>
        <w:tc>
          <w:tcPr>
            <w:tcW w:w="556" w:type="dxa"/>
            <w:tcBorders>
              <w:top w:val="nil"/>
              <w:left w:val="nil"/>
              <w:bottom w:val="nil"/>
              <w:right w:val="nil"/>
            </w:tcBorders>
            <w:shd w:val="clear" w:color="auto" w:fill="auto"/>
            <w:noWrap/>
            <w:vAlign w:val="bottom"/>
            <w:hideMark/>
          </w:tcPr>
          <w:p w14:paraId="0F264DD8" w14:textId="77777777" w:rsidR="00305A74" w:rsidRPr="00305A74" w:rsidRDefault="00305A74" w:rsidP="00305A74">
            <w:pPr>
              <w:rPr>
                <w:rFonts w:ascii="Calibri" w:hAnsi="Calibri"/>
                <w:color w:val="000000"/>
                <w:sz w:val="22"/>
                <w:szCs w:val="22"/>
              </w:rPr>
            </w:pPr>
          </w:p>
        </w:tc>
      </w:tr>
      <w:tr w:rsidR="00305A74" w:rsidRPr="00305A74" w14:paraId="60D8262D" w14:textId="77777777" w:rsidTr="00305A74">
        <w:trPr>
          <w:trHeight w:val="300"/>
        </w:trPr>
        <w:tc>
          <w:tcPr>
            <w:tcW w:w="1277" w:type="dxa"/>
            <w:tcBorders>
              <w:top w:val="nil"/>
              <w:left w:val="nil"/>
              <w:bottom w:val="nil"/>
              <w:right w:val="nil"/>
            </w:tcBorders>
            <w:shd w:val="clear" w:color="auto" w:fill="auto"/>
            <w:noWrap/>
            <w:vAlign w:val="bottom"/>
            <w:hideMark/>
          </w:tcPr>
          <w:p w14:paraId="4A6932EE" w14:textId="77777777" w:rsidR="00305A74" w:rsidRPr="00305A74" w:rsidRDefault="00305A74" w:rsidP="00305A74">
            <w:pPr>
              <w:rPr>
                <w:color w:val="000000"/>
                <w:sz w:val="22"/>
                <w:szCs w:val="22"/>
              </w:rPr>
            </w:pPr>
            <w:r w:rsidRPr="00305A74">
              <w:rPr>
                <w:color w:val="000000"/>
                <w:sz w:val="22"/>
                <w:szCs w:val="22"/>
              </w:rPr>
              <w:t>зимние</w:t>
            </w:r>
          </w:p>
        </w:tc>
        <w:tc>
          <w:tcPr>
            <w:tcW w:w="467" w:type="dxa"/>
            <w:tcBorders>
              <w:top w:val="nil"/>
              <w:left w:val="nil"/>
              <w:bottom w:val="nil"/>
              <w:right w:val="nil"/>
            </w:tcBorders>
            <w:shd w:val="clear" w:color="auto" w:fill="auto"/>
            <w:noWrap/>
            <w:vAlign w:val="bottom"/>
            <w:hideMark/>
          </w:tcPr>
          <w:p w14:paraId="40D3B2F2" w14:textId="77777777" w:rsidR="00305A74" w:rsidRPr="00305A74" w:rsidRDefault="00305A74" w:rsidP="00305A74">
            <w:pPr>
              <w:jc w:val="right"/>
              <w:rPr>
                <w:rFonts w:ascii="Calibri" w:hAnsi="Calibri"/>
                <w:color w:val="000000"/>
                <w:sz w:val="22"/>
                <w:szCs w:val="22"/>
              </w:rPr>
            </w:pPr>
            <w:r w:rsidRPr="00305A74">
              <w:rPr>
                <w:rFonts w:ascii="Calibri" w:hAnsi="Calibri"/>
                <w:color w:val="000000"/>
                <w:sz w:val="22"/>
                <w:szCs w:val="22"/>
              </w:rPr>
              <w:t>10</w:t>
            </w:r>
          </w:p>
        </w:tc>
        <w:tc>
          <w:tcPr>
            <w:tcW w:w="514" w:type="dxa"/>
            <w:tcBorders>
              <w:top w:val="nil"/>
              <w:left w:val="nil"/>
              <w:bottom w:val="nil"/>
              <w:right w:val="nil"/>
            </w:tcBorders>
            <w:shd w:val="clear" w:color="auto" w:fill="auto"/>
            <w:noWrap/>
            <w:vAlign w:val="bottom"/>
            <w:hideMark/>
          </w:tcPr>
          <w:p w14:paraId="1484C9A1" w14:textId="77777777" w:rsidR="00305A74" w:rsidRPr="00305A74" w:rsidRDefault="00305A74" w:rsidP="00305A74">
            <w:pPr>
              <w:rPr>
                <w:rFonts w:ascii="Calibri" w:hAnsi="Calibri"/>
                <w:color w:val="000000"/>
                <w:sz w:val="16"/>
                <w:szCs w:val="16"/>
              </w:rPr>
            </w:pPr>
            <w:r w:rsidRPr="00305A74">
              <w:rPr>
                <w:rFonts w:ascii="Calibri" w:hAnsi="Calibri"/>
                <w:color w:val="000000"/>
                <w:sz w:val="16"/>
                <w:szCs w:val="16"/>
              </w:rPr>
              <w:t>дней</w:t>
            </w:r>
          </w:p>
        </w:tc>
        <w:tc>
          <w:tcPr>
            <w:tcW w:w="2585" w:type="dxa"/>
            <w:gridSpan w:val="5"/>
            <w:tcBorders>
              <w:top w:val="nil"/>
              <w:left w:val="nil"/>
              <w:bottom w:val="nil"/>
              <w:right w:val="nil"/>
            </w:tcBorders>
            <w:shd w:val="clear" w:color="auto" w:fill="auto"/>
            <w:noWrap/>
            <w:vAlign w:val="bottom"/>
            <w:hideMark/>
          </w:tcPr>
          <w:p w14:paraId="4537E58D" w14:textId="77777777" w:rsidR="00305A74" w:rsidRPr="00305A74" w:rsidRDefault="00305A74" w:rsidP="00305A74">
            <w:pPr>
              <w:rPr>
                <w:rFonts w:ascii="Calibri" w:hAnsi="Calibri"/>
                <w:color w:val="000000"/>
                <w:sz w:val="22"/>
                <w:szCs w:val="22"/>
              </w:rPr>
            </w:pPr>
            <w:r w:rsidRPr="00305A74">
              <w:rPr>
                <w:rFonts w:ascii="Calibri" w:hAnsi="Calibri"/>
                <w:color w:val="000000"/>
                <w:sz w:val="22"/>
                <w:szCs w:val="22"/>
              </w:rPr>
              <w:t>с 30 декабря по 8 января</w:t>
            </w:r>
          </w:p>
        </w:tc>
        <w:tc>
          <w:tcPr>
            <w:tcW w:w="550" w:type="dxa"/>
            <w:tcBorders>
              <w:top w:val="nil"/>
              <w:left w:val="nil"/>
              <w:bottom w:val="nil"/>
              <w:right w:val="nil"/>
            </w:tcBorders>
            <w:shd w:val="clear" w:color="auto" w:fill="auto"/>
            <w:noWrap/>
            <w:vAlign w:val="bottom"/>
            <w:hideMark/>
          </w:tcPr>
          <w:p w14:paraId="0C6E37AE" w14:textId="77777777" w:rsidR="00305A74" w:rsidRPr="00305A74" w:rsidRDefault="00305A74" w:rsidP="00305A74">
            <w:pPr>
              <w:rPr>
                <w:rFonts w:ascii="Calibri" w:hAnsi="Calibri"/>
                <w:color w:val="000000"/>
                <w:sz w:val="2"/>
                <w:szCs w:val="2"/>
              </w:rPr>
            </w:pPr>
          </w:p>
        </w:tc>
        <w:tc>
          <w:tcPr>
            <w:tcW w:w="550" w:type="dxa"/>
            <w:tcBorders>
              <w:top w:val="nil"/>
              <w:left w:val="nil"/>
              <w:bottom w:val="nil"/>
              <w:right w:val="nil"/>
            </w:tcBorders>
            <w:shd w:val="clear" w:color="auto" w:fill="auto"/>
            <w:noWrap/>
            <w:vAlign w:val="bottom"/>
            <w:hideMark/>
          </w:tcPr>
          <w:p w14:paraId="7B5ABF6F" w14:textId="77777777"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14:paraId="636F127D" w14:textId="77777777"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14:paraId="37252758" w14:textId="77777777"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14:paraId="27631DF5" w14:textId="77777777"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14:paraId="20810251" w14:textId="77777777" w:rsidR="00305A74" w:rsidRPr="00305A74" w:rsidRDefault="00305A74" w:rsidP="00305A74">
            <w:pPr>
              <w:rPr>
                <w:rFonts w:ascii="Calibri" w:hAnsi="Calibri"/>
                <w:color w:val="000000"/>
                <w:sz w:val="22"/>
                <w:szCs w:val="22"/>
              </w:rPr>
            </w:pPr>
          </w:p>
        </w:tc>
        <w:tc>
          <w:tcPr>
            <w:tcW w:w="520" w:type="dxa"/>
            <w:tcBorders>
              <w:top w:val="nil"/>
              <w:left w:val="nil"/>
              <w:bottom w:val="nil"/>
              <w:right w:val="nil"/>
            </w:tcBorders>
            <w:shd w:val="clear" w:color="auto" w:fill="auto"/>
            <w:noWrap/>
            <w:vAlign w:val="bottom"/>
            <w:hideMark/>
          </w:tcPr>
          <w:p w14:paraId="1042ADC1" w14:textId="77777777" w:rsidR="00305A74" w:rsidRPr="00305A74" w:rsidRDefault="00305A74" w:rsidP="00305A74">
            <w:pPr>
              <w:rPr>
                <w:rFonts w:ascii="Calibri" w:hAnsi="Calibri"/>
                <w:color w:val="000000"/>
                <w:sz w:val="22"/>
                <w:szCs w:val="22"/>
              </w:rPr>
            </w:pPr>
          </w:p>
        </w:tc>
        <w:tc>
          <w:tcPr>
            <w:tcW w:w="520" w:type="dxa"/>
            <w:tcBorders>
              <w:top w:val="nil"/>
              <w:left w:val="nil"/>
              <w:bottom w:val="nil"/>
              <w:right w:val="nil"/>
            </w:tcBorders>
            <w:shd w:val="clear" w:color="auto" w:fill="auto"/>
            <w:noWrap/>
            <w:vAlign w:val="bottom"/>
            <w:hideMark/>
          </w:tcPr>
          <w:p w14:paraId="69106DCC" w14:textId="77777777" w:rsidR="00305A74" w:rsidRPr="00305A74" w:rsidRDefault="00305A74" w:rsidP="00305A74">
            <w:pPr>
              <w:rPr>
                <w:rFonts w:ascii="Calibri" w:hAnsi="Calibri"/>
                <w:color w:val="000000"/>
                <w:sz w:val="22"/>
                <w:szCs w:val="22"/>
              </w:rPr>
            </w:pPr>
          </w:p>
        </w:tc>
        <w:tc>
          <w:tcPr>
            <w:tcW w:w="556" w:type="dxa"/>
            <w:tcBorders>
              <w:top w:val="nil"/>
              <w:left w:val="nil"/>
              <w:bottom w:val="nil"/>
              <w:right w:val="nil"/>
            </w:tcBorders>
            <w:shd w:val="clear" w:color="auto" w:fill="auto"/>
            <w:noWrap/>
            <w:vAlign w:val="bottom"/>
            <w:hideMark/>
          </w:tcPr>
          <w:p w14:paraId="36511D27" w14:textId="77777777" w:rsidR="00305A74" w:rsidRPr="00305A74" w:rsidRDefault="00305A74" w:rsidP="00305A74">
            <w:pPr>
              <w:rPr>
                <w:rFonts w:ascii="Calibri" w:hAnsi="Calibri"/>
                <w:color w:val="000000"/>
                <w:sz w:val="22"/>
                <w:szCs w:val="22"/>
              </w:rPr>
            </w:pPr>
          </w:p>
        </w:tc>
      </w:tr>
      <w:tr w:rsidR="00305A74" w:rsidRPr="00305A74" w14:paraId="46E695ED" w14:textId="77777777" w:rsidTr="00305A74">
        <w:trPr>
          <w:trHeight w:val="300"/>
        </w:trPr>
        <w:tc>
          <w:tcPr>
            <w:tcW w:w="1277" w:type="dxa"/>
            <w:tcBorders>
              <w:top w:val="nil"/>
              <w:left w:val="nil"/>
              <w:bottom w:val="nil"/>
              <w:right w:val="nil"/>
            </w:tcBorders>
            <w:shd w:val="clear" w:color="auto" w:fill="auto"/>
            <w:noWrap/>
            <w:vAlign w:val="bottom"/>
            <w:hideMark/>
          </w:tcPr>
          <w:p w14:paraId="5F3D7159" w14:textId="77777777" w:rsidR="00305A74" w:rsidRPr="00305A74" w:rsidRDefault="00305A74" w:rsidP="00305A74">
            <w:pPr>
              <w:rPr>
                <w:color w:val="000000"/>
                <w:sz w:val="22"/>
                <w:szCs w:val="22"/>
              </w:rPr>
            </w:pPr>
            <w:r w:rsidRPr="00305A74">
              <w:rPr>
                <w:color w:val="000000"/>
                <w:sz w:val="22"/>
                <w:szCs w:val="22"/>
              </w:rPr>
              <w:t>весенние</w:t>
            </w:r>
          </w:p>
        </w:tc>
        <w:tc>
          <w:tcPr>
            <w:tcW w:w="467" w:type="dxa"/>
            <w:tcBorders>
              <w:top w:val="nil"/>
              <w:left w:val="nil"/>
              <w:bottom w:val="nil"/>
              <w:right w:val="nil"/>
            </w:tcBorders>
            <w:shd w:val="clear" w:color="auto" w:fill="auto"/>
            <w:noWrap/>
            <w:vAlign w:val="bottom"/>
            <w:hideMark/>
          </w:tcPr>
          <w:p w14:paraId="53325DD7" w14:textId="77777777" w:rsidR="00305A74" w:rsidRPr="00305A74" w:rsidRDefault="00305A74" w:rsidP="00305A74">
            <w:pPr>
              <w:jc w:val="right"/>
              <w:rPr>
                <w:rFonts w:ascii="Calibri" w:hAnsi="Calibri"/>
                <w:color w:val="000000"/>
                <w:sz w:val="22"/>
                <w:szCs w:val="22"/>
              </w:rPr>
            </w:pPr>
            <w:r w:rsidRPr="00305A74">
              <w:rPr>
                <w:rFonts w:ascii="Calibri" w:hAnsi="Calibri"/>
                <w:color w:val="000000"/>
                <w:sz w:val="22"/>
                <w:szCs w:val="22"/>
              </w:rPr>
              <w:t>10</w:t>
            </w:r>
          </w:p>
        </w:tc>
        <w:tc>
          <w:tcPr>
            <w:tcW w:w="514" w:type="dxa"/>
            <w:tcBorders>
              <w:top w:val="nil"/>
              <w:left w:val="nil"/>
              <w:bottom w:val="nil"/>
              <w:right w:val="nil"/>
            </w:tcBorders>
            <w:shd w:val="clear" w:color="auto" w:fill="auto"/>
            <w:noWrap/>
            <w:vAlign w:val="bottom"/>
            <w:hideMark/>
          </w:tcPr>
          <w:p w14:paraId="4E46DA45" w14:textId="77777777" w:rsidR="00305A74" w:rsidRPr="00305A74" w:rsidRDefault="00305A74" w:rsidP="00305A74">
            <w:pPr>
              <w:rPr>
                <w:rFonts w:ascii="Calibri" w:hAnsi="Calibri"/>
                <w:color w:val="000000"/>
                <w:sz w:val="16"/>
                <w:szCs w:val="16"/>
              </w:rPr>
            </w:pPr>
            <w:r w:rsidRPr="00305A74">
              <w:rPr>
                <w:rFonts w:ascii="Calibri" w:hAnsi="Calibri"/>
                <w:color w:val="000000"/>
                <w:sz w:val="16"/>
                <w:szCs w:val="16"/>
              </w:rPr>
              <w:t>дней</w:t>
            </w:r>
          </w:p>
        </w:tc>
        <w:tc>
          <w:tcPr>
            <w:tcW w:w="2127" w:type="dxa"/>
            <w:gridSpan w:val="4"/>
            <w:tcBorders>
              <w:top w:val="nil"/>
              <w:left w:val="nil"/>
              <w:bottom w:val="nil"/>
              <w:right w:val="nil"/>
            </w:tcBorders>
            <w:shd w:val="clear" w:color="auto" w:fill="auto"/>
            <w:noWrap/>
            <w:vAlign w:val="bottom"/>
            <w:hideMark/>
          </w:tcPr>
          <w:p w14:paraId="0F3068C1" w14:textId="77777777" w:rsidR="00305A74" w:rsidRPr="00305A74" w:rsidRDefault="00305A74" w:rsidP="00305A74">
            <w:pPr>
              <w:rPr>
                <w:rFonts w:ascii="Calibri" w:hAnsi="Calibri"/>
                <w:color w:val="000000"/>
                <w:sz w:val="22"/>
                <w:szCs w:val="22"/>
              </w:rPr>
            </w:pPr>
            <w:r w:rsidRPr="00305A74">
              <w:rPr>
                <w:rFonts w:ascii="Calibri" w:hAnsi="Calibri"/>
                <w:color w:val="000000"/>
                <w:sz w:val="22"/>
                <w:szCs w:val="22"/>
              </w:rPr>
              <w:t>с 24 марта по 02 апреля</w:t>
            </w:r>
          </w:p>
        </w:tc>
        <w:tc>
          <w:tcPr>
            <w:tcW w:w="458" w:type="dxa"/>
            <w:tcBorders>
              <w:top w:val="nil"/>
              <w:left w:val="nil"/>
              <w:bottom w:val="nil"/>
              <w:right w:val="nil"/>
            </w:tcBorders>
            <w:shd w:val="clear" w:color="auto" w:fill="auto"/>
            <w:noWrap/>
            <w:vAlign w:val="bottom"/>
            <w:hideMark/>
          </w:tcPr>
          <w:p w14:paraId="4F2F65DD" w14:textId="77777777"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14:paraId="6863C080" w14:textId="77777777" w:rsidR="00305A74" w:rsidRPr="00305A74" w:rsidRDefault="00305A74" w:rsidP="00305A74">
            <w:pPr>
              <w:rPr>
                <w:rFonts w:ascii="Calibri" w:hAnsi="Calibri"/>
                <w:color w:val="000000"/>
                <w:sz w:val="2"/>
                <w:szCs w:val="2"/>
              </w:rPr>
            </w:pPr>
            <w:r w:rsidRPr="00305A74">
              <w:rPr>
                <w:rFonts w:ascii="Calibri" w:hAnsi="Calibri"/>
                <w:color w:val="000000"/>
                <w:sz w:val="2"/>
                <w:szCs w:val="2"/>
              </w:rPr>
              <w:t>31 марта за счет 7 января</w:t>
            </w:r>
          </w:p>
        </w:tc>
        <w:tc>
          <w:tcPr>
            <w:tcW w:w="550" w:type="dxa"/>
            <w:tcBorders>
              <w:top w:val="nil"/>
              <w:left w:val="nil"/>
              <w:bottom w:val="nil"/>
              <w:right w:val="nil"/>
            </w:tcBorders>
            <w:shd w:val="clear" w:color="auto" w:fill="auto"/>
            <w:noWrap/>
            <w:vAlign w:val="bottom"/>
            <w:hideMark/>
          </w:tcPr>
          <w:p w14:paraId="55DCD9F2" w14:textId="77777777"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14:paraId="14A204E4" w14:textId="77777777"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14:paraId="26A2487D" w14:textId="77777777"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14:paraId="3AC3BCF3" w14:textId="77777777"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14:paraId="02349271" w14:textId="77777777" w:rsidR="00305A74" w:rsidRPr="00305A74" w:rsidRDefault="00305A74" w:rsidP="00305A74">
            <w:pPr>
              <w:rPr>
                <w:rFonts w:ascii="Calibri" w:hAnsi="Calibri"/>
                <w:color w:val="000000"/>
                <w:sz w:val="22"/>
                <w:szCs w:val="22"/>
              </w:rPr>
            </w:pPr>
          </w:p>
        </w:tc>
        <w:tc>
          <w:tcPr>
            <w:tcW w:w="520" w:type="dxa"/>
            <w:tcBorders>
              <w:top w:val="nil"/>
              <w:left w:val="nil"/>
              <w:bottom w:val="nil"/>
              <w:right w:val="nil"/>
            </w:tcBorders>
            <w:shd w:val="clear" w:color="auto" w:fill="auto"/>
            <w:noWrap/>
            <w:vAlign w:val="bottom"/>
            <w:hideMark/>
          </w:tcPr>
          <w:p w14:paraId="35E2BC90" w14:textId="77777777" w:rsidR="00305A74" w:rsidRPr="00305A74" w:rsidRDefault="00305A74" w:rsidP="00305A74">
            <w:pPr>
              <w:rPr>
                <w:rFonts w:ascii="Calibri" w:hAnsi="Calibri"/>
                <w:color w:val="000000"/>
                <w:sz w:val="22"/>
                <w:szCs w:val="22"/>
              </w:rPr>
            </w:pPr>
          </w:p>
        </w:tc>
        <w:tc>
          <w:tcPr>
            <w:tcW w:w="520" w:type="dxa"/>
            <w:tcBorders>
              <w:top w:val="nil"/>
              <w:left w:val="nil"/>
              <w:bottom w:val="nil"/>
              <w:right w:val="nil"/>
            </w:tcBorders>
            <w:shd w:val="clear" w:color="auto" w:fill="auto"/>
            <w:noWrap/>
            <w:vAlign w:val="bottom"/>
            <w:hideMark/>
          </w:tcPr>
          <w:p w14:paraId="5668AD0A" w14:textId="77777777" w:rsidR="00305A74" w:rsidRPr="00305A74" w:rsidRDefault="00305A74" w:rsidP="00305A74">
            <w:pPr>
              <w:rPr>
                <w:rFonts w:ascii="Calibri" w:hAnsi="Calibri"/>
                <w:color w:val="000000"/>
                <w:sz w:val="22"/>
                <w:szCs w:val="22"/>
              </w:rPr>
            </w:pPr>
          </w:p>
        </w:tc>
        <w:tc>
          <w:tcPr>
            <w:tcW w:w="556" w:type="dxa"/>
            <w:tcBorders>
              <w:top w:val="nil"/>
              <w:left w:val="nil"/>
              <w:bottom w:val="nil"/>
              <w:right w:val="nil"/>
            </w:tcBorders>
            <w:shd w:val="clear" w:color="auto" w:fill="auto"/>
            <w:noWrap/>
            <w:vAlign w:val="bottom"/>
            <w:hideMark/>
          </w:tcPr>
          <w:p w14:paraId="08C3497A" w14:textId="77777777" w:rsidR="00305A74" w:rsidRPr="00305A74" w:rsidRDefault="00305A74" w:rsidP="00305A74">
            <w:pPr>
              <w:rPr>
                <w:rFonts w:ascii="Calibri" w:hAnsi="Calibri"/>
                <w:color w:val="000000"/>
                <w:sz w:val="22"/>
                <w:szCs w:val="22"/>
              </w:rPr>
            </w:pPr>
          </w:p>
        </w:tc>
      </w:tr>
      <w:tr w:rsidR="001903BB" w:rsidRPr="00305A74" w14:paraId="00EF5196" w14:textId="77777777" w:rsidTr="00305A74">
        <w:trPr>
          <w:trHeight w:val="300"/>
        </w:trPr>
        <w:tc>
          <w:tcPr>
            <w:tcW w:w="1277" w:type="dxa"/>
            <w:tcBorders>
              <w:top w:val="nil"/>
              <w:left w:val="nil"/>
              <w:bottom w:val="nil"/>
              <w:right w:val="nil"/>
            </w:tcBorders>
            <w:shd w:val="clear" w:color="auto" w:fill="auto"/>
            <w:noWrap/>
            <w:vAlign w:val="bottom"/>
            <w:hideMark/>
          </w:tcPr>
          <w:p w14:paraId="17127F50" w14:textId="77777777" w:rsidR="00305A74" w:rsidRPr="00305A74" w:rsidRDefault="00305A74" w:rsidP="00305A74">
            <w:pPr>
              <w:rPr>
                <w:color w:val="000000"/>
                <w:sz w:val="22"/>
                <w:szCs w:val="22"/>
              </w:rPr>
            </w:pPr>
          </w:p>
        </w:tc>
        <w:tc>
          <w:tcPr>
            <w:tcW w:w="467" w:type="dxa"/>
            <w:tcBorders>
              <w:top w:val="nil"/>
              <w:left w:val="nil"/>
              <w:bottom w:val="nil"/>
              <w:right w:val="nil"/>
            </w:tcBorders>
            <w:shd w:val="clear" w:color="auto" w:fill="auto"/>
            <w:noWrap/>
            <w:vAlign w:val="bottom"/>
            <w:hideMark/>
          </w:tcPr>
          <w:p w14:paraId="3BAAEE37" w14:textId="77777777" w:rsidR="00305A74" w:rsidRPr="00305A74" w:rsidRDefault="00305A74" w:rsidP="00305A74">
            <w:pPr>
              <w:rPr>
                <w:rFonts w:ascii="Calibri" w:hAnsi="Calibri"/>
                <w:color w:val="000000"/>
                <w:sz w:val="22"/>
                <w:szCs w:val="22"/>
              </w:rPr>
            </w:pPr>
          </w:p>
        </w:tc>
        <w:tc>
          <w:tcPr>
            <w:tcW w:w="514" w:type="dxa"/>
            <w:tcBorders>
              <w:top w:val="nil"/>
              <w:left w:val="nil"/>
              <w:bottom w:val="nil"/>
              <w:right w:val="nil"/>
            </w:tcBorders>
            <w:shd w:val="clear" w:color="auto" w:fill="auto"/>
            <w:noWrap/>
            <w:vAlign w:val="bottom"/>
            <w:hideMark/>
          </w:tcPr>
          <w:p w14:paraId="278178C4" w14:textId="77777777" w:rsidR="00305A74" w:rsidRPr="00305A74" w:rsidRDefault="00305A74" w:rsidP="00305A74">
            <w:pPr>
              <w:rPr>
                <w:rFonts w:ascii="Calibri" w:hAnsi="Calibri"/>
                <w:color w:val="000000"/>
                <w:sz w:val="16"/>
                <w:szCs w:val="16"/>
              </w:rPr>
            </w:pPr>
          </w:p>
        </w:tc>
        <w:tc>
          <w:tcPr>
            <w:tcW w:w="527" w:type="dxa"/>
            <w:tcBorders>
              <w:top w:val="nil"/>
              <w:left w:val="nil"/>
              <w:bottom w:val="nil"/>
              <w:right w:val="nil"/>
            </w:tcBorders>
            <w:shd w:val="clear" w:color="auto" w:fill="auto"/>
            <w:noWrap/>
            <w:vAlign w:val="bottom"/>
            <w:hideMark/>
          </w:tcPr>
          <w:p w14:paraId="2D02C74E" w14:textId="77777777" w:rsidR="00305A74" w:rsidRPr="00305A74" w:rsidRDefault="00305A74" w:rsidP="00305A74">
            <w:pPr>
              <w:rPr>
                <w:rFonts w:ascii="Calibri" w:hAnsi="Calibri"/>
                <w:color w:val="000000"/>
                <w:sz w:val="22"/>
                <w:szCs w:val="22"/>
              </w:rPr>
            </w:pPr>
          </w:p>
        </w:tc>
        <w:tc>
          <w:tcPr>
            <w:tcW w:w="527" w:type="dxa"/>
            <w:tcBorders>
              <w:top w:val="nil"/>
              <w:left w:val="nil"/>
              <w:bottom w:val="nil"/>
              <w:right w:val="nil"/>
            </w:tcBorders>
            <w:shd w:val="clear" w:color="auto" w:fill="auto"/>
            <w:noWrap/>
            <w:vAlign w:val="bottom"/>
            <w:hideMark/>
          </w:tcPr>
          <w:p w14:paraId="5EA4B57B" w14:textId="77777777" w:rsidR="00305A74" w:rsidRPr="00305A74" w:rsidRDefault="00305A74" w:rsidP="00305A74">
            <w:pPr>
              <w:rPr>
                <w:rFonts w:ascii="Calibri" w:hAnsi="Calibri"/>
                <w:color w:val="000000"/>
                <w:sz w:val="22"/>
                <w:szCs w:val="22"/>
              </w:rPr>
            </w:pPr>
          </w:p>
        </w:tc>
        <w:tc>
          <w:tcPr>
            <w:tcW w:w="507" w:type="dxa"/>
            <w:tcBorders>
              <w:top w:val="nil"/>
              <w:left w:val="nil"/>
              <w:bottom w:val="nil"/>
              <w:right w:val="nil"/>
            </w:tcBorders>
            <w:shd w:val="clear" w:color="auto" w:fill="auto"/>
            <w:noWrap/>
            <w:vAlign w:val="bottom"/>
            <w:hideMark/>
          </w:tcPr>
          <w:p w14:paraId="6FD307B9" w14:textId="77777777" w:rsidR="00305A74" w:rsidRPr="00305A74" w:rsidRDefault="00305A74" w:rsidP="00305A74">
            <w:pPr>
              <w:rPr>
                <w:rFonts w:ascii="Calibri" w:hAnsi="Calibri"/>
                <w:color w:val="000000"/>
                <w:sz w:val="22"/>
                <w:szCs w:val="22"/>
              </w:rPr>
            </w:pPr>
          </w:p>
        </w:tc>
        <w:tc>
          <w:tcPr>
            <w:tcW w:w="566" w:type="dxa"/>
            <w:tcBorders>
              <w:top w:val="nil"/>
              <w:left w:val="nil"/>
              <w:bottom w:val="nil"/>
              <w:right w:val="nil"/>
            </w:tcBorders>
            <w:shd w:val="clear" w:color="auto" w:fill="auto"/>
            <w:noWrap/>
            <w:vAlign w:val="bottom"/>
            <w:hideMark/>
          </w:tcPr>
          <w:p w14:paraId="0DDC2E75" w14:textId="77777777" w:rsidR="00305A74" w:rsidRPr="00305A74" w:rsidRDefault="00305A74" w:rsidP="00305A74">
            <w:pPr>
              <w:rPr>
                <w:rFonts w:ascii="Calibri" w:hAnsi="Calibri"/>
                <w:color w:val="000000"/>
                <w:sz w:val="22"/>
                <w:szCs w:val="22"/>
              </w:rPr>
            </w:pPr>
          </w:p>
        </w:tc>
        <w:tc>
          <w:tcPr>
            <w:tcW w:w="458" w:type="dxa"/>
            <w:tcBorders>
              <w:top w:val="nil"/>
              <w:left w:val="nil"/>
              <w:bottom w:val="nil"/>
              <w:right w:val="nil"/>
            </w:tcBorders>
            <w:shd w:val="clear" w:color="auto" w:fill="auto"/>
            <w:noWrap/>
            <w:vAlign w:val="bottom"/>
            <w:hideMark/>
          </w:tcPr>
          <w:p w14:paraId="52EF07DC" w14:textId="77777777"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14:paraId="370D5618" w14:textId="77777777"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14:paraId="15ACA206" w14:textId="77777777"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14:paraId="1AD088B6" w14:textId="77777777"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14:paraId="4D19815D" w14:textId="77777777"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14:paraId="66849F0E" w14:textId="77777777"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14:paraId="08D6C6DD" w14:textId="77777777" w:rsidR="00305A74" w:rsidRPr="00305A74" w:rsidRDefault="00305A74" w:rsidP="00305A74">
            <w:pPr>
              <w:rPr>
                <w:rFonts w:ascii="Calibri" w:hAnsi="Calibri"/>
                <w:color w:val="000000"/>
                <w:sz w:val="22"/>
                <w:szCs w:val="22"/>
              </w:rPr>
            </w:pPr>
          </w:p>
        </w:tc>
        <w:tc>
          <w:tcPr>
            <w:tcW w:w="520" w:type="dxa"/>
            <w:tcBorders>
              <w:top w:val="nil"/>
              <w:left w:val="nil"/>
              <w:bottom w:val="nil"/>
              <w:right w:val="nil"/>
            </w:tcBorders>
            <w:shd w:val="clear" w:color="auto" w:fill="auto"/>
            <w:noWrap/>
            <w:vAlign w:val="bottom"/>
            <w:hideMark/>
          </w:tcPr>
          <w:p w14:paraId="3297B98B" w14:textId="77777777" w:rsidR="00305A74" w:rsidRPr="00305A74" w:rsidRDefault="00305A74" w:rsidP="00305A74">
            <w:pPr>
              <w:rPr>
                <w:rFonts w:ascii="Calibri" w:hAnsi="Calibri"/>
                <w:color w:val="000000"/>
                <w:sz w:val="22"/>
                <w:szCs w:val="22"/>
              </w:rPr>
            </w:pPr>
          </w:p>
        </w:tc>
        <w:tc>
          <w:tcPr>
            <w:tcW w:w="520" w:type="dxa"/>
            <w:tcBorders>
              <w:top w:val="nil"/>
              <w:left w:val="nil"/>
              <w:bottom w:val="nil"/>
              <w:right w:val="nil"/>
            </w:tcBorders>
            <w:shd w:val="clear" w:color="auto" w:fill="auto"/>
            <w:noWrap/>
            <w:vAlign w:val="bottom"/>
            <w:hideMark/>
          </w:tcPr>
          <w:p w14:paraId="01B5D840" w14:textId="77777777" w:rsidR="00305A74" w:rsidRPr="00305A74" w:rsidRDefault="00305A74" w:rsidP="00305A74">
            <w:pPr>
              <w:rPr>
                <w:rFonts w:ascii="Calibri" w:hAnsi="Calibri"/>
                <w:color w:val="000000"/>
                <w:sz w:val="22"/>
                <w:szCs w:val="22"/>
              </w:rPr>
            </w:pPr>
          </w:p>
        </w:tc>
        <w:tc>
          <w:tcPr>
            <w:tcW w:w="556" w:type="dxa"/>
            <w:tcBorders>
              <w:top w:val="nil"/>
              <w:left w:val="nil"/>
              <w:bottom w:val="nil"/>
              <w:right w:val="nil"/>
            </w:tcBorders>
            <w:shd w:val="clear" w:color="auto" w:fill="auto"/>
            <w:noWrap/>
            <w:vAlign w:val="bottom"/>
            <w:hideMark/>
          </w:tcPr>
          <w:p w14:paraId="3835BF0E" w14:textId="77777777" w:rsidR="00305A74" w:rsidRPr="00305A74" w:rsidRDefault="00305A74" w:rsidP="00305A74">
            <w:pPr>
              <w:rPr>
                <w:rFonts w:ascii="Calibri" w:hAnsi="Calibri"/>
                <w:color w:val="000000"/>
                <w:sz w:val="22"/>
                <w:szCs w:val="22"/>
              </w:rPr>
            </w:pPr>
          </w:p>
        </w:tc>
      </w:tr>
      <w:tr w:rsidR="001903BB" w:rsidRPr="00305A74" w14:paraId="03F42C7F" w14:textId="77777777" w:rsidTr="00305A74">
        <w:trPr>
          <w:trHeight w:val="300"/>
        </w:trPr>
        <w:tc>
          <w:tcPr>
            <w:tcW w:w="1277" w:type="dxa"/>
            <w:tcBorders>
              <w:top w:val="nil"/>
              <w:left w:val="nil"/>
              <w:bottom w:val="nil"/>
              <w:right w:val="nil"/>
            </w:tcBorders>
            <w:shd w:val="clear" w:color="auto" w:fill="auto"/>
            <w:noWrap/>
            <w:vAlign w:val="bottom"/>
            <w:hideMark/>
          </w:tcPr>
          <w:p w14:paraId="78199545" w14:textId="77777777" w:rsidR="00305A74" w:rsidRPr="00305A74" w:rsidRDefault="00305A74" w:rsidP="00305A74">
            <w:pPr>
              <w:rPr>
                <w:color w:val="000000"/>
                <w:sz w:val="22"/>
                <w:szCs w:val="22"/>
              </w:rPr>
            </w:pPr>
            <w:proofErr w:type="gramStart"/>
            <w:r w:rsidRPr="00305A74">
              <w:rPr>
                <w:color w:val="000000"/>
                <w:sz w:val="22"/>
                <w:szCs w:val="22"/>
              </w:rPr>
              <w:t>8  марта</w:t>
            </w:r>
            <w:proofErr w:type="gramEnd"/>
          </w:p>
        </w:tc>
        <w:tc>
          <w:tcPr>
            <w:tcW w:w="467" w:type="dxa"/>
            <w:tcBorders>
              <w:top w:val="nil"/>
              <w:left w:val="nil"/>
              <w:bottom w:val="nil"/>
              <w:right w:val="nil"/>
            </w:tcBorders>
            <w:shd w:val="clear" w:color="auto" w:fill="auto"/>
            <w:noWrap/>
            <w:vAlign w:val="bottom"/>
            <w:hideMark/>
          </w:tcPr>
          <w:p w14:paraId="08807799" w14:textId="77777777" w:rsidR="00305A74" w:rsidRPr="00305A74" w:rsidRDefault="00305A74" w:rsidP="00305A74">
            <w:pPr>
              <w:jc w:val="right"/>
              <w:rPr>
                <w:rFonts w:ascii="Calibri" w:hAnsi="Calibri"/>
                <w:color w:val="000000"/>
                <w:sz w:val="22"/>
                <w:szCs w:val="22"/>
              </w:rPr>
            </w:pPr>
            <w:r w:rsidRPr="00305A74">
              <w:rPr>
                <w:rFonts w:ascii="Calibri" w:hAnsi="Calibri"/>
                <w:color w:val="000000"/>
                <w:sz w:val="22"/>
                <w:szCs w:val="22"/>
              </w:rPr>
              <w:t>1</w:t>
            </w:r>
          </w:p>
        </w:tc>
        <w:tc>
          <w:tcPr>
            <w:tcW w:w="514" w:type="dxa"/>
            <w:tcBorders>
              <w:top w:val="nil"/>
              <w:left w:val="nil"/>
              <w:bottom w:val="nil"/>
              <w:right w:val="nil"/>
            </w:tcBorders>
            <w:shd w:val="clear" w:color="auto" w:fill="auto"/>
            <w:noWrap/>
            <w:vAlign w:val="bottom"/>
            <w:hideMark/>
          </w:tcPr>
          <w:p w14:paraId="4378ED71" w14:textId="77777777" w:rsidR="00305A74" w:rsidRPr="00305A74" w:rsidRDefault="00305A74" w:rsidP="00305A74">
            <w:pPr>
              <w:rPr>
                <w:rFonts w:ascii="Calibri" w:hAnsi="Calibri"/>
                <w:color w:val="000000"/>
                <w:sz w:val="16"/>
                <w:szCs w:val="16"/>
              </w:rPr>
            </w:pPr>
            <w:r w:rsidRPr="00305A74">
              <w:rPr>
                <w:rFonts w:ascii="Calibri" w:hAnsi="Calibri"/>
                <w:color w:val="000000"/>
                <w:sz w:val="16"/>
                <w:szCs w:val="16"/>
              </w:rPr>
              <w:t>день</w:t>
            </w:r>
          </w:p>
        </w:tc>
        <w:tc>
          <w:tcPr>
            <w:tcW w:w="527" w:type="dxa"/>
            <w:tcBorders>
              <w:top w:val="nil"/>
              <w:left w:val="nil"/>
              <w:bottom w:val="nil"/>
              <w:right w:val="nil"/>
            </w:tcBorders>
            <w:shd w:val="clear" w:color="auto" w:fill="auto"/>
            <w:noWrap/>
            <w:vAlign w:val="bottom"/>
            <w:hideMark/>
          </w:tcPr>
          <w:p w14:paraId="1139DF1F" w14:textId="77777777" w:rsidR="00305A74" w:rsidRPr="00305A74" w:rsidRDefault="00305A74" w:rsidP="00305A74">
            <w:pPr>
              <w:rPr>
                <w:rFonts w:ascii="Calibri" w:hAnsi="Calibri"/>
                <w:color w:val="000000"/>
                <w:sz w:val="22"/>
                <w:szCs w:val="22"/>
              </w:rPr>
            </w:pPr>
          </w:p>
        </w:tc>
        <w:tc>
          <w:tcPr>
            <w:tcW w:w="527" w:type="dxa"/>
            <w:tcBorders>
              <w:top w:val="nil"/>
              <w:left w:val="nil"/>
              <w:bottom w:val="nil"/>
              <w:right w:val="nil"/>
            </w:tcBorders>
            <w:shd w:val="clear" w:color="auto" w:fill="auto"/>
            <w:noWrap/>
            <w:vAlign w:val="bottom"/>
            <w:hideMark/>
          </w:tcPr>
          <w:p w14:paraId="74315E48" w14:textId="77777777" w:rsidR="00305A74" w:rsidRPr="00305A74" w:rsidRDefault="00305A74" w:rsidP="00305A74">
            <w:pPr>
              <w:rPr>
                <w:rFonts w:ascii="Calibri" w:hAnsi="Calibri"/>
                <w:color w:val="000000"/>
                <w:sz w:val="22"/>
                <w:szCs w:val="22"/>
              </w:rPr>
            </w:pPr>
          </w:p>
        </w:tc>
        <w:tc>
          <w:tcPr>
            <w:tcW w:w="507" w:type="dxa"/>
            <w:tcBorders>
              <w:top w:val="nil"/>
              <w:left w:val="nil"/>
              <w:bottom w:val="nil"/>
              <w:right w:val="nil"/>
            </w:tcBorders>
            <w:shd w:val="clear" w:color="auto" w:fill="auto"/>
            <w:noWrap/>
            <w:vAlign w:val="bottom"/>
            <w:hideMark/>
          </w:tcPr>
          <w:p w14:paraId="24FAEEF0" w14:textId="77777777" w:rsidR="00305A74" w:rsidRPr="00305A74" w:rsidRDefault="00305A74" w:rsidP="00305A74">
            <w:pPr>
              <w:rPr>
                <w:rFonts w:ascii="Calibri" w:hAnsi="Calibri"/>
                <w:color w:val="000000"/>
                <w:sz w:val="22"/>
                <w:szCs w:val="22"/>
              </w:rPr>
            </w:pPr>
          </w:p>
        </w:tc>
        <w:tc>
          <w:tcPr>
            <w:tcW w:w="566" w:type="dxa"/>
            <w:tcBorders>
              <w:top w:val="nil"/>
              <w:left w:val="nil"/>
              <w:bottom w:val="nil"/>
              <w:right w:val="nil"/>
            </w:tcBorders>
            <w:shd w:val="clear" w:color="auto" w:fill="auto"/>
            <w:noWrap/>
            <w:vAlign w:val="bottom"/>
            <w:hideMark/>
          </w:tcPr>
          <w:p w14:paraId="49AD2D8D" w14:textId="77777777" w:rsidR="00305A74" w:rsidRPr="00305A74" w:rsidRDefault="00305A74" w:rsidP="00305A74">
            <w:pPr>
              <w:rPr>
                <w:rFonts w:ascii="Calibri" w:hAnsi="Calibri"/>
                <w:color w:val="000000"/>
                <w:sz w:val="22"/>
                <w:szCs w:val="22"/>
              </w:rPr>
            </w:pPr>
          </w:p>
        </w:tc>
        <w:tc>
          <w:tcPr>
            <w:tcW w:w="458" w:type="dxa"/>
            <w:tcBorders>
              <w:top w:val="nil"/>
              <w:left w:val="nil"/>
              <w:bottom w:val="nil"/>
              <w:right w:val="nil"/>
            </w:tcBorders>
            <w:shd w:val="clear" w:color="auto" w:fill="auto"/>
            <w:noWrap/>
            <w:vAlign w:val="bottom"/>
            <w:hideMark/>
          </w:tcPr>
          <w:p w14:paraId="13B95530" w14:textId="77777777"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14:paraId="4805D98B" w14:textId="77777777"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14:paraId="237791CC" w14:textId="77777777"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14:paraId="3D2112F4" w14:textId="77777777"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14:paraId="38E0FE4C" w14:textId="77777777"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14:paraId="2A88736A" w14:textId="77777777"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14:paraId="4FC08020" w14:textId="77777777" w:rsidR="00305A74" w:rsidRPr="00305A74" w:rsidRDefault="00305A74" w:rsidP="00305A74">
            <w:pPr>
              <w:rPr>
                <w:rFonts w:ascii="Calibri" w:hAnsi="Calibri"/>
                <w:color w:val="000000"/>
                <w:sz w:val="22"/>
                <w:szCs w:val="22"/>
              </w:rPr>
            </w:pPr>
          </w:p>
        </w:tc>
        <w:tc>
          <w:tcPr>
            <w:tcW w:w="520" w:type="dxa"/>
            <w:tcBorders>
              <w:top w:val="nil"/>
              <w:left w:val="nil"/>
              <w:bottom w:val="nil"/>
              <w:right w:val="nil"/>
            </w:tcBorders>
            <w:shd w:val="clear" w:color="auto" w:fill="auto"/>
            <w:noWrap/>
            <w:vAlign w:val="bottom"/>
            <w:hideMark/>
          </w:tcPr>
          <w:p w14:paraId="27002491" w14:textId="77777777" w:rsidR="00305A74" w:rsidRPr="00305A74" w:rsidRDefault="00305A74" w:rsidP="00305A74">
            <w:pPr>
              <w:rPr>
                <w:rFonts w:ascii="Calibri" w:hAnsi="Calibri"/>
                <w:color w:val="000000"/>
                <w:sz w:val="22"/>
                <w:szCs w:val="22"/>
              </w:rPr>
            </w:pPr>
          </w:p>
        </w:tc>
        <w:tc>
          <w:tcPr>
            <w:tcW w:w="520" w:type="dxa"/>
            <w:tcBorders>
              <w:top w:val="nil"/>
              <w:left w:val="nil"/>
              <w:bottom w:val="nil"/>
              <w:right w:val="nil"/>
            </w:tcBorders>
            <w:shd w:val="clear" w:color="auto" w:fill="auto"/>
            <w:noWrap/>
            <w:vAlign w:val="bottom"/>
            <w:hideMark/>
          </w:tcPr>
          <w:p w14:paraId="4B879974" w14:textId="77777777" w:rsidR="00305A74" w:rsidRPr="00305A74" w:rsidRDefault="00305A74" w:rsidP="00305A74">
            <w:pPr>
              <w:rPr>
                <w:rFonts w:ascii="Calibri" w:hAnsi="Calibri"/>
                <w:color w:val="000000"/>
                <w:sz w:val="22"/>
                <w:szCs w:val="22"/>
              </w:rPr>
            </w:pPr>
          </w:p>
        </w:tc>
        <w:tc>
          <w:tcPr>
            <w:tcW w:w="556" w:type="dxa"/>
            <w:tcBorders>
              <w:top w:val="nil"/>
              <w:left w:val="nil"/>
              <w:bottom w:val="nil"/>
              <w:right w:val="nil"/>
            </w:tcBorders>
            <w:shd w:val="clear" w:color="auto" w:fill="auto"/>
            <w:noWrap/>
            <w:vAlign w:val="bottom"/>
            <w:hideMark/>
          </w:tcPr>
          <w:p w14:paraId="2C16DB9F" w14:textId="77777777" w:rsidR="00305A74" w:rsidRPr="00305A74" w:rsidRDefault="00305A74" w:rsidP="00305A74">
            <w:pPr>
              <w:rPr>
                <w:rFonts w:ascii="Calibri" w:hAnsi="Calibri"/>
                <w:color w:val="000000"/>
                <w:sz w:val="22"/>
                <w:szCs w:val="22"/>
              </w:rPr>
            </w:pPr>
          </w:p>
        </w:tc>
      </w:tr>
      <w:tr w:rsidR="001903BB" w:rsidRPr="00305A74" w14:paraId="3D9B4613" w14:textId="77777777" w:rsidTr="00305A74">
        <w:trPr>
          <w:trHeight w:val="300"/>
        </w:trPr>
        <w:tc>
          <w:tcPr>
            <w:tcW w:w="1277" w:type="dxa"/>
            <w:tcBorders>
              <w:top w:val="nil"/>
              <w:left w:val="nil"/>
              <w:bottom w:val="nil"/>
              <w:right w:val="nil"/>
            </w:tcBorders>
            <w:shd w:val="clear" w:color="auto" w:fill="auto"/>
            <w:noWrap/>
            <w:vAlign w:val="bottom"/>
            <w:hideMark/>
          </w:tcPr>
          <w:p w14:paraId="495BAD6C" w14:textId="77777777" w:rsidR="00305A74" w:rsidRPr="00305A74" w:rsidRDefault="00305A74" w:rsidP="00305A74">
            <w:pPr>
              <w:rPr>
                <w:color w:val="000000"/>
                <w:sz w:val="22"/>
                <w:szCs w:val="22"/>
              </w:rPr>
            </w:pPr>
            <w:r w:rsidRPr="00305A74">
              <w:rPr>
                <w:color w:val="000000"/>
                <w:sz w:val="22"/>
                <w:szCs w:val="22"/>
              </w:rPr>
              <w:t>1 мая</w:t>
            </w:r>
          </w:p>
        </w:tc>
        <w:tc>
          <w:tcPr>
            <w:tcW w:w="467" w:type="dxa"/>
            <w:tcBorders>
              <w:top w:val="nil"/>
              <w:left w:val="nil"/>
              <w:bottom w:val="nil"/>
              <w:right w:val="nil"/>
            </w:tcBorders>
            <w:shd w:val="clear" w:color="auto" w:fill="auto"/>
            <w:noWrap/>
            <w:vAlign w:val="bottom"/>
            <w:hideMark/>
          </w:tcPr>
          <w:p w14:paraId="5D18E54B" w14:textId="77777777" w:rsidR="00305A74" w:rsidRPr="00305A74" w:rsidRDefault="00305A74" w:rsidP="00305A74">
            <w:pPr>
              <w:jc w:val="right"/>
              <w:rPr>
                <w:rFonts w:ascii="Calibri" w:hAnsi="Calibri"/>
                <w:color w:val="000000"/>
                <w:sz w:val="22"/>
                <w:szCs w:val="22"/>
              </w:rPr>
            </w:pPr>
            <w:r w:rsidRPr="00305A74">
              <w:rPr>
                <w:rFonts w:ascii="Calibri" w:hAnsi="Calibri"/>
                <w:color w:val="000000"/>
                <w:sz w:val="22"/>
                <w:szCs w:val="22"/>
              </w:rPr>
              <w:t>1</w:t>
            </w:r>
          </w:p>
        </w:tc>
        <w:tc>
          <w:tcPr>
            <w:tcW w:w="514" w:type="dxa"/>
            <w:tcBorders>
              <w:top w:val="nil"/>
              <w:left w:val="nil"/>
              <w:bottom w:val="nil"/>
              <w:right w:val="nil"/>
            </w:tcBorders>
            <w:shd w:val="clear" w:color="auto" w:fill="auto"/>
            <w:noWrap/>
            <w:vAlign w:val="bottom"/>
            <w:hideMark/>
          </w:tcPr>
          <w:p w14:paraId="1F215F04" w14:textId="77777777" w:rsidR="00305A74" w:rsidRPr="00305A74" w:rsidRDefault="00305A74" w:rsidP="00305A74">
            <w:pPr>
              <w:rPr>
                <w:rFonts w:ascii="Calibri" w:hAnsi="Calibri"/>
                <w:color w:val="000000"/>
                <w:sz w:val="16"/>
                <w:szCs w:val="16"/>
              </w:rPr>
            </w:pPr>
            <w:r w:rsidRPr="00305A74">
              <w:rPr>
                <w:rFonts w:ascii="Calibri" w:hAnsi="Calibri"/>
                <w:color w:val="000000"/>
                <w:sz w:val="16"/>
                <w:szCs w:val="16"/>
              </w:rPr>
              <w:t>день</w:t>
            </w:r>
          </w:p>
        </w:tc>
        <w:tc>
          <w:tcPr>
            <w:tcW w:w="527" w:type="dxa"/>
            <w:tcBorders>
              <w:top w:val="nil"/>
              <w:left w:val="nil"/>
              <w:bottom w:val="nil"/>
              <w:right w:val="nil"/>
            </w:tcBorders>
            <w:shd w:val="clear" w:color="auto" w:fill="auto"/>
            <w:noWrap/>
            <w:vAlign w:val="bottom"/>
            <w:hideMark/>
          </w:tcPr>
          <w:p w14:paraId="5E46DE17" w14:textId="77777777" w:rsidR="00305A74" w:rsidRPr="00305A74" w:rsidRDefault="00305A74" w:rsidP="00305A74">
            <w:pPr>
              <w:rPr>
                <w:rFonts w:ascii="Calibri" w:hAnsi="Calibri"/>
                <w:color w:val="000000"/>
                <w:sz w:val="22"/>
                <w:szCs w:val="22"/>
              </w:rPr>
            </w:pPr>
          </w:p>
        </w:tc>
        <w:tc>
          <w:tcPr>
            <w:tcW w:w="527" w:type="dxa"/>
            <w:tcBorders>
              <w:top w:val="nil"/>
              <w:left w:val="nil"/>
              <w:bottom w:val="nil"/>
              <w:right w:val="nil"/>
            </w:tcBorders>
            <w:shd w:val="clear" w:color="auto" w:fill="auto"/>
            <w:noWrap/>
            <w:vAlign w:val="bottom"/>
            <w:hideMark/>
          </w:tcPr>
          <w:p w14:paraId="5FC2F6B0" w14:textId="77777777" w:rsidR="00305A74" w:rsidRPr="00305A74" w:rsidRDefault="00305A74" w:rsidP="00305A74">
            <w:pPr>
              <w:rPr>
                <w:rFonts w:ascii="Calibri" w:hAnsi="Calibri"/>
                <w:color w:val="000000"/>
                <w:sz w:val="22"/>
                <w:szCs w:val="22"/>
              </w:rPr>
            </w:pPr>
          </w:p>
        </w:tc>
        <w:tc>
          <w:tcPr>
            <w:tcW w:w="507" w:type="dxa"/>
            <w:tcBorders>
              <w:top w:val="nil"/>
              <w:left w:val="nil"/>
              <w:bottom w:val="nil"/>
              <w:right w:val="nil"/>
            </w:tcBorders>
            <w:shd w:val="clear" w:color="auto" w:fill="auto"/>
            <w:noWrap/>
            <w:vAlign w:val="bottom"/>
            <w:hideMark/>
          </w:tcPr>
          <w:p w14:paraId="557EB213" w14:textId="77777777" w:rsidR="00305A74" w:rsidRPr="00305A74" w:rsidRDefault="00305A74" w:rsidP="00305A74">
            <w:pPr>
              <w:rPr>
                <w:rFonts w:ascii="Calibri" w:hAnsi="Calibri"/>
                <w:color w:val="000000"/>
                <w:sz w:val="22"/>
                <w:szCs w:val="22"/>
              </w:rPr>
            </w:pPr>
          </w:p>
        </w:tc>
        <w:tc>
          <w:tcPr>
            <w:tcW w:w="566" w:type="dxa"/>
            <w:tcBorders>
              <w:top w:val="nil"/>
              <w:left w:val="nil"/>
              <w:bottom w:val="nil"/>
              <w:right w:val="nil"/>
            </w:tcBorders>
            <w:shd w:val="clear" w:color="auto" w:fill="auto"/>
            <w:noWrap/>
            <w:vAlign w:val="bottom"/>
            <w:hideMark/>
          </w:tcPr>
          <w:p w14:paraId="78827191" w14:textId="77777777" w:rsidR="00305A74" w:rsidRPr="00305A74" w:rsidRDefault="00305A74" w:rsidP="00305A74">
            <w:pPr>
              <w:rPr>
                <w:rFonts w:ascii="Calibri" w:hAnsi="Calibri"/>
                <w:color w:val="000000"/>
                <w:sz w:val="22"/>
                <w:szCs w:val="22"/>
              </w:rPr>
            </w:pPr>
          </w:p>
        </w:tc>
        <w:tc>
          <w:tcPr>
            <w:tcW w:w="458" w:type="dxa"/>
            <w:tcBorders>
              <w:top w:val="nil"/>
              <w:left w:val="nil"/>
              <w:bottom w:val="nil"/>
              <w:right w:val="nil"/>
            </w:tcBorders>
            <w:shd w:val="clear" w:color="auto" w:fill="auto"/>
            <w:noWrap/>
            <w:vAlign w:val="bottom"/>
            <w:hideMark/>
          </w:tcPr>
          <w:p w14:paraId="3F4BD2BE" w14:textId="77777777"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14:paraId="5AE0A1A8" w14:textId="77777777"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14:paraId="76A693AD" w14:textId="77777777"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14:paraId="6F7C5865" w14:textId="77777777"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14:paraId="105800F9" w14:textId="77777777"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14:paraId="1B2A01B0" w14:textId="77777777"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14:paraId="358F7D60" w14:textId="77777777" w:rsidR="00305A74" w:rsidRPr="00305A74" w:rsidRDefault="00305A74" w:rsidP="00305A74">
            <w:pPr>
              <w:rPr>
                <w:rFonts w:ascii="Calibri" w:hAnsi="Calibri"/>
                <w:color w:val="000000"/>
                <w:sz w:val="22"/>
                <w:szCs w:val="22"/>
              </w:rPr>
            </w:pPr>
          </w:p>
        </w:tc>
        <w:tc>
          <w:tcPr>
            <w:tcW w:w="520" w:type="dxa"/>
            <w:tcBorders>
              <w:top w:val="nil"/>
              <w:left w:val="nil"/>
              <w:bottom w:val="nil"/>
              <w:right w:val="nil"/>
            </w:tcBorders>
            <w:shd w:val="clear" w:color="auto" w:fill="auto"/>
            <w:noWrap/>
            <w:vAlign w:val="bottom"/>
            <w:hideMark/>
          </w:tcPr>
          <w:p w14:paraId="5CC9ADCE" w14:textId="77777777" w:rsidR="00305A74" w:rsidRPr="00305A74" w:rsidRDefault="00305A74" w:rsidP="00305A74">
            <w:pPr>
              <w:rPr>
                <w:rFonts w:ascii="Calibri" w:hAnsi="Calibri"/>
                <w:color w:val="000000"/>
                <w:sz w:val="22"/>
                <w:szCs w:val="22"/>
              </w:rPr>
            </w:pPr>
          </w:p>
        </w:tc>
        <w:tc>
          <w:tcPr>
            <w:tcW w:w="520" w:type="dxa"/>
            <w:tcBorders>
              <w:top w:val="nil"/>
              <w:left w:val="nil"/>
              <w:bottom w:val="nil"/>
              <w:right w:val="nil"/>
            </w:tcBorders>
            <w:shd w:val="clear" w:color="auto" w:fill="auto"/>
            <w:noWrap/>
            <w:vAlign w:val="bottom"/>
            <w:hideMark/>
          </w:tcPr>
          <w:p w14:paraId="401DA12F" w14:textId="77777777" w:rsidR="00305A74" w:rsidRPr="00305A74" w:rsidRDefault="00305A74" w:rsidP="00305A74">
            <w:pPr>
              <w:rPr>
                <w:rFonts w:ascii="Calibri" w:hAnsi="Calibri"/>
                <w:color w:val="000000"/>
                <w:sz w:val="22"/>
                <w:szCs w:val="22"/>
              </w:rPr>
            </w:pPr>
          </w:p>
        </w:tc>
        <w:tc>
          <w:tcPr>
            <w:tcW w:w="556" w:type="dxa"/>
            <w:tcBorders>
              <w:top w:val="nil"/>
              <w:left w:val="nil"/>
              <w:bottom w:val="nil"/>
              <w:right w:val="nil"/>
            </w:tcBorders>
            <w:shd w:val="clear" w:color="auto" w:fill="auto"/>
            <w:noWrap/>
            <w:vAlign w:val="bottom"/>
            <w:hideMark/>
          </w:tcPr>
          <w:p w14:paraId="4BBD70C0" w14:textId="77777777" w:rsidR="00305A74" w:rsidRPr="00305A74" w:rsidRDefault="00305A74" w:rsidP="00305A74">
            <w:pPr>
              <w:rPr>
                <w:rFonts w:ascii="Calibri" w:hAnsi="Calibri"/>
                <w:color w:val="000000"/>
                <w:sz w:val="22"/>
                <w:szCs w:val="22"/>
              </w:rPr>
            </w:pPr>
          </w:p>
        </w:tc>
      </w:tr>
      <w:tr w:rsidR="001903BB" w:rsidRPr="00305A74" w14:paraId="057FFDE6" w14:textId="77777777" w:rsidTr="00305A74">
        <w:trPr>
          <w:trHeight w:val="300"/>
        </w:trPr>
        <w:tc>
          <w:tcPr>
            <w:tcW w:w="1277" w:type="dxa"/>
            <w:tcBorders>
              <w:top w:val="nil"/>
              <w:left w:val="nil"/>
              <w:bottom w:val="nil"/>
              <w:right w:val="nil"/>
            </w:tcBorders>
            <w:shd w:val="clear" w:color="auto" w:fill="auto"/>
            <w:noWrap/>
            <w:vAlign w:val="bottom"/>
            <w:hideMark/>
          </w:tcPr>
          <w:p w14:paraId="08DC15F5" w14:textId="77777777" w:rsidR="00305A74" w:rsidRPr="00305A74" w:rsidRDefault="00305A74" w:rsidP="00305A74">
            <w:pPr>
              <w:rPr>
                <w:color w:val="000000"/>
                <w:sz w:val="22"/>
                <w:szCs w:val="22"/>
              </w:rPr>
            </w:pPr>
            <w:r w:rsidRPr="00305A74">
              <w:rPr>
                <w:color w:val="000000"/>
                <w:sz w:val="22"/>
                <w:szCs w:val="22"/>
              </w:rPr>
              <w:t>9 мая</w:t>
            </w:r>
          </w:p>
        </w:tc>
        <w:tc>
          <w:tcPr>
            <w:tcW w:w="467" w:type="dxa"/>
            <w:tcBorders>
              <w:top w:val="nil"/>
              <w:left w:val="nil"/>
              <w:bottom w:val="nil"/>
              <w:right w:val="nil"/>
            </w:tcBorders>
            <w:shd w:val="clear" w:color="auto" w:fill="auto"/>
            <w:noWrap/>
            <w:vAlign w:val="bottom"/>
            <w:hideMark/>
          </w:tcPr>
          <w:p w14:paraId="7E42FD51" w14:textId="77777777" w:rsidR="00305A74" w:rsidRPr="00305A74" w:rsidRDefault="00305A74" w:rsidP="00305A74">
            <w:pPr>
              <w:jc w:val="right"/>
              <w:rPr>
                <w:rFonts w:ascii="Calibri" w:hAnsi="Calibri"/>
                <w:color w:val="000000"/>
                <w:sz w:val="22"/>
                <w:szCs w:val="22"/>
              </w:rPr>
            </w:pPr>
            <w:r w:rsidRPr="00305A74">
              <w:rPr>
                <w:rFonts w:ascii="Calibri" w:hAnsi="Calibri"/>
                <w:color w:val="000000"/>
                <w:sz w:val="22"/>
                <w:szCs w:val="22"/>
              </w:rPr>
              <w:t>1</w:t>
            </w:r>
          </w:p>
        </w:tc>
        <w:tc>
          <w:tcPr>
            <w:tcW w:w="514" w:type="dxa"/>
            <w:tcBorders>
              <w:top w:val="nil"/>
              <w:left w:val="nil"/>
              <w:bottom w:val="nil"/>
              <w:right w:val="nil"/>
            </w:tcBorders>
            <w:shd w:val="clear" w:color="auto" w:fill="auto"/>
            <w:noWrap/>
            <w:vAlign w:val="bottom"/>
            <w:hideMark/>
          </w:tcPr>
          <w:p w14:paraId="6AFCF7CC" w14:textId="77777777" w:rsidR="00305A74" w:rsidRPr="00305A74" w:rsidRDefault="00305A74" w:rsidP="00305A74">
            <w:pPr>
              <w:rPr>
                <w:rFonts w:ascii="Calibri" w:hAnsi="Calibri"/>
                <w:color w:val="000000"/>
                <w:sz w:val="16"/>
                <w:szCs w:val="16"/>
              </w:rPr>
            </w:pPr>
            <w:r w:rsidRPr="00305A74">
              <w:rPr>
                <w:rFonts w:ascii="Calibri" w:hAnsi="Calibri"/>
                <w:color w:val="000000"/>
                <w:sz w:val="16"/>
                <w:szCs w:val="16"/>
              </w:rPr>
              <w:t>день</w:t>
            </w:r>
          </w:p>
        </w:tc>
        <w:tc>
          <w:tcPr>
            <w:tcW w:w="527" w:type="dxa"/>
            <w:tcBorders>
              <w:top w:val="nil"/>
              <w:left w:val="nil"/>
              <w:bottom w:val="nil"/>
              <w:right w:val="nil"/>
            </w:tcBorders>
            <w:shd w:val="clear" w:color="auto" w:fill="auto"/>
            <w:noWrap/>
            <w:vAlign w:val="bottom"/>
            <w:hideMark/>
          </w:tcPr>
          <w:p w14:paraId="05BB3231" w14:textId="77777777" w:rsidR="00305A74" w:rsidRPr="00305A74" w:rsidRDefault="00305A74" w:rsidP="00305A74">
            <w:pPr>
              <w:rPr>
                <w:rFonts w:ascii="Calibri" w:hAnsi="Calibri"/>
                <w:color w:val="000000"/>
                <w:sz w:val="22"/>
                <w:szCs w:val="22"/>
              </w:rPr>
            </w:pPr>
          </w:p>
        </w:tc>
        <w:tc>
          <w:tcPr>
            <w:tcW w:w="527" w:type="dxa"/>
            <w:tcBorders>
              <w:top w:val="nil"/>
              <w:left w:val="nil"/>
              <w:bottom w:val="nil"/>
              <w:right w:val="nil"/>
            </w:tcBorders>
            <w:shd w:val="clear" w:color="auto" w:fill="auto"/>
            <w:noWrap/>
            <w:vAlign w:val="bottom"/>
            <w:hideMark/>
          </w:tcPr>
          <w:p w14:paraId="7981369F" w14:textId="77777777" w:rsidR="00305A74" w:rsidRPr="00305A74" w:rsidRDefault="00305A74" w:rsidP="00305A74">
            <w:pPr>
              <w:rPr>
                <w:rFonts w:ascii="Calibri" w:hAnsi="Calibri"/>
                <w:color w:val="000000"/>
                <w:sz w:val="22"/>
                <w:szCs w:val="22"/>
              </w:rPr>
            </w:pPr>
          </w:p>
        </w:tc>
        <w:tc>
          <w:tcPr>
            <w:tcW w:w="507" w:type="dxa"/>
            <w:tcBorders>
              <w:top w:val="nil"/>
              <w:left w:val="nil"/>
              <w:bottom w:val="nil"/>
              <w:right w:val="nil"/>
            </w:tcBorders>
            <w:shd w:val="clear" w:color="auto" w:fill="auto"/>
            <w:noWrap/>
            <w:vAlign w:val="bottom"/>
            <w:hideMark/>
          </w:tcPr>
          <w:p w14:paraId="6D197422" w14:textId="77777777" w:rsidR="00305A74" w:rsidRPr="00305A74" w:rsidRDefault="00305A74" w:rsidP="00305A74">
            <w:pPr>
              <w:rPr>
                <w:rFonts w:ascii="Calibri" w:hAnsi="Calibri"/>
                <w:color w:val="000000"/>
                <w:sz w:val="22"/>
                <w:szCs w:val="22"/>
              </w:rPr>
            </w:pPr>
          </w:p>
        </w:tc>
        <w:tc>
          <w:tcPr>
            <w:tcW w:w="566" w:type="dxa"/>
            <w:tcBorders>
              <w:top w:val="nil"/>
              <w:left w:val="nil"/>
              <w:bottom w:val="nil"/>
              <w:right w:val="nil"/>
            </w:tcBorders>
            <w:shd w:val="clear" w:color="auto" w:fill="auto"/>
            <w:noWrap/>
            <w:vAlign w:val="bottom"/>
            <w:hideMark/>
          </w:tcPr>
          <w:p w14:paraId="04893EA8" w14:textId="77777777" w:rsidR="00305A74" w:rsidRPr="00305A74" w:rsidRDefault="00305A74" w:rsidP="00305A74">
            <w:pPr>
              <w:rPr>
                <w:rFonts w:ascii="Calibri" w:hAnsi="Calibri"/>
                <w:color w:val="000000"/>
                <w:sz w:val="22"/>
                <w:szCs w:val="22"/>
              </w:rPr>
            </w:pPr>
          </w:p>
        </w:tc>
        <w:tc>
          <w:tcPr>
            <w:tcW w:w="458" w:type="dxa"/>
            <w:tcBorders>
              <w:top w:val="nil"/>
              <w:left w:val="nil"/>
              <w:bottom w:val="nil"/>
              <w:right w:val="nil"/>
            </w:tcBorders>
            <w:shd w:val="clear" w:color="auto" w:fill="auto"/>
            <w:noWrap/>
            <w:vAlign w:val="bottom"/>
            <w:hideMark/>
          </w:tcPr>
          <w:p w14:paraId="203561B7" w14:textId="77777777"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14:paraId="3AF2632D" w14:textId="77777777"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14:paraId="7FD389F0" w14:textId="77777777"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14:paraId="715FBF29" w14:textId="77777777"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14:paraId="01357538" w14:textId="77777777"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14:paraId="7ADE996A" w14:textId="77777777"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14:paraId="48B080ED" w14:textId="77777777" w:rsidR="00305A74" w:rsidRPr="00305A74" w:rsidRDefault="00305A74" w:rsidP="00305A74">
            <w:pPr>
              <w:rPr>
                <w:rFonts w:ascii="Calibri" w:hAnsi="Calibri"/>
                <w:color w:val="000000"/>
                <w:sz w:val="22"/>
                <w:szCs w:val="22"/>
              </w:rPr>
            </w:pPr>
          </w:p>
        </w:tc>
        <w:tc>
          <w:tcPr>
            <w:tcW w:w="520" w:type="dxa"/>
            <w:tcBorders>
              <w:top w:val="nil"/>
              <w:left w:val="nil"/>
              <w:bottom w:val="nil"/>
              <w:right w:val="nil"/>
            </w:tcBorders>
            <w:shd w:val="clear" w:color="auto" w:fill="auto"/>
            <w:noWrap/>
            <w:vAlign w:val="bottom"/>
            <w:hideMark/>
          </w:tcPr>
          <w:p w14:paraId="364EEE6C" w14:textId="77777777" w:rsidR="00305A74" w:rsidRPr="00305A74" w:rsidRDefault="00305A74" w:rsidP="00305A74">
            <w:pPr>
              <w:rPr>
                <w:rFonts w:ascii="Calibri" w:hAnsi="Calibri"/>
                <w:color w:val="000000"/>
                <w:sz w:val="22"/>
                <w:szCs w:val="22"/>
              </w:rPr>
            </w:pPr>
          </w:p>
        </w:tc>
        <w:tc>
          <w:tcPr>
            <w:tcW w:w="520" w:type="dxa"/>
            <w:tcBorders>
              <w:top w:val="nil"/>
              <w:left w:val="nil"/>
              <w:bottom w:val="nil"/>
              <w:right w:val="nil"/>
            </w:tcBorders>
            <w:shd w:val="clear" w:color="auto" w:fill="auto"/>
            <w:noWrap/>
            <w:vAlign w:val="bottom"/>
            <w:hideMark/>
          </w:tcPr>
          <w:p w14:paraId="0D1D7569" w14:textId="77777777" w:rsidR="00305A74" w:rsidRPr="00305A74" w:rsidRDefault="00305A74" w:rsidP="00305A74">
            <w:pPr>
              <w:rPr>
                <w:rFonts w:ascii="Calibri" w:hAnsi="Calibri"/>
                <w:color w:val="000000"/>
                <w:sz w:val="22"/>
                <w:szCs w:val="22"/>
              </w:rPr>
            </w:pPr>
          </w:p>
        </w:tc>
        <w:tc>
          <w:tcPr>
            <w:tcW w:w="556" w:type="dxa"/>
            <w:tcBorders>
              <w:top w:val="nil"/>
              <w:left w:val="nil"/>
              <w:bottom w:val="nil"/>
              <w:right w:val="nil"/>
            </w:tcBorders>
            <w:shd w:val="clear" w:color="auto" w:fill="auto"/>
            <w:noWrap/>
            <w:vAlign w:val="bottom"/>
            <w:hideMark/>
          </w:tcPr>
          <w:p w14:paraId="3E2DFE42" w14:textId="77777777" w:rsidR="00305A74" w:rsidRPr="00305A74" w:rsidRDefault="00305A74" w:rsidP="00305A74">
            <w:pPr>
              <w:rPr>
                <w:rFonts w:ascii="Calibri" w:hAnsi="Calibri"/>
                <w:color w:val="000000"/>
                <w:sz w:val="22"/>
                <w:szCs w:val="22"/>
              </w:rPr>
            </w:pPr>
          </w:p>
        </w:tc>
      </w:tr>
      <w:tr w:rsidR="001903BB" w:rsidRPr="00305A74" w14:paraId="00D45C4E" w14:textId="77777777" w:rsidTr="00305A74">
        <w:trPr>
          <w:trHeight w:val="300"/>
        </w:trPr>
        <w:tc>
          <w:tcPr>
            <w:tcW w:w="1277" w:type="dxa"/>
            <w:tcBorders>
              <w:top w:val="nil"/>
              <w:left w:val="nil"/>
              <w:bottom w:val="nil"/>
              <w:right w:val="nil"/>
            </w:tcBorders>
            <w:shd w:val="clear" w:color="auto" w:fill="auto"/>
            <w:noWrap/>
            <w:vAlign w:val="bottom"/>
            <w:hideMark/>
          </w:tcPr>
          <w:p w14:paraId="1A3C24D1" w14:textId="77777777" w:rsidR="00305A74" w:rsidRPr="00305A74" w:rsidRDefault="00305A74" w:rsidP="00305A74">
            <w:pPr>
              <w:rPr>
                <w:rFonts w:ascii="Calibri" w:hAnsi="Calibri"/>
                <w:color w:val="000000"/>
                <w:sz w:val="22"/>
                <w:szCs w:val="22"/>
              </w:rPr>
            </w:pPr>
          </w:p>
        </w:tc>
        <w:tc>
          <w:tcPr>
            <w:tcW w:w="467" w:type="dxa"/>
            <w:tcBorders>
              <w:top w:val="nil"/>
              <w:left w:val="nil"/>
              <w:bottom w:val="nil"/>
              <w:right w:val="nil"/>
            </w:tcBorders>
            <w:shd w:val="clear" w:color="auto" w:fill="auto"/>
            <w:noWrap/>
            <w:vAlign w:val="bottom"/>
            <w:hideMark/>
          </w:tcPr>
          <w:p w14:paraId="105D2B9D" w14:textId="77777777" w:rsidR="00305A74" w:rsidRPr="00305A74" w:rsidRDefault="00305A74" w:rsidP="00305A74">
            <w:pPr>
              <w:rPr>
                <w:rFonts w:ascii="Calibri" w:hAnsi="Calibri"/>
                <w:color w:val="000000"/>
                <w:sz w:val="22"/>
                <w:szCs w:val="22"/>
              </w:rPr>
            </w:pPr>
          </w:p>
        </w:tc>
        <w:tc>
          <w:tcPr>
            <w:tcW w:w="514" w:type="dxa"/>
            <w:tcBorders>
              <w:top w:val="nil"/>
              <w:left w:val="nil"/>
              <w:bottom w:val="nil"/>
              <w:right w:val="nil"/>
            </w:tcBorders>
            <w:shd w:val="clear" w:color="auto" w:fill="auto"/>
            <w:noWrap/>
            <w:vAlign w:val="bottom"/>
            <w:hideMark/>
          </w:tcPr>
          <w:p w14:paraId="615ED6A9" w14:textId="77777777" w:rsidR="00305A74" w:rsidRPr="00305A74" w:rsidRDefault="00305A74" w:rsidP="00305A74">
            <w:pPr>
              <w:rPr>
                <w:rFonts w:ascii="Calibri" w:hAnsi="Calibri"/>
                <w:color w:val="000000"/>
                <w:sz w:val="22"/>
                <w:szCs w:val="22"/>
              </w:rPr>
            </w:pPr>
          </w:p>
        </w:tc>
        <w:tc>
          <w:tcPr>
            <w:tcW w:w="527" w:type="dxa"/>
            <w:tcBorders>
              <w:top w:val="nil"/>
              <w:left w:val="nil"/>
              <w:bottom w:val="nil"/>
              <w:right w:val="nil"/>
            </w:tcBorders>
            <w:shd w:val="clear" w:color="auto" w:fill="auto"/>
            <w:noWrap/>
            <w:vAlign w:val="bottom"/>
            <w:hideMark/>
          </w:tcPr>
          <w:p w14:paraId="0E5E0D2E" w14:textId="77777777" w:rsidR="00305A74" w:rsidRPr="00305A74" w:rsidRDefault="00305A74" w:rsidP="00305A74">
            <w:pPr>
              <w:rPr>
                <w:rFonts w:ascii="Calibri" w:hAnsi="Calibri"/>
                <w:color w:val="000000"/>
                <w:sz w:val="22"/>
                <w:szCs w:val="22"/>
              </w:rPr>
            </w:pPr>
          </w:p>
        </w:tc>
        <w:tc>
          <w:tcPr>
            <w:tcW w:w="527" w:type="dxa"/>
            <w:tcBorders>
              <w:top w:val="nil"/>
              <w:left w:val="nil"/>
              <w:bottom w:val="nil"/>
              <w:right w:val="nil"/>
            </w:tcBorders>
            <w:shd w:val="clear" w:color="auto" w:fill="auto"/>
            <w:noWrap/>
            <w:vAlign w:val="bottom"/>
            <w:hideMark/>
          </w:tcPr>
          <w:p w14:paraId="492C53E2" w14:textId="77777777" w:rsidR="00305A74" w:rsidRPr="00305A74" w:rsidRDefault="00305A74" w:rsidP="00305A74">
            <w:pPr>
              <w:rPr>
                <w:rFonts w:ascii="Calibri" w:hAnsi="Calibri"/>
                <w:color w:val="000000"/>
                <w:sz w:val="22"/>
                <w:szCs w:val="22"/>
              </w:rPr>
            </w:pPr>
          </w:p>
        </w:tc>
        <w:tc>
          <w:tcPr>
            <w:tcW w:w="507" w:type="dxa"/>
            <w:tcBorders>
              <w:top w:val="nil"/>
              <w:left w:val="nil"/>
              <w:bottom w:val="nil"/>
              <w:right w:val="nil"/>
            </w:tcBorders>
            <w:shd w:val="clear" w:color="auto" w:fill="auto"/>
            <w:noWrap/>
            <w:vAlign w:val="bottom"/>
            <w:hideMark/>
          </w:tcPr>
          <w:p w14:paraId="449AEB74" w14:textId="77777777" w:rsidR="00305A74" w:rsidRPr="00305A74" w:rsidRDefault="00305A74" w:rsidP="00305A74">
            <w:pPr>
              <w:rPr>
                <w:rFonts w:ascii="Calibri" w:hAnsi="Calibri"/>
                <w:color w:val="000000"/>
                <w:sz w:val="22"/>
                <w:szCs w:val="22"/>
              </w:rPr>
            </w:pPr>
          </w:p>
        </w:tc>
        <w:tc>
          <w:tcPr>
            <w:tcW w:w="566" w:type="dxa"/>
            <w:tcBorders>
              <w:top w:val="nil"/>
              <w:left w:val="nil"/>
              <w:bottom w:val="nil"/>
              <w:right w:val="nil"/>
            </w:tcBorders>
            <w:shd w:val="clear" w:color="auto" w:fill="auto"/>
            <w:noWrap/>
            <w:vAlign w:val="bottom"/>
            <w:hideMark/>
          </w:tcPr>
          <w:p w14:paraId="06479FA1" w14:textId="77777777" w:rsidR="00305A74" w:rsidRPr="00305A74" w:rsidRDefault="00305A74" w:rsidP="00305A74">
            <w:pPr>
              <w:rPr>
                <w:rFonts w:ascii="Calibri" w:hAnsi="Calibri"/>
                <w:color w:val="000000"/>
                <w:sz w:val="22"/>
                <w:szCs w:val="22"/>
              </w:rPr>
            </w:pPr>
          </w:p>
        </w:tc>
        <w:tc>
          <w:tcPr>
            <w:tcW w:w="458" w:type="dxa"/>
            <w:tcBorders>
              <w:top w:val="nil"/>
              <w:left w:val="nil"/>
              <w:bottom w:val="nil"/>
              <w:right w:val="nil"/>
            </w:tcBorders>
            <w:shd w:val="clear" w:color="auto" w:fill="auto"/>
            <w:noWrap/>
            <w:vAlign w:val="bottom"/>
            <w:hideMark/>
          </w:tcPr>
          <w:p w14:paraId="04C398D7" w14:textId="77777777"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14:paraId="5ECB302B" w14:textId="77777777"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14:paraId="3403C713" w14:textId="77777777"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14:paraId="0FF8FB7F" w14:textId="77777777"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14:paraId="5DD4F793" w14:textId="77777777"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14:paraId="4E2AA455" w14:textId="77777777"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14:paraId="54EF3A3A" w14:textId="77777777" w:rsidR="00305A74" w:rsidRPr="00305A74" w:rsidRDefault="00305A74" w:rsidP="00305A74">
            <w:pPr>
              <w:rPr>
                <w:rFonts w:ascii="Calibri" w:hAnsi="Calibri"/>
                <w:color w:val="000000"/>
                <w:sz w:val="22"/>
                <w:szCs w:val="22"/>
              </w:rPr>
            </w:pPr>
          </w:p>
        </w:tc>
        <w:tc>
          <w:tcPr>
            <w:tcW w:w="520" w:type="dxa"/>
            <w:tcBorders>
              <w:top w:val="nil"/>
              <w:left w:val="nil"/>
              <w:bottom w:val="nil"/>
              <w:right w:val="nil"/>
            </w:tcBorders>
            <w:shd w:val="clear" w:color="auto" w:fill="auto"/>
            <w:noWrap/>
            <w:vAlign w:val="bottom"/>
            <w:hideMark/>
          </w:tcPr>
          <w:p w14:paraId="7899ABBE" w14:textId="77777777" w:rsidR="00305A74" w:rsidRPr="00305A74" w:rsidRDefault="00305A74" w:rsidP="00305A74">
            <w:pPr>
              <w:rPr>
                <w:rFonts w:ascii="Calibri" w:hAnsi="Calibri"/>
                <w:color w:val="000000"/>
                <w:sz w:val="22"/>
                <w:szCs w:val="22"/>
              </w:rPr>
            </w:pPr>
          </w:p>
        </w:tc>
        <w:tc>
          <w:tcPr>
            <w:tcW w:w="520" w:type="dxa"/>
            <w:tcBorders>
              <w:top w:val="nil"/>
              <w:left w:val="nil"/>
              <w:bottom w:val="nil"/>
              <w:right w:val="nil"/>
            </w:tcBorders>
            <w:shd w:val="clear" w:color="auto" w:fill="auto"/>
            <w:noWrap/>
            <w:vAlign w:val="bottom"/>
            <w:hideMark/>
          </w:tcPr>
          <w:p w14:paraId="3A5E8EB6" w14:textId="77777777" w:rsidR="00305A74" w:rsidRPr="00305A74" w:rsidRDefault="00305A74" w:rsidP="00305A74">
            <w:pPr>
              <w:rPr>
                <w:rFonts w:ascii="Calibri" w:hAnsi="Calibri"/>
                <w:color w:val="000000"/>
                <w:sz w:val="22"/>
                <w:szCs w:val="22"/>
              </w:rPr>
            </w:pPr>
          </w:p>
        </w:tc>
        <w:tc>
          <w:tcPr>
            <w:tcW w:w="556" w:type="dxa"/>
            <w:tcBorders>
              <w:top w:val="nil"/>
              <w:left w:val="nil"/>
              <w:bottom w:val="nil"/>
              <w:right w:val="nil"/>
            </w:tcBorders>
            <w:shd w:val="clear" w:color="auto" w:fill="auto"/>
            <w:noWrap/>
            <w:vAlign w:val="bottom"/>
            <w:hideMark/>
          </w:tcPr>
          <w:p w14:paraId="5895AB2A" w14:textId="77777777" w:rsidR="00305A74" w:rsidRPr="00305A74" w:rsidRDefault="00305A74" w:rsidP="00305A74">
            <w:pPr>
              <w:rPr>
                <w:rFonts w:ascii="Calibri" w:hAnsi="Calibri"/>
                <w:color w:val="000000"/>
                <w:sz w:val="22"/>
                <w:szCs w:val="22"/>
              </w:rPr>
            </w:pPr>
          </w:p>
        </w:tc>
      </w:tr>
      <w:tr w:rsidR="00305A74" w:rsidRPr="00305A74" w14:paraId="43E19AA8" w14:textId="77777777" w:rsidTr="00305A74">
        <w:trPr>
          <w:trHeight w:val="300"/>
        </w:trPr>
        <w:tc>
          <w:tcPr>
            <w:tcW w:w="1277" w:type="dxa"/>
            <w:tcBorders>
              <w:top w:val="nil"/>
              <w:left w:val="nil"/>
              <w:bottom w:val="nil"/>
              <w:right w:val="nil"/>
            </w:tcBorders>
            <w:shd w:val="clear" w:color="000000" w:fill="FFFFFF"/>
            <w:hideMark/>
          </w:tcPr>
          <w:p w14:paraId="6DE5BAFB" w14:textId="77777777" w:rsidR="00305A74" w:rsidRPr="00305A74" w:rsidRDefault="00305A74" w:rsidP="00305A74">
            <w:pPr>
              <w:ind w:firstLineChars="100" w:firstLine="160"/>
              <w:rPr>
                <w:rFonts w:ascii="Arial" w:hAnsi="Arial" w:cs="Arial"/>
                <w:color w:val="333333"/>
                <w:sz w:val="16"/>
                <w:szCs w:val="16"/>
              </w:rPr>
            </w:pPr>
            <w:r w:rsidRPr="00305A74">
              <w:rPr>
                <w:rFonts w:ascii="Arial" w:hAnsi="Arial" w:cs="Arial"/>
                <w:color w:val="333333"/>
                <w:sz w:val="16"/>
                <w:szCs w:val="16"/>
              </w:rPr>
              <w:t>4 ноября</w:t>
            </w:r>
          </w:p>
        </w:tc>
        <w:tc>
          <w:tcPr>
            <w:tcW w:w="467" w:type="dxa"/>
            <w:tcBorders>
              <w:top w:val="nil"/>
              <w:left w:val="nil"/>
              <w:bottom w:val="nil"/>
              <w:right w:val="nil"/>
            </w:tcBorders>
            <w:shd w:val="clear" w:color="000000" w:fill="FFFFFF"/>
            <w:hideMark/>
          </w:tcPr>
          <w:p w14:paraId="21431431" w14:textId="77777777" w:rsidR="00305A74" w:rsidRPr="00305A74" w:rsidRDefault="00305A74" w:rsidP="00305A74">
            <w:pPr>
              <w:ind w:firstLineChars="100" w:firstLine="160"/>
              <w:rPr>
                <w:rFonts w:ascii="Arial" w:hAnsi="Arial" w:cs="Arial"/>
                <w:color w:val="333333"/>
                <w:sz w:val="16"/>
                <w:szCs w:val="16"/>
              </w:rPr>
            </w:pPr>
            <w:r w:rsidRPr="00305A74">
              <w:rPr>
                <w:rFonts w:ascii="Arial" w:hAnsi="Arial" w:cs="Arial"/>
                <w:color w:val="333333"/>
                <w:sz w:val="16"/>
                <w:szCs w:val="16"/>
              </w:rPr>
              <w:t>1</w:t>
            </w:r>
          </w:p>
        </w:tc>
        <w:tc>
          <w:tcPr>
            <w:tcW w:w="2075" w:type="dxa"/>
            <w:gridSpan w:val="4"/>
            <w:tcBorders>
              <w:top w:val="nil"/>
              <w:left w:val="nil"/>
              <w:bottom w:val="nil"/>
              <w:right w:val="nil"/>
            </w:tcBorders>
            <w:shd w:val="clear" w:color="000000" w:fill="FFFFFF"/>
            <w:hideMark/>
          </w:tcPr>
          <w:p w14:paraId="256A551F" w14:textId="77777777" w:rsidR="00305A74" w:rsidRPr="00305A74" w:rsidRDefault="00305A74" w:rsidP="00305A74">
            <w:pPr>
              <w:rPr>
                <w:rFonts w:ascii="Arial" w:hAnsi="Arial" w:cs="Arial"/>
                <w:color w:val="333333"/>
                <w:sz w:val="16"/>
                <w:szCs w:val="16"/>
              </w:rPr>
            </w:pPr>
            <w:r w:rsidRPr="00305A74">
              <w:rPr>
                <w:rFonts w:ascii="Arial" w:hAnsi="Arial" w:cs="Arial"/>
                <w:color w:val="333333"/>
                <w:sz w:val="16"/>
                <w:szCs w:val="16"/>
              </w:rPr>
              <w:t>День народного единства</w:t>
            </w:r>
          </w:p>
        </w:tc>
        <w:tc>
          <w:tcPr>
            <w:tcW w:w="566" w:type="dxa"/>
            <w:tcBorders>
              <w:top w:val="nil"/>
              <w:left w:val="nil"/>
              <w:bottom w:val="nil"/>
              <w:right w:val="nil"/>
            </w:tcBorders>
            <w:shd w:val="clear" w:color="auto" w:fill="auto"/>
            <w:noWrap/>
            <w:vAlign w:val="bottom"/>
            <w:hideMark/>
          </w:tcPr>
          <w:p w14:paraId="7B505E60" w14:textId="77777777" w:rsidR="00305A74" w:rsidRPr="00305A74" w:rsidRDefault="00305A74" w:rsidP="00305A74">
            <w:pPr>
              <w:rPr>
                <w:rFonts w:ascii="Calibri" w:hAnsi="Calibri"/>
                <w:color w:val="000000"/>
                <w:sz w:val="22"/>
                <w:szCs w:val="22"/>
              </w:rPr>
            </w:pPr>
          </w:p>
        </w:tc>
        <w:tc>
          <w:tcPr>
            <w:tcW w:w="458" w:type="dxa"/>
            <w:tcBorders>
              <w:top w:val="nil"/>
              <w:left w:val="nil"/>
              <w:bottom w:val="nil"/>
              <w:right w:val="nil"/>
            </w:tcBorders>
            <w:shd w:val="clear" w:color="auto" w:fill="auto"/>
            <w:noWrap/>
            <w:vAlign w:val="bottom"/>
            <w:hideMark/>
          </w:tcPr>
          <w:p w14:paraId="55417A17" w14:textId="77777777"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14:paraId="4BF5AFE1" w14:textId="77777777"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14:paraId="2B691751" w14:textId="77777777"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14:paraId="79B04A53" w14:textId="77777777"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14:paraId="7B20526D" w14:textId="77777777"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14:paraId="22071E9A" w14:textId="77777777"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14:paraId="062DCF4B" w14:textId="77777777" w:rsidR="00305A74" w:rsidRPr="00305A74" w:rsidRDefault="00305A74" w:rsidP="00305A74">
            <w:pPr>
              <w:rPr>
                <w:rFonts w:ascii="Calibri" w:hAnsi="Calibri"/>
                <w:color w:val="000000"/>
                <w:sz w:val="22"/>
                <w:szCs w:val="22"/>
              </w:rPr>
            </w:pPr>
          </w:p>
        </w:tc>
        <w:tc>
          <w:tcPr>
            <w:tcW w:w="520" w:type="dxa"/>
            <w:tcBorders>
              <w:top w:val="nil"/>
              <w:left w:val="nil"/>
              <w:bottom w:val="nil"/>
              <w:right w:val="nil"/>
            </w:tcBorders>
            <w:shd w:val="clear" w:color="auto" w:fill="auto"/>
            <w:noWrap/>
            <w:vAlign w:val="bottom"/>
            <w:hideMark/>
          </w:tcPr>
          <w:p w14:paraId="26761F74" w14:textId="77777777" w:rsidR="00305A74" w:rsidRPr="00305A74" w:rsidRDefault="00305A74" w:rsidP="00305A74">
            <w:pPr>
              <w:rPr>
                <w:rFonts w:ascii="Calibri" w:hAnsi="Calibri"/>
                <w:color w:val="000000"/>
                <w:sz w:val="22"/>
                <w:szCs w:val="22"/>
              </w:rPr>
            </w:pPr>
          </w:p>
        </w:tc>
        <w:tc>
          <w:tcPr>
            <w:tcW w:w="520" w:type="dxa"/>
            <w:tcBorders>
              <w:top w:val="nil"/>
              <w:left w:val="nil"/>
              <w:bottom w:val="nil"/>
              <w:right w:val="nil"/>
            </w:tcBorders>
            <w:shd w:val="clear" w:color="auto" w:fill="auto"/>
            <w:noWrap/>
            <w:vAlign w:val="bottom"/>
            <w:hideMark/>
          </w:tcPr>
          <w:p w14:paraId="1CA16941" w14:textId="77777777" w:rsidR="00305A74" w:rsidRPr="00305A74" w:rsidRDefault="00305A74" w:rsidP="00305A74">
            <w:pPr>
              <w:rPr>
                <w:rFonts w:ascii="Calibri" w:hAnsi="Calibri"/>
                <w:color w:val="000000"/>
                <w:sz w:val="22"/>
                <w:szCs w:val="22"/>
              </w:rPr>
            </w:pPr>
          </w:p>
        </w:tc>
        <w:tc>
          <w:tcPr>
            <w:tcW w:w="556" w:type="dxa"/>
            <w:tcBorders>
              <w:top w:val="nil"/>
              <w:left w:val="nil"/>
              <w:bottom w:val="nil"/>
              <w:right w:val="nil"/>
            </w:tcBorders>
            <w:shd w:val="clear" w:color="auto" w:fill="auto"/>
            <w:noWrap/>
            <w:vAlign w:val="bottom"/>
            <w:hideMark/>
          </w:tcPr>
          <w:p w14:paraId="774F9A5B" w14:textId="77777777" w:rsidR="00305A74" w:rsidRPr="00305A74" w:rsidRDefault="00305A74" w:rsidP="00305A74">
            <w:pPr>
              <w:rPr>
                <w:rFonts w:ascii="Calibri" w:hAnsi="Calibri"/>
                <w:color w:val="000000"/>
                <w:sz w:val="22"/>
                <w:szCs w:val="22"/>
              </w:rPr>
            </w:pPr>
          </w:p>
        </w:tc>
      </w:tr>
      <w:tr w:rsidR="001903BB" w:rsidRPr="00305A74" w14:paraId="7B1BE541" w14:textId="77777777" w:rsidTr="00305A74">
        <w:trPr>
          <w:trHeight w:val="300"/>
        </w:trPr>
        <w:tc>
          <w:tcPr>
            <w:tcW w:w="1277" w:type="dxa"/>
            <w:tcBorders>
              <w:top w:val="nil"/>
              <w:left w:val="nil"/>
              <w:bottom w:val="nil"/>
              <w:right w:val="nil"/>
            </w:tcBorders>
            <w:shd w:val="clear" w:color="auto" w:fill="auto"/>
            <w:noWrap/>
            <w:vAlign w:val="bottom"/>
            <w:hideMark/>
          </w:tcPr>
          <w:p w14:paraId="40F6F3C7" w14:textId="77777777" w:rsidR="00305A74" w:rsidRPr="00305A74" w:rsidRDefault="00305A74" w:rsidP="00305A74">
            <w:pPr>
              <w:rPr>
                <w:rFonts w:ascii="Calibri" w:hAnsi="Calibri"/>
                <w:color w:val="000000"/>
                <w:sz w:val="22"/>
                <w:szCs w:val="22"/>
              </w:rPr>
            </w:pPr>
          </w:p>
        </w:tc>
        <w:tc>
          <w:tcPr>
            <w:tcW w:w="467" w:type="dxa"/>
            <w:tcBorders>
              <w:top w:val="nil"/>
              <w:left w:val="nil"/>
              <w:bottom w:val="nil"/>
              <w:right w:val="nil"/>
            </w:tcBorders>
            <w:shd w:val="clear" w:color="auto" w:fill="auto"/>
            <w:noWrap/>
            <w:vAlign w:val="bottom"/>
            <w:hideMark/>
          </w:tcPr>
          <w:p w14:paraId="5CF2DD7A" w14:textId="77777777" w:rsidR="00305A74" w:rsidRPr="00305A74" w:rsidRDefault="00305A74" w:rsidP="00305A74">
            <w:pPr>
              <w:rPr>
                <w:rFonts w:ascii="Calibri" w:hAnsi="Calibri"/>
                <w:color w:val="000000"/>
                <w:sz w:val="22"/>
                <w:szCs w:val="22"/>
              </w:rPr>
            </w:pPr>
          </w:p>
        </w:tc>
        <w:tc>
          <w:tcPr>
            <w:tcW w:w="514" w:type="dxa"/>
            <w:tcBorders>
              <w:top w:val="nil"/>
              <w:left w:val="nil"/>
              <w:bottom w:val="nil"/>
              <w:right w:val="nil"/>
            </w:tcBorders>
            <w:shd w:val="clear" w:color="auto" w:fill="auto"/>
            <w:noWrap/>
            <w:vAlign w:val="bottom"/>
            <w:hideMark/>
          </w:tcPr>
          <w:p w14:paraId="6C277665" w14:textId="77777777" w:rsidR="00305A74" w:rsidRPr="00305A74" w:rsidRDefault="00305A74" w:rsidP="00305A74">
            <w:pPr>
              <w:rPr>
                <w:rFonts w:ascii="Calibri" w:hAnsi="Calibri"/>
                <w:color w:val="000000"/>
                <w:sz w:val="22"/>
                <w:szCs w:val="22"/>
              </w:rPr>
            </w:pPr>
          </w:p>
        </w:tc>
        <w:tc>
          <w:tcPr>
            <w:tcW w:w="527" w:type="dxa"/>
            <w:tcBorders>
              <w:top w:val="nil"/>
              <w:left w:val="nil"/>
              <w:bottom w:val="nil"/>
              <w:right w:val="nil"/>
            </w:tcBorders>
            <w:shd w:val="clear" w:color="auto" w:fill="auto"/>
            <w:noWrap/>
            <w:vAlign w:val="bottom"/>
            <w:hideMark/>
          </w:tcPr>
          <w:p w14:paraId="40F6022B" w14:textId="77777777" w:rsidR="00305A74" w:rsidRPr="00305A74" w:rsidRDefault="00305A74" w:rsidP="00305A74">
            <w:pPr>
              <w:rPr>
                <w:rFonts w:ascii="Calibri" w:hAnsi="Calibri"/>
                <w:color w:val="000000"/>
                <w:sz w:val="22"/>
                <w:szCs w:val="22"/>
              </w:rPr>
            </w:pPr>
          </w:p>
        </w:tc>
        <w:tc>
          <w:tcPr>
            <w:tcW w:w="527" w:type="dxa"/>
            <w:tcBorders>
              <w:top w:val="nil"/>
              <w:left w:val="nil"/>
              <w:bottom w:val="nil"/>
              <w:right w:val="nil"/>
            </w:tcBorders>
            <w:shd w:val="clear" w:color="auto" w:fill="auto"/>
            <w:noWrap/>
            <w:vAlign w:val="bottom"/>
            <w:hideMark/>
          </w:tcPr>
          <w:p w14:paraId="38BE00AA" w14:textId="77777777" w:rsidR="00305A74" w:rsidRPr="00305A74" w:rsidRDefault="00305A74" w:rsidP="00305A74">
            <w:pPr>
              <w:rPr>
                <w:rFonts w:ascii="Calibri" w:hAnsi="Calibri"/>
                <w:color w:val="000000"/>
                <w:sz w:val="22"/>
                <w:szCs w:val="22"/>
              </w:rPr>
            </w:pPr>
          </w:p>
        </w:tc>
        <w:tc>
          <w:tcPr>
            <w:tcW w:w="507" w:type="dxa"/>
            <w:tcBorders>
              <w:top w:val="nil"/>
              <w:left w:val="nil"/>
              <w:bottom w:val="nil"/>
              <w:right w:val="nil"/>
            </w:tcBorders>
            <w:shd w:val="clear" w:color="auto" w:fill="auto"/>
            <w:noWrap/>
            <w:vAlign w:val="bottom"/>
            <w:hideMark/>
          </w:tcPr>
          <w:p w14:paraId="6C2C59D0" w14:textId="77777777" w:rsidR="00305A74" w:rsidRPr="00305A74" w:rsidRDefault="00305A74" w:rsidP="00305A74">
            <w:pPr>
              <w:rPr>
                <w:rFonts w:ascii="Calibri" w:hAnsi="Calibri"/>
                <w:color w:val="000000"/>
                <w:sz w:val="22"/>
                <w:szCs w:val="22"/>
              </w:rPr>
            </w:pPr>
          </w:p>
        </w:tc>
        <w:tc>
          <w:tcPr>
            <w:tcW w:w="566" w:type="dxa"/>
            <w:tcBorders>
              <w:top w:val="nil"/>
              <w:left w:val="nil"/>
              <w:bottom w:val="nil"/>
              <w:right w:val="nil"/>
            </w:tcBorders>
            <w:shd w:val="clear" w:color="auto" w:fill="auto"/>
            <w:noWrap/>
            <w:vAlign w:val="bottom"/>
            <w:hideMark/>
          </w:tcPr>
          <w:p w14:paraId="7C7E7B84" w14:textId="77777777" w:rsidR="00305A74" w:rsidRPr="00305A74" w:rsidRDefault="00305A74" w:rsidP="00305A74">
            <w:pPr>
              <w:rPr>
                <w:rFonts w:ascii="Calibri" w:hAnsi="Calibri"/>
                <w:color w:val="000000"/>
                <w:sz w:val="22"/>
                <w:szCs w:val="22"/>
              </w:rPr>
            </w:pPr>
          </w:p>
        </w:tc>
        <w:tc>
          <w:tcPr>
            <w:tcW w:w="458" w:type="dxa"/>
            <w:tcBorders>
              <w:top w:val="nil"/>
              <w:left w:val="nil"/>
              <w:bottom w:val="nil"/>
              <w:right w:val="nil"/>
            </w:tcBorders>
            <w:shd w:val="clear" w:color="auto" w:fill="auto"/>
            <w:noWrap/>
            <w:vAlign w:val="bottom"/>
            <w:hideMark/>
          </w:tcPr>
          <w:p w14:paraId="1B557A01" w14:textId="77777777"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14:paraId="3936465D" w14:textId="77777777"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14:paraId="72363AFE" w14:textId="77777777"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14:paraId="258220FB" w14:textId="77777777"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14:paraId="0C37F6A8" w14:textId="77777777"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14:paraId="59FE4AB8" w14:textId="77777777"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14:paraId="0B855DD2" w14:textId="77777777" w:rsidR="00305A74" w:rsidRPr="00305A74" w:rsidRDefault="00305A74" w:rsidP="00305A74">
            <w:pPr>
              <w:rPr>
                <w:rFonts w:ascii="Calibri" w:hAnsi="Calibri"/>
                <w:color w:val="000000"/>
                <w:sz w:val="22"/>
                <w:szCs w:val="22"/>
              </w:rPr>
            </w:pPr>
          </w:p>
        </w:tc>
        <w:tc>
          <w:tcPr>
            <w:tcW w:w="520" w:type="dxa"/>
            <w:tcBorders>
              <w:top w:val="nil"/>
              <w:left w:val="nil"/>
              <w:bottom w:val="nil"/>
              <w:right w:val="nil"/>
            </w:tcBorders>
            <w:shd w:val="clear" w:color="auto" w:fill="auto"/>
            <w:noWrap/>
            <w:vAlign w:val="bottom"/>
            <w:hideMark/>
          </w:tcPr>
          <w:p w14:paraId="166D0720" w14:textId="77777777" w:rsidR="00305A74" w:rsidRPr="00305A74" w:rsidRDefault="00305A74" w:rsidP="00305A74">
            <w:pPr>
              <w:rPr>
                <w:rFonts w:ascii="Calibri" w:hAnsi="Calibri"/>
                <w:color w:val="000000"/>
                <w:sz w:val="22"/>
                <w:szCs w:val="22"/>
              </w:rPr>
            </w:pPr>
          </w:p>
        </w:tc>
        <w:tc>
          <w:tcPr>
            <w:tcW w:w="520" w:type="dxa"/>
            <w:tcBorders>
              <w:top w:val="nil"/>
              <w:left w:val="nil"/>
              <w:bottom w:val="nil"/>
              <w:right w:val="nil"/>
            </w:tcBorders>
            <w:shd w:val="clear" w:color="auto" w:fill="auto"/>
            <w:noWrap/>
            <w:vAlign w:val="bottom"/>
            <w:hideMark/>
          </w:tcPr>
          <w:p w14:paraId="6FB71530" w14:textId="77777777" w:rsidR="00305A74" w:rsidRPr="00305A74" w:rsidRDefault="00305A74" w:rsidP="00305A74">
            <w:pPr>
              <w:rPr>
                <w:rFonts w:ascii="Calibri" w:hAnsi="Calibri"/>
                <w:color w:val="000000"/>
                <w:sz w:val="22"/>
                <w:szCs w:val="22"/>
              </w:rPr>
            </w:pPr>
          </w:p>
        </w:tc>
        <w:tc>
          <w:tcPr>
            <w:tcW w:w="556" w:type="dxa"/>
            <w:tcBorders>
              <w:top w:val="nil"/>
              <w:left w:val="nil"/>
              <w:bottom w:val="nil"/>
              <w:right w:val="nil"/>
            </w:tcBorders>
            <w:shd w:val="clear" w:color="auto" w:fill="auto"/>
            <w:noWrap/>
            <w:vAlign w:val="bottom"/>
            <w:hideMark/>
          </w:tcPr>
          <w:p w14:paraId="5DB4C5FA" w14:textId="77777777" w:rsidR="00305A74" w:rsidRPr="00305A74" w:rsidRDefault="00305A74" w:rsidP="00305A74">
            <w:pPr>
              <w:rPr>
                <w:rFonts w:ascii="Calibri" w:hAnsi="Calibri"/>
                <w:color w:val="000000"/>
                <w:sz w:val="22"/>
                <w:szCs w:val="22"/>
              </w:rPr>
            </w:pPr>
          </w:p>
        </w:tc>
      </w:tr>
      <w:tr w:rsidR="00305A74" w:rsidRPr="00305A74" w14:paraId="792BBA26" w14:textId="77777777" w:rsidTr="00305A74">
        <w:trPr>
          <w:trHeight w:val="300"/>
        </w:trPr>
        <w:tc>
          <w:tcPr>
            <w:tcW w:w="1744" w:type="dxa"/>
            <w:gridSpan w:val="2"/>
            <w:tcBorders>
              <w:top w:val="nil"/>
              <w:left w:val="nil"/>
              <w:bottom w:val="nil"/>
              <w:right w:val="nil"/>
            </w:tcBorders>
            <w:shd w:val="clear" w:color="auto" w:fill="auto"/>
            <w:noWrap/>
            <w:vAlign w:val="bottom"/>
            <w:hideMark/>
          </w:tcPr>
          <w:p w14:paraId="7836DBDB" w14:textId="77777777" w:rsidR="00305A74" w:rsidRPr="00305A74" w:rsidRDefault="00305A74" w:rsidP="00305A74">
            <w:pPr>
              <w:rPr>
                <w:rFonts w:ascii="Calibri" w:hAnsi="Calibri"/>
                <w:color w:val="000000"/>
                <w:sz w:val="18"/>
                <w:szCs w:val="18"/>
              </w:rPr>
            </w:pPr>
            <w:r w:rsidRPr="00305A74">
              <w:rPr>
                <w:rFonts w:ascii="Calibri" w:hAnsi="Calibri"/>
                <w:color w:val="000000"/>
                <w:sz w:val="18"/>
                <w:szCs w:val="18"/>
              </w:rPr>
              <w:t>12 июня-День России</w:t>
            </w:r>
          </w:p>
        </w:tc>
        <w:tc>
          <w:tcPr>
            <w:tcW w:w="514" w:type="dxa"/>
            <w:tcBorders>
              <w:top w:val="nil"/>
              <w:left w:val="nil"/>
              <w:bottom w:val="nil"/>
              <w:right w:val="nil"/>
            </w:tcBorders>
            <w:shd w:val="clear" w:color="auto" w:fill="auto"/>
            <w:noWrap/>
            <w:vAlign w:val="bottom"/>
            <w:hideMark/>
          </w:tcPr>
          <w:p w14:paraId="6B9D5A77" w14:textId="77777777" w:rsidR="00305A74" w:rsidRPr="00305A74" w:rsidRDefault="00305A74" w:rsidP="00305A74">
            <w:pPr>
              <w:rPr>
                <w:rFonts w:ascii="Calibri" w:hAnsi="Calibri"/>
                <w:color w:val="000000"/>
                <w:sz w:val="22"/>
                <w:szCs w:val="22"/>
              </w:rPr>
            </w:pPr>
          </w:p>
        </w:tc>
        <w:tc>
          <w:tcPr>
            <w:tcW w:w="527" w:type="dxa"/>
            <w:tcBorders>
              <w:top w:val="nil"/>
              <w:left w:val="nil"/>
              <w:bottom w:val="nil"/>
              <w:right w:val="nil"/>
            </w:tcBorders>
            <w:shd w:val="clear" w:color="auto" w:fill="auto"/>
            <w:noWrap/>
            <w:vAlign w:val="bottom"/>
            <w:hideMark/>
          </w:tcPr>
          <w:p w14:paraId="0EA47574" w14:textId="77777777" w:rsidR="00305A74" w:rsidRPr="00305A74" w:rsidRDefault="00305A74" w:rsidP="00305A74">
            <w:pPr>
              <w:rPr>
                <w:rFonts w:ascii="Calibri" w:hAnsi="Calibri"/>
                <w:color w:val="000000"/>
                <w:sz w:val="22"/>
                <w:szCs w:val="22"/>
              </w:rPr>
            </w:pPr>
          </w:p>
        </w:tc>
        <w:tc>
          <w:tcPr>
            <w:tcW w:w="527" w:type="dxa"/>
            <w:tcBorders>
              <w:top w:val="nil"/>
              <w:left w:val="nil"/>
              <w:bottom w:val="nil"/>
              <w:right w:val="nil"/>
            </w:tcBorders>
            <w:shd w:val="clear" w:color="auto" w:fill="auto"/>
            <w:noWrap/>
            <w:vAlign w:val="bottom"/>
            <w:hideMark/>
          </w:tcPr>
          <w:p w14:paraId="563A9E1C" w14:textId="77777777" w:rsidR="00305A74" w:rsidRPr="00305A74" w:rsidRDefault="00305A74" w:rsidP="00305A74">
            <w:pPr>
              <w:rPr>
                <w:rFonts w:ascii="Calibri" w:hAnsi="Calibri"/>
                <w:color w:val="000000"/>
                <w:sz w:val="22"/>
                <w:szCs w:val="22"/>
              </w:rPr>
            </w:pPr>
          </w:p>
        </w:tc>
        <w:tc>
          <w:tcPr>
            <w:tcW w:w="507" w:type="dxa"/>
            <w:tcBorders>
              <w:top w:val="nil"/>
              <w:left w:val="nil"/>
              <w:bottom w:val="nil"/>
              <w:right w:val="nil"/>
            </w:tcBorders>
            <w:shd w:val="clear" w:color="auto" w:fill="auto"/>
            <w:noWrap/>
            <w:vAlign w:val="bottom"/>
            <w:hideMark/>
          </w:tcPr>
          <w:p w14:paraId="21D07024" w14:textId="77777777" w:rsidR="00305A74" w:rsidRPr="00305A74" w:rsidRDefault="00305A74" w:rsidP="00305A74">
            <w:pPr>
              <w:rPr>
                <w:rFonts w:ascii="Calibri" w:hAnsi="Calibri"/>
                <w:color w:val="000000"/>
                <w:sz w:val="22"/>
                <w:szCs w:val="22"/>
              </w:rPr>
            </w:pPr>
          </w:p>
        </w:tc>
        <w:tc>
          <w:tcPr>
            <w:tcW w:w="566" w:type="dxa"/>
            <w:tcBorders>
              <w:top w:val="nil"/>
              <w:left w:val="nil"/>
              <w:bottom w:val="nil"/>
              <w:right w:val="nil"/>
            </w:tcBorders>
            <w:shd w:val="clear" w:color="auto" w:fill="auto"/>
            <w:noWrap/>
            <w:vAlign w:val="bottom"/>
            <w:hideMark/>
          </w:tcPr>
          <w:p w14:paraId="546AD1FE" w14:textId="77777777" w:rsidR="00305A74" w:rsidRPr="00305A74" w:rsidRDefault="00305A74" w:rsidP="00305A74">
            <w:pPr>
              <w:rPr>
                <w:rFonts w:ascii="Calibri" w:hAnsi="Calibri"/>
                <w:color w:val="000000"/>
                <w:sz w:val="22"/>
                <w:szCs w:val="22"/>
              </w:rPr>
            </w:pPr>
          </w:p>
        </w:tc>
        <w:tc>
          <w:tcPr>
            <w:tcW w:w="458" w:type="dxa"/>
            <w:tcBorders>
              <w:top w:val="nil"/>
              <w:left w:val="nil"/>
              <w:bottom w:val="nil"/>
              <w:right w:val="nil"/>
            </w:tcBorders>
            <w:shd w:val="clear" w:color="auto" w:fill="auto"/>
            <w:noWrap/>
            <w:vAlign w:val="bottom"/>
            <w:hideMark/>
          </w:tcPr>
          <w:p w14:paraId="2106F0F7" w14:textId="77777777"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14:paraId="2256F897" w14:textId="77777777"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14:paraId="7D8B8FEB" w14:textId="77777777"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14:paraId="6E1D2D1E" w14:textId="77777777"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14:paraId="7058D6C0" w14:textId="77777777"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14:paraId="1B337186" w14:textId="77777777"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14:paraId="1F96D934" w14:textId="77777777" w:rsidR="00305A74" w:rsidRPr="00305A74" w:rsidRDefault="00305A74" w:rsidP="00305A74">
            <w:pPr>
              <w:rPr>
                <w:rFonts w:ascii="Calibri" w:hAnsi="Calibri"/>
                <w:color w:val="000000"/>
                <w:sz w:val="22"/>
                <w:szCs w:val="22"/>
              </w:rPr>
            </w:pPr>
          </w:p>
        </w:tc>
        <w:tc>
          <w:tcPr>
            <w:tcW w:w="520" w:type="dxa"/>
            <w:tcBorders>
              <w:top w:val="nil"/>
              <w:left w:val="nil"/>
              <w:bottom w:val="nil"/>
              <w:right w:val="nil"/>
            </w:tcBorders>
            <w:shd w:val="clear" w:color="auto" w:fill="auto"/>
            <w:noWrap/>
            <w:vAlign w:val="bottom"/>
            <w:hideMark/>
          </w:tcPr>
          <w:p w14:paraId="79176A37" w14:textId="77777777" w:rsidR="00305A74" w:rsidRPr="00305A74" w:rsidRDefault="00305A74" w:rsidP="00305A74">
            <w:pPr>
              <w:rPr>
                <w:rFonts w:ascii="Calibri" w:hAnsi="Calibri"/>
                <w:color w:val="000000"/>
                <w:sz w:val="22"/>
                <w:szCs w:val="22"/>
              </w:rPr>
            </w:pPr>
          </w:p>
        </w:tc>
        <w:tc>
          <w:tcPr>
            <w:tcW w:w="520" w:type="dxa"/>
            <w:tcBorders>
              <w:top w:val="nil"/>
              <w:left w:val="nil"/>
              <w:bottom w:val="nil"/>
              <w:right w:val="nil"/>
            </w:tcBorders>
            <w:shd w:val="clear" w:color="auto" w:fill="auto"/>
            <w:noWrap/>
            <w:vAlign w:val="bottom"/>
            <w:hideMark/>
          </w:tcPr>
          <w:p w14:paraId="1252C761" w14:textId="77777777" w:rsidR="00305A74" w:rsidRPr="00305A74" w:rsidRDefault="00305A74" w:rsidP="00305A74">
            <w:pPr>
              <w:rPr>
                <w:rFonts w:ascii="Calibri" w:hAnsi="Calibri"/>
                <w:color w:val="000000"/>
                <w:sz w:val="22"/>
                <w:szCs w:val="22"/>
              </w:rPr>
            </w:pPr>
          </w:p>
        </w:tc>
        <w:tc>
          <w:tcPr>
            <w:tcW w:w="556" w:type="dxa"/>
            <w:tcBorders>
              <w:top w:val="nil"/>
              <w:left w:val="nil"/>
              <w:bottom w:val="nil"/>
              <w:right w:val="nil"/>
            </w:tcBorders>
            <w:shd w:val="clear" w:color="auto" w:fill="auto"/>
            <w:noWrap/>
            <w:vAlign w:val="bottom"/>
            <w:hideMark/>
          </w:tcPr>
          <w:p w14:paraId="0CB79069" w14:textId="77777777" w:rsidR="00305A74" w:rsidRPr="00305A74" w:rsidRDefault="00305A74" w:rsidP="00305A74">
            <w:pPr>
              <w:rPr>
                <w:rFonts w:ascii="Calibri" w:hAnsi="Calibri"/>
                <w:color w:val="000000"/>
                <w:sz w:val="22"/>
                <w:szCs w:val="22"/>
              </w:rPr>
            </w:pPr>
          </w:p>
        </w:tc>
      </w:tr>
      <w:tr w:rsidR="00305A74" w:rsidRPr="00305A74" w14:paraId="2DEE982B" w14:textId="77777777" w:rsidTr="00305A74">
        <w:trPr>
          <w:trHeight w:val="300"/>
        </w:trPr>
        <w:tc>
          <w:tcPr>
            <w:tcW w:w="2258" w:type="dxa"/>
            <w:gridSpan w:val="3"/>
            <w:tcBorders>
              <w:top w:val="nil"/>
              <w:left w:val="nil"/>
              <w:bottom w:val="nil"/>
              <w:right w:val="nil"/>
            </w:tcBorders>
            <w:shd w:val="clear" w:color="auto" w:fill="auto"/>
            <w:noWrap/>
            <w:vAlign w:val="bottom"/>
            <w:hideMark/>
          </w:tcPr>
          <w:p w14:paraId="1D9131E0" w14:textId="77777777" w:rsidR="00305A74" w:rsidRPr="00305A74" w:rsidRDefault="00305A74" w:rsidP="00305A74">
            <w:pPr>
              <w:rPr>
                <w:rFonts w:ascii="Calibri" w:hAnsi="Calibri"/>
                <w:color w:val="000000"/>
                <w:sz w:val="18"/>
                <w:szCs w:val="18"/>
              </w:rPr>
            </w:pPr>
            <w:r w:rsidRPr="00305A74">
              <w:rPr>
                <w:rFonts w:ascii="Calibri" w:hAnsi="Calibri"/>
                <w:color w:val="000000"/>
                <w:sz w:val="18"/>
                <w:szCs w:val="18"/>
              </w:rPr>
              <w:t>01 июля -Курбан-байрам</w:t>
            </w:r>
          </w:p>
        </w:tc>
        <w:tc>
          <w:tcPr>
            <w:tcW w:w="527" w:type="dxa"/>
            <w:tcBorders>
              <w:top w:val="nil"/>
              <w:left w:val="nil"/>
              <w:bottom w:val="nil"/>
              <w:right w:val="nil"/>
            </w:tcBorders>
            <w:shd w:val="clear" w:color="auto" w:fill="auto"/>
            <w:noWrap/>
            <w:vAlign w:val="bottom"/>
            <w:hideMark/>
          </w:tcPr>
          <w:p w14:paraId="663331C5" w14:textId="77777777" w:rsidR="00305A74" w:rsidRPr="00305A74" w:rsidRDefault="00305A74" w:rsidP="00305A74">
            <w:pPr>
              <w:rPr>
                <w:rFonts w:ascii="Calibri" w:hAnsi="Calibri"/>
                <w:color w:val="000000"/>
                <w:sz w:val="22"/>
                <w:szCs w:val="22"/>
              </w:rPr>
            </w:pPr>
          </w:p>
        </w:tc>
        <w:tc>
          <w:tcPr>
            <w:tcW w:w="527" w:type="dxa"/>
            <w:tcBorders>
              <w:top w:val="nil"/>
              <w:left w:val="nil"/>
              <w:bottom w:val="nil"/>
              <w:right w:val="nil"/>
            </w:tcBorders>
            <w:shd w:val="clear" w:color="auto" w:fill="auto"/>
            <w:noWrap/>
            <w:vAlign w:val="bottom"/>
            <w:hideMark/>
          </w:tcPr>
          <w:p w14:paraId="550932C6" w14:textId="77777777" w:rsidR="00305A74" w:rsidRPr="00305A74" w:rsidRDefault="00305A74" w:rsidP="00305A74">
            <w:pPr>
              <w:rPr>
                <w:rFonts w:ascii="Calibri" w:hAnsi="Calibri"/>
                <w:color w:val="000000"/>
                <w:sz w:val="22"/>
                <w:szCs w:val="22"/>
              </w:rPr>
            </w:pPr>
          </w:p>
        </w:tc>
        <w:tc>
          <w:tcPr>
            <w:tcW w:w="507" w:type="dxa"/>
            <w:tcBorders>
              <w:top w:val="nil"/>
              <w:left w:val="nil"/>
              <w:bottom w:val="nil"/>
              <w:right w:val="nil"/>
            </w:tcBorders>
            <w:shd w:val="clear" w:color="auto" w:fill="auto"/>
            <w:noWrap/>
            <w:vAlign w:val="bottom"/>
            <w:hideMark/>
          </w:tcPr>
          <w:p w14:paraId="5CEDB875" w14:textId="77777777" w:rsidR="00305A74" w:rsidRPr="00305A74" w:rsidRDefault="00305A74" w:rsidP="00305A74">
            <w:pPr>
              <w:rPr>
                <w:rFonts w:ascii="Calibri" w:hAnsi="Calibri"/>
                <w:color w:val="000000"/>
                <w:sz w:val="22"/>
                <w:szCs w:val="22"/>
              </w:rPr>
            </w:pPr>
          </w:p>
        </w:tc>
        <w:tc>
          <w:tcPr>
            <w:tcW w:w="566" w:type="dxa"/>
            <w:tcBorders>
              <w:top w:val="nil"/>
              <w:left w:val="nil"/>
              <w:bottom w:val="nil"/>
              <w:right w:val="nil"/>
            </w:tcBorders>
            <w:shd w:val="clear" w:color="auto" w:fill="auto"/>
            <w:noWrap/>
            <w:vAlign w:val="bottom"/>
            <w:hideMark/>
          </w:tcPr>
          <w:p w14:paraId="26CA5B3D" w14:textId="77777777" w:rsidR="00305A74" w:rsidRPr="00305A74" w:rsidRDefault="00305A74" w:rsidP="00305A74">
            <w:pPr>
              <w:rPr>
                <w:rFonts w:ascii="Calibri" w:hAnsi="Calibri"/>
                <w:color w:val="000000"/>
                <w:sz w:val="22"/>
                <w:szCs w:val="22"/>
              </w:rPr>
            </w:pPr>
          </w:p>
        </w:tc>
        <w:tc>
          <w:tcPr>
            <w:tcW w:w="458" w:type="dxa"/>
            <w:tcBorders>
              <w:top w:val="nil"/>
              <w:left w:val="nil"/>
              <w:bottom w:val="nil"/>
              <w:right w:val="nil"/>
            </w:tcBorders>
            <w:shd w:val="clear" w:color="auto" w:fill="auto"/>
            <w:noWrap/>
            <w:vAlign w:val="bottom"/>
            <w:hideMark/>
          </w:tcPr>
          <w:p w14:paraId="3C1AFADE" w14:textId="77777777"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14:paraId="7216E9F7" w14:textId="77777777"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14:paraId="741AA855" w14:textId="77777777"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14:paraId="3DB8AB9B" w14:textId="77777777"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14:paraId="709C3458" w14:textId="77777777"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14:paraId="33910869" w14:textId="77777777"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14:paraId="5DFC621C" w14:textId="77777777" w:rsidR="00305A74" w:rsidRPr="00305A74" w:rsidRDefault="00305A74" w:rsidP="00305A74">
            <w:pPr>
              <w:rPr>
                <w:rFonts w:ascii="Calibri" w:hAnsi="Calibri"/>
                <w:color w:val="000000"/>
                <w:sz w:val="22"/>
                <w:szCs w:val="22"/>
              </w:rPr>
            </w:pPr>
          </w:p>
        </w:tc>
        <w:tc>
          <w:tcPr>
            <w:tcW w:w="520" w:type="dxa"/>
            <w:tcBorders>
              <w:top w:val="nil"/>
              <w:left w:val="nil"/>
              <w:bottom w:val="nil"/>
              <w:right w:val="nil"/>
            </w:tcBorders>
            <w:shd w:val="clear" w:color="auto" w:fill="auto"/>
            <w:noWrap/>
            <w:vAlign w:val="bottom"/>
            <w:hideMark/>
          </w:tcPr>
          <w:p w14:paraId="364CAE54" w14:textId="77777777" w:rsidR="00305A74" w:rsidRPr="00305A74" w:rsidRDefault="00305A74" w:rsidP="00305A74">
            <w:pPr>
              <w:rPr>
                <w:rFonts w:ascii="Calibri" w:hAnsi="Calibri"/>
                <w:color w:val="000000"/>
                <w:sz w:val="22"/>
                <w:szCs w:val="22"/>
              </w:rPr>
            </w:pPr>
          </w:p>
        </w:tc>
        <w:tc>
          <w:tcPr>
            <w:tcW w:w="520" w:type="dxa"/>
            <w:tcBorders>
              <w:top w:val="nil"/>
              <w:left w:val="nil"/>
              <w:bottom w:val="nil"/>
              <w:right w:val="nil"/>
            </w:tcBorders>
            <w:shd w:val="clear" w:color="auto" w:fill="auto"/>
            <w:noWrap/>
            <w:vAlign w:val="bottom"/>
            <w:hideMark/>
          </w:tcPr>
          <w:p w14:paraId="36C8A468" w14:textId="77777777" w:rsidR="00305A74" w:rsidRPr="00305A74" w:rsidRDefault="00305A74" w:rsidP="00305A74">
            <w:pPr>
              <w:rPr>
                <w:rFonts w:ascii="Calibri" w:hAnsi="Calibri"/>
                <w:color w:val="000000"/>
                <w:sz w:val="22"/>
                <w:szCs w:val="22"/>
              </w:rPr>
            </w:pPr>
          </w:p>
        </w:tc>
        <w:tc>
          <w:tcPr>
            <w:tcW w:w="556" w:type="dxa"/>
            <w:tcBorders>
              <w:top w:val="nil"/>
              <w:left w:val="nil"/>
              <w:bottom w:val="nil"/>
              <w:right w:val="nil"/>
            </w:tcBorders>
            <w:shd w:val="clear" w:color="auto" w:fill="auto"/>
            <w:noWrap/>
            <w:vAlign w:val="bottom"/>
            <w:hideMark/>
          </w:tcPr>
          <w:p w14:paraId="4A580618" w14:textId="77777777" w:rsidR="00305A74" w:rsidRPr="00305A74" w:rsidRDefault="00305A74" w:rsidP="00305A74">
            <w:pPr>
              <w:rPr>
                <w:rFonts w:ascii="Calibri" w:hAnsi="Calibri"/>
                <w:color w:val="000000"/>
                <w:sz w:val="22"/>
                <w:szCs w:val="22"/>
              </w:rPr>
            </w:pPr>
          </w:p>
        </w:tc>
      </w:tr>
      <w:tr w:rsidR="00305A74" w:rsidRPr="00305A74" w14:paraId="66AE1982" w14:textId="77777777" w:rsidTr="00305A74">
        <w:trPr>
          <w:trHeight w:val="300"/>
        </w:trPr>
        <w:tc>
          <w:tcPr>
            <w:tcW w:w="3312" w:type="dxa"/>
            <w:gridSpan w:val="5"/>
            <w:tcBorders>
              <w:top w:val="nil"/>
              <w:left w:val="nil"/>
              <w:bottom w:val="nil"/>
              <w:right w:val="nil"/>
            </w:tcBorders>
            <w:shd w:val="clear" w:color="auto" w:fill="auto"/>
            <w:noWrap/>
            <w:vAlign w:val="bottom"/>
            <w:hideMark/>
          </w:tcPr>
          <w:p w14:paraId="35506E1B" w14:textId="77777777" w:rsidR="00305A74" w:rsidRPr="00305A74" w:rsidRDefault="00305A74" w:rsidP="00305A74">
            <w:pPr>
              <w:rPr>
                <w:rFonts w:ascii="Calibri" w:hAnsi="Calibri"/>
                <w:color w:val="000000"/>
                <w:sz w:val="18"/>
                <w:szCs w:val="18"/>
              </w:rPr>
            </w:pPr>
            <w:r w:rsidRPr="00305A74">
              <w:rPr>
                <w:rFonts w:ascii="Calibri" w:hAnsi="Calibri"/>
                <w:color w:val="000000"/>
                <w:sz w:val="18"/>
                <w:szCs w:val="18"/>
              </w:rPr>
              <w:t>26 июля-День конституции Дагестана</w:t>
            </w:r>
          </w:p>
        </w:tc>
        <w:tc>
          <w:tcPr>
            <w:tcW w:w="507" w:type="dxa"/>
            <w:tcBorders>
              <w:top w:val="nil"/>
              <w:left w:val="nil"/>
              <w:bottom w:val="nil"/>
              <w:right w:val="nil"/>
            </w:tcBorders>
            <w:shd w:val="clear" w:color="auto" w:fill="auto"/>
            <w:noWrap/>
            <w:vAlign w:val="bottom"/>
            <w:hideMark/>
          </w:tcPr>
          <w:p w14:paraId="699CDC65" w14:textId="77777777" w:rsidR="00305A74" w:rsidRPr="00305A74" w:rsidRDefault="00305A74" w:rsidP="00305A74">
            <w:pPr>
              <w:rPr>
                <w:rFonts w:ascii="Calibri" w:hAnsi="Calibri"/>
                <w:color w:val="000000"/>
                <w:sz w:val="22"/>
                <w:szCs w:val="22"/>
              </w:rPr>
            </w:pPr>
          </w:p>
        </w:tc>
        <w:tc>
          <w:tcPr>
            <w:tcW w:w="566" w:type="dxa"/>
            <w:tcBorders>
              <w:top w:val="nil"/>
              <w:left w:val="nil"/>
              <w:bottom w:val="nil"/>
              <w:right w:val="nil"/>
            </w:tcBorders>
            <w:shd w:val="clear" w:color="auto" w:fill="auto"/>
            <w:noWrap/>
            <w:vAlign w:val="bottom"/>
            <w:hideMark/>
          </w:tcPr>
          <w:p w14:paraId="41BFFFAF" w14:textId="77777777" w:rsidR="00305A74" w:rsidRPr="00305A74" w:rsidRDefault="00305A74" w:rsidP="00305A74">
            <w:pPr>
              <w:rPr>
                <w:rFonts w:ascii="Calibri" w:hAnsi="Calibri"/>
                <w:color w:val="000000"/>
                <w:sz w:val="22"/>
                <w:szCs w:val="22"/>
              </w:rPr>
            </w:pPr>
          </w:p>
        </w:tc>
        <w:tc>
          <w:tcPr>
            <w:tcW w:w="458" w:type="dxa"/>
            <w:tcBorders>
              <w:top w:val="nil"/>
              <w:left w:val="nil"/>
              <w:bottom w:val="nil"/>
              <w:right w:val="nil"/>
            </w:tcBorders>
            <w:shd w:val="clear" w:color="auto" w:fill="auto"/>
            <w:noWrap/>
            <w:vAlign w:val="bottom"/>
            <w:hideMark/>
          </w:tcPr>
          <w:p w14:paraId="7DC0B31D" w14:textId="77777777"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14:paraId="64A457DE" w14:textId="77777777"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14:paraId="0FCBD510" w14:textId="77777777"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14:paraId="19B9927E" w14:textId="77777777"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14:paraId="7F35B0C7" w14:textId="77777777"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14:paraId="49CBCDA9" w14:textId="77777777"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14:paraId="2A9DA08A" w14:textId="77777777" w:rsidR="00305A74" w:rsidRPr="00305A74" w:rsidRDefault="00305A74" w:rsidP="00305A74">
            <w:pPr>
              <w:rPr>
                <w:rFonts w:ascii="Calibri" w:hAnsi="Calibri"/>
                <w:color w:val="000000"/>
                <w:sz w:val="22"/>
                <w:szCs w:val="22"/>
              </w:rPr>
            </w:pPr>
          </w:p>
        </w:tc>
        <w:tc>
          <w:tcPr>
            <w:tcW w:w="520" w:type="dxa"/>
            <w:tcBorders>
              <w:top w:val="nil"/>
              <w:left w:val="nil"/>
              <w:bottom w:val="nil"/>
              <w:right w:val="nil"/>
            </w:tcBorders>
            <w:shd w:val="clear" w:color="auto" w:fill="auto"/>
            <w:noWrap/>
            <w:vAlign w:val="bottom"/>
            <w:hideMark/>
          </w:tcPr>
          <w:p w14:paraId="7C24A74B" w14:textId="77777777" w:rsidR="00305A74" w:rsidRPr="00305A74" w:rsidRDefault="00305A74" w:rsidP="00305A74">
            <w:pPr>
              <w:rPr>
                <w:rFonts w:ascii="Calibri" w:hAnsi="Calibri"/>
                <w:color w:val="000000"/>
                <w:sz w:val="22"/>
                <w:szCs w:val="22"/>
              </w:rPr>
            </w:pPr>
          </w:p>
        </w:tc>
        <w:tc>
          <w:tcPr>
            <w:tcW w:w="520" w:type="dxa"/>
            <w:tcBorders>
              <w:top w:val="nil"/>
              <w:left w:val="nil"/>
              <w:bottom w:val="nil"/>
              <w:right w:val="nil"/>
            </w:tcBorders>
            <w:shd w:val="clear" w:color="auto" w:fill="auto"/>
            <w:noWrap/>
            <w:vAlign w:val="bottom"/>
            <w:hideMark/>
          </w:tcPr>
          <w:p w14:paraId="2532EE4B" w14:textId="77777777" w:rsidR="00305A74" w:rsidRPr="00305A74" w:rsidRDefault="00305A74" w:rsidP="00305A74">
            <w:pPr>
              <w:rPr>
                <w:rFonts w:ascii="Calibri" w:hAnsi="Calibri"/>
                <w:color w:val="000000"/>
                <w:sz w:val="22"/>
                <w:szCs w:val="22"/>
              </w:rPr>
            </w:pPr>
          </w:p>
        </w:tc>
        <w:tc>
          <w:tcPr>
            <w:tcW w:w="556" w:type="dxa"/>
            <w:tcBorders>
              <w:top w:val="nil"/>
              <w:left w:val="nil"/>
              <w:bottom w:val="nil"/>
              <w:right w:val="nil"/>
            </w:tcBorders>
            <w:shd w:val="clear" w:color="auto" w:fill="auto"/>
            <w:noWrap/>
            <w:vAlign w:val="bottom"/>
            <w:hideMark/>
          </w:tcPr>
          <w:p w14:paraId="2DEC8B70" w14:textId="77777777" w:rsidR="00305A74" w:rsidRPr="00305A74" w:rsidRDefault="00305A74" w:rsidP="00305A74">
            <w:pPr>
              <w:rPr>
                <w:rFonts w:ascii="Calibri" w:hAnsi="Calibri"/>
                <w:color w:val="000000"/>
                <w:sz w:val="22"/>
                <w:szCs w:val="22"/>
              </w:rPr>
            </w:pPr>
          </w:p>
        </w:tc>
      </w:tr>
      <w:tr w:rsidR="001903BB" w:rsidRPr="00305A74" w14:paraId="25993CD7" w14:textId="77777777" w:rsidTr="00305A74">
        <w:trPr>
          <w:trHeight w:val="300"/>
        </w:trPr>
        <w:tc>
          <w:tcPr>
            <w:tcW w:w="1277" w:type="dxa"/>
            <w:tcBorders>
              <w:top w:val="nil"/>
              <w:left w:val="nil"/>
              <w:bottom w:val="nil"/>
              <w:right w:val="nil"/>
            </w:tcBorders>
            <w:shd w:val="clear" w:color="auto" w:fill="auto"/>
            <w:noWrap/>
            <w:vAlign w:val="bottom"/>
            <w:hideMark/>
          </w:tcPr>
          <w:p w14:paraId="4015778E" w14:textId="77777777" w:rsidR="00305A74" w:rsidRPr="00305A74" w:rsidRDefault="00305A74" w:rsidP="00305A74">
            <w:pPr>
              <w:rPr>
                <w:rFonts w:ascii="Calibri" w:hAnsi="Calibri"/>
                <w:color w:val="000000"/>
                <w:sz w:val="18"/>
                <w:szCs w:val="18"/>
              </w:rPr>
            </w:pPr>
          </w:p>
        </w:tc>
        <w:tc>
          <w:tcPr>
            <w:tcW w:w="467" w:type="dxa"/>
            <w:tcBorders>
              <w:top w:val="nil"/>
              <w:left w:val="nil"/>
              <w:bottom w:val="nil"/>
              <w:right w:val="nil"/>
            </w:tcBorders>
            <w:shd w:val="clear" w:color="auto" w:fill="auto"/>
            <w:noWrap/>
            <w:vAlign w:val="bottom"/>
            <w:hideMark/>
          </w:tcPr>
          <w:p w14:paraId="12984892" w14:textId="77777777" w:rsidR="00305A74" w:rsidRPr="00305A74" w:rsidRDefault="00305A74" w:rsidP="00305A74">
            <w:pPr>
              <w:rPr>
                <w:rFonts w:ascii="Calibri" w:hAnsi="Calibri"/>
                <w:color w:val="000000"/>
                <w:sz w:val="22"/>
                <w:szCs w:val="22"/>
              </w:rPr>
            </w:pPr>
          </w:p>
        </w:tc>
        <w:tc>
          <w:tcPr>
            <w:tcW w:w="514" w:type="dxa"/>
            <w:tcBorders>
              <w:top w:val="nil"/>
              <w:left w:val="nil"/>
              <w:bottom w:val="nil"/>
              <w:right w:val="nil"/>
            </w:tcBorders>
            <w:shd w:val="clear" w:color="auto" w:fill="auto"/>
            <w:noWrap/>
            <w:vAlign w:val="bottom"/>
            <w:hideMark/>
          </w:tcPr>
          <w:p w14:paraId="7724D58A" w14:textId="77777777" w:rsidR="00305A74" w:rsidRPr="00305A74" w:rsidRDefault="00305A74" w:rsidP="00305A74">
            <w:pPr>
              <w:rPr>
                <w:rFonts w:ascii="Calibri" w:hAnsi="Calibri"/>
                <w:color w:val="000000"/>
                <w:sz w:val="22"/>
                <w:szCs w:val="22"/>
              </w:rPr>
            </w:pPr>
          </w:p>
        </w:tc>
        <w:tc>
          <w:tcPr>
            <w:tcW w:w="527" w:type="dxa"/>
            <w:tcBorders>
              <w:top w:val="nil"/>
              <w:left w:val="nil"/>
              <w:bottom w:val="nil"/>
              <w:right w:val="nil"/>
            </w:tcBorders>
            <w:shd w:val="clear" w:color="auto" w:fill="auto"/>
            <w:noWrap/>
            <w:vAlign w:val="bottom"/>
            <w:hideMark/>
          </w:tcPr>
          <w:p w14:paraId="5B20FA6E" w14:textId="77777777" w:rsidR="00305A74" w:rsidRPr="00305A74" w:rsidRDefault="00305A74" w:rsidP="00305A74">
            <w:pPr>
              <w:rPr>
                <w:rFonts w:ascii="Calibri" w:hAnsi="Calibri"/>
                <w:color w:val="000000"/>
                <w:sz w:val="22"/>
                <w:szCs w:val="22"/>
              </w:rPr>
            </w:pPr>
          </w:p>
        </w:tc>
        <w:tc>
          <w:tcPr>
            <w:tcW w:w="527" w:type="dxa"/>
            <w:tcBorders>
              <w:top w:val="nil"/>
              <w:left w:val="nil"/>
              <w:bottom w:val="nil"/>
              <w:right w:val="nil"/>
            </w:tcBorders>
            <w:shd w:val="clear" w:color="auto" w:fill="auto"/>
            <w:noWrap/>
            <w:vAlign w:val="bottom"/>
            <w:hideMark/>
          </w:tcPr>
          <w:p w14:paraId="1B342C00" w14:textId="77777777" w:rsidR="00305A74" w:rsidRPr="00305A74" w:rsidRDefault="00305A74" w:rsidP="00305A74">
            <w:pPr>
              <w:rPr>
                <w:rFonts w:ascii="Calibri" w:hAnsi="Calibri"/>
                <w:color w:val="000000"/>
                <w:sz w:val="22"/>
                <w:szCs w:val="22"/>
              </w:rPr>
            </w:pPr>
          </w:p>
        </w:tc>
        <w:tc>
          <w:tcPr>
            <w:tcW w:w="507" w:type="dxa"/>
            <w:tcBorders>
              <w:top w:val="nil"/>
              <w:left w:val="nil"/>
              <w:bottom w:val="nil"/>
              <w:right w:val="nil"/>
            </w:tcBorders>
            <w:shd w:val="clear" w:color="auto" w:fill="auto"/>
            <w:noWrap/>
            <w:vAlign w:val="bottom"/>
            <w:hideMark/>
          </w:tcPr>
          <w:p w14:paraId="3B88ADE7" w14:textId="77777777" w:rsidR="00305A74" w:rsidRPr="00305A74" w:rsidRDefault="00305A74" w:rsidP="00305A74">
            <w:pPr>
              <w:rPr>
                <w:rFonts w:ascii="Calibri" w:hAnsi="Calibri"/>
                <w:color w:val="000000"/>
                <w:sz w:val="22"/>
                <w:szCs w:val="22"/>
              </w:rPr>
            </w:pPr>
          </w:p>
        </w:tc>
        <w:tc>
          <w:tcPr>
            <w:tcW w:w="566" w:type="dxa"/>
            <w:tcBorders>
              <w:top w:val="nil"/>
              <w:left w:val="nil"/>
              <w:bottom w:val="nil"/>
              <w:right w:val="nil"/>
            </w:tcBorders>
            <w:shd w:val="clear" w:color="auto" w:fill="auto"/>
            <w:noWrap/>
            <w:vAlign w:val="bottom"/>
            <w:hideMark/>
          </w:tcPr>
          <w:p w14:paraId="05844FB6" w14:textId="77777777" w:rsidR="00305A74" w:rsidRPr="00305A74" w:rsidRDefault="00305A74" w:rsidP="00305A74">
            <w:pPr>
              <w:rPr>
                <w:rFonts w:ascii="Calibri" w:hAnsi="Calibri"/>
                <w:color w:val="000000"/>
                <w:sz w:val="22"/>
                <w:szCs w:val="22"/>
              </w:rPr>
            </w:pPr>
          </w:p>
        </w:tc>
        <w:tc>
          <w:tcPr>
            <w:tcW w:w="458" w:type="dxa"/>
            <w:tcBorders>
              <w:top w:val="nil"/>
              <w:left w:val="nil"/>
              <w:bottom w:val="nil"/>
              <w:right w:val="nil"/>
            </w:tcBorders>
            <w:shd w:val="clear" w:color="auto" w:fill="auto"/>
            <w:noWrap/>
            <w:vAlign w:val="bottom"/>
            <w:hideMark/>
          </w:tcPr>
          <w:p w14:paraId="3FF2B5F6" w14:textId="77777777"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14:paraId="5D3B64B9" w14:textId="77777777"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14:paraId="4A93FC8D" w14:textId="77777777"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14:paraId="2A4C83EB" w14:textId="77777777"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14:paraId="546D87EA" w14:textId="77777777"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14:paraId="09040908" w14:textId="77777777"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14:paraId="7ADB3665" w14:textId="77777777" w:rsidR="00305A74" w:rsidRPr="00305A74" w:rsidRDefault="00305A74" w:rsidP="00305A74">
            <w:pPr>
              <w:rPr>
                <w:rFonts w:ascii="Calibri" w:hAnsi="Calibri"/>
                <w:color w:val="000000"/>
                <w:sz w:val="22"/>
                <w:szCs w:val="22"/>
              </w:rPr>
            </w:pPr>
          </w:p>
        </w:tc>
        <w:tc>
          <w:tcPr>
            <w:tcW w:w="520" w:type="dxa"/>
            <w:tcBorders>
              <w:top w:val="nil"/>
              <w:left w:val="nil"/>
              <w:bottom w:val="nil"/>
              <w:right w:val="nil"/>
            </w:tcBorders>
            <w:shd w:val="clear" w:color="auto" w:fill="auto"/>
            <w:noWrap/>
            <w:vAlign w:val="bottom"/>
            <w:hideMark/>
          </w:tcPr>
          <w:p w14:paraId="46C2AD43" w14:textId="77777777" w:rsidR="00305A74" w:rsidRPr="00305A74" w:rsidRDefault="00305A74" w:rsidP="00305A74">
            <w:pPr>
              <w:rPr>
                <w:rFonts w:ascii="Calibri" w:hAnsi="Calibri"/>
                <w:color w:val="000000"/>
                <w:sz w:val="22"/>
                <w:szCs w:val="22"/>
              </w:rPr>
            </w:pPr>
          </w:p>
        </w:tc>
        <w:tc>
          <w:tcPr>
            <w:tcW w:w="520" w:type="dxa"/>
            <w:tcBorders>
              <w:top w:val="nil"/>
              <w:left w:val="nil"/>
              <w:bottom w:val="nil"/>
              <w:right w:val="nil"/>
            </w:tcBorders>
            <w:shd w:val="clear" w:color="auto" w:fill="auto"/>
            <w:noWrap/>
            <w:vAlign w:val="bottom"/>
            <w:hideMark/>
          </w:tcPr>
          <w:p w14:paraId="357DC4D3" w14:textId="77777777" w:rsidR="00305A74" w:rsidRPr="00305A74" w:rsidRDefault="00305A74" w:rsidP="00305A74">
            <w:pPr>
              <w:rPr>
                <w:rFonts w:ascii="Calibri" w:hAnsi="Calibri"/>
                <w:color w:val="000000"/>
                <w:sz w:val="22"/>
                <w:szCs w:val="22"/>
              </w:rPr>
            </w:pPr>
          </w:p>
        </w:tc>
        <w:tc>
          <w:tcPr>
            <w:tcW w:w="556" w:type="dxa"/>
            <w:tcBorders>
              <w:top w:val="nil"/>
              <w:left w:val="nil"/>
              <w:bottom w:val="nil"/>
              <w:right w:val="nil"/>
            </w:tcBorders>
            <w:shd w:val="clear" w:color="auto" w:fill="auto"/>
            <w:noWrap/>
            <w:vAlign w:val="bottom"/>
            <w:hideMark/>
          </w:tcPr>
          <w:p w14:paraId="34F49231" w14:textId="77777777" w:rsidR="00305A74" w:rsidRPr="00305A74" w:rsidRDefault="00305A74" w:rsidP="00305A74">
            <w:pPr>
              <w:rPr>
                <w:rFonts w:ascii="Calibri" w:hAnsi="Calibri"/>
                <w:color w:val="000000"/>
                <w:sz w:val="22"/>
                <w:szCs w:val="22"/>
              </w:rPr>
            </w:pPr>
          </w:p>
        </w:tc>
      </w:tr>
      <w:tr w:rsidR="00305A74" w:rsidRPr="00305A74" w14:paraId="59E6246A" w14:textId="77777777" w:rsidTr="00305A74">
        <w:trPr>
          <w:trHeight w:val="300"/>
        </w:trPr>
        <w:tc>
          <w:tcPr>
            <w:tcW w:w="2258" w:type="dxa"/>
            <w:gridSpan w:val="3"/>
            <w:tcBorders>
              <w:top w:val="nil"/>
              <w:left w:val="nil"/>
              <w:bottom w:val="nil"/>
              <w:right w:val="nil"/>
            </w:tcBorders>
            <w:shd w:val="clear" w:color="auto" w:fill="auto"/>
            <w:noWrap/>
            <w:vAlign w:val="bottom"/>
            <w:hideMark/>
          </w:tcPr>
          <w:p w14:paraId="02BFD22F" w14:textId="77777777" w:rsidR="00305A74" w:rsidRPr="00305A74" w:rsidRDefault="00305A74" w:rsidP="00305A74">
            <w:pPr>
              <w:rPr>
                <w:rFonts w:ascii="Calibri" w:hAnsi="Calibri"/>
                <w:color w:val="000000"/>
                <w:sz w:val="18"/>
                <w:szCs w:val="18"/>
              </w:rPr>
            </w:pPr>
            <w:r w:rsidRPr="00305A74">
              <w:rPr>
                <w:rFonts w:ascii="Calibri" w:hAnsi="Calibri"/>
                <w:color w:val="000000"/>
                <w:sz w:val="18"/>
                <w:szCs w:val="18"/>
              </w:rPr>
              <w:t>Окончание учебного года:</w:t>
            </w:r>
          </w:p>
        </w:tc>
        <w:tc>
          <w:tcPr>
            <w:tcW w:w="527" w:type="dxa"/>
            <w:tcBorders>
              <w:top w:val="nil"/>
              <w:left w:val="nil"/>
              <w:bottom w:val="nil"/>
              <w:right w:val="nil"/>
            </w:tcBorders>
            <w:shd w:val="clear" w:color="auto" w:fill="auto"/>
            <w:noWrap/>
            <w:vAlign w:val="bottom"/>
            <w:hideMark/>
          </w:tcPr>
          <w:p w14:paraId="13EF12E5" w14:textId="77777777" w:rsidR="00305A74" w:rsidRPr="00305A74" w:rsidRDefault="00305A74" w:rsidP="00305A74">
            <w:pPr>
              <w:rPr>
                <w:rFonts w:ascii="Calibri" w:hAnsi="Calibri"/>
                <w:color w:val="000000"/>
                <w:sz w:val="22"/>
                <w:szCs w:val="22"/>
              </w:rPr>
            </w:pPr>
          </w:p>
        </w:tc>
        <w:tc>
          <w:tcPr>
            <w:tcW w:w="527" w:type="dxa"/>
            <w:tcBorders>
              <w:top w:val="nil"/>
              <w:left w:val="nil"/>
              <w:bottom w:val="nil"/>
              <w:right w:val="nil"/>
            </w:tcBorders>
            <w:shd w:val="clear" w:color="auto" w:fill="auto"/>
            <w:noWrap/>
            <w:vAlign w:val="bottom"/>
            <w:hideMark/>
          </w:tcPr>
          <w:p w14:paraId="55B4890D" w14:textId="77777777" w:rsidR="00305A74" w:rsidRPr="00305A74" w:rsidRDefault="00305A74" w:rsidP="00305A74">
            <w:pPr>
              <w:rPr>
                <w:rFonts w:ascii="Calibri" w:hAnsi="Calibri"/>
                <w:color w:val="000000"/>
                <w:sz w:val="22"/>
                <w:szCs w:val="22"/>
              </w:rPr>
            </w:pPr>
          </w:p>
        </w:tc>
        <w:tc>
          <w:tcPr>
            <w:tcW w:w="507" w:type="dxa"/>
            <w:tcBorders>
              <w:top w:val="nil"/>
              <w:left w:val="nil"/>
              <w:bottom w:val="nil"/>
              <w:right w:val="nil"/>
            </w:tcBorders>
            <w:shd w:val="clear" w:color="auto" w:fill="auto"/>
            <w:noWrap/>
            <w:vAlign w:val="bottom"/>
            <w:hideMark/>
          </w:tcPr>
          <w:p w14:paraId="09FA8880" w14:textId="77777777" w:rsidR="00305A74" w:rsidRPr="00305A74" w:rsidRDefault="00305A74" w:rsidP="00305A74">
            <w:pPr>
              <w:rPr>
                <w:rFonts w:ascii="Calibri" w:hAnsi="Calibri"/>
                <w:color w:val="000000"/>
                <w:sz w:val="22"/>
                <w:szCs w:val="22"/>
              </w:rPr>
            </w:pPr>
          </w:p>
        </w:tc>
        <w:tc>
          <w:tcPr>
            <w:tcW w:w="566" w:type="dxa"/>
            <w:tcBorders>
              <w:top w:val="nil"/>
              <w:left w:val="nil"/>
              <w:bottom w:val="nil"/>
              <w:right w:val="nil"/>
            </w:tcBorders>
            <w:shd w:val="clear" w:color="auto" w:fill="auto"/>
            <w:noWrap/>
            <w:vAlign w:val="bottom"/>
            <w:hideMark/>
          </w:tcPr>
          <w:p w14:paraId="6B5342A1" w14:textId="77777777" w:rsidR="00305A74" w:rsidRPr="00305A74" w:rsidRDefault="00305A74" w:rsidP="00305A74">
            <w:pPr>
              <w:rPr>
                <w:rFonts w:ascii="Calibri" w:hAnsi="Calibri"/>
                <w:color w:val="000000"/>
                <w:sz w:val="22"/>
                <w:szCs w:val="22"/>
              </w:rPr>
            </w:pPr>
          </w:p>
        </w:tc>
        <w:tc>
          <w:tcPr>
            <w:tcW w:w="458" w:type="dxa"/>
            <w:tcBorders>
              <w:top w:val="nil"/>
              <w:left w:val="nil"/>
              <w:bottom w:val="nil"/>
              <w:right w:val="nil"/>
            </w:tcBorders>
            <w:shd w:val="clear" w:color="auto" w:fill="auto"/>
            <w:noWrap/>
            <w:vAlign w:val="bottom"/>
            <w:hideMark/>
          </w:tcPr>
          <w:p w14:paraId="74301A2A" w14:textId="77777777"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14:paraId="7468AAE0" w14:textId="77777777"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14:paraId="6E7049AF" w14:textId="77777777"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14:paraId="64C7B795" w14:textId="77777777"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14:paraId="5CDAB674" w14:textId="77777777"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14:paraId="4D966C7D" w14:textId="77777777"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14:paraId="1ECCC3EA" w14:textId="77777777" w:rsidR="00305A74" w:rsidRPr="00305A74" w:rsidRDefault="00305A74" w:rsidP="00305A74">
            <w:pPr>
              <w:rPr>
                <w:rFonts w:ascii="Calibri" w:hAnsi="Calibri"/>
                <w:color w:val="000000"/>
                <w:sz w:val="22"/>
                <w:szCs w:val="22"/>
              </w:rPr>
            </w:pPr>
          </w:p>
        </w:tc>
        <w:tc>
          <w:tcPr>
            <w:tcW w:w="520" w:type="dxa"/>
            <w:tcBorders>
              <w:top w:val="nil"/>
              <w:left w:val="nil"/>
              <w:bottom w:val="nil"/>
              <w:right w:val="nil"/>
            </w:tcBorders>
            <w:shd w:val="clear" w:color="auto" w:fill="auto"/>
            <w:noWrap/>
            <w:vAlign w:val="bottom"/>
            <w:hideMark/>
          </w:tcPr>
          <w:p w14:paraId="3084ACF1" w14:textId="77777777" w:rsidR="00305A74" w:rsidRPr="00305A74" w:rsidRDefault="00305A74" w:rsidP="00305A74">
            <w:pPr>
              <w:rPr>
                <w:rFonts w:ascii="Calibri" w:hAnsi="Calibri"/>
                <w:color w:val="000000"/>
                <w:sz w:val="22"/>
                <w:szCs w:val="22"/>
              </w:rPr>
            </w:pPr>
          </w:p>
        </w:tc>
        <w:tc>
          <w:tcPr>
            <w:tcW w:w="520" w:type="dxa"/>
            <w:tcBorders>
              <w:top w:val="nil"/>
              <w:left w:val="nil"/>
              <w:bottom w:val="nil"/>
              <w:right w:val="nil"/>
            </w:tcBorders>
            <w:shd w:val="clear" w:color="auto" w:fill="auto"/>
            <w:noWrap/>
            <w:vAlign w:val="bottom"/>
            <w:hideMark/>
          </w:tcPr>
          <w:p w14:paraId="6CEB7795" w14:textId="77777777" w:rsidR="00305A74" w:rsidRPr="00305A74" w:rsidRDefault="00305A74" w:rsidP="00305A74">
            <w:pPr>
              <w:rPr>
                <w:rFonts w:ascii="Calibri" w:hAnsi="Calibri"/>
                <w:color w:val="000000"/>
                <w:sz w:val="22"/>
                <w:szCs w:val="22"/>
              </w:rPr>
            </w:pPr>
          </w:p>
        </w:tc>
        <w:tc>
          <w:tcPr>
            <w:tcW w:w="556" w:type="dxa"/>
            <w:tcBorders>
              <w:top w:val="nil"/>
              <w:left w:val="nil"/>
              <w:bottom w:val="nil"/>
              <w:right w:val="nil"/>
            </w:tcBorders>
            <w:shd w:val="clear" w:color="auto" w:fill="auto"/>
            <w:noWrap/>
            <w:vAlign w:val="bottom"/>
            <w:hideMark/>
          </w:tcPr>
          <w:p w14:paraId="20578DC3" w14:textId="77777777" w:rsidR="00305A74" w:rsidRPr="00305A74" w:rsidRDefault="00305A74" w:rsidP="00305A74">
            <w:pPr>
              <w:rPr>
                <w:rFonts w:ascii="Calibri" w:hAnsi="Calibri"/>
                <w:color w:val="000000"/>
                <w:sz w:val="22"/>
                <w:szCs w:val="22"/>
              </w:rPr>
            </w:pPr>
          </w:p>
        </w:tc>
      </w:tr>
      <w:tr w:rsidR="00305A74" w:rsidRPr="00305A74" w14:paraId="58A499EB" w14:textId="77777777" w:rsidTr="00305A74">
        <w:trPr>
          <w:trHeight w:val="300"/>
        </w:trPr>
        <w:tc>
          <w:tcPr>
            <w:tcW w:w="2785" w:type="dxa"/>
            <w:gridSpan w:val="4"/>
            <w:tcBorders>
              <w:top w:val="nil"/>
              <w:left w:val="nil"/>
              <w:bottom w:val="nil"/>
              <w:right w:val="nil"/>
            </w:tcBorders>
            <w:shd w:val="clear" w:color="auto" w:fill="auto"/>
            <w:noWrap/>
            <w:vAlign w:val="bottom"/>
            <w:hideMark/>
          </w:tcPr>
          <w:p w14:paraId="6D0FE7A6" w14:textId="77777777" w:rsidR="00305A74" w:rsidRPr="00305A74" w:rsidRDefault="00305A74" w:rsidP="00305A74">
            <w:pPr>
              <w:rPr>
                <w:rFonts w:ascii="Calibri" w:hAnsi="Calibri"/>
                <w:color w:val="000000"/>
                <w:sz w:val="18"/>
                <w:szCs w:val="18"/>
              </w:rPr>
            </w:pPr>
            <w:r w:rsidRPr="00305A74">
              <w:rPr>
                <w:rFonts w:ascii="Calibri" w:hAnsi="Calibri"/>
                <w:color w:val="000000"/>
                <w:sz w:val="18"/>
                <w:szCs w:val="18"/>
              </w:rPr>
              <w:t xml:space="preserve">9,11 классы-20 мая (суббота) </w:t>
            </w:r>
          </w:p>
        </w:tc>
        <w:tc>
          <w:tcPr>
            <w:tcW w:w="527" w:type="dxa"/>
            <w:tcBorders>
              <w:top w:val="nil"/>
              <w:left w:val="nil"/>
              <w:bottom w:val="nil"/>
              <w:right w:val="nil"/>
            </w:tcBorders>
            <w:shd w:val="clear" w:color="auto" w:fill="auto"/>
            <w:noWrap/>
            <w:vAlign w:val="bottom"/>
            <w:hideMark/>
          </w:tcPr>
          <w:p w14:paraId="1636AFC9" w14:textId="77777777" w:rsidR="00305A74" w:rsidRPr="00305A74" w:rsidRDefault="00305A74" w:rsidP="00305A74">
            <w:pPr>
              <w:rPr>
                <w:rFonts w:ascii="Calibri" w:hAnsi="Calibri"/>
                <w:color w:val="000000"/>
                <w:sz w:val="22"/>
                <w:szCs w:val="22"/>
              </w:rPr>
            </w:pPr>
          </w:p>
        </w:tc>
        <w:tc>
          <w:tcPr>
            <w:tcW w:w="507" w:type="dxa"/>
            <w:tcBorders>
              <w:top w:val="nil"/>
              <w:left w:val="nil"/>
              <w:bottom w:val="nil"/>
              <w:right w:val="nil"/>
            </w:tcBorders>
            <w:shd w:val="clear" w:color="auto" w:fill="auto"/>
            <w:noWrap/>
            <w:vAlign w:val="bottom"/>
            <w:hideMark/>
          </w:tcPr>
          <w:p w14:paraId="4B027BD3" w14:textId="77777777" w:rsidR="00305A74" w:rsidRPr="00305A74" w:rsidRDefault="00305A74" w:rsidP="00305A74">
            <w:pPr>
              <w:rPr>
                <w:rFonts w:ascii="Calibri" w:hAnsi="Calibri"/>
                <w:color w:val="000000"/>
                <w:sz w:val="22"/>
                <w:szCs w:val="22"/>
              </w:rPr>
            </w:pPr>
          </w:p>
        </w:tc>
        <w:tc>
          <w:tcPr>
            <w:tcW w:w="566" w:type="dxa"/>
            <w:tcBorders>
              <w:top w:val="nil"/>
              <w:left w:val="nil"/>
              <w:bottom w:val="nil"/>
              <w:right w:val="nil"/>
            </w:tcBorders>
            <w:shd w:val="clear" w:color="auto" w:fill="auto"/>
            <w:noWrap/>
            <w:vAlign w:val="bottom"/>
            <w:hideMark/>
          </w:tcPr>
          <w:p w14:paraId="39552445" w14:textId="77777777" w:rsidR="00305A74" w:rsidRPr="00305A74" w:rsidRDefault="00305A74" w:rsidP="00305A74">
            <w:pPr>
              <w:rPr>
                <w:rFonts w:ascii="Calibri" w:hAnsi="Calibri"/>
                <w:color w:val="000000"/>
                <w:sz w:val="22"/>
                <w:szCs w:val="22"/>
              </w:rPr>
            </w:pPr>
          </w:p>
        </w:tc>
        <w:tc>
          <w:tcPr>
            <w:tcW w:w="458" w:type="dxa"/>
            <w:tcBorders>
              <w:top w:val="nil"/>
              <w:left w:val="nil"/>
              <w:bottom w:val="nil"/>
              <w:right w:val="nil"/>
            </w:tcBorders>
            <w:shd w:val="clear" w:color="auto" w:fill="auto"/>
            <w:noWrap/>
            <w:vAlign w:val="bottom"/>
            <w:hideMark/>
          </w:tcPr>
          <w:p w14:paraId="125D4402" w14:textId="77777777"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14:paraId="1F06CB82" w14:textId="77777777"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14:paraId="62B9F857" w14:textId="77777777"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14:paraId="137911B4" w14:textId="77777777"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14:paraId="26A8CFAE" w14:textId="77777777"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14:paraId="3533FCE9" w14:textId="77777777"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14:paraId="267A410D" w14:textId="77777777" w:rsidR="00305A74" w:rsidRPr="00305A74" w:rsidRDefault="00305A74" w:rsidP="00305A74">
            <w:pPr>
              <w:rPr>
                <w:rFonts w:ascii="Calibri" w:hAnsi="Calibri"/>
                <w:color w:val="000000"/>
                <w:sz w:val="22"/>
                <w:szCs w:val="22"/>
              </w:rPr>
            </w:pPr>
          </w:p>
        </w:tc>
        <w:tc>
          <w:tcPr>
            <w:tcW w:w="520" w:type="dxa"/>
            <w:tcBorders>
              <w:top w:val="nil"/>
              <w:left w:val="nil"/>
              <w:bottom w:val="nil"/>
              <w:right w:val="nil"/>
            </w:tcBorders>
            <w:shd w:val="clear" w:color="auto" w:fill="auto"/>
            <w:noWrap/>
            <w:vAlign w:val="bottom"/>
            <w:hideMark/>
          </w:tcPr>
          <w:p w14:paraId="3B1E515C" w14:textId="77777777" w:rsidR="00305A74" w:rsidRPr="00305A74" w:rsidRDefault="00305A74" w:rsidP="00305A74">
            <w:pPr>
              <w:rPr>
                <w:rFonts w:ascii="Calibri" w:hAnsi="Calibri"/>
                <w:color w:val="000000"/>
                <w:sz w:val="22"/>
                <w:szCs w:val="22"/>
              </w:rPr>
            </w:pPr>
          </w:p>
        </w:tc>
        <w:tc>
          <w:tcPr>
            <w:tcW w:w="520" w:type="dxa"/>
            <w:tcBorders>
              <w:top w:val="nil"/>
              <w:left w:val="nil"/>
              <w:bottom w:val="nil"/>
              <w:right w:val="nil"/>
            </w:tcBorders>
            <w:shd w:val="clear" w:color="auto" w:fill="auto"/>
            <w:noWrap/>
            <w:vAlign w:val="bottom"/>
            <w:hideMark/>
          </w:tcPr>
          <w:p w14:paraId="152414C2" w14:textId="77777777" w:rsidR="00305A74" w:rsidRPr="00305A74" w:rsidRDefault="00305A74" w:rsidP="00305A74">
            <w:pPr>
              <w:rPr>
                <w:rFonts w:ascii="Calibri" w:hAnsi="Calibri"/>
                <w:color w:val="000000"/>
                <w:sz w:val="22"/>
                <w:szCs w:val="22"/>
              </w:rPr>
            </w:pPr>
          </w:p>
        </w:tc>
        <w:tc>
          <w:tcPr>
            <w:tcW w:w="556" w:type="dxa"/>
            <w:tcBorders>
              <w:top w:val="nil"/>
              <w:left w:val="nil"/>
              <w:bottom w:val="nil"/>
              <w:right w:val="nil"/>
            </w:tcBorders>
            <w:shd w:val="clear" w:color="auto" w:fill="auto"/>
            <w:noWrap/>
            <w:vAlign w:val="bottom"/>
            <w:hideMark/>
          </w:tcPr>
          <w:p w14:paraId="243D2441" w14:textId="77777777" w:rsidR="00305A74" w:rsidRPr="00305A74" w:rsidRDefault="00305A74" w:rsidP="00305A74">
            <w:pPr>
              <w:rPr>
                <w:rFonts w:ascii="Calibri" w:hAnsi="Calibri"/>
                <w:color w:val="000000"/>
                <w:sz w:val="22"/>
                <w:szCs w:val="22"/>
              </w:rPr>
            </w:pPr>
          </w:p>
        </w:tc>
      </w:tr>
      <w:tr w:rsidR="00305A74" w:rsidRPr="00305A74" w14:paraId="3D221964" w14:textId="77777777" w:rsidTr="00305A74">
        <w:trPr>
          <w:trHeight w:val="300"/>
        </w:trPr>
        <w:tc>
          <w:tcPr>
            <w:tcW w:w="3312" w:type="dxa"/>
            <w:gridSpan w:val="5"/>
            <w:tcBorders>
              <w:top w:val="nil"/>
              <w:left w:val="nil"/>
              <w:bottom w:val="nil"/>
              <w:right w:val="nil"/>
            </w:tcBorders>
            <w:shd w:val="clear" w:color="auto" w:fill="auto"/>
            <w:noWrap/>
            <w:vAlign w:val="bottom"/>
            <w:hideMark/>
          </w:tcPr>
          <w:p w14:paraId="3DB1B113" w14:textId="77777777" w:rsidR="00305A74" w:rsidRPr="00305A74" w:rsidRDefault="00305A74" w:rsidP="00305A74">
            <w:pPr>
              <w:rPr>
                <w:rFonts w:ascii="Calibri" w:hAnsi="Calibri"/>
                <w:color w:val="000000"/>
                <w:sz w:val="18"/>
                <w:szCs w:val="18"/>
              </w:rPr>
            </w:pPr>
            <w:r w:rsidRPr="00305A74">
              <w:rPr>
                <w:rFonts w:ascii="Calibri" w:hAnsi="Calibri"/>
                <w:color w:val="000000"/>
                <w:sz w:val="18"/>
                <w:szCs w:val="18"/>
              </w:rPr>
              <w:t>"Последний звонок"-20 мая (суббота)</w:t>
            </w:r>
          </w:p>
        </w:tc>
        <w:tc>
          <w:tcPr>
            <w:tcW w:w="507" w:type="dxa"/>
            <w:tcBorders>
              <w:top w:val="nil"/>
              <w:left w:val="nil"/>
              <w:bottom w:val="nil"/>
              <w:right w:val="nil"/>
            </w:tcBorders>
            <w:shd w:val="clear" w:color="auto" w:fill="auto"/>
            <w:noWrap/>
            <w:vAlign w:val="bottom"/>
            <w:hideMark/>
          </w:tcPr>
          <w:p w14:paraId="64E30489" w14:textId="77777777" w:rsidR="00305A74" w:rsidRPr="00305A74" w:rsidRDefault="00305A74" w:rsidP="00305A74">
            <w:pPr>
              <w:rPr>
                <w:rFonts w:ascii="Calibri" w:hAnsi="Calibri"/>
                <w:color w:val="000000"/>
                <w:sz w:val="22"/>
                <w:szCs w:val="22"/>
              </w:rPr>
            </w:pPr>
          </w:p>
        </w:tc>
        <w:tc>
          <w:tcPr>
            <w:tcW w:w="566" w:type="dxa"/>
            <w:tcBorders>
              <w:top w:val="nil"/>
              <w:left w:val="nil"/>
              <w:bottom w:val="nil"/>
              <w:right w:val="nil"/>
            </w:tcBorders>
            <w:shd w:val="clear" w:color="auto" w:fill="auto"/>
            <w:noWrap/>
            <w:vAlign w:val="bottom"/>
            <w:hideMark/>
          </w:tcPr>
          <w:p w14:paraId="7431E56A" w14:textId="77777777" w:rsidR="00305A74" w:rsidRPr="00305A74" w:rsidRDefault="00305A74" w:rsidP="00305A74">
            <w:pPr>
              <w:rPr>
                <w:rFonts w:ascii="Calibri" w:hAnsi="Calibri"/>
                <w:color w:val="000000"/>
                <w:sz w:val="22"/>
                <w:szCs w:val="22"/>
              </w:rPr>
            </w:pPr>
          </w:p>
        </w:tc>
        <w:tc>
          <w:tcPr>
            <w:tcW w:w="458" w:type="dxa"/>
            <w:tcBorders>
              <w:top w:val="nil"/>
              <w:left w:val="nil"/>
              <w:bottom w:val="nil"/>
              <w:right w:val="nil"/>
            </w:tcBorders>
            <w:shd w:val="clear" w:color="auto" w:fill="auto"/>
            <w:noWrap/>
            <w:vAlign w:val="bottom"/>
            <w:hideMark/>
          </w:tcPr>
          <w:p w14:paraId="393B180F" w14:textId="77777777"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14:paraId="2B16B75D" w14:textId="77777777"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14:paraId="2185424E" w14:textId="77777777"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14:paraId="104D63CF" w14:textId="77777777"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14:paraId="03FABBE4" w14:textId="77777777"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14:paraId="4506DC70" w14:textId="77777777"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14:paraId="3343A0E3" w14:textId="77777777" w:rsidR="00305A74" w:rsidRPr="00305A74" w:rsidRDefault="00305A74" w:rsidP="00305A74">
            <w:pPr>
              <w:rPr>
                <w:rFonts w:ascii="Calibri" w:hAnsi="Calibri"/>
                <w:color w:val="000000"/>
                <w:sz w:val="22"/>
                <w:szCs w:val="22"/>
              </w:rPr>
            </w:pPr>
          </w:p>
        </w:tc>
        <w:tc>
          <w:tcPr>
            <w:tcW w:w="520" w:type="dxa"/>
            <w:tcBorders>
              <w:top w:val="nil"/>
              <w:left w:val="nil"/>
              <w:bottom w:val="nil"/>
              <w:right w:val="nil"/>
            </w:tcBorders>
            <w:shd w:val="clear" w:color="auto" w:fill="auto"/>
            <w:noWrap/>
            <w:vAlign w:val="bottom"/>
            <w:hideMark/>
          </w:tcPr>
          <w:p w14:paraId="447FE308" w14:textId="77777777" w:rsidR="00305A74" w:rsidRPr="00305A74" w:rsidRDefault="00305A74" w:rsidP="00305A74">
            <w:pPr>
              <w:rPr>
                <w:rFonts w:ascii="Calibri" w:hAnsi="Calibri"/>
                <w:color w:val="000000"/>
                <w:sz w:val="22"/>
                <w:szCs w:val="22"/>
              </w:rPr>
            </w:pPr>
          </w:p>
        </w:tc>
        <w:tc>
          <w:tcPr>
            <w:tcW w:w="520" w:type="dxa"/>
            <w:tcBorders>
              <w:top w:val="nil"/>
              <w:left w:val="nil"/>
              <w:bottom w:val="nil"/>
              <w:right w:val="nil"/>
            </w:tcBorders>
            <w:shd w:val="clear" w:color="auto" w:fill="auto"/>
            <w:noWrap/>
            <w:vAlign w:val="bottom"/>
            <w:hideMark/>
          </w:tcPr>
          <w:p w14:paraId="79357714" w14:textId="77777777" w:rsidR="00305A74" w:rsidRPr="00305A74" w:rsidRDefault="00305A74" w:rsidP="00305A74">
            <w:pPr>
              <w:rPr>
                <w:rFonts w:ascii="Calibri" w:hAnsi="Calibri"/>
                <w:color w:val="000000"/>
                <w:sz w:val="22"/>
                <w:szCs w:val="22"/>
              </w:rPr>
            </w:pPr>
          </w:p>
        </w:tc>
        <w:tc>
          <w:tcPr>
            <w:tcW w:w="556" w:type="dxa"/>
            <w:tcBorders>
              <w:top w:val="nil"/>
              <w:left w:val="nil"/>
              <w:bottom w:val="nil"/>
              <w:right w:val="nil"/>
            </w:tcBorders>
            <w:shd w:val="clear" w:color="auto" w:fill="auto"/>
            <w:noWrap/>
            <w:vAlign w:val="bottom"/>
            <w:hideMark/>
          </w:tcPr>
          <w:p w14:paraId="13263DEB" w14:textId="77777777" w:rsidR="00305A74" w:rsidRPr="00305A74" w:rsidRDefault="00305A74" w:rsidP="00305A74">
            <w:pPr>
              <w:rPr>
                <w:rFonts w:ascii="Calibri" w:hAnsi="Calibri"/>
                <w:color w:val="000000"/>
                <w:sz w:val="22"/>
                <w:szCs w:val="22"/>
              </w:rPr>
            </w:pPr>
          </w:p>
        </w:tc>
      </w:tr>
      <w:tr w:rsidR="00305A74" w:rsidRPr="00305A74" w14:paraId="1B7145F2" w14:textId="77777777" w:rsidTr="00305A74">
        <w:trPr>
          <w:trHeight w:val="300"/>
        </w:trPr>
        <w:tc>
          <w:tcPr>
            <w:tcW w:w="2258" w:type="dxa"/>
            <w:gridSpan w:val="3"/>
            <w:tcBorders>
              <w:top w:val="nil"/>
              <w:left w:val="nil"/>
              <w:bottom w:val="nil"/>
              <w:right w:val="nil"/>
            </w:tcBorders>
            <w:shd w:val="clear" w:color="auto" w:fill="auto"/>
            <w:noWrap/>
            <w:vAlign w:val="bottom"/>
            <w:hideMark/>
          </w:tcPr>
          <w:p w14:paraId="6034F3EF" w14:textId="77777777" w:rsidR="00305A74" w:rsidRPr="00305A74" w:rsidRDefault="00305A74" w:rsidP="00305A74">
            <w:pPr>
              <w:rPr>
                <w:rFonts w:ascii="Calibri" w:hAnsi="Calibri"/>
                <w:color w:val="000000"/>
                <w:sz w:val="18"/>
                <w:szCs w:val="18"/>
              </w:rPr>
            </w:pPr>
            <w:r w:rsidRPr="00305A74">
              <w:rPr>
                <w:rFonts w:ascii="Calibri" w:hAnsi="Calibri"/>
                <w:color w:val="000000"/>
                <w:sz w:val="18"/>
                <w:szCs w:val="18"/>
              </w:rPr>
              <w:t xml:space="preserve">1 классы-25 мая (четверг) </w:t>
            </w:r>
          </w:p>
        </w:tc>
        <w:tc>
          <w:tcPr>
            <w:tcW w:w="527" w:type="dxa"/>
            <w:tcBorders>
              <w:top w:val="nil"/>
              <w:left w:val="nil"/>
              <w:bottom w:val="nil"/>
              <w:right w:val="nil"/>
            </w:tcBorders>
            <w:shd w:val="clear" w:color="auto" w:fill="auto"/>
            <w:noWrap/>
            <w:vAlign w:val="bottom"/>
            <w:hideMark/>
          </w:tcPr>
          <w:p w14:paraId="6A7EF329" w14:textId="77777777" w:rsidR="00305A74" w:rsidRPr="00305A74" w:rsidRDefault="00305A74" w:rsidP="00305A74">
            <w:pPr>
              <w:rPr>
                <w:rFonts w:ascii="Calibri" w:hAnsi="Calibri"/>
                <w:color w:val="000000"/>
                <w:sz w:val="22"/>
                <w:szCs w:val="22"/>
              </w:rPr>
            </w:pPr>
          </w:p>
        </w:tc>
        <w:tc>
          <w:tcPr>
            <w:tcW w:w="527" w:type="dxa"/>
            <w:tcBorders>
              <w:top w:val="nil"/>
              <w:left w:val="nil"/>
              <w:bottom w:val="nil"/>
              <w:right w:val="nil"/>
            </w:tcBorders>
            <w:shd w:val="clear" w:color="auto" w:fill="auto"/>
            <w:noWrap/>
            <w:vAlign w:val="bottom"/>
            <w:hideMark/>
          </w:tcPr>
          <w:p w14:paraId="234355D8" w14:textId="77777777" w:rsidR="00305A74" w:rsidRPr="00305A74" w:rsidRDefault="00305A74" w:rsidP="00305A74">
            <w:pPr>
              <w:rPr>
                <w:rFonts w:ascii="Calibri" w:hAnsi="Calibri"/>
                <w:color w:val="000000"/>
                <w:sz w:val="22"/>
                <w:szCs w:val="22"/>
              </w:rPr>
            </w:pPr>
          </w:p>
        </w:tc>
        <w:tc>
          <w:tcPr>
            <w:tcW w:w="507" w:type="dxa"/>
            <w:tcBorders>
              <w:top w:val="nil"/>
              <w:left w:val="nil"/>
              <w:bottom w:val="nil"/>
              <w:right w:val="nil"/>
            </w:tcBorders>
            <w:shd w:val="clear" w:color="auto" w:fill="auto"/>
            <w:noWrap/>
            <w:vAlign w:val="bottom"/>
            <w:hideMark/>
          </w:tcPr>
          <w:p w14:paraId="69411329" w14:textId="77777777" w:rsidR="00305A74" w:rsidRPr="00305A74" w:rsidRDefault="00305A74" w:rsidP="00305A74">
            <w:pPr>
              <w:rPr>
                <w:rFonts w:ascii="Calibri" w:hAnsi="Calibri"/>
                <w:color w:val="000000"/>
                <w:sz w:val="22"/>
                <w:szCs w:val="22"/>
              </w:rPr>
            </w:pPr>
          </w:p>
        </w:tc>
        <w:tc>
          <w:tcPr>
            <w:tcW w:w="566" w:type="dxa"/>
            <w:tcBorders>
              <w:top w:val="nil"/>
              <w:left w:val="nil"/>
              <w:bottom w:val="nil"/>
              <w:right w:val="nil"/>
            </w:tcBorders>
            <w:shd w:val="clear" w:color="auto" w:fill="auto"/>
            <w:noWrap/>
            <w:vAlign w:val="bottom"/>
            <w:hideMark/>
          </w:tcPr>
          <w:p w14:paraId="008907FB" w14:textId="77777777" w:rsidR="00305A74" w:rsidRPr="00305A74" w:rsidRDefault="00305A74" w:rsidP="00305A74">
            <w:pPr>
              <w:rPr>
                <w:rFonts w:ascii="Calibri" w:hAnsi="Calibri"/>
                <w:color w:val="000000"/>
                <w:sz w:val="22"/>
                <w:szCs w:val="22"/>
              </w:rPr>
            </w:pPr>
          </w:p>
        </w:tc>
        <w:tc>
          <w:tcPr>
            <w:tcW w:w="458" w:type="dxa"/>
            <w:tcBorders>
              <w:top w:val="nil"/>
              <w:left w:val="nil"/>
              <w:bottom w:val="nil"/>
              <w:right w:val="nil"/>
            </w:tcBorders>
            <w:shd w:val="clear" w:color="auto" w:fill="auto"/>
            <w:noWrap/>
            <w:vAlign w:val="bottom"/>
            <w:hideMark/>
          </w:tcPr>
          <w:p w14:paraId="2403D3DE" w14:textId="77777777"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14:paraId="41E3C185" w14:textId="77777777"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14:paraId="5983D070" w14:textId="77777777"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14:paraId="30E03500" w14:textId="77777777"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14:paraId="245E1273" w14:textId="77777777"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14:paraId="47F68A43" w14:textId="77777777"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14:paraId="582306ED" w14:textId="77777777" w:rsidR="00305A74" w:rsidRPr="00305A74" w:rsidRDefault="00305A74" w:rsidP="00305A74">
            <w:pPr>
              <w:rPr>
                <w:rFonts w:ascii="Calibri" w:hAnsi="Calibri"/>
                <w:color w:val="000000"/>
                <w:sz w:val="22"/>
                <w:szCs w:val="22"/>
              </w:rPr>
            </w:pPr>
          </w:p>
        </w:tc>
        <w:tc>
          <w:tcPr>
            <w:tcW w:w="520" w:type="dxa"/>
            <w:tcBorders>
              <w:top w:val="nil"/>
              <w:left w:val="nil"/>
              <w:bottom w:val="nil"/>
              <w:right w:val="nil"/>
            </w:tcBorders>
            <w:shd w:val="clear" w:color="auto" w:fill="auto"/>
            <w:noWrap/>
            <w:vAlign w:val="bottom"/>
            <w:hideMark/>
          </w:tcPr>
          <w:p w14:paraId="52CDA317" w14:textId="77777777" w:rsidR="00305A74" w:rsidRPr="00305A74" w:rsidRDefault="00305A74" w:rsidP="00305A74">
            <w:pPr>
              <w:rPr>
                <w:rFonts w:ascii="Calibri" w:hAnsi="Calibri"/>
                <w:color w:val="000000"/>
                <w:sz w:val="22"/>
                <w:szCs w:val="22"/>
              </w:rPr>
            </w:pPr>
          </w:p>
        </w:tc>
        <w:tc>
          <w:tcPr>
            <w:tcW w:w="520" w:type="dxa"/>
            <w:tcBorders>
              <w:top w:val="nil"/>
              <w:left w:val="nil"/>
              <w:bottom w:val="nil"/>
              <w:right w:val="nil"/>
            </w:tcBorders>
            <w:shd w:val="clear" w:color="auto" w:fill="auto"/>
            <w:noWrap/>
            <w:vAlign w:val="bottom"/>
            <w:hideMark/>
          </w:tcPr>
          <w:p w14:paraId="35F67FE6" w14:textId="77777777" w:rsidR="00305A74" w:rsidRPr="00305A74" w:rsidRDefault="00305A74" w:rsidP="00305A74">
            <w:pPr>
              <w:rPr>
                <w:rFonts w:ascii="Calibri" w:hAnsi="Calibri"/>
                <w:color w:val="000000"/>
                <w:sz w:val="22"/>
                <w:szCs w:val="22"/>
              </w:rPr>
            </w:pPr>
          </w:p>
        </w:tc>
        <w:tc>
          <w:tcPr>
            <w:tcW w:w="556" w:type="dxa"/>
            <w:tcBorders>
              <w:top w:val="nil"/>
              <w:left w:val="nil"/>
              <w:bottom w:val="nil"/>
              <w:right w:val="nil"/>
            </w:tcBorders>
            <w:shd w:val="clear" w:color="auto" w:fill="auto"/>
            <w:noWrap/>
            <w:vAlign w:val="bottom"/>
            <w:hideMark/>
          </w:tcPr>
          <w:p w14:paraId="4C956C87" w14:textId="77777777" w:rsidR="00305A74" w:rsidRPr="00305A74" w:rsidRDefault="00305A74" w:rsidP="00305A74">
            <w:pPr>
              <w:rPr>
                <w:rFonts w:ascii="Calibri" w:hAnsi="Calibri"/>
                <w:color w:val="000000"/>
                <w:sz w:val="22"/>
                <w:szCs w:val="22"/>
              </w:rPr>
            </w:pPr>
          </w:p>
        </w:tc>
      </w:tr>
      <w:tr w:rsidR="00305A74" w:rsidRPr="00305A74" w14:paraId="080A457D" w14:textId="77777777" w:rsidTr="00305A74">
        <w:trPr>
          <w:trHeight w:val="300"/>
        </w:trPr>
        <w:tc>
          <w:tcPr>
            <w:tcW w:w="2785" w:type="dxa"/>
            <w:gridSpan w:val="4"/>
            <w:tcBorders>
              <w:top w:val="nil"/>
              <w:left w:val="nil"/>
              <w:bottom w:val="nil"/>
              <w:right w:val="nil"/>
            </w:tcBorders>
            <w:shd w:val="clear" w:color="auto" w:fill="auto"/>
            <w:noWrap/>
            <w:vAlign w:val="bottom"/>
            <w:hideMark/>
          </w:tcPr>
          <w:p w14:paraId="639512A7" w14:textId="77777777" w:rsidR="00305A74" w:rsidRPr="00305A74" w:rsidRDefault="00305A74" w:rsidP="00305A74">
            <w:pPr>
              <w:rPr>
                <w:rFonts w:ascii="Calibri" w:hAnsi="Calibri"/>
                <w:color w:val="000000"/>
                <w:sz w:val="18"/>
                <w:szCs w:val="18"/>
              </w:rPr>
            </w:pPr>
            <w:r w:rsidRPr="00305A74">
              <w:rPr>
                <w:rFonts w:ascii="Calibri" w:hAnsi="Calibri"/>
                <w:color w:val="000000"/>
                <w:sz w:val="18"/>
                <w:szCs w:val="18"/>
              </w:rPr>
              <w:t>2-8,10 классы-31 мая (вторник)</w:t>
            </w:r>
          </w:p>
        </w:tc>
        <w:tc>
          <w:tcPr>
            <w:tcW w:w="527" w:type="dxa"/>
            <w:tcBorders>
              <w:top w:val="nil"/>
              <w:left w:val="nil"/>
              <w:bottom w:val="nil"/>
              <w:right w:val="nil"/>
            </w:tcBorders>
            <w:shd w:val="clear" w:color="auto" w:fill="auto"/>
            <w:noWrap/>
            <w:vAlign w:val="bottom"/>
            <w:hideMark/>
          </w:tcPr>
          <w:p w14:paraId="68F98448" w14:textId="77777777" w:rsidR="00305A74" w:rsidRPr="00305A74" w:rsidRDefault="00305A74" w:rsidP="00305A74">
            <w:pPr>
              <w:rPr>
                <w:rFonts w:ascii="Calibri" w:hAnsi="Calibri"/>
                <w:color w:val="000000"/>
                <w:sz w:val="22"/>
                <w:szCs w:val="22"/>
              </w:rPr>
            </w:pPr>
          </w:p>
        </w:tc>
        <w:tc>
          <w:tcPr>
            <w:tcW w:w="507" w:type="dxa"/>
            <w:tcBorders>
              <w:top w:val="nil"/>
              <w:left w:val="nil"/>
              <w:bottom w:val="nil"/>
              <w:right w:val="nil"/>
            </w:tcBorders>
            <w:shd w:val="clear" w:color="auto" w:fill="auto"/>
            <w:noWrap/>
            <w:vAlign w:val="bottom"/>
            <w:hideMark/>
          </w:tcPr>
          <w:p w14:paraId="4754A269" w14:textId="77777777" w:rsidR="00305A74" w:rsidRPr="00305A74" w:rsidRDefault="00305A74" w:rsidP="00305A74">
            <w:pPr>
              <w:rPr>
                <w:rFonts w:ascii="Calibri" w:hAnsi="Calibri"/>
                <w:color w:val="000000"/>
                <w:sz w:val="22"/>
                <w:szCs w:val="22"/>
              </w:rPr>
            </w:pPr>
          </w:p>
        </w:tc>
        <w:tc>
          <w:tcPr>
            <w:tcW w:w="566" w:type="dxa"/>
            <w:tcBorders>
              <w:top w:val="nil"/>
              <w:left w:val="nil"/>
              <w:bottom w:val="nil"/>
              <w:right w:val="nil"/>
            </w:tcBorders>
            <w:shd w:val="clear" w:color="auto" w:fill="auto"/>
            <w:noWrap/>
            <w:vAlign w:val="bottom"/>
            <w:hideMark/>
          </w:tcPr>
          <w:p w14:paraId="14E77156" w14:textId="77777777" w:rsidR="00305A74" w:rsidRPr="00305A74" w:rsidRDefault="00305A74" w:rsidP="00305A74">
            <w:pPr>
              <w:rPr>
                <w:rFonts w:ascii="Calibri" w:hAnsi="Calibri"/>
                <w:color w:val="000000"/>
                <w:sz w:val="22"/>
                <w:szCs w:val="22"/>
              </w:rPr>
            </w:pPr>
          </w:p>
        </w:tc>
        <w:tc>
          <w:tcPr>
            <w:tcW w:w="458" w:type="dxa"/>
            <w:tcBorders>
              <w:top w:val="nil"/>
              <w:left w:val="nil"/>
              <w:bottom w:val="nil"/>
              <w:right w:val="nil"/>
            </w:tcBorders>
            <w:shd w:val="clear" w:color="auto" w:fill="auto"/>
            <w:noWrap/>
            <w:vAlign w:val="bottom"/>
            <w:hideMark/>
          </w:tcPr>
          <w:p w14:paraId="0DF3A5E5" w14:textId="77777777"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14:paraId="572FF7C4" w14:textId="77777777"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14:paraId="6640EF2B" w14:textId="77777777"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14:paraId="64244412" w14:textId="77777777"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14:paraId="5E54659E" w14:textId="77777777"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14:paraId="66CB3AA2" w14:textId="77777777"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14:paraId="1D9549B2" w14:textId="77777777" w:rsidR="00305A74" w:rsidRPr="00305A74" w:rsidRDefault="00305A74" w:rsidP="00305A74">
            <w:pPr>
              <w:rPr>
                <w:rFonts w:ascii="Calibri" w:hAnsi="Calibri"/>
                <w:color w:val="000000"/>
                <w:sz w:val="22"/>
                <w:szCs w:val="22"/>
              </w:rPr>
            </w:pPr>
          </w:p>
        </w:tc>
        <w:tc>
          <w:tcPr>
            <w:tcW w:w="520" w:type="dxa"/>
            <w:tcBorders>
              <w:top w:val="nil"/>
              <w:left w:val="nil"/>
              <w:bottom w:val="nil"/>
              <w:right w:val="nil"/>
            </w:tcBorders>
            <w:shd w:val="clear" w:color="auto" w:fill="auto"/>
            <w:noWrap/>
            <w:vAlign w:val="bottom"/>
            <w:hideMark/>
          </w:tcPr>
          <w:p w14:paraId="0338FA46" w14:textId="77777777" w:rsidR="00305A74" w:rsidRPr="00305A74" w:rsidRDefault="00305A74" w:rsidP="00305A74">
            <w:pPr>
              <w:rPr>
                <w:rFonts w:ascii="Calibri" w:hAnsi="Calibri"/>
                <w:color w:val="000000"/>
                <w:sz w:val="22"/>
                <w:szCs w:val="22"/>
              </w:rPr>
            </w:pPr>
          </w:p>
        </w:tc>
        <w:tc>
          <w:tcPr>
            <w:tcW w:w="520" w:type="dxa"/>
            <w:tcBorders>
              <w:top w:val="nil"/>
              <w:left w:val="nil"/>
              <w:bottom w:val="nil"/>
              <w:right w:val="nil"/>
            </w:tcBorders>
            <w:shd w:val="clear" w:color="auto" w:fill="auto"/>
            <w:noWrap/>
            <w:vAlign w:val="bottom"/>
            <w:hideMark/>
          </w:tcPr>
          <w:p w14:paraId="3BE60348" w14:textId="77777777" w:rsidR="00305A74" w:rsidRPr="00305A74" w:rsidRDefault="00305A74" w:rsidP="00305A74">
            <w:pPr>
              <w:rPr>
                <w:rFonts w:ascii="Calibri" w:hAnsi="Calibri"/>
                <w:color w:val="000000"/>
                <w:sz w:val="22"/>
                <w:szCs w:val="22"/>
              </w:rPr>
            </w:pPr>
          </w:p>
        </w:tc>
        <w:tc>
          <w:tcPr>
            <w:tcW w:w="556" w:type="dxa"/>
            <w:tcBorders>
              <w:top w:val="nil"/>
              <w:left w:val="nil"/>
              <w:bottom w:val="nil"/>
              <w:right w:val="nil"/>
            </w:tcBorders>
            <w:shd w:val="clear" w:color="auto" w:fill="auto"/>
            <w:noWrap/>
            <w:vAlign w:val="bottom"/>
            <w:hideMark/>
          </w:tcPr>
          <w:p w14:paraId="0218AF50" w14:textId="77777777" w:rsidR="00305A74" w:rsidRPr="00305A74" w:rsidRDefault="00305A74" w:rsidP="00305A74">
            <w:pPr>
              <w:rPr>
                <w:rFonts w:ascii="Calibri" w:hAnsi="Calibri"/>
                <w:color w:val="000000"/>
                <w:sz w:val="22"/>
                <w:szCs w:val="22"/>
              </w:rPr>
            </w:pPr>
          </w:p>
        </w:tc>
      </w:tr>
      <w:tr w:rsidR="001903BB" w:rsidRPr="00305A74" w14:paraId="69DD3359" w14:textId="77777777" w:rsidTr="00305A74">
        <w:trPr>
          <w:trHeight w:val="300"/>
        </w:trPr>
        <w:tc>
          <w:tcPr>
            <w:tcW w:w="1277" w:type="dxa"/>
            <w:tcBorders>
              <w:top w:val="nil"/>
              <w:left w:val="nil"/>
              <w:bottom w:val="nil"/>
              <w:right w:val="nil"/>
            </w:tcBorders>
            <w:shd w:val="clear" w:color="auto" w:fill="auto"/>
            <w:noWrap/>
            <w:vAlign w:val="bottom"/>
            <w:hideMark/>
          </w:tcPr>
          <w:p w14:paraId="0D189373" w14:textId="77777777" w:rsidR="00305A74" w:rsidRPr="00305A74" w:rsidRDefault="00305A74" w:rsidP="00305A74">
            <w:pPr>
              <w:rPr>
                <w:rFonts w:ascii="Calibri" w:hAnsi="Calibri"/>
                <w:color w:val="000000"/>
                <w:sz w:val="22"/>
                <w:szCs w:val="22"/>
              </w:rPr>
            </w:pPr>
          </w:p>
        </w:tc>
        <w:tc>
          <w:tcPr>
            <w:tcW w:w="467" w:type="dxa"/>
            <w:tcBorders>
              <w:top w:val="nil"/>
              <w:left w:val="nil"/>
              <w:bottom w:val="nil"/>
              <w:right w:val="nil"/>
            </w:tcBorders>
            <w:shd w:val="clear" w:color="auto" w:fill="auto"/>
            <w:noWrap/>
            <w:vAlign w:val="bottom"/>
            <w:hideMark/>
          </w:tcPr>
          <w:p w14:paraId="02DD4E61" w14:textId="77777777" w:rsidR="00305A74" w:rsidRPr="00305A74" w:rsidRDefault="00305A74" w:rsidP="00305A74">
            <w:pPr>
              <w:rPr>
                <w:rFonts w:ascii="Calibri" w:hAnsi="Calibri"/>
                <w:color w:val="000000"/>
                <w:sz w:val="22"/>
                <w:szCs w:val="22"/>
              </w:rPr>
            </w:pPr>
          </w:p>
        </w:tc>
        <w:tc>
          <w:tcPr>
            <w:tcW w:w="514" w:type="dxa"/>
            <w:tcBorders>
              <w:top w:val="nil"/>
              <w:left w:val="nil"/>
              <w:bottom w:val="nil"/>
              <w:right w:val="nil"/>
            </w:tcBorders>
            <w:shd w:val="clear" w:color="auto" w:fill="auto"/>
            <w:noWrap/>
            <w:vAlign w:val="bottom"/>
            <w:hideMark/>
          </w:tcPr>
          <w:p w14:paraId="7F149EE1" w14:textId="77777777" w:rsidR="00305A74" w:rsidRPr="00305A74" w:rsidRDefault="00305A74" w:rsidP="00305A74">
            <w:pPr>
              <w:rPr>
                <w:rFonts w:ascii="Calibri" w:hAnsi="Calibri"/>
                <w:color w:val="000000"/>
                <w:sz w:val="22"/>
                <w:szCs w:val="22"/>
              </w:rPr>
            </w:pPr>
          </w:p>
        </w:tc>
        <w:tc>
          <w:tcPr>
            <w:tcW w:w="527" w:type="dxa"/>
            <w:tcBorders>
              <w:top w:val="nil"/>
              <w:left w:val="nil"/>
              <w:bottom w:val="nil"/>
              <w:right w:val="nil"/>
            </w:tcBorders>
            <w:shd w:val="clear" w:color="auto" w:fill="auto"/>
            <w:noWrap/>
            <w:vAlign w:val="bottom"/>
            <w:hideMark/>
          </w:tcPr>
          <w:p w14:paraId="55200728" w14:textId="77777777" w:rsidR="00305A74" w:rsidRPr="00305A74" w:rsidRDefault="00305A74" w:rsidP="00305A74">
            <w:pPr>
              <w:rPr>
                <w:rFonts w:ascii="Calibri" w:hAnsi="Calibri"/>
                <w:color w:val="000000"/>
                <w:sz w:val="22"/>
                <w:szCs w:val="22"/>
              </w:rPr>
            </w:pPr>
          </w:p>
        </w:tc>
        <w:tc>
          <w:tcPr>
            <w:tcW w:w="527" w:type="dxa"/>
            <w:tcBorders>
              <w:top w:val="nil"/>
              <w:left w:val="nil"/>
              <w:bottom w:val="nil"/>
              <w:right w:val="nil"/>
            </w:tcBorders>
            <w:shd w:val="clear" w:color="auto" w:fill="auto"/>
            <w:noWrap/>
            <w:vAlign w:val="bottom"/>
            <w:hideMark/>
          </w:tcPr>
          <w:p w14:paraId="48BF5AAE" w14:textId="77777777" w:rsidR="00305A74" w:rsidRPr="00305A74" w:rsidRDefault="00305A74" w:rsidP="00305A74">
            <w:pPr>
              <w:rPr>
                <w:rFonts w:ascii="Calibri" w:hAnsi="Calibri"/>
                <w:color w:val="000000"/>
                <w:sz w:val="22"/>
                <w:szCs w:val="22"/>
              </w:rPr>
            </w:pPr>
          </w:p>
        </w:tc>
        <w:tc>
          <w:tcPr>
            <w:tcW w:w="507" w:type="dxa"/>
            <w:tcBorders>
              <w:top w:val="nil"/>
              <w:left w:val="nil"/>
              <w:bottom w:val="nil"/>
              <w:right w:val="nil"/>
            </w:tcBorders>
            <w:shd w:val="clear" w:color="auto" w:fill="auto"/>
            <w:noWrap/>
            <w:vAlign w:val="bottom"/>
            <w:hideMark/>
          </w:tcPr>
          <w:p w14:paraId="7006942F" w14:textId="77777777" w:rsidR="00305A74" w:rsidRPr="00305A74" w:rsidRDefault="00305A74" w:rsidP="00305A74">
            <w:pPr>
              <w:rPr>
                <w:rFonts w:ascii="Calibri" w:hAnsi="Calibri"/>
                <w:color w:val="000000"/>
                <w:sz w:val="22"/>
                <w:szCs w:val="22"/>
              </w:rPr>
            </w:pPr>
          </w:p>
        </w:tc>
        <w:tc>
          <w:tcPr>
            <w:tcW w:w="566" w:type="dxa"/>
            <w:tcBorders>
              <w:top w:val="nil"/>
              <w:left w:val="nil"/>
              <w:bottom w:val="nil"/>
              <w:right w:val="nil"/>
            </w:tcBorders>
            <w:shd w:val="clear" w:color="auto" w:fill="auto"/>
            <w:noWrap/>
            <w:vAlign w:val="bottom"/>
            <w:hideMark/>
          </w:tcPr>
          <w:p w14:paraId="476FBA26" w14:textId="77777777" w:rsidR="00305A74" w:rsidRPr="00305A74" w:rsidRDefault="00305A74" w:rsidP="00305A74">
            <w:pPr>
              <w:rPr>
                <w:rFonts w:ascii="Calibri" w:hAnsi="Calibri"/>
                <w:color w:val="000000"/>
                <w:sz w:val="22"/>
                <w:szCs w:val="22"/>
              </w:rPr>
            </w:pPr>
          </w:p>
        </w:tc>
        <w:tc>
          <w:tcPr>
            <w:tcW w:w="458" w:type="dxa"/>
            <w:tcBorders>
              <w:top w:val="nil"/>
              <w:left w:val="nil"/>
              <w:bottom w:val="nil"/>
              <w:right w:val="nil"/>
            </w:tcBorders>
            <w:shd w:val="clear" w:color="auto" w:fill="auto"/>
            <w:noWrap/>
            <w:vAlign w:val="bottom"/>
            <w:hideMark/>
          </w:tcPr>
          <w:p w14:paraId="24450D03" w14:textId="77777777"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14:paraId="0810F154" w14:textId="77777777"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14:paraId="0D06D0B3" w14:textId="77777777"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14:paraId="59812ACF" w14:textId="77777777"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14:paraId="4B54217D" w14:textId="77777777"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14:paraId="75958D87" w14:textId="77777777"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14:paraId="05635B13" w14:textId="77777777" w:rsidR="00305A74" w:rsidRPr="00305A74" w:rsidRDefault="00305A74" w:rsidP="00305A74">
            <w:pPr>
              <w:rPr>
                <w:rFonts w:ascii="Calibri" w:hAnsi="Calibri"/>
                <w:color w:val="000000"/>
                <w:sz w:val="22"/>
                <w:szCs w:val="22"/>
              </w:rPr>
            </w:pPr>
          </w:p>
        </w:tc>
        <w:tc>
          <w:tcPr>
            <w:tcW w:w="520" w:type="dxa"/>
            <w:tcBorders>
              <w:top w:val="nil"/>
              <w:left w:val="nil"/>
              <w:bottom w:val="nil"/>
              <w:right w:val="nil"/>
            </w:tcBorders>
            <w:shd w:val="clear" w:color="auto" w:fill="auto"/>
            <w:noWrap/>
            <w:vAlign w:val="bottom"/>
            <w:hideMark/>
          </w:tcPr>
          <w:p w14:paraId="4FA99216" w14:textId="77777777" w:rsidR="00305A74" w:rsidRPr="00305A74" w:rsidRDefault="00305A74" w:rsidP="00305A74">
            <w:pPr>
              <w:rPr>
                <w:rFonts w:ascii="Calibri" w:hAnsi="Calibri"/>
                <w:color w:val="000000"/>
                <w:sz w:val="22"/>
                <w:szCs w:val="22"/>
              </w:rPr>
            </w:pPr>
          </w:p>
        </w:tc>
        <w:tc>
          <w:tcPr>
            <w:tcW w:w="520" w:type="dxa"/>
            <w:tcBorders>
              <w:top w:val="nil"/>
              <w:left w:val="nil"/>
              <w:bottom w:val="nil"/>
              <w:right w:val="nil"/>
            </w:tcBorders>
            <w:shd w:val="clear" w:color="auto" w:fill="auto"/>
            <w:noWrap/>
            <w:vAlign w:val="bottom"/>
            <w:hideMark/>
          </w:tcPr>
          <w:p w14:paraId="375639F3" w14:textId="77777777" w:rsidR="00305A74" w:rsidRPr="00305A74" w:rsidRDefault="00305A74" w:rsidP="00305A74">
            <w:pPr>
              <w:rPr>
                <w:rFonts w:ascii="Calibri" w:hAnsi="Calibri"/>
                <w:color w:val="000000"/>
                <w:sz w:val="22"/>
                <w:szCs w:val="22"/>
              </w:rPr>
            </w:pPr>
          </w:p>
        </w:tc>
        <w:tc>
          <w:tcPr>
            <w:tcW w:w="556" w:type="dxa"/>
            <w:tcBorders>
              <w:top w:val="nil"/>
              <w:left w:val="nil"/>
              <w:bottom w:val="nil"/>
              <w:right w:val="nil"/>
            </w:tcBorders>
            <w:shd w:val="clear" w:color="auto" w:fill="auto"/>
            <w:noWrap/>
            <w:vAlign w:val="bottom"/>
            <w:hideMark/>
          </w:tcPr>
          <w:p w14:paraId="01F9DE99" w14:textId="77777777" w:rsidR="00305A74" w:rsidRPr="00305A74" w:rsidRDefault="00305A74" w:rsidP="00305A74">
            <w:pPr>
              <w:rPr>
                <w:rFonts w:ascii="Calibri" w:hAnsi="Calibri"/>
                <w:color w:val="000000"/>
                <w:sz w:val="22"/>
                <w:szCs w:val="22"/>
              </w:rPr>
            </w:pPr>
          </w:p>
        </w:tc>
      </w:tr>
      <w:tr w:rsidR="001903BB" w:rsidRPr="00305A74" w14:paraId="196A081F" w14:textId="77777777" w:rsidTr="00305A74">
        <w:trPr>
          <w:trHeight w:val="300"/>
        </w:trPr>
        <w:tc>
          <w:tcPr>
            <w:tcW w:w="1277" w:type="dxa"/>
            <w:tcBorders>
              <w:top w:val="nil"/>
              <w:left w:val="nil"/>
              <w:bottom w:val="nil"/>
              <w:right w:val="nil"/>
            </w:tcBorders>
            <w:shd w:val="clear" w:color="auto" w:fill="auto"/>
            <w:noWrap/>
            <w:vAlign w:val="bottom"/>
            <w:hideMark/>
          </w:tcPr>
          <w:p w14:paraId="6607DE22" w14:textId="77777777" w:rsidR="00305A74" w:rsidRPr="00305A74" w:rsidRDefault="00305A74" w:rsidP="00305A74">
            <w:pPr>
              <w:rPr>
                <w:rFonts w:ascii="Calibri" w:hAnsi="Calibri"/>
                <w:color w:val="000000"/>
                <w:sz w:val="22"/>
                <w:szCs w:val="22"/>
              </w:rPr>
            </w:pPr>
          </w:p>
        </w:tc>
        <w:tc>
          <w:tcPr>
            <w:tcW w:w="467" w:type="dxa"/>
            <w:tcBorders>
              <w:top w:val="nil"/>
              <w:left w:val="nil"/>
              <w:bottom w:val="nil"/>
              <w:right w:val="nil"/>
            </w:tcBorders>
            <w:shd w:val="clear" w:color="auto" w:fill="auto"/>
            <w:noWrap/>
            <w:vAlign w:val="bottom"/>
            <w:hideMark/>
          </w:tcPr>
          <w:p w14:paraId="56E1B869" w14:textId="77777777" w:rsidR="00305A74" w:rsidRPr="00305A74" w:rsidRDefault="00305A74" w:rsidP="00305A74">
            <w:pPr>
              <w:rPr>
                <w:rFonts w:ascii="Calibri" w:hAnsi="Calibri"/>
                <w:color w:val="000000"/>
                <w:sz w:val="22"/>
                <w:szCs w:val="22"/>
              </w:rPr>
            </w:pPr>
          </w:p>
        </w:tc>
        <w:tc>
          <w:tcPr>
            <w:tcW w:w="514" w:type="dxa"/>
            <w:tcBorders>
              <w:top w:val="nil"/>
              <w:left w:val="nil"/>
              <w:bottom w:val="nil"/>
              <w:right w:val="nil"/>
            </w:tcBorders>
            <w:shd w:val="clear" w:color="auto" w:fill="auto"/>
            <w:noWrap/>
            <w:vAlign w:val="bottom"/>
            <w:hideMark/>
          </w:tcPr>
          <w:p w14:paraId="2C6C69DD" w14:textId="77777777" w:rsidR="00305A74" w:rsidRPr="00305A74" w:rsidRDefault="00305A74" w:rsidP="00305A74">
            <w:pPr>
              <w:rPr>
                <w:rFonts w:ascii="Calibri" w:hAnsi="Calibri"/>
                <w:color w:val="000000"/>
                <w:sz w:val="22"/>
                <w:szCs w:val="22"/>
              </w:rPr>
            </w:pPr>
          </w:p>
        </w:tc>
        <w:tc>
          <w:tcPr>
            <w:tcW w:w="527" w:type="dxa"/>
            <w:tcBorders>
              <w:top w:val="nil"/>
              <w:left w:val="nil"/>
              <w:bottom w:val="nil"/>
              <w:right w:val="nil"/>
            </w:tcBorders>
            <w:shd w:val="clear" w:color="auto" w:fill="auto"/>
            <w:noWrap/>
            <w:vAlign w:val="bottom"/>
            <w:hideMark/>
          </w:tcPr>
          <w:p w14:paraId="56261555" w14:textId="77777777" w:rsidR="00305A74" w:rsidRPr="00305A74" w:rsidRDefault="00305A74" w:rsidP="00305A74">
            <w:pPr>
              <w:rPr>
                <w:rFonts w:ascii="Calibri" w:hAnsi="Calibri"/>
                <w:color w:val="000000"/>
                <w:sz w:val="22"/>
                <w:szCs w:val="22"/>
              </w:rPr>
            </w:pPr>
          </w:p>
        </w:tc>
        <w:tc>
          <w:tcPr>
            <w:tcW w:w="527" w:type="dxa"/>
            <w:tcBorders>
              <w:top w:val="nil"/>
              <w:left w:val="nil"/>
              <w:bottom w:val="nil"/>
              <w:right w:val="nil"/>
            </w:tcBorders>
            <w:shd w:val="clear" w:color="auto" w:fill="auto"/>
            <w:noWrap/>
            <w:vAlign w:val="bottom"/>
            <w:hideMark/>
          </w:tcPr>
          <w:p w14:paraId="0E0D33C0" w14:textId="77777777" w:rsidR="00305A74" w:rsidRPr="00305A74" w:rsidRDefault="00305A74" w:rsidP="00305A74">
            <w:pPr>
              <w:rPr>
                <w:rFonts w:ascii="Calibri" w:hAnsi="Calibri"/>
                <w:color w:val="000000"/>
                <w:sz w:val="22"/>
                <w:szCs w:val="22"/>
              </w:rPr>
            </w:pPr>
          </w:p>
        </w:tc>
        <w:tc>
          <w:tcPr>
            <w:tcW w:w="507" w:type="dxa"/>
            <w:tcBorders>
              <w:top w:val="nil"/>
              <w:left w:val="nil"/>
              <w:bottom w:val="nil"/>
              <w:right w:val="nil"/>
            </w:tcBorders>
            <w:shd w:val="clear" w:color="auto" w:fill="auto"/>
            <w:noWrap/>
            <w:vAlign w:val="bottom"/>
            <w:hideMark/>
          </w:tcPr>
          <w:p w14:paraId="2B87065F" w14:textId="77777777" w:rsidR="00305A74" w:rsidRPr="00305A74" w:rsidRDefault="00305A74" w:rsidP="00305A74">
            <w:pPr>
              <w:rPr>
                <w:rFonts w:ascii="Calibri" w:hAnsi="Calibri"/>
                <w:color w:val="000000"/>
                <w:sz w:val="22"/>
                <w:szCs w:val="22"/>
              </w:rPr>
            </w:pPr>
          </w:p>
        </w:tc>
        <w:tc>
          <w:tcPr>
            <w:tcW w:w="566" w:type="dxa"/>
            <w:tcBorders>
              <w:top w:val="nil"/>
              <w:left w:val="nil"/>
              <w:bottom w:val="nil"/>
              <w:right w:val="nil"/>
            </w:tcBorders>
            <w:shd w:val="clear" w:color="auto" w:fill="auto"/>
            <w:noWrap/>
            <w:vAlign w:val="bottom"/>
            <w:hideMark/>
          </w:tcPr>
          <w:p w14:paraId="760C3822" w14:textId="77777777" w:rsidR="00305A74" w:rsidRPr="00305A74" w:rsidRDefault="00305A74" w:rsidP="00305A74">
            <w:pPr>
              <w:rPr>
                <w:rFonts w:ascii="Calibri" w:hAnsi="Calibri"/>
                <w:color w:val="000000"/>
                <w:sz w:val="22"/>
                <w:szCs w:val="22"/>
              </w:rPr>
            </w:pPr>
          </w:p>
        </w:tc>
        <w:tc>
          <w:tcPr>
            <w:tcW w:w="458" w:type="dxa"/>
            <w:tcBorders>
              <w:top w:val="nil"/>
              <w:left w:val="nil"/>
              <w:bottom w:val="nil"/>
              <w:right w:val="nil"/>
            </w:tcBorders>
            <w:shd w:val="clear" w:color="auto" w:fill="auto"/>
            <w:noWrap/>
            <w:vAlign w:val="bottom"/>
            <w:hideMark/>
          </w:tcPr>
          <w:p w14:paraId="4DD27772" w14:textId="77777777"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14:paraId="1E3D3D70" w14:textId="77777777"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14:paraId="2E6AB02E" w14:textId="77777777"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14:paraId="4DF59AEB" w14:textId="77777777"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14:paraId="62450AC7" w14:textId="77777777"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14:paraId="0DBB533B" w14:textId="77777777"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14:paraId="6674B73A" w14:textId="77777777" w:rsidR="00305A74" w:rsidRPr="00305A74" w:rsidRDefault="00305A74" w:rsidP="00305A74">
            <w:pPr>
              <w:rPr>
                <w:rFonts w:ascii="Calibri" w:hAnsi="Calibri"/>
                <w:color w:val="000000"/>
                <w:sz w:val="22"/>
                <w:szCs w:val="22"/>
              </w:rPr>
            </w:pPr>
          </w:p>
        </w:tc>
        <w:tc>
          <w:tcPr>
            <w:tcW w:w="520" w:type="dxa"/>
            <w:tcBorders>
              <w:top w:val="nil"/>
              <w:left w:val="nil"/>
              <w:bottom w:val="nil"/>
              <w:right w:val="nil"/>
            </w:tcBorders>
            <w:shd w:val="clear" w:color="auto" w:fill="auto"/>
            <w:noWrap/>
            <w:vAlign w:val="bottom"/>
            <w:hideMark/>
          </w:tcPr>
          <w:p w14:paraId="26A62023" w14:textId="77777777" w:rsidR="00305A74" w:rsidRPr="00305A74" w:rsidRDefault="00305A74" w:rsidP="00305A74">
            <w:pPr>
              <w:rPr>
                <w:rFonts w:ascii="Calibri" w:hAnsi="Calibri"/>
                <w:color w:val="000000"/>
                <w:sz w:val="22"/>
                <w:szCs w:val="22"/>
              </w:rPr>
            </w:pPr>
          </w:p>
        </w:tc>
        <w:tc>
          <w:tcPr>
            <w:tcW w:w="520" w:type="dxa"/>
            <w:tcBorders>
              <w:top w:val="nil"/>
              <w:left w:val="nil"/>
              <w:bottom w:val="nil"/>
              <w:right w:val="nil"/>
            </w:tcBorders>
            <w:shd w:val="clear" w:color="auto" w:fill="auto"/>
            <w:noWrap/>
            <w:vAlign w:val="bottom"/>
            <w:hideMark/>
          </w:tcPr>
          <w:p w14:paraId="4E2BA00D" w14:textId="77777777" w:rsidR="00305A74" w:rsidRPr="00305A74" w:rsidRDefault="00305A74" w:rsidP="00305A74">
            <w:pPr>
              <w:rPr>
                <w:rFonts w:ascii="Calibri" w:hAnsi="Calibri"/>
                <w:color w:val="000000"/>
                <w:sz w:val="22"/>
                <w:szCs w:val="22"/>
              </w:rPr>
            </w:pPr>
          </w:p>
        </w:tc>
        <w:tc>
          <w:tcPr>
            <w:tcW w:w="556" w:type="dxa"/>
            <w:tcBorders>
              <w:top w:val="nil"/>
              <w:left w:val="nil"/>
              <w:bottom w:val="nil"/>
              <w:right w:val="nil"/>
            </w:tcBorders>
            <w:shd w:val="clear" w:color="auto" w:fill="auto"/>
            <w:noWrap/>
            <w:vAlign w:val="bottom"/>
            <w:hideMark/>
          </w:tcPr>
          <w:p w14:paraId="7AA7FB8B" w14:textId="77777777" w:rsidR="00305A74" w:rsidRPr="00305A74" w:rsidRDefault="00305A74" w:rsidP="00305A74">
            <w:pPr>
              <w:rPr>
                <w:rFonts w:ascii="Calibri" w:hAnsi="Calibri"/>
                <w:color w:val="000000"/>
                <w:sz w:val="22"/>
                <w:szCs w:val="22"/>
              </w:rPr>
            </w:pPr>
          </w:p>
        </w:tc>
      </w:tr>
      <w:tr w:rsidR="00305A74" w:rsidRPr="00305A74" w14:paraId="6D942778" w14:textId="77777777" w:rsidTr="00305A74">
        <w:trPr>
          <w:trHeight w:val="300"/>
        </w:trPr>
        <w:tc>
          <w:tcPr>
            <w:tcW w:w="4843" w:type="dxa"/>
            <w:gridSpan w:val="8"/>
            <w:tcBorders>
              <w:top w:val="nil"/>
              <w:left w:val="nil"/>
              <w:bottom w:val="nil"/>
              <w:right w:val="nil"/>
            </w:tcBorders>
            <w:shd w:val="clear" w:color="auto" w:fill="auto"/>
            <w:noWrap/>
            <w:vAlign w:val="bottom"/>
            <w:hideMark/>
          </w:tcPr>
          <w:p w14:paraId="13C65439" w14:textId="77777777" w:rsidR="00305A74" w:rsidRPr="00305A74" w:rsidRDefault="00305A74" w:rsidP="00305A74">
            <w:pPr>
              <w:rPr>
                <w:rFonts w:ascii="Arial" w:hAnsi="Arial" w:cs="Arial"/>
                <w:color w:val="333333"/>
                <w:sz w:val="12"/>
                <w:szCs w:val="12"/>
              </w:rPr>
            </w:pPr>
            <w:r w:rsidRPr="00305A74">
              <w:rPr>
                <w:rFonts w:ascii="Arial" w:hAnsi="Arial" w:cs="Arial"/>
                <w:color w:val="333333"/>
                <w:sz w:val="12"/>
                <w:szCs w:val="12"/>
              </w:rPr>
              <w:t>12 декабря</w:t>
            </w:r>
            <w:proofErr w:type="gramStart"/>
            <w:r w:rsidRPr="00305A74">
              <w:rPr>
                <w:rFonts w:ascii="Arial" w:hAnsi="Arial" w:cs="Arial"/>
                <w:color w:val="333333"/>
                <w:sz w:val="12"/>
                <w:szCs w:val="12"/>
              </w:rPr>
              <w:t>-  О</w:t>
            </w:r>
            <w:proofErr w:type="gramEnd"/>
            <w:r w:rsidRPr="00305A74">
              <w:rPr>
                <w:rFonts w:ascii="Arial" w:hAnsi="Arial" w:cs="Arial"/>
                <w:color w:val="333333"/>
                <w:sz w:val="12"/>
                <w:szCs w:val="12"/>
              </w:rPr>
              <w:t xml:space="preserve"> Дне Конституции Российской Федерации» и «О нерабочем дне </w:t>
            </w:r>
            <w:r w:rsidRPr="00305A74">
              <w:rPr>
                <w:rFonts w:ascii="Arial" w:hAnsi="Arial" w:cs="Arial"/>
                <w:b/>
                <w:bCs/>
                <w:color w:val="333333"/>
                <w:sz w:val="12"/>
                <w:szCs w:val="12"/>
              </w:rPr>
              <w:t>12</w:t>
            </w:r>
            <w:r w:rsidRPr="00305A74">
              <w:rPr>
                <w:rFonts w:ascii="Arial" w:hAnsi="Arial" w:cs="Arial"/>
                <w:color w:val="333333"/>
                <w:sz w:val="12"/>
                <w:szCs w:val="12"/>
              </w:rPr>
              <w:t> </w:t>
            </w:r>
            <w:r w:rsidRPr="00305A74">
              <w:rPr>
                <w:rFonts w:ascii="Arial" w:hAnsi="Arial" w:cs="Arial"/>
                <w:b/>
                <w:bCs/>
                <w:color w:val="333333"/>
                <w:sz w:val="12"/>
                <w:szCs w:val="12"/>
              </w:rPr>
              <w:t>декабря</w:t>
            </w:r>
            <w:r w:rsidRPr="00305A74">
              <w:rPr>
                <w:rFonts w:ascii="Arial" w:hAnsi="Arial" w:cs="Arial"/>
                <w:color w:val="333333"/>
                <w:sz w:val="12"/>
                <w:szCs w:val="12"/>
              </w:rPr>
              <w:t>»</w:t>
            </w:r>
          </w:p>
        </w:tc>
        <w:tc>
          <w:tcPr>
            <w:tcW w:w="550" w:type="dxa"/>
            <w:tcBorders>
              <w:top w:val="nil"/>
              <w:left w:val="nil"/>
              <w:bottom w:val="nil"/>
              <w:right w:val="nil"/>
            </w:tcBorders>
            <w:shd w:val="clear" w:color="auto" w:fill="auto"/>
            <w:noWrap/>
            <w:vAlign w:val="bottom"/>
            <w:hideMark/>
          </w:tcPr>
          <w:p w14:paraId="3A99C2B5" w14:textId="77777777"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14:paraId="37CF75D7" w14:textId="77777777"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14:paraId="2CE89C03" w14:textId="77777777"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14:paraId="72B5EFEF" w14:textId="77777777"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14:paraId="48C2A3A7" w14:textId="77777777" w:rsidR="00305A74" w:rsidRPr="00305A74" w:rsidRDefault="00305A74" w:rsidP="00305A74">
            <w:pPr>
              <w:rPr>
                <w:rFonts w:ascii="Calibri" w:hAnsi="Calibri"/>
                <w:color w:val="000000"/>
                <w:sz w:val="22"/>
                <w:szCs w:val="22"/>
              </w:rPr>
            </w:pPr>
          </w:p>
        </w:tc>
        <w:tc>
          <w:tcPr>
            <w:tcW w:w="550" w:type="dxa"/>
            <w:tcBorders>
              <w:top w:val="nil"/>
              <w:left w:val="nil"/>
              <w:bottom w:val="nil"/>
              <w:right w:val="nil"/>
            </w:tcBorders>
            <w:shd w:val="clear" w:color="auto" w:fill="auto"/>
            <w:noWrap/>
            <w:vAlign w:val="bottom"/>
            <w:hideMark/>
          </w:tcPr>
          <w:p w14:paraId="6E0D1302" w14:textId="77777777" w:rsidR="00305A74" w:rsidRPr="00305A74" w:rsidRDefault="00305A74" w:rsidP="00305A74">
            <w:pPr>
              <w:rPr>
                <w:rFonts w:ascii="Calibri" w:hAnsi="Calibri"/>
                <w:color w:val="000000"/>
                <w:sz w:val="22"/>
                <w:szCs w:val="22"/>
              </w:rPr>
            </w:pPr>
          </w:p>
        </w:tc>
        <w:tc>
          <w:tcPr>
            <w:tcW w:w="520" w:type="dxa"/>
            <w:tcBorders>
              <w:top w:val="nil"/>
              <w:left w:val="nil"/>
              <w:bottom w:val="nil"/>
              <w:right w:val="nil"/>
            </w:tcBorders>
            <w:shd w:val="clear" w:color="auto" w:fill="auto"/>
            <w:noWrap/>
            <w:vAlign w:val="bottom"/>
            <w:hideMark/>
          </w:tcPr>
          <w:p w14:paraId="069F2FA9" w14:textId="77777777" w:rsidR="00305A74" w:rsidRPr="00305A74" w:rsidRDefault="00305A74" w:rsidP="00305A74">
            <w:pPr>
              <w:rPr>
                <w:rFonts w:ascii="Calibri" w:hAnsi="Calibri"/>
                <w:color w:val="000000"/>
                <w:sz w:val="22"/>
                <w:szCs w:val="22"/>
              </w:rPr>
            </w:pPr>
          </w:p>
        </w:tc>
        <w:tc>
          <w:tcPr>
            <w:tcW w:w="520" w:type="dxa"/>
            <w:tcBorders>
              <w:top w:val="nil"/>
              <w:left w:val="nil"/>
              <w:bottom w:val="nil"/>
              <w:right w:val="nil"/>
            </w:tcBorders>
            <w:shd w:val="clear" w:color="auto" w:fill="auto"/>
            <w:noWrap/>
            <w:vAlign w:val="bottom"/>
            <w:hideMark/>
          </w:tcPr>
          <w:p w14:paraId="23F42AA8" w14:textId="77777777" w:rsidR="00305A74" w:rsidRPr="00305A74" w:rsidRDefault="00305A74" w:rsidP="00305A74">
            <w:pPr>
              <w:rPr>
                <w:rFonts w:ascii="Calibri" w:hAnsi="Calibri"/>
                <w:color w:val="000000"/>
                <w:sz w:val="22"/>
                <w:szCs w:val="22"/>
              </w:rPr>
            </w:pPr>
          </w:p>
        </w:tc>
        <w:tc>
          <w:tcPr>
            <w:tcW w:w="556" w:type="dxa"/>
            <w:tcBorders>
              <w:top w:val="nil"/>
              <w:left w:val="nil"/>
              <w:bottom w:val="nil"/>
              <w:right w:val="nil"/>
            </w:tcBorders>
            <w:shd w:val="clear" w:color="auto" w:fill="auto"/>
            <w:noWrap/>
            <w:vAlign w:val="bottom"/>
            <w:hideMark/>
          </w:tcPr>
          <w:p w14:paraId="691534B6" w14:textId="77777777" w:rsidR="00305A74" w:rsidRPr="00305A74" w:rsidRDefault="00305A74" w:rsidP="00305A74">
            <w:pPr>
              <w:rPr>
                <w:rFonts w:ascii="Calibri" w:hAnsi="Calibri"/>
                <w:color w:val="000000"/>
                <w:sz w:val="22"/>
                <w:szCs w:val="22"/>
              </w:rPr>
            </w:pPr>
          </w:p>
        </w:tc>
      </w:tr>
      <w:tr w:rsidR="00305A74" w:rsidRPr="00305A74" w14:paraId="1122996A" w14:textId="77777777" w:rsidTr="00305A74">
        <w:trPr>
          <w:trHeight w:val="300"/>
        </w:trPr>
        <w:tc>
          <w:tcPr>
            <w:tcW w:w="9739" w:type="dxa"/>
            <w:gridSpan w:val="17"/>
            <w:tcBorders>
              <w:top w:val="nil"/>
              <w:left w:val="nil"/>
              <w:bottom w:val="nil"/>
              <w:right w:val="nil"/>
            </w:tcBorders>
            <w:shd w:val="clear" w:color="auto" w:fill="auto"/>
            <w:noWrap/>
            <w:vAlign w:val="bottom"/>
            <w:hideMark/>
          </w:tcPr>
          <w:p w14:paraId="67BB2260" w14:textId="77777777" w:rsidR="00305A74" w:rsidRPr="00305A74" w:rsidRDefault="00305A74" w:rsidP="00305A74">
            <w:pPr>
              <w:rPr>
                <w:rFonts w:ascii="Arial" w:hAnsi="Arial" w:cs="Arial"/>
                <w:color w:val="333333"/>
                <w:sz w:val="14"/>
                <w:szCs w:val="14"/>
              </w:rPr>
            </w:pPr>
            <w:r w:rsidRPr="00305A74">
              <w:rPr>
                <w:rFonts w:ascii="Arial" w:hAnsi="Arial" w:cs="Arial"/>
                <w:color w:val="333333"/>
                <w:sz w:val="14"/>
                <w:szCs w:val="14"/>
              </w:rPr>
              <w:t>4 ноября- День народного единства, согласно указу Президента от 16 </w:t>
            </w:r>
            <w:r w:rsidRPr="00305A74">
              <w:rPr>
                <w:rFonts w:ascii="Arial" w:hAnsi="Arial" w:cs="Arial"/>
                <w:b/>
                <w:bCs/>
                <w:color w:val="333333"/>
                <w:sz w:val="14"/>
                <w:szCs w:val="14"/>
              </w:rPr>
              <w:t>ноября</w:t>
            </w:r>
            <w:r w:rsidRPr="00305A74">
              <w:rPr>
                <w:rFonts w:ascii="Arial" w:hAnsi="Arial" w:cs="Arial"/>
                <w:color w:val="333333"/>
                <w:sz w:val="14"/>
                <w:szCs w:val="14"/>
              </w:rPr>
              <w:t> 2012 года, входит число памятных дат, отмечается, но выходным днем не является.</w:t>
            </w:r>
          </w:p>
        </w:tc>
      </w:tr>
    </w:tbl>
    <w:p w14:paraId="7764377E" w14:textId="77777777" w:rsidR="00305A74" w:rsidRDefault="00305A74" w:rsidP="008733A1">
      <w:pPr>
        <w:jc w:val="both"/>
        <w:rPr>
          <w:b/>
          <w:bCs/>
          <w:color w:val="FF0000"/>
          <w:sz w:val="16"/>
          <w:szCs w:val="16"/>
        </w:rPr>
      </w:pPr>
    </w:p>
    <w:p w14:paraId="5AB1E19F" w14:textId="77777777" w:rsidR="00305A74" w:rsidRDefault="00305A74" w:rsidP="008733A1">
      <w:pPr>
        <w:jc w:val="both"/>
        <w:rPr>
          <w:b/>
          <w:bCs/>
          <w:color w:val="FF0000"/>
          <w:sz w:val="16"/>
          <w:szCs w:val="16"/>
        </w:rPr>
      </w:pPr>
    </w:p>
    <w:p w14:paraId="75296C8C" w14:textId="77777777" w:rsidR="00B61440" w:rsidRDefault="00B61440" w:rsidP="008733A1">
      <w:pPr>
        <w:jc w:val="both"/>
        <w:rPr>
          <w:b/>
          <w:bCs/>
          <w:color w:val="FF0000"/>
          <w:sz w:val="16"/>
          <w:szCs w:val="16"/>
        </w:rPr>
      </w:pPr>
    </w:p>
    <w:p w14:paraId="51362441" w14:textId="77777777" w:rsidR="00B61440" w:rsidRDefault="00B61440" w:rsidP="008733A1">
      <w:pPr>
        <w:jc w:val="both"/>
        <w:rPr>
          <w:b/>
          <w:bCs/>
          <w:color w:val="FF0000"/>
          <w:sz w:val="16"/>
          <w:szCs w:val="16"/>
        </w:rPr>
      </w:pPr>
    </w:p>
    <w:p w14:paraId="2519B2F2" w14:textId="77777777" w:rsidR="00B61440" w:rsidRDefault="00B61440" w:rsidP="008733A1">
      <w:pPr>
        <w:jc w:val="both"/>
        <w:rPr>
          <w:b/>
          <w:bCs/>
          <w:color w:val="FF0000"/>
          <w:sz w:val="16"/>
          <w:szCs w:val="16"/>
        </w:rPr>
      </w:pPr>
    </w:p>
    <w:p w14:paraId="65F2C5E1" w14:textId="77777777" w:rsidR="00653A76" w:rsidRPr="00873F82" w:rsidRDefault="00D00181" w:rsidP="008733A1">
      <w:pPr>
        <w:pStyle w:val="afd"/>
        <w:numPr>
          <w:ilvl w:val="1"/>
          <w:numId w:val="0"/>
        </w:numPr>
        <w:spacing w:line="240" w:lineRule="auto"/>
        <w:rPr>
          <w:sz w:val="24"/>
        </w:rPr>
      </w:pPr>
      <w:bookmarkStart w:id="197" w:name="_Toc288394109"/>
      <w:bookmarkStart w:id="198" w:name="_Toc288410576"/>
      <w:bookmarkStart w:id="199" w:name="_Toc288410705"/>
      <w:bookmarkStart w:id="200" w:name="_Toc87044444"/>
      <w:r w:rsidRPr="00873F82">
        <w:rPr>
          <w:sz w:val="24"/>
        </w:rPr>
        <w:t xml:space="preserve">Система </w:t>
      </w:r>
      <w:r w:rsidR="00653A76" w:rsidRPr="00873F82">
        <w:rPr>
          <w:sz w:val="24"/>
        </w:rPr>
        <w:t xml:space="preserve">условий </w:t>
      </w:r>
      <w:proofErr w:type="spellStart"/>
      <w:r w:rsidR="00653A76" w:rsidRPr="00873F82">
        <w:rPr>
          <w:sz w:val="24"/>
        </w:rPr>
        <w:t>реализацииосновной</w:t>
      </w:r>
      <w:proofErr w:type="spellEnd"/>
      <w:r w:rsidR="00653A76" w:rsidRPr="00873F82">
        <w:rPr>
          <w:sz w:val="24"/>
        </w:rPr>
        <w:t xml:space="preserve"> образовательной программы</w:t>
      </w:r>
      <w:bookmarkEnd w:id="197"/>
      <w:bookmarkEnd w:id="198"/>
      <w:bookmarkEnd w:id="199"/>
      <w:bookmarkEnd w:id="200"/>
    </w:p>
    <w:p w14:paraId="2D9E2C05" w14:textId="77777777" w:rsidR="00653A76" w:rsidRPr="00873F82" w:rsidRDefault="00653A76" w:rsidP="008733A1">
      <w:pPr>
        <w:pStyle w:val="a3"/>
        <w:spacing w:line="240" w:lineRule="auto"/>
        <w:ind w:firstLine="0"/>
        <w:rPr>
          <w:rFonts w:ascii="Times New Roman" w:hAnsi="Times New Roman"/>
          <w:color w:val="auto"/>
          <w:spacing w:val="-2"/>
          <w:sz w:val="24"/>
          <w:szCs w:val="24"/>
        </w:rPr>
      </w:pPr>
      <w:r w:rsidRPr="00873F82">
        <w:rPr>
          <w:rFonts w:ascii="Times New Roman" w:hAnsi="Times New Roman"/>
          <w:color w:val="auto"/>
          <w:spacing w:val="-2"/>
          <w:sz w:val="24"/>
          <w:szCs w:val="24"/>
        </w:rPr>
        <w:t>Интегративным результатом выполнения требований к ус</w:t>
      </w:r>
      <w:r w:rsidRPr="00873F82">
        <w:rPr>
          <w:rFonts w:ascii="Times New Roman" w:hAnsi="Times New Roman"/>
          <w:color w:val="auto"/>
          <w:spacing w:val="2"/>
          <w:sz w:val="24"/>
          <w:szCs w:val="24"/>
        </w:rPr>
        <w:t xml:space="preserve">ловиям реализации основной образовательной программы </w:t>
      </w:r>
      <w:r w:rsidR="005C5F90" w:rsidRPr="00873F82">
        <w:rPr>
          <w:rFonts w:ascii="Times New Roman" w:hAnsi="Times New Roman"/>
          <w:color w:val="auto"/>
          <w:sz w:val="24"/>
          <w:szCs w:val="24"/>
        </w:rPr>
        <w:t>организации, осуществляющей образовательную деятельность</w:t>
      </w:r>
      <w:r w:rsidR="00375003" w:rsidRPr="00873F82">
        <w:rPr>
          <w:rFonts w:ascii="Times New Roman" w:hAnsi="Times New Roman"/>
          <w:color w:val="auto"/>
          <w:sz w:val="24"/>
          <w:szCs w:val="24"/>
        </w:rPr>
        <w:t>,</w:t>
      </w:r>
      <w:r w:rsidRPr="00873F82">
        <w:rPr>
          <w:rFonts w:ascii="Times New Roman" w:hAnsi="Times New Roman"/>
          <w:color w:val="auto"/>
          <w:sz w:val="24"/>
          <w:szCs w:val="24"/>
        </w:rPr>
        <w:t xml:space="preserve"> должно быть создание и поддержание комфортной развивающей образовательной среды, </w:t>
      </w:r>
      <w:r w:rsidRPr="00873F82">
        <w:rPr>
          <w:rFonts w:ascii="Times New Roman" w:hAnsi="Times New Roman"/>
          <w:color w:val="auto"/>
          <w:spacing w:val="2"/>
          <w:sz w:val="24"/>
          <w:szCs w:val="24"/>
        </w:rPr>
        <w:t xml:space="preserve">адекватной задачам достижения личностного, социального, </w:t>
      </w:r>
      <w:r w:rsidRPr="00873F82">
        <w:rPr>
          <w:rFonts w:ascii="Times New Roman" w:hAnsi="Times New Roman"/>
          <w:color w:val="auto"/>
          <w:sz w:val="24"/>
          <w:szCs w:val="24"/>
        </w:rPr>
        <w:t>познавательного (интеллектуального), коммуникативного, эс</w:t>
      </w:r>
      <w:r w:rsidRPr="00873F82">
        <w:rPr>
          <w:rFonts w:ascii="Times New Roman" w:hAnsi="Times New Roman"/>
          <w:color w:val="auto"/>
          <w:spacing w:val="-2"/>
          <w:sz w:val="24"/>
          <w:szCs w:val="24"/>
        </w:rPr>
        <w:t>тетического, физического, трудового развития обучающихся.</w:t>
      </w:r>
    </w:p>
    <w:p w14:paraId="280B8925" w14:textId="77777777"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xml:space="preserve">Созданные в </w:t>
      </w:r>
      <w:r w:rsidR="00D93053" w:rsidRPr="00873F82">
        <w:rPr>
          <w:rFonts w:ascii="Times New Roman" w:hAnsi="Times New Roman"/>
          <w:color w:val="auto"/>
          <w:sz w:val="24"/>
          <w:szCs w:val="24"/>
        </w:rPr>
        <w:t>образовательной организ</w:t>
      </w:r>
      <w:r w:rsidR="00500815" w:rsidRPr="00873F82">
        <w:rPr>
          <w:rFonts w:ascii="Times New Roman" w:hAnsi="Times New Roman"/>
          <w:color w:val="auto"/>
          <w:sz w:val="24"/>
          <w:szCs w:val="24"/>
        </w:rPr>
        <w:t>а</w:t>
      </w:r>
      <w:r w:rsidR="00D93053" w:rsidRPr="00873F82">
        <w:rPr>
          <w:rFonts w:ascii="Times New Roman" w:hAnsi="Times New Roman"/>
          <w:color w:val="auto"/>
          <w:sz w:val="24"/>
          <w:szCs w:val="24"/>
        </w:rPr>
        <w:t>ции</w:t>
      </w:r>
      <w:r w:rsidRPr="00873F82">
        <w:rPr>
          <w:rFonts w:ascii="Times New Roman" w:hAnsi="Times New Roman"/>
          <w:color w:val="auto"/>
          <w:sz w:val="24"/>
          <w:szCs w:val="24"/>
        </w:rPr>
        <w:t xml:space="preserve">, </w:t>
      </w:r>
      <w:r w:rsidR="00D93053" w:rsidRPr="00873F82">
        <w:rPr>
          <w:rFonts w:ascii="Times New Roman" w:hAnsi="Times New Roman"/>
          <w:color w:val="auto"/>
          <w:sz w:val="24"/>
          <w:szCs w:val="24"/>
        </w:rPr>
        <w:t xml:space="preserve">реализующей </w:t>
      </w:r>
      <w:r w:rsidRPr="00873F82">
        <w:rPr>
          <w:rFonts w:ascii="Times New Roman" w:hAnsi="Times New Roman"/>
          <w:color w:val="auto"/>
          <w:spacing w:val="-2"/>
          <w:sz w:val="24"/>
          <w:szCs w:val="24"/>
        </w:rPr>
        <w:t>основную образовательную программу начального общего об</w:t>
      </w:r>
      <w:r w:rsidRPr="00873F82">
        <w:rPr>
          <w:rFonts w:ascii="Times New Roman" w:hAnsi="Times New Roman"/>
          <w:color w:val="auto"/>
          <w:sz w:val="24"/>
          <w:szCs w:val="24"/>
        </w:rPr>
        <w:t>разования, условия должны:</w:t>
      </w:r>
    </w:p>
    <w:p w14:paraId="5D99154D" w14:textId="77777777" w:rsidR="00653A76" w:rsidRPr="00873F82" w:rsidRDefault="00653A76" w:rsidP="00DF5904">
      <w:pPr>
        <w:pStyle w:val="21"/>
        <w:numPr>
          <w:ilvl w:val="0"/>
          <w:numId w:val="0"/>
        </w:numPr>
        <w:spacing w:line="240" w:lineRule="auto"/>
        <w:rPr>
          <w:sz w:val="24"/>
        </w:rPr>
      </w:pPr>
      <w:r w:rsidRPr="00873F82">
        <w:rPr>
          <w:sz w:val="24"/>
        </w:rPr>
        <w:t xml:space="preserve">соответствовать требованиям </w:t>
      </w:r>
      <w:r w:rsidR="00C11324" w:rsidRPr="00873F82">
        <w:rPr>
          <w:sz w:val="24"/>
        </w:rPr>
        <w:t>ФГОС НОО</w:t>
      </w:r>
      <w:r w:rsidRPr="00873F82">
        <w:rPr>
          <w:sz w:val="24"/>
        </w:rPr>
        <w:t>;</w:t>
      </w:r>
    </w:p>
    <w:p w14:paraId="54D3020A" w14:textId="77777777" w:rsidR="00653A76" w:rsidRPr="00873F82" w:rsidRDefault="00653A76" w:rsidP="00DF5904">
      <w:pPr>
        <w:pStyle w:val="21"/>
        <w:numPr>
          <w:ilvl w:val="0"/>
          <w:numId w:val="0"/>
        </w:numPr>
        <w:spacing w:line="240" w:lineRule="auto"/>
        <w:rPr>
          <w:sz w:val="24"/>
        </w:rPr>
      </w:pPr>
      <w:r w:rsidRPr="00873F82">
        <w:rPr>
          <w:spacing w:val="2"/>
          <w:sz w:val="24"/>
        </w:rPr>
        <w:t xml:space="preserve">гарантировать сохранность и укрепление физического, </w:t>
      </w:r>
      <w:r w:rsidRPr="00873F82">
        <w:rPr>
          <w:sz w:val="24"/>
        </w:rPr>
        <w:t xml:space="preserve">психологического и социального здоровья обучающихся; </w:t>
      </w:r>
    </w:p>
    <w:p w14:paraId="3E021605" w14:textId="77777777" w:rsidR="00653A76" w:rsidRPr="00873F82" w:rsidRDefault="00653A76" w:rsidP="00A2251F">
      <w:pPr>
        <w:pStyle w:val="21"/>
        <w:numPr>
          <w:ilvl w:val="0"/>
          <w:numId w:val="0"/>
        </w:numPr>
        <w:spacing w:line="240" w:lineRule="auto"/>
        <w:jc w:val="left"/>
        <w:rPr>
          <w:sz w:val="24"/>
        </w:rPr>
      </w:pPr>
      <w:r w:rsidRPr="00873F82">
        <w:rPr>
          <w:spacing w:val="-2"/>
          <w:sz w:val="24"/>
        </w:rPr>
        <w:t>обеспечивать реализацию основной образовательной про­</w:t>
      </w:r>
      <w:r w:rsidRPr="00873F82">
        <w:rPr>
          <w:sz w:val="24"/>
        </w:rPr>
        <w:t xml:space="preserve">граммы </w:t>
      </w:r>
      <w:r w:rsidR="005C5F90" w:rsidRPr="00873F82">
        <w:rPr>
          <w:sz w:val="24"/>
        </w:rPr>
        <w:t>организации, осуществляющей образовательную деятельность</w:t>
      </w:r>
      <w:r w:rsidRPr="00873F82">
        <w:rPr>
          <w:sz w:val="24"/>
        </w:rPr>
        <w:t xml:space="preserve"> и достижение планируемых результатов е</w:t>
      </w:r>
      <w:r w:rsidR="00D30361" w:rsidRPr="00873F82">
        <w:rPr>
          <w:sz w:val="24"/>
        </w:rPr>
        <w:t>е</w:t>
      </w:r>
      <w:r w:rsidRPr="00873F82">
        <w:rPr>
          <w:sz w:val="24"/>
        </w:rPr>
        <w:t xml:space="preserve"> освоения;</w:t>
      </w:r>
    </w:p>
    <w:p w14:paraId="7113963B" w14:textId="77777777" w:rsidR="00931CBC" w:rsidRPr="00873F82" w:rsidRDefault="00653A76" w:rsidP="00DF5904">
      <w:pPr>
        <w:pStyle w:val="21"/>
        <w:numPr>
          <w:ilvl w:val="0"/>
          <w:numId w:val="0"/>
        </w:numPr>
        <w:spacing w:line="240" w:lineRule="auto"/>
        <w:rPr>
          <w:sz w:val="24"/>
        </w:rPr>
      </w:pPr>
      <w:r w:rsidRPr="00873F82">
        <w:rPr>
          <w:spacing w:val="-2"/>
          <w:sz w:val="24"/>
        </w:rPr>
        <w:t xml:space="preserve">учитывать особенности </w:t>
      </w:r>
      <w:r w:rsidR="005C5F90" w:rsidRPr="00873F82">
        <w:rPr>
          <w:spacing w:val="-2"/>
          <w:sz w:val="24"/>
        </w:rPr>
        <w:t>организации, осуществляющей образовательную деятельность</w:t>
      </w:r>
      <w:r w:rsidRPr="00873F82">
        <w:rPr>
          <w:spacing w:val="-2"/>
          <w:sz w:val="24"/>
        </w:rPr>
        <w:t xml:space="preserve">, </w:t>
      </w:r>
      <w:proofErr w:type="spellStart"/>
      <w:r w:rsidR="00375003" w:rsidRPr="00873F82">
        <w:rPr>
          <w:sz w:val="24"/>
        </w:rPr>
        <w:t>ее</w:t>
      </w:r>
      <w:r w:rsidRPr="00873F82">
        <w:rPr>
          <w:spacing w:val="2"/>
          <w:sz w:val="24"/>
        </w:rPr>
        <w:t>организационную</w:t>
      </w:r>
      <w:proofErr w:type="spellEnd"/>
      <w:r w:rsidRPr="00873F82">
        <w:rPr>
          <w:spacing w:val="2"/>
          <w:sz w:val="24"/>
        </w:rPr>
        <w:t xml:space="preserve"> структуру, запросы участников </w:t>
      </w:r>
      <w:r w:rsidR="00AD64C6" w:rsidRPr="00873F82">
        <w:rPr>
          <w:sz w:val="24"/>
        </w:rPr>
        <w:t>образовательных отношений</w:t>
      </w:r>
      <w:r w:rsidRPr="00873F82">
        <w:rPr>
          <w:sz w:val="24"/>
        </w:rPr>
        <w:t>;</w:t>
      </w:r>
    </w:p>
    <w:p w14:paraId="17773C2A" w14:textId="77777777" w:rsidR="00931CBC" w:rsidRPr="00873F82" w:rsidRDefault="00653A76" w:rsidP="00DF5904">
      <w:pPr>
        <w:pStyle w:val="21"/>
        <w:numPr>
          <w:ilvl w:val="0"/>
          <w:numId w:val="0"/>
        </w:numPr>
        <w:spacing w:line="240" w:lineRule="auto"/>
        <w:rPr>
          <w:sz w:val="24"/>
        </w:rPr>
      </w:pPr>
      <w:r w:rsidRPr="00873F82">
        <w:rPr>
          <w:spacing w:val="2"/>
          <w:sz w:val="24"/>
        </w:rPr>
        <w:t>представлять возможность взаимодействия с социаль</w:t>
      </w:r>
      <w:r w:rsidRPr="00873F82">
        <w:rPr>
          <w:sz w:val="24"/>
        </w:rPr>
        <w:t>ными партн</w:t>
      </w:r>
      <w:r w:rsidR="00D30361" w:rsidRPr="00873F82">
        <w:rPr>
          <w:sz w:val="24"/>
        </w:rPr>
        <w:t>е</w:t>
      </w:r>
      <w:r w:rsidRPr="00873F82">
        <w:rPr>
          <w:sz w:val="24"/>
        </w:rPr>
        <w:t>рами, использования ресурсов социума.</w:t>
      </w:r>
    </w:p>
    <w:p w14:paraId="544BCBEE" w14:textId="77777777" w:rsidR="00653A76" w:rsidRPr="00873F82" w:rsidRDefault="00653A76" w:rsidP="00DF5904">
      <w:pPr>
        <w:pStyle w:val="21"/>
        <w:numPr>
          <w:ilvl w:val="0"/>
          <w:numId w:val="0"/>
        </w:numPr>
        <w:spacing w:line="240" w:lineRule="auto"/>
        <w:rPr>
          <w:sz w:val="24"/>
        </w:rPr>
      </w:pPr>
      <w:r w:rsidRPr="00873F82">
        <w:rPr>
          <w:spacing w:val="-2"/>
          <w:sz w:val="24"/>
        </w:rPr>
        <w:t xml:space="preserve">Раздел основной образовательной программы </w:t>
      </w:r>
      <w:r w:rsidR="005C5F90" w:rsidRPr="00873F82">
        <w:rPr>
          <w:spacing w:val="-2"/>
          <w:sz w:val="24"/>
        </w:rPr>
        <w:t>организации, осуществляющей образовательную деятельность</w:t>
      </w:r>
      <w:r w:rsidRPr="00873F82">
        <w:rPr>
          <w:spacing w:val="-2"/>
          <w:sz w:val="24"/>
        </w:rPr>
        <w:t>, характеризующий систему условий,</w:t>
      </w:r>
      <w:r w:rsidRPr="00873F82">
        <w:rPr>
          <w:sz w:val="24"/>
        </w:rPr>
        <w:t xml:space="preserve"> должен содержать:</w:t>
      </w:r>
    </w:p>
    <w:p w14:paraId="7ADB5DE5" w14:textId="77777777" w:rsidR="00653A76" w:rsidRPr="00873F82" w:rsidRDefault="00653A76" w:rsidP="00DF5904">
      <w:pPr>
        <w:pStyle w:val="21"/>
        <w:numPr>
          <w:ilvl w:val="0"/>
          <w:numId w:val="0"/>
        </w:numPr>
        <w:spacing w:line="240" w:lineRule="auto"/>
        <w:rPr>
          <w:sz w:val="24"/>
        </w:rPr>
      </w:pPr>
      <w:r w:rsidRPr="00873F82">
        <w:rPr>
          <w:spacing w:val="2"/>
          <w:sz w:val="24"/>
        </w:rPr>
        <w:t xml:space="preserve">описание кадровых, </w:t>
      </w:r>
      <w:proofErr w:type="spellStart"/>
      <w:r w:rsidRPr="00873F82">
        <w:rPr>
          <w:spacing w:val="2"/>
          <w:sz w:val="24"/>
        </w:rPr>
        <w:t>психолого­педагогических</w:t>
      </w:r>
      <w:proofErr w:type="spellEnd"/>
      <w:r w:rsidRPr="00873F82">
        <w:rPr>
          <w:spacing w:val="2"/>
          <w:sz w:val="24"/>
        </w:rPr>
        <w:t>, финан</w:t>
      </w:r>
      <w:r w:rsidRPr="00873F82">
        <w:rPr>
          <w:sz w:val="24"/>
        </w:rPr>
        <w:t xml:space="preserve">совых, </w:t>
      </w:r>
      <w:proofErr w:type="spellStart"/>
      <w:r w:rsidRPr="00873F82">
        <w:rPr>
          <w:sz w:val="24"/>
        </w:rPr>
        <w:t>материально­технических</w:t>
      </w:r>
      <w:proofErr w:type="spellEnd"/>
      <w:r w:rsidRPr="00873F82">
        <w:rPr>
          <w:sz w:val="24"/>
        </w:rPr>
        <w:t xml:space="preserve">, </w:t>
      </w:r>
      <w:proofErr w:type="spellStart"/>
      <w:r w:rsidRPr="00873F82">
        <w:rPr>
          <w:sz w:val="24"/>
        </w:rPr>
        <w:t>информационно­методических</w:t>
      </w:r>
      <w:proofErr w:type="spellEnd"/>
      <w:r w:rsidRPr="00873F82">
        <w:rPr>
          <w:sz w:val="24"/>
        </w:rPr>
        <w:t xml:space="preserve"> условий и ресурсов;</w:t>
      </w:r>
    </w:p>
    <w:p w14:paraId="4CAE24BC" w14:textId="77777777" w:rsidR="00653A76" w:rsidRPr="00873F82" w:rsidRDefault="00653A76" w:rsidP="00DF5904">
      <w:pPr>
        <w:pStyle w:val="21"/>
        <w:numPr>
          <w:ilvl w:val="0"/>
          <w:numId w:val="0"/>
        </w:numPr>
        <w:spacing w:line="240" w:lineRule="auto"/>
        <w:rPr>
          <w:sz w:val="24"/>
        </w:rPr>
      </w:pPr>
      <w:r w:rsidRPr="00873F82">
        <w:rPr>
          <w:sz w:val="24"/>
        </w:rPr>
        <w:t xml:space="preserve">обоснование необходимых изменений в имеющихся условиях в соответствии с целями и приоритетами основной образовательной программы начального общего образования </w:t>
      </w:r>
      <w:r w:rsidR="005C5F90" w:rsidRPr="00873F82">
        <w:rPr>
          <w:sz w:val="24"/>
        </w:rPr>
        <w:t>организации, осуществляющей образовательную деятельность</w:t>
      </w:r>
      <w:r w:rsidRPr="00873F82">
        <w:rPr>
          <w:sz w:val="24"/>
        </w:rPr>
        <w:t>;</w:t>
      </w:r>
    </w:p>
    <w:p w14:paraId="4FC41497" w14:textId="77777777" w:rsidR="00653A76" w:rsidRPr="00873F82" w:rsidRDefault="00653A76" w:rsidP="00DF5904">
      <w:pPr>
        <w:pStyle w:val="21"/>
        <w:numPr>
          <w:ilvl w:val="0"/>
          <w:numId w:val="0"/>
        </w:numPr>
        <w:spacing w:line="240" w:lineRule="auto"/>
        <w:rPr>
          <w:sz w:val="24"/>
        </w:rPr>
      </w:pPr>
      <w:r w:rsidRPr="00873F82">
        <w:rPr>
          <w:spacing w:val="2"/>
          <w:sz w:val="24"/>
        </w:rPr>
        <w:t xml:space="preserve">механизмы достижения целевых ориентиров в системе </w:t>
      </w:r>
      <w:r w:rsidRPr="00873F82">
        <w:rPr>
          <w:sz w:val="24"/>
        </w:rPr>
        <w:t>условий;</w:t>
      </w:r>
    </w:p>
    <w:p w14:paraId="3056CBF5" w14:textId="77777777" w:rsidR="00653A76" w:rsidRPr="00873F82" w:rsidRDefault="00653A76" w:rsidP="00DF5904">
      <w:pPr>
        <w:pStyle w:val="21"/>
        <w:numPr>
          <w:ilvl w:val="0"/>
          <w:numId w:val="0"/>
        </w:numPr>
        <w:spacing w:line="240" w:lineRule="auto"/>
        <w:rPr>
          <w:sz w:val="24"/>
        </w:rPr>
      </w:pPr>
      <w:r w:rsidRPr="00873F82">
        <w:rPr>
          <w:sz w:val="24"/>
        </w:rPr>
        <w:t>сетевой график (дорожную карту) по формированию необходимой системы условий;</w:t>
      </w:r>
    </w:p>
    <w:p w14:paraId="0CDB4D73" w14:textId="77777777" w:rsidR="00653A76" w:rsidRPr="00873F82" w:rsidRDefault="00375003" w:rsidP="00DF5904">
      <w:pPr>
        <w:pStyle w:val="21"/>
        <w:numPr>
          <w:ilvl w:val="0"/>
          <w:numId w:val="0"/>
        </w:numPr>
        <w:spacing w:line="240" w:lineRule="auto"/>
        <w:rPr>
          <w:sz w:val="24"/>
        </w:rPr>
      </w:pPr>
      <w:r w:rsidRPr="00873F82">
        <w:rPr>
          <w:sz w:val="24"/>
        </w:rPr>
        <w:t xml:space="preserve">контроль за состоянием </w:t>
      </w:r>
      <w:r w:rsidR="00653A76" w:rsidRPr="00873F82">
        <w:rPr>
          <w:sz w:val="24"/>
        </w:rPr>
        <w:t>систем</w:t>
      </w:r>
      <w:r w:rsidRPr="00873F82">
        <w:rPr>
          <w:sz w:val="24"/>
        </w:rPr>
        <w:t>ы</w:t>
      </w:r>
      <w:r w:rsidR="00653A76" w:rsidRPr="00873F82">
        <w:rPr>
          <w:sz w:val="24"/>
        </w:rPr>
        <w:t xml:space="preserve"> условий.</w:t>
      </w:r>
    </w:p>
    <w:p w14:paraId="5436E747" w14:textId="77777777" w:rsidR="00653A76" w:rsidRPr="00873F82" w:rsidRDefault="00653A76" w:rsidP="00DF5904">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xml:space="preserve">Описание системы условий реализации основной образовательной программы </w:t>
      </w:r>
      <w:r w:rsidR="005C5F90" w:rsidRPr="00873F82">
        <w:rPr>
          <w:rFonts w:ascii="Times New Roman" w:hAnsi="Times New Roman"/>
          <w:color w:val="auto"/>
          <w:sz w:val="24"/>
          <w:szCs w:val="24"/>
        </w:rPr>
        <w:t>организации, осуществляющей образовательную деятельность</w:t>
      </w:r>
      <w:r w:rsidR="00375003" w:rsidRPr="00873F82">
        <w:rPr>
          <w:rFonts w:ascii="Times New Roman" w:hAnsi="Times New Roman"/>
          <w:color w:val="auto"/>
          <w:sz w:val="24"/>
          <w:szCs w:val="24"/>
        </w:rPr>
        <w:t>,</w:t>
      </w:r>
      <w:r w:rsidRPr="00873F82">
        <w:rPr>
          <w:rFonts w:ascii="Times New Roman" w:hAnsi="Times New Roman"/>
          <w:color w:val="auto"/>
          <w:sz w:val="24"/>
          <w:szCs w:val="24"/>
        </w:rPr>
        <w:t xml:space="preserve"> должно базироваться на результатах провед</w:t>
      </w:r>
      <w:r w:rsidR="00D30361" w:rsidRPr="00873F82">
        <w:rPr>
          <w:rFonts w:ascii="Times New Roman" w:hAnsi="Times New Roman"/>
          <w:color w:val="auto"/>
          <w:sz w:val="24"/>
          <w:szCs w:val="24"/>
        </w:rPr>
        <w:t>е</w:t>
      </w:r>
      <w:r w:rsidRPr="00873F82">
        <w:rPr>
          <w:rFonts w:ascii="Times New Roman" w:hAnsi="Times New Roman"/>
          <w:color w:val="auto"/>
          <w:sz w:val="24"/>
          <w:szCs w:val="24"/>
        </w:rPr>
        <w:t xml:space="preserve">нной в ходе разработки программы комплексной </w:t>
      </w:r>
      <w:proofErr w:type="spellStart"/>
      <w:r w:rsidRPr="00873F82">
        <w:rPr>
          <w:rFonts w:ascii="Times New Roman" w:hAnsi="Times New Roman"/>
          <w:color w:val="auto"/>
          <w:sz w:val="24"/>
          <w:szCs w:val="24"/>
        </w:rPr>
        <w:t>аналитико­обобщающей</w:t>
      </w:r>
      <w:proofErr w:type="spellEnd"/>
      <w:r w:rsidRPr="00873F82">
        <w:rPr>
          <w:rFonts w:ascii="Times New Roman" w:hAnsi="Times New Roman"/>
          <w:color w:val="auto"/>
          <w:sz w:val="24"/>
          <w:szCs w:val="24"/>
        </w:rPr>
        <w:t xml:space="preserve"> и прогностической работы, включающей:</w:t>
      </w:r>
    </w:p>
    <w:p w14:paraId="595378F7" w14:textId="77777777" w:rsidR="00653A76" w:rsidRPr="00873F82" w:rsidRDefault="00653A76" w:rsidP="00DF5904">
      <w:pPr>
        <w:pStyle w:val="21"/>
        <w:numPr>
          <w:ilvl w:val="0"/>
          <w:numId w:val="0"/>
        </w:numPr>
        <w:spacing w:line="240" w:lineRule="auto"/>
        <w:rPr>
          <w:sz w:val="24"/>
        </w:rPr>
      </w:pPr>
      <w:r w:rsidRPr="00873F82">
        <w:rPr>
          <w:sz w:val="24"/>
        </w:rPr>
        <w:t xml:space="preserve">анализ имеющихся в </w:t>
      </w:r>
      <w:r w:rsidR="00D93053" w:rsidRPr="00873F82">
        <w:rPr>
          <w:sz w:val="24"/>
        </w:rPr>
        <w:t xml:space="preserve">образовательной организации </w:t>
      </w:r>
      <w:r w:rsidRPr="00873F82">
        <w:rPr>
          <w:sz w:val="24"/>
        </w:rPr>
        <w:t>условий и ресурсов реализации основной образовательной программы начального общего образования;</w:t>
      </w:r>
    </w:p>
    <w:p w14:paraId="72548454" w14:textId="77777777" w:rsidR="00653A76" w:rsidRPr="00873F82" w:rsidRDefault="00653A76" w:rsidP="00DF5904">
      <w:pPr>
        <w:pStyle w:val="21"/>
        <w:numPr>
          <w:ilvl w:val="0"/>
          <w:numId w:val="0"/>
        </w:numPr>
        <w:spacing w:line="240" w:lineRule="auto"/>
        <w:rPr>
          <w:sz w:val="24"/>
        </w:rPr>
      </w:pPr>
      <w:r w:rsidRPr="00873F82">
        <w:rPr>
          <w:spacing w:val="-2"/>
          <w:sz w:val="24"/>
        </w:rPr>
        <w:t>установление степени их соответствия требованиям Стан</w:t>
      </w:r>
      <w:r w:rsidRPr="00873F82">
        <w:rPr>
          <w:spacing w:val="2"/>
          <w:sz w:val="24"/>
        </w:rPr>
        <w:t xml:space="preserve">дарта, а также целям и задачам основной образовательной программы </w:t>
      </w:r>
      <w:r w:rsidR="005C5F90" w:rsidRPr="00873F82">
        <w:rPr>
          <w:spacing w:val="2"/>
          <w:sz w:val="24"/>
        </w:rPr>
        <w:t>организации, осуществляющей образовательную деятельность</w:t>
      </w:r>
      <w:r w:rsidRPr="00873F82">
        <w:rPr>
          <w:spacing w:val="2"/>
          <w:sz w:val="24"/>
        </w:rPr>
        <w:t xml:space="preserve">, </w:t>
      </w:r>
      <w:proofErr w:type="spellStart"/>
      <w:r w:rsidRPr="00873F82">
        <w:rPr>
          <w:spacing w:val="2"/>
          <w:sz w:val="24"/>
        </w:rPr>
        <w:t>сформированным</w:t>
      </w:r>
      <w:r w:rsidRPr="00873F82">
        <w:rPr>
          <w:spacing w:val="-1"/>
          <w:sz w:val="24"/>
        </w:rPr>
        <w:t>с</w:t>
      </w:r>
      <w:proofErr w:type="spellEnd"/>
      <w:r w:rsidRPr="00873F82">
        <w:rPr>
          <w:spacing w:val="-1"/>
          <w:sz w:val="24"/>
        </w:rPr>
        <w:t xml:space="preserve"> уч</w:t>
      </w:r>
      <w:r w:rsidR="00D30361" w:rsidRPr="00873F82">
        <w:rPr>
          <w:spacing w:val="-1"/>
          <w:sz w:val="24"/>
        </w:rPr>
        <w:t>е</w:t>
      </w:r>
      <w:r w:rsidRPr="00873F82">
        <w:rPr>
          <w:spacing w:val="-1"/>
          <w:sz w:val="24"/>
        </w:rPr>
        <w:t>том потребностей всех участников образовательного про</w:t>
      </w:r>
      <w:r w:rsidRPr="00873F82">
        <w:rPr>
          <w:sz w:val="24"/>
        </w:rPr>
        <w:t>цесса;</w:t>
      </w:r>
    </w:p>
    <w:p w14:paraId="2F657A3C" w14:textId="77777777" w:rsidR="00653A76" w:rsidRPr="00873F82" w:rsidRDefault="00653A76" w:rsidP="00DF5904">
      <w:pPr>
        <w:pStyle w:val="21"/>
        <w:numPr>
          <w:ilvl w:val="0"/>
          <w:numId w:val="0"/>
        </w:numPr>
        <w:spacing w:line="240" w:lineRule="auto"/>
        <w:rPr>
          <w:sz w:val="24"/>
        </w:rPr>
      </w:pPr>
      <w:r w:rsidRPr="00873F82">
        <w:rPr>
          <w:sz w:val="24"/>
        </w:rPr>
        <w:t xml:space="preserve">выявление проблемных зон и установление необходимых изменений в имеющихся условиях для приведения их в соответствие с требованиями </w:t>
      </w:r>
      <w:r w:rsidR="00C11324" w:rsidRPr="00873F82">
        <w:rPr>
          <w:sz w:val="24"/>
        </w:rPr>
        <w:t>ФГОС НОО</w:t>
      </w:r>
      <w:r w:rsidRPr="00873F82">
        <w:rPr>
          <w:sz w:val="24"/>
        </w:rPr>
        <w:t>;</w:t>
      </w:r>
    </w:p>
    <w:p w14:paraId="630F230A" w14:textId="77777777" w:rsidR="00653A76" w:rsidRPr="00873F82" w:rsidRDefault="00653A76" w:rsidP="00DF5904">
      <w:pPr>
        <w:pStyle w:val="21"/>
        <w:numPr>
          <w:ilvl w:val="0"/>
          <w:numId w:val="0"/>
        </w:numPr>
        <w:spacing w:line="240" w:lineRule="auto"/>
        <w:rPr>
          <w:sz w:val="24"/>
        </w:rPr>
      </w:pPr>
      <w:r w:rsidRPr="00873F82">
        <w:rPr>
          <w:spacing w:val="2"/>
          <w:sz w:val="24"/>
        </w:rPr>
        <w:t xml:space="preserve">разработку с привлечением всех участников </w:t>
      </w:r>
      <w:r w:rsidR="00AD64C6" w:rsidRPr="00873F82">
        <w:rPr>
          <w:sz w:val="24"/>
        </w:rPr>
        <w:t>образовательных отношений</w:t>
      </w:r>
      <w:r w:rsidRPr="00873F82">
        <w:rPr>
          <w:spacing w:val="2"/>
          <w:sz w:val="24"/>
        </w:rPr>
        <w:t xml:space="preserve"> и возможных партн</w:t>
      </w:r>
      <w:r w:rsidR="00D30361" w:rsidRPr="00873F82">
        <w:rPr>
          <w:spacing w:val="2"/>
          <w:sz w:val="24"/>
        </w:rPr>
        <w:t>е</w:t>
      </w:r>
      <w:r w:rsidRPr="00873F82">
        <w:rPr>
          <w:spacing w:val="2"/>
          <w:sz w:val="24"/>
        </w:rPr>
        <w:t>ров механизмов до</w:t>
      </w:r>
      <w:r w:rsidRPr="00873F82">
        <w:rPr>
          <w:sz w:val="24"/>
        </w:rPr>
        <w:t>стижения целевых ориентиров в системе условий;</w:t>
      </w:r>
    </w:p>
    <w:p w14:paraId="56C02F44" w14:textId="77777777" w:rsidR="00653A76" w:rsidRPr="00873F82" w:rsidRDefault="00653A76" w:rsidP="00DF5904">
      <w:pPr>
        <w:pStyle w:val="21"/>
        <w:numPr>
          <w:ilvl w:val="0"/>
          <w:numId w:val="0"/>
        </w:numPr>
        <w:spacing w:line="240" w:lineRule="auto"/>
        <w:rPr>
          <w:sz w:val="24"/>
        </w:rPr>
      </w:pPr>
      <w:r w:rsidRPr="00873F82">
        <w:rPr>
          <w:sz w:val="24"/>
        </w:rPr>
        <w:t>разработку сетевого графика (дорожной карты) создания необходимой системы условий;</w:t>
      </w:r>
    </w:p>
    <w:p w14:paraId="25E22E7A" w14:textId="77777777" w:rsidR="00653A76" w:rsidRPr="00873F82" w:rsidRDefault="00653A76" w:rsidP="00DF5904">
      <w:pPr>
        <w:pStyle w:val="21"/>
        <w:numPr>
          <w:ilvl w:val="0"/>
          <w:numId w:val="0"/>
        </w:numPr>
        <w:spacing w:line="240" w:lineRule="auto"/>
        <w:rPr>
          <w:sz w:val="24"/>
        </w:rPr>
      </w:pPr>
      <w:r w:rsidRPr="00873F82">
        <w:rPr>
          <w:sz w:val="24"/>
        </w:rPr>
        <w:t>разработку механизмов мониторинга, оценки и коррекции реализации промежуточных этапов разработанного графика (дорожной карты).</w:t>
      </w:r>
    </w:p>
    <w:p w14:paraId="711DD1F0" w14:textId="77777777" w:rsidR="00653A76" w:rsidRPr="00873F82" w:rsidRDefault="00653A76" w:rsidP="008733A1">
      <w:pPr>
        <w:pStyle w:val="afd"/>
        <w:numPr>
          <w:ilvl w:val="2"/>
          <w:numId w:val="0"/>
        </w:numPr>
        <w:spacing w:line="240" w:lineRule="auto"/>
        <w:rPr>
          <w:sz w:val="24"/>
        </w:rPr>
      </w:pPr>
      <w:bookmarkStart w:id="201" w:name="_Toc288394110"/>
      <w:bookmarkStart w:id="202" w:name="_Toc288410577"/>
      <w:bookmarkStart w:id="203" w:name="_Toc288410706"/>
      <w:bookmarkStart w:id="204" w:name="_Toc87044445"/>
      <w:r w:rsidRPr="00873F82">
        <w:rPr>
          <w:sz w:val="24"/>
        </w:rPr>
        <w:t xml:space="preserve">Кадровые условия </w:t>
      </w:r>
      <w:proofErr w:type="spellStart"/>
      <w:r w:rsidRPr="00873F82">
        <w:rPr>
          <w:sz w:val="24"/>
        </w:rPr>
        <w:t>реализацииосновной</w:t>
      </w:r>
      <w:proofErr w:type="spellEnd"/>
      <w:r w:rsidRPr="00873F82">
        <w:rPr>
          <w:sz w:val="24"/>
        </w:rPr>
        <w:t xml:space="preserve"> образовательной программы</w:t>
      </w:r>
      <w:bookmarkEnd w:id="201"/>
      <w:bookmarkEnd w:id="202"/>
      <w:bookmarkEnd w:id="203"/>
      <w:bookmarkEnd w:id="204"/>
    </w:p>
    <w:p w14:paraId="200BD94D" w14:textId="77777777" w:rsidR="00653A76" w:rsidRPr="00873F82" w:rsidRDefault="00653A76" w:rsidP="008733A1">
      <w:pPr>
        <w:pStyle w:val="a3"/>
        <w:spacing w:line="240" w:lineRule="auto"/>
        <w:ind w:firstLine="0"/>
        <w:rPr>
          <w:rFonts w:ascii="Times New Roman" w:hAnsi="Times New Roman"/>
          <w:b/>
          <w:bCs/>
          <w:color w:val="auto"/>
          <w:sz w:val="24"/>
          <w:szCs w:val="24"/>
        </w:rPr>
      </w:pPr>
      <w:r w:rsidRPr="00873F82">
        <w:rPr>
          <w:rFonts w:ascii="Times New Roman" w:hAnsi="Times New Roman"/>
          <w:color w:val="auto"/>
          <w:sz w:val="24"/>
          <w:szCs w:val="24"/>
        </w:rPr>
        <w:t xml:space="preserve">Описание кадровых условий реализации основной образовательной </w:t>
      </w:r>
      <w:proofErr w:type="spellStart"/>
      <w:r w:rsidRPr="00873F82">
        <w:rPr>
          <w:rFonts w:ascii="Times New Roman" w:hAnsi="Times New Roman"/>
          <w:color w:val="auto"/>
          <w:sz w:val="24"/>
          <w:szCs w:val="24"/>
        </w:rPr>
        <w:t>программывключает</w:t>
      </w:r>
      <w:proofErr w:type="spellEnd"/>
      <w:r w:rsidRPr="00873F82">
        <w:rPr>
          <w:rFonts w:ascii="Times New Roman" w:hAnsi="Times New Roman"/>
          <w:color w:val="auto"/>
          <w:sz w:val="24"/>
          <w:szCs w:val="24"/>
        </w:rPr>
        <w:t>:</w:t>
      </w:r>
    </w:p>
    <w:p w14:paraId="019C3538" w14:textId="77777777" w:rsidR="00653A76" w:rsidRPr="00873F82" w:rsidRDefault="00653A76" w:rsidP="00DF5904">
      <w:pPr>
        <w:pStyle w:val="21"/>
        <w:numPr>
          <w:ilvl w:val="0"/>
          <w:numId w:val="0"/>
        </w:numPr>
        <w:spacing w:line="240" w:lineRule="auto"/>
        <w:rPr>
          <w:sz w:val="24"/>
        </w:rPr>
      </w:pPr>
      <w:r w:rsidRPr="00873F82">
        <w:rPr>
          <w:sz w:val="24"/>
        </w:rPr>
        <w:t>характеристику укомплектованности образовательного учреждения;</w:t>
      </w:r>
    </w:p>
    <w:p w14:paraId="60B25B71" w14:textId="77777777" w:rsidR="002A6158" w:rsidRPr="00873F82" w:rsidRDefault="00653A76" w:rsidP="00DF5904">
      <w:pPr>
        <w:pStyle w:val="21"/>
        <w:numPr>
          <w:ilvl w:val="0"/>
          <w:numId w:val="0"/>
        </w:numPr>
        <w:spacing w:line="240" w:lineRule="auto"/>
        <w:rPr>
          <w:sz w:val="24"/>
        </w:rPr>
      </w:pPr>
      <w:r w:rsidRPr="00873F82">
        <w:rPr>
          <w:spacing w:val="2"/>
          <w:sz w:val="24"/>
        </w:rPr>
        <w:t xml:space="preserve">описание уровня квалификации работников </w:t>
      </w:r>
      <w:r w:rsidR="005C5F90" w:rsidRPr="00873F82">
        <w:rPr>
          <w:spacing w:val="2"/>
          <w:sz w:val="24"/>
        </w:rPr>
        <w:t>организации, осуществляющей образовательную деятельность</w:t>
      </w:r>
      <w:r w:rsidR="00375003" w:rsidRPr="00873F82">
        <w:rPr>
          <w:spacing w:val="2"/>
          <w:sz w:val="24"/>
        </w:rPr>
        <w:t>,</w:t>
      </w:r>
      <w:r w:rsidRPr="00873F82">
        <w:rPr>
          <w:sz w:val="24"/>
        </w:rPr>
        <w:t xml:space="preserve"> и их функциональных обязанностей;</w:t>
      </w:r>
    </w:p>
    <w:p w14:paraId="356ADD70" w14:textId="77777777" w:rsidR="00653A76" w:rsidRPr="00873F82" w:rsidRDefault="00653A76" w:rsidP="00DF5904">
      <w:pPr>
        <w:pStyle w:val="21"/>
        <w:numPr>
          <w:ilvl w:val="0"/>
          <w:numId w:val="0"/>
        </w:numPr>
        <w:spacing w:line="240" w:lineRule="auto"/>
        <w:rPr>
          <w:sz w:val="24"/>
        </w:rPr>
      </w:pPr>
      <w:r w:rsidRPr="00873F82">
        <w:rPr>
          <w:spacing w:val="2"/>
          <w:sz w:val="24"/>
        </w:rPr>
        <w:t>описание реализуемой системы непрерывного профес</w:t>
      </w:r>
      <w:r w:rsidRPr="00873F82">
        <w:rPr>
          <w:sz w:val="24"/>
        </w:rPr>
        <w:t>сионального развития и повышения квалификации педагогических работников;</w:t>
      </w:r>
    </w:p>
    <w:p w14:paraId="5FBDD964" w14:textId="77777777" w:rsidR="00653A76" w:rsidRPr="00873F82" w:rsidRDefault="00653A76" w:rsidP="00DF5904">
      <w:pPr>
        <w:pStyle w:val="21"/>
        <w:numPr>
          <w:ilvl w:val="0"/>
          <w:numId w:val="0"/>
        </w:numPr>
        <w:spacing w:line="240" w:lineRule="auto"/>
        <w:rPr>
          <w:sz w:val="24"/>
        </w:rPr>
      </w:pPr>
      <w:r w:rsidRPr="00873F82">
        <w:rPr>
          <w:sz w:val="24"/>
        </w:rPr>
        <w:t>описание системы оценки деятельности членов педагогического коллектива.</w:t>
      </w:r>
    </w:p>
    <w:p w14:paraId="1149CB04" w14:textId="77777777" w:rsidR="00653A76" w:rsidRPr="00873F82" w:rsidRDefault="00653A76" w:rsidP="008733A1">
      <w:pPr>
        <w:pStyle w:val="a3"/>
        <w:spacing w:line="240" w:lineRule="auto"/>
        <w:ind w:firstLine="0"/>
        <w:rPr>
          <w:rFonts w:ascii="Times New Roman" w:hAnsi="Times New Roman"/>
          <w:b/>
          <w:bCs/>
          <w:color w:val="auto"/>
          <w:sz w:val="24"/>
          <w:szCs w:val="24"/>
        </w:rPr>
      </w:pPr>
      <w:r w:rsidRPr="00873F82">
        <w:rPr>
          <w:rFonts w:ascii="Times New Roman" w:hAnsi="Times New Roman"/>
          <w:b/>
          <w:bCs/>
          <w:color w:val="auto"/>
          <w:sz w:val="24"/>
          <w:szCs w:val="24"/>
        </w:rPr>
        <w:t>Кадровое обеспечение</w:t>
      </w:r>
    </w:p>
    <w:p w14:paraId="56FE0B54" w14:textId="77777777" w:rsidR="00653A76" w:rsidRPr="00873F82" w:rsidRDefault="005C5F90"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lastRenderedPageBreak/>
        <w:t xml:space="preserve">Организация, осуществляющая образовательную </w:t>
      </w:r>
      <w:proofErr w:type="spellStart"/>
      <w:proofErr w:type="gramStart"/>
      <w:r w:rsidRPr="00873F82">
        <w:rPr>
          <w:rFonts w:ascii="Times New Roman" w:hAnsi="Times New Roman"/>
          <w:color w:val="auto"/>
          <w:sz w:val="24"/>
          <w:szCs w:val="24"/>
        </w:rPr>
        <w:t>деятельность</w:t>
      </w:r>
      <w:r w:rsidR="00375003" w:rsidRPr="00873F82">
        <w:rPr>
          <w:rFonts w:ascii="Times New Roman" w:hAnsi="Times New Roman"/>
          <w:color w:val="auto"/>
          <w:sz w:val="24"/>
          <w:szCs w:val="24"/>
        </w:rPr>
        <w:t>,</w:t>
      </w:r>
      <w:r w:rsidR="00B50E75" w:rsidRPr="00873F82">
        <w:rPr>
          <w:rFonts w:ascii="Times New Roman" w:hAnsi="Times New Roman"/>
          <w:color w:val="auto"/>
          <w:sz w:val="24"/>
          <w:szCs w:val="24"/>
        </w:rPr>
        <w:t>должна</w:t>
      </w:r>
      <w:proofErr w:type="spellEnd"/>
      <w:proofErr w:type="gramEnd"/>
      <w:r w:rsidR="00B50E75" w:rsidRPr="00873F82">
        <w:rPr>
          <w:rFonts w:ascii="Times New Roman" w:hAnsi="Times New Roman"/>
          <w:color w:val="auto"/>
          <w:sz w:val="24"/>
          <w:szCs w:val="24"/>
        </w:rPr>
        <w:t xml:space="preserve"> </w:t>
      </w:r>
      <w:r w:rsidR="00653A76" w:rsidRPr="00873F82">
        <w:rPr>
          <w:rFonts w:ascii="Times New Roman" w:hAnsi="Times New Roman"/>
          <w:color w:val="auto"/>
          <w:sz w:val="24"/>
          <w:szCs w:val="24"/>
        </w:rPr>
        <w:t xml:space="preserve">быть </w:t>
      </w:r>
      <w:r w:rsidR="00B50E75" w:rsidRPr="00873F82">
        <w:rPr>
          <w:rFonts w:ascii="Times New Roman" w:hAnsi="Times New Roman"/>
          <w:color w:val="auto"/>
          <w:sz w:val="24"/>
          <w:szCs w:val="24"/>
        </w:rPr>
        <w:t xml:space="preserve">укомплектована </w:t>
      </w:r>
      <w:r w:rsidR="00653A76" w:rsidRPr="00873F82">
        <w:rPr>
          <w:rFonts w:ascii="Times New Roman" w:hAnsi="Times New Roman"/>
          <w:color w:val="auto"/>
          <w:sz w:val="24"/>
          <w:szCs w:val="24"/>
        </w:rPr>
        <w:t>кадрами, имеющими необходимую квалификацию для решения задач, определ</w:t>
      </w:r>
      <w:r w:rsidR="00D30361" w:rsidRPr="00873F82">
        <w:rPr>
          <w:rFonts w:ascii="Times New Roman" w:hAnsi="Times New Roman"/>
          <w:color w:val="auto"/>
          <w:sz w:val="24"/>
          <w:szCs w:val="24"/>
        </w:rPr>
        <w:t>е</w:t>
      </w:r>
      <w:r w:rsidR="00653A76" w:rsidRPr="00873F82">
        <w:rPr>
          <w:rFonts w:ascii="Times New Roman" w:hAnsi="Times New Roman"/>
          <w:color w:val="auto"/>
          <w:sz w:val="24"/>
          <w:szCs w:val="24"/>
        </w:rPr>
        <w:t xml:space="preserve">нных основной образовательной программой </w:t>
      </w:r>
      <w:proofErr w:type="spellStart"/>
      <w:r w:rsidR="00653A76" w:rsidRPr="00873F82">
        <w:rPr>
          <w:rFonts w:ascii="Times New Roman" w:hAnsi="Times New Roman"/>
          <w:color w:val="auto"/>
          <w:sz w:val="24"/>
          <w:szCs w:val="24"/>
        </w:rPr>
        <w:t>образовательно</w:t>
      </w:r>
      <w:r w:rsidR="00D93053" w:rsidRPr="00873F82">
        <w:rPr>
          <w:rFonts w:ascii="Times New Roman" w:hAnsi="Times New Roman"/>
          <w:color w:val="auto"/>
          <w:sz w:val="24"/>
          <w:szCs w:val="24"/>
        </w:rPr>
        <w:t>йорганизации</w:t>
      </w:r>
      <w:proofErr w:type="spellEnd"/>
      <w:r w:rsidR="00653A76" w:rsidRPr="00873F82">
        <w:rPr>
          <w:rFonts w:ascii="Times New Roman" w:hAnsi="Times New Roman"/>
          <w:color w:val="auto"/>
          <w:sz w:val="24"/>
          <w:szCs w:val="24"/>
        </w:rPr>
        <w:t>.</w:t>
      </w:r>
    </w:p>
    <w:p w14:paraId="6B057C2A" w14:textId="77777777" w:rsidR="00B50E75"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Основой для разработки должностных инструкций, содержащих конкретный перечень должностных обязанностей ра</w:t>
      </w:r>
      <w:r w:rsidRPr="00873F82">
        <w:rPr>
          <w:rFonts w:ascii="Times New Roman" w:hAnsi="Times New Roman"/>
          <w:color w:val="auto"/>
          <w:spacing w:val="2"/>
          <w:sz w:val="24"/>
          <w:szCs w:val="24"/>
        </w:rPr>
        <w:t>ботников, с уч</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том особенностей организации труда и уп</w:t>
      </w:r>
      <w:r w:rsidRPr="00873F82">
        <w:rPr>
          <w:rFonts w:ascii="Times New Roman" w:hAnsi="Times New Roman"/>
          <w:color w:val="auto"/>
          <w:sz w:val="24"/>
          <w:szCs w:val="24"/>
        </w:rPr>
        <w:t xml:space="preserve">равления, а также прав, ответственности и компетентности </w:t>
      </w:r>
      <w:r w:rsidRPr="00873F82">
        <w:rPr>
          <w:rFonts w:ascii="Times New Roman" w:hAnsi="Times New Roman"/>
          <w:color w:val="auto"/>
          <w:spacing w:val="2"/>
          <w:sz w:val="24"/>
          <w:szCs w:val="24"/>
        </w:rPr>
        <w:t xml:space="preserve">работников </w:t>
      </w:r>
      <w:r w:rsidR="00375003" w:rsidRPr="00873F82">
        <w:rPr>
          <w:rFonts w:ascii="Times New Roman" w:hAnsi="Times New Roman"/>
          <w:color w:val="auto"/>
          <w:spacing w:val="2"/>
          <w:sz w:val="24"/>
          <w:szCs w:val="24"/>
        </w:rPr>
        <w:t xml:space="preserve">образовательной </w:t>
      </w:r>
      <w:proofErr w:type="spellStart"/>
      <w:r w:rsidR="005C5F90" w:rsidRPr="00873F82">
        <w:rPr>
          <w:rFonts w:ascii="Times New Roman" w:hAnsi="Times New Roman"/>
          <w:color w:val="auto"/>
          <w:spacing w:val="2"/>
          <w:sz w:val="24"/>
          <w:szCs w:val="24"/>
        </w:rPr>
        <w:t>организации</w:t>
      </w:r>
      <w:r w:rsidRPr="00873F82">
        <w:rPr>
          <w:rFonts w:ascii="Times New Roman" w:hAnsi="Times New Roman"/>
          <w:color w:val="auto"/>
          <w:spacing w:val="2"/>
          <w:sz w:val="24"/>
          <w:szCs w:val="24"/>
        </w:rPr>
        <w:t>служат</w:t>
      </w:r>
      <w:proofErr w:type="spellEnd"/>
      <w:r w:rsidRPr="00873F82">
        <w:rPr>
          <w:rFonts w:ascii="Times New Roman" w:hAnsi="Times New Roman"/>
          <w:color w:val="auto"/>
          <w:spacing w:val="2"/>
          <w:sz w:val="24"/>
          <w:szCs w:val="24"/>
        </w:rPr>
        <w:t xml:space="preserve"> квалифи</w:t>
      </w:r>
      <w:r w:rsidRPr="00873F82">
        <w:rPr>
          <w:rFonts w:ascii="Times New Roman" w:hAnsi="Times New Roman"/>
          <w:color w:val="auto"/>
          <w:sz w:val="24"/>
          <w:szCs w:val="24"/>
        </w:rPr>
        <w:t>кационные характеристики, представленные в Едином квалификационном справочнике должностей руководителей, специалистов и служащих</w:t>
      </w:r>
      <w:r w:rsidRPr="00873F82">
        <w:rPr>
          <w:rStyle w:val="13"/>
          <w:color w:val="auto"/>
          <w:spacing w:val="2"/>
          <w:sz w:val="24"/>
          <w:szCs w:val="24"/>
        </w:rPr>
        <w:footnoteReference w:id="6"/>
      </w:r>
      <w:r w:rsidRPr="00873F82">
        <w:rPr>
          <w:rFonts w:ascii="Times New Roman" w:hAnsi="Times New Roman"/>
          <w:color w:val="auto"/>
          <w:sz w:val="24"/>
          <w:szCs w:val="24"/>
        </w:rPr>
        <w:t>(раздел «Квалификационные характеристики должностей работников образования»)</w:t>
      </w:r>
      <w:r w:rsidR="00B50E75" w:rsidRPr="00873F82">
        <w:rPr>
          <w:rFonts w:ascii="Times New Roman" w:hAnsi="Times New Roman"/>
          <w:color w:val="auto"/>
          <w:sz w:val="24"/>
          <w:szCs w:val="24"/>
        </w:rPr>
        <w:t xml:space="preserve"> и требованиями  профессионального стандарта </w:t>
      </w:r>
      <w:r w:rsidR="00B50E75" w:rsidRPr="00873F82">
        <w:rPr>
          <w:rFonts w:ascii="Times New Roman" w:hAnsi="Times New Roman"/>
          <w:color w:val="auto"/>
          <w:sz w:val="24"/>
          <w:szCs w:val="24"/>
          <w:shd w:val="clear" w:color="auto" w:fill="FFFFFF"/>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00B50E75" w:rsidRPr="00873F82">
        <w:rPr>
          <w:rFonts w:ascii="Times New Roman" w:hAnsi="Times New Roman"/>
          <w:color w:val="auto"/>
          <w:sz w:val="24"/>
          <w:szCs w:val="24"/>
        </w:rPr>
        <w:t>.</w:t>
      </w:r>
    </w:p>
    <w:p w14:paraId="4C79519E" w14:textId="77777777" w:rsidR="00653A76" w:rsidRPr="00873F82" w:rsidRDefault="00653A76" w:rsidP="008733A1">
      <w:pPr>
        <w:pStyle w:val="a3"/>
        <w:spacing w:line="240" w:lineRule="auto"/>
        <w:ind w:firstLine="0"/>
        <w:rPr>
          <w:rFonts w:ascii="Times New Roman" w:hAnsi="Times New Roman"/>
          <w:color w:val="auto"/>
          <w:spacing w:val="2"/>
          <w:sz w:val="24"/>
          <w:szCs w:val="24"/>
        </w:rPr>
      </w:pPr>
      <w:r w:rsidRPr="00873F82">
        <w:rPr>
          <w:rFonts w:ascii="Times New Roman" w:hAnsi="Times New Roman"/>
          <w:color w:val="auto"/>
          <w:spacing w:val="2"/>
          <w:sz w:val="24"/>
          <w:szCs w:val="24"/>
        </w:rPr>
        <w:t xml:space="preserve">Описание кадровых условий </w:t>
      </w:r>
      <w:r w:rsidR="00375003" w:rsidRPr="00873F82">
        <w:rPr>
          <w:rFonts w:ascii="Times New Roman" w:hAnsi="Times New Roman"/>
          <w:color w:val="auto"/>
          <w:spacing w:val="2"/>
          <w:sz w:val="24"/>
          <w:szCs w:val="24"/>
        </w:rPr>
        <w:t xml:space="preserve"> образовательной </w:t>
      </w:r>
      <w:r w:rsidR="005C5F90" w:rsidRPr="00873F82">
        <w:rPr>
          <w:rFonts w:ascii="Times New Roman" w:hAnsi="Times New Roman"/>
          <w:color w:val="auto"/>
          <w:spacing w:val="2"/>
          <w:sz w:val="24"/>
          <w:szCs w:val="24"/>
        </w:rPr>
        <w:t xml:space="preserve">организации </w:t>
      </w:r>
      <w:r w:rsidRPr="00873F82">
        <w:rPr>
          <w:rFonts w:ascii="Times New Roman" w:hAnsi="Times New Roman"/>
          <w:color w:val="auto"/>
          <w:spacing w:val="2"/>
          <w:sz w:val="24"/>
          <w:szCs w:val="24"/>
        </w:rPr>
        <w:t xml:space="preserve">может быть реализовано в таблице. В ней </w:t>
      </w:r>
      <w:proofErr w:type="spellStart"/>
      <w:r w:rsidRPr="00873F82">
        <w:rPr>
          <w:rFonts w:ascii="Times New Roman" w:hAnsi="Times New Roman"/>
          <w:color w:val="auto"/>
          <w:spacing w:val="2"/>
          <w:sz w:val="24"/>
          <w:szCs w:val="24"/>
        </w:rPr>
        <w:t>целесообразносоотнести</w:t>
      </w:r>
      <w:proofErr w:type="spellEnd"/>
      <w:r w:rsidRPr="00873F82">
        <w:rPr>
          <w:rFonts w:ascii="Times New Roman" w:hAnsi="Times New Roman"/>
          <w:color w:val="auto"/>
          <w:spacing w:val="2"/>
          <w:sz w:val="24"/>
          <w:szCs w:val="24"/>
        </w:rPr>
        <w:t xml:space="preserve"> должностные обязанности и уровень квалификации специалистов, предусмотренные Приказом Министерства здравоохранения и социального развития Российской Федерации от 26 августа 2010 г. №</w:t>
      </w:r>
      <w:r w:rsidRPr="00873F82">
        <w:rPr>
          <w:rFonts w:ascii="Times New Roman" w:hAnsi="Times New Roman"/>
          <w:color w:val="auto"/>
          <w:spacing w:val="2"/>
          <w:sz w:val="24"/>
          <w:szCs w:val="24"/>
        </w:rPr>
        <w:t> </w:t>
      </w:r>
      <w:r w:rsidRPr="00873F82">
        <w:rPr>
          <w:rFonts w:ascii="Times New Roman" w:hAnsi="Times New Roman"/>
          <w:color w:val="auto"/>
          <w:spacing w:val="2"/>
          <w:sz w:val="24"/>
          <w:szCs w:val="24"/>
        </w:rPr>
        <w:t xml:space="preserve">761н, с имеющимся кадровым потенциалом </w:t>
      </w:r>
      <w:r w:rsidR="00375003" w:rsidRPr="00873F82">
        <w:rPr>
          <w:rFonts w:ascii="Times New Roman" w:hAnsi="Times New Roman"/>
          <w:color w:val="auto"/>
          <w:spacing w:val="2"/>
          <w:sz w:val="24"/>
          <w:szCs w:val="24"/>
        </w:rPr>
        <w:t xml:space="preserve">образовательной </w:t>
      </w:r>
      <w:proofErr w:type="spellStart"/>
      <w:r w:rsidR="005C5F90" w:rsidRPr="00873F82">
        <w:rPr>
          <w:rFonts w:ascii="Times New Roman" w:hAnsi="Times New Roman"/>
          <w:color w:val="auto"/>
          <w:spacing w:val="2"/>
          <w:sz w:val="24"/>
          <w:szCs w:val="24"/>
        </w:rPr>
        <w:t>организации</w:t>
      </w:r>
      <w:r w:rsidR="00B50E75" w:rsidRPr="00873F82">
        <w:rPr>
          <w:rFonts w:ascii="Times New Roman" w:hAnsi="Times New Roman"/>
          <w:color w:val="auto"/>
          <w:sz w:val="24"/>
          <w:szCs w:val="24"/>
        </w:rPr>
        <w:t>и</w:t>
      </w:r>
      <w:proofErr w:type="spellEnd"/>
      <w:r w:rsidR="00B50E75" w:rsidRPr="00873F82">
        <w:rPr>
          <w:rFonts w:ascii="Times New Roman" w:hAnsi="Times New Roman"/>
          <w:color w:val="auto"/>
          <w:sz w:val="24"/>
          <w:szCs w:val="24"/>
        </w:rPr>
        <w:t xml:space="preserve"> требованиями профессионального стандарта </w:t>
      </w:r>
      <w:r w:rsidR="00B50E75" w:rsidRPr="00873F82">
        <w:rPr>
          <w:rFonts w:ascii="Times New Roman" w:hAnsi="Times New Roman"/>
          <w:color w:val="auto"/>
          <w:sz w:val="24"/>
          <w:szCs w:val="24"/>
          <w:shd w:val="clear" w:color="auto" w:fill="FFFFFF"/>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00B50E75" w:rsidRPr="00873F82">
        <w:rPr>
          <w:rFonts w:ascii="Times New Roman" w:hAnsi="Times New Roman"/>
          <w:color w:val="auto"/>
          <w:sz w:val="24"/>
          <w:szCs w:val="24"/>
        </w:rPr>
        <w:t>.</w:t>
      </w:r>
      <w:r w:rsidRPr="00873F82">
        <w:rPr>
          <w:rFonts w:ascii="Times New Roman" w:hAnsi="Times New Roman"/>
          <w:color w:val="auto"/>
          <w:spacing w:val="2"/>
          <w:sz w:val="24"/>
          <w:szCs w:val="24"/>
        </w:rPr>
        <w:t>Это позволит определить состояние кадрового потенциала и наметить пути необходимой работы по его дальнейшему изменению.</w:t>
      </w:r>
    </w:p>
    <w:p w14:paraId="653CE5B3" w14:textId="77777777" w:rsidR="00954634" w:rsidRPr="00873F82" w:rsidRDefault="00954634" w:rsidP="008733A1">
      <w:pPr>
        <w:shd w:val="clear" w:color="auto" w:fill="FFFFFF"/>
        <w:tabs>
          <w:tab w:val="left" w:pos="993"/>
        </w:tabs>
        <w:jc w:val="both"/>
      </w:pPr>
      <w:r w:rsidRPr="00873F82">
        <w:t>Кадровое обеспечение реализации основной образовательной программы начального общего образования может строиться по схеме:</w:t>
      </w:r>
    </w:p>
    <w:p w14:paraId="6C44F2EB" w14:textId="77777777" w:rsidR="00954634" w:rsidRPr="00873F82" w:rsidRDefault="00954634" w:rsidP="008733A1">
      <w:pPr>
        <w:shd w:val="clear" w:color="auto" w:fill="FFFFFF"/>
        <w:tabs>
          <w:tab w:val="left" w:pos="993"/>
        </w:tabs>
        <w:jc w:val="both"/>
      </w:pPr>
      <w:r w:rsidRPr="00873F82">
        <w:t>– должность;</w:t>
      </w:r>
    </w:p>
    <w:p w14:paraId="2C281AFB" w14:textId="77777777" w:rsidR="00954634" w:rsidRPr="00873F82" w:rsidRDefault="00954634" w:rsidP="008733A1">
      <w:pPr>
        <w:shd w:val="clear" w:color="auto" w:fill="FFFFFF"/>
        <w:tabs>
          <w:tab w:val="left" w:pos="993"/>
        </w:tabs>
        <w:jc w:val="both"/>
      </w:pPr>
      <w:r w:rsidRPr="00873F82">
        <w:t>– должностные обязанности;</w:t>
      </w:r>
    </w:p>
    <w:p w14:paraId="199FE188" w14:textId="77777777" w:rsidR="00954634" w:rsidRPr="00873F82" w:rsidRDefault="00954634" w:rsidP="008733A1">
      <w:pPr>
        <w:shd w:val="clear" w:color="auto" w:fill="FFFFFF"/>
        <w:tabs>
          <w:tab w:val="left" w:pos="993"/>
        </w:tabs>
        <w:jc w:val="both"/>
      </w:pPr>
      <w:r w:rsidRPr="00873F82">
        <w:t>– количество работников в образовательной организации (требуется/имеется);</w:t>
      </w:r>
    </w:p>
    <w:p w14:paraId="259BE9C9" w14:textId="77777777" w:rsidR="00954634" w:rsidRPr="00873F82" w:rsidRDefault="00954634" w:rsidP="008733A1">
      <w:pPr>
        <w:shd w:val="clear" w:color="auto" w:fill="FFFFFF"/>
        <w:tabs>
          <w:tab w:val="left" w:pos="993"/>
        </w:tabs>
        <w:jc w:val="both"/>
      </w:pPr>
      <w:r w:rsidRPr="00873F82">
        <w:t>– уровень работников образовательной организации: требования к уровню квалификации, фактический уровень.</w:t>
      </w:r>
    </w:p>
    <w:p w14:paraId="69649384" w14:textId="77777777" w:rsidR="00954634" w:rsidRPr="00873F82" w:rsidRDefault="00954634" w:rsidP="008733A1">
      <w:pPr>
        <w:shd w:val="clear" w:color="auto" w:fill="FFFFFF"/>
        <w:jc w:val="both"/>
      </w:pPr>
      <w:r w:rsidRPr="00873F82">
        <w:t>Образовательная организация с учетом особенностей педагогической деятельности по проектированию и реализации образовательной деятельности составляет перечень необходимых должностей в соответствии с «Единым квалификационным справочником должностей руководителей, специалистов и служащих» и требованиями Профессионального стандарта.</w:t>
      </w:r>
    </w:p>
    <w:p w14:paraId="527C2471" w14:textId="77777777" w:rsidR="00954634" w:rsidRPr="00873F82" w:rsidRDefault="00954634" w:rsidP="008733A1">
      <w:pPr>
        <w:pStyle w:val="a3"/>
        <w:spacing w:line="240" w:lineRule="auto"/>
        <w:ind w:firstLine="0"/>
        <w:rPr>
          <w:rFonts w:ascii="Times New Roman" w:hAnsi="Times New Roman"/>
          <w:color w:val="auto"/>
          <w:sz w:val="24"/>
          <w:szCs w:val="24"/>
        </w:rPr>
      </w:pPr>
    </w:p>
    <w:p w14:paraId="7F8ED5B1" w14:textId="77777777" w:rsidR="007C5B5D" w:rsidRPr="00873F82" w:rsidRDefault="006D096B" w:rsidP="007C5B5D">
      <w:pPr>
        <w:autoSpaceDE w:val="0"/>
        <w:autoSpaceDN w:val="0"/>
        <w:adjustRightInd w:val="0"/>
        <w:rPr>
          <w:rFonts w:eastAsia="TimesNewRomanPSMT"/>
        </w:rPr>
      </w:pPr>
      <w:r>
        <w:rPr>
          <w:rFonts w:eastAsia="TimesNewRomanPSMT"/>
        </w:rPr>
        <w:t xml:space="preserve">    По состоянию на 01.09.20</w:t>
      </w:r>
      <w:r w:rsidR="00ED1063">
        <w:rPr>
          <w:rFonts w:eastAsia="TimesNewRomanPSMT"/>
        </w:rPr>
        <w:t>21</w:t>
      </w:r>
      <w:r w:rsidR="007C5B5D" w:rsidRPr="00873F82">
        <w:rPr>
          <w:rFonts w:eastAsia="TimesNewRomanPSMT"/>
        </w:rPr>
        <w:t xml:space="preserve"> г. на основной ступени школы работает высоко квалифицированный педагогический коллектив.</w:t>
      </w:r>
    </w:p>
    <w:p w14:paraId="040833E7" w14:textId="77777777" w:rsidR="00B12829" w:rsidRDefault="00B12829" w:rsidP="007C5B5D">
      <w:pPr>
        <w:jc w:val="center"/>
        <w:rPr>
          <w:rFonts w:eastAsia="Calibri"/>
          <w:b/>
          <w:color w:val="000000"/>
          <w:lang w:eastAsia="en-US"/>
        </w:rPr>
      </w:pPr>
    </w:p>
    <w:p w14:paraId="45EAF20E" w14:textId="77777777" w:rsidR="00B12829" w:rsidRDefault="00B12829" w:rsidP="007C5B5D">
      <w:pPr>
        <w:jc w:val="center"/>
        <w:rPr>
          <w:rFonts w:eastAsia="Calibri"/>
          <w:b/>
          <w:color w:val="000000"/>
          <w:lang w:eastAsia="en-US"/>
        </w:rPr>
      </w:pPr>
    </w:p>
    <w:p w14:paraId="0E0894A8" w14:textId="77777777" w:rsidR="00B12829" w:rsidRDefault="00B12829" w:rsidP="007C5B5D">
      <w:pPr>
        <w:jc w:val="center"/>
        <w:rPr>
          <w:rFonts w:eastAsia="Calibri"/>
          <w:b/>
          <w:color w:val="000000"/>
          <w:lang w:eastAsia="en-US"/>
        </w:rPr>
      </w:pPr>
    </w:p>
    <w:p w14:paraId="5B3FF6A0" w14:textId="77777777" w:rsidR="00B12829" w:rsidRDefault="00B12829" w:rsidP="007C5B5D">
      <w:pPr>
        <w:jc w:val="center"/>
        <w:rPr>
          <w:rFonts w:eastAsia="Calibri"/>
          <w:b/>
          <w:color w:val="000000"/>
          <w:lang w:eastAsia="en-US"/>
        </w:rPr>
      </w:pPr>
    </w:p>
    <w:p w14:paraId="56F41FD1" w14:textId="77777777" w:rsidR="00B12829" w:rsidRDefault="00B12829" w:rsidP="007C5B5D">
      <w:pPr>
        <w:jc w:val="center"/>
        <w:rPr>
          <w:rFonts w:eastAsia="Calibri"/>
          <w:b/>
          <w:color w:val="000000"/>
          <w:lang w:eastAsia="en-US"/>
        </w:rPr>
      </w:pPr>
    </w:p>
    <w:p w14:paraId="293B717B" w14:textId="77777777" w:rsidR="00B12829" w:rsidRDefault="00B12829" w:rsidP="007C5B5D">
      <w:pPr>
        <w:jc w:val="center"/>
        <w:rPr>
          <w:rFonts w:eastAsia="Calibri"/>
          <w:b/>
          <w:color w:val="000000"/>
          <w:lang w:eastAsia="en-US"/>
        </w:rPr>
      </w:pPr>
    </w:p>
    <w:p w14:paraId="2A1BD4CE" w14:textId="77777777" w:rsidR="00B12829" w:rsidRDefault="00B12829" w:rsidP="007C5B5D">
      <w:pPr>
        <w:jc w:val="center"/>
        <w:rPr>
          <w:rFonts w:eastAsia="Calibri"/>
          <w:b/>
          <w:color w:val="000000"/>
          <w:lang w:eastAsia="en-US"/>
        </w:rPr>
      </w:pPr>
    </w:p>
    <w:p w14:paraId="39E20221" w14:textId="77777777" w:rsidR="00B12829" w:rsidRDefault="00B12829" w:rsidP="007C5B5D">
      <w:pPr>
        <w:jc w:val="center"/>
        <w:rPr>
          <w:rFonts w:eastAsia="Calibri"/>
          <w:b/>
          <w:color w:val="000000"/>
          <w:lang w:eastAsia="en-US"/>
        </w:rPr>
      </w:pPr>
    </w:p>
    <w:p w14:paraId="61BB5BCA" w14:textId="77777777" w:rsidR="00B12829" w:rsidRDefault="00B12829" w:rsidP="007C5B5D">
      <w:pPr>
        <w:jc w:val="center"/>
        <w:rPr>
          <w:rFonts w:eastAsia="Calibri"/>
          <w:b/>
          <w:color w:val="000000"/>
          <w:lang w:eastAsia="en-US"/>
        </w:rPr>
      </w:pPr>
    </w:p>
    <w:p w14:paraId="543E4B65" w14:textId="77777777" w:rsidR="00B12829" w:rsidRDefault="00B12829" w:rsidP="007C5B5D">
      <w:pPr>
        <w:jc w:val="center"/>
        <w:rPr>
          <w:rFonts w:eastAsia="Calibri"/>
          <w:b/>
          <w:color w:val="000000"/>
          <w:lang w:eastAsia="en-US"/>
        </w:rPr>
      </w:pPr>
    </w:p>
    <w:p w14:paraId="340F95AA" w14:textId="77777777" w:rsidR="00B12829" w:rsidRDefault="00B12829" w:rsidP="007C5B5D">
      <w:pPr>
        <w:jc w:val="center"/>
        <w:rPr>
          <w:rFonts w:eastAsia="Calibri"/>
          <w:b/>
          <w:color w:val="000000"/>
          <w:lang w:eastAsia="en-US"/>
        </w:rPr>
      </w:pPr>
    </w:p>
    <w:p w14:paraId="32C77877" w14:textId="77777777" w:rsidR="00B12829" w:rsidRDefault="00B12829" w:rsidP="007C5B5D">
      <w:pPr>
        <w:jc w:val="center"/>
        <w:rPr>
          <w:rFonts w:eastAsia="Calibri"/>
          <w:b/>
          <w:color w:val="000000"/>
          <w:lang w:eastAsia="en-US"/>
        </w:rPr>
      </w:pPr>
    </w:p>
    <w:p w14:paraId="2B1FA956" w14:textId="77777777" w:rsidR="00B12829" w:rsidRDefault="00B12829" w:rsidP="007C5B5D">
      <w:pPr>
        <w:jc w:val="center"/>
        <w:rPr>
          <w:rFonts w:eastAsia="Calibri"/>
          <w:b/>
          <w:color w:val="000000"/>
          <w:lang w:eastAsia="en-US"/>
        </w:rPr>
      </w:pPr>
    </w:p>
    <w:p w14:paraId="164C65FF" w14:textId="77777777" w:rsidR="00B12829" w:rsidRDefault="00B12829" w:rsidP="007C5B5D">
      <w:pPr>
        <w:jc w:val="center"/>
        <w:rPr>
          <w:rFonts w:eastAsia="Calibri"/>
          <w:b/>
          <w:color w:val="000000"/>
          <w:lang w:eastAsia="en-US"/>
        </w:rPr>
      </w:pPr>
    </w:p>
    <w:p w14:paraId="4FE0ED4F" w14:textId="77777777" w:rsidR="00B12829" w:rsidRDefault="00B12829" w:rsidP="007C5B5D">
      <w:pPr>
        <w:jc w:val="center"/>
        <w:rPr>
          <w:rFonts w:eastAsia="Calibri"/>
          <w:b/>
          <w:color w:val="000000"/>
          <w:lang w:eastAsia="en-US"/>
        </w:rPr>
      </w:pPr>
    </w:p>
    <w:p w14:paraId="3767BDD2" w14:textId="77777777" w:rsidR="00B12829" w:rsidRDefault="00B12829" w:rsidP="007C5B5D">
      <w:pPr>
        <w:jc w:val="center"/>
        <w:rPr>
          <w:rFonts w:eastAsia="Calibri"/>
          <w:b/>
          <w:color w:val="000000"/>
          <w:lang w:eastAsia="en-US"/>
        </w:rPr>
      </w:pPr>
    </w:p>
    <w:p w14:paraId="2967FD40" w14:textId="77777777" w:rsidR="00B12829" w:rsidRDefault="00B12829" w:rsidP="007C5B5D">
      <w:pPr>
        <w:jc w:val="center"/>
        <w:rPr>
          <w:rFonts w:eastAsia="Calibri"/>
          <w:b/>
          <w:color w:val="000000"/>
          <w:lang w:eastAsia="en-US"/>
        </w:rPr>
      </w:pPr>
    </w:p>
    <w:p w14:paraId="25A8F4EB" w14:textId="21EA0253" w:rsidR="007C5B5D" w:rsidRPr="00873F82" w:rsidRDefault="007C5B5D" w:rsidP="007C5B5D">
      <w:pPr>
        <w:jc w:val="center"/>
        <w:rPr>
          <w:rFonts w:eastAsia="Calibri"/>
          <w:b/>
          <w:color w:val="000000"/>
          <w:lang w:eastAsia="en-US"/>
        </w:rPr>
      </w:pPr>
      <w:r w:rsidRPr="00873F82">
        <w:rPr>
          <w:rFonts w:eastAsia="Calibri"/>
          <w:b/>
          <w:color w:val="000000"/>
          <w:lang w:eastAsia="en-US"/>
        </w:rPr>
        <w:t xml:space="preserve">Кадровые условия реализации основной образовательной программы </w:t>
      </w:r>
    </w:p>
    <w:p w14:paraId="5DC89A89" w14:textId="77777777" w:rsidR="007C5B5D" w:rsidRPr="00873F82" w:rsidRDefault="007C5B5D" w:rsidP="00275923">
      <w:pPr>
        <w:pStyle w:val="affd"/>
        <w:ind w:left="0"/>
        <w:rPr>
          <w:color w:val="000000"/>
          <w:sz w:val="24"/>
          <w:szCs w:val="24"/>
        </w:rPr>
      </w:pPr>
      <w:r w:rsidRPr="00873F82">
        <w:rPr>
          <w:color w:val="000000"/>
          <w:sz w:val="24"/>
          <w:szCs w:val="24"/>
        </w:rPr>
        <w:lastRenderedPageBreak/>
        <w:t>По уровню образования (основной состав):</w:t>
      </w:r>
    </w:p>
    <w:tbl>
      <w:tblPr>
        <w:tblW w:w="10121" w:type="dxa"/>
        <w:tblInd w:w="113" w:type="dxa"/>
        <w:tblLook w:val="04A0" w:firstRow="1" w:lastRow="0" w:firstColumn="1" w:lastColumn="0" w:noHBand="0" w:noVBand="1"/>
      </w:tblPr>
      <w:tblGrid>
        <w:gridCol w:w="704"/>
        <w:gridCol w:w="3260"/>
        <w:gridCol w:w="1086"/>
        <w:gridCol w:w="2175"/>
        <w:gridCol w:w="820"/>
        <w:gridCol w:w="640"/>
        <w:gridCol w:w="1436"/>
      </w:tblGrid>
      <w:tr w:rsidR="001903BB" w14:paraId="76BC5539" w14:textId="77777777" w:rsidTr="00B12829">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D15917" w14:textId="1825FF12" w:rsidR="001903BB" w:rsidRDefault="001903BB">
            <w:pPr>
              <w:rPr>
                <w:rFonts w:ascii="Calibri" w:hAnsi="Calibri" w:cs="Calibri"/>
                <w:color w:val="000000"/>
                <w:sz w:val="22"/>
                <w:szCs w:val="22"/>
              </w:rPr>
            </w:pPr>
          </w:p>
        </w:tc>
        <w:tc>
          <w:tcPr>
            <w:tcW w:w="3260" w:type="dxa"/>
            <w:tcBorders>
              <w:top w:val="single" w:sz="4" w:space="0" w:color="auto"/>
              <w:left w:val="nil"/>
              <w:bottom w:val="single" w:sz="4" w:space="0" w:color="auto"/>
              <w:right w:val="single" w:sz="4" w:space="0" w:color="auto"/>
            </w:tcBorders>
            <w:shd w:val="clear" w:color="auto" w:fill="auto"/>
            <w:noWrap/>
            <w:vAlign w:val="bottom"/>
            <w:hideMark/>
          </w:tcPr>
          <w:p w14:paraId="3853AC0F" w14:textId="77777777" w:rsidR="001903BB" w:rsidRDefault="001903BB">
            <w:pPr>
              <w:rPr>
                <w:rFonts w:ascii="Calibri" w:hAnsi="Calibri" w:cs="Calibri"/>
                <w:color w:val="000000"/>
                <w:sz w:val="22"/>
                <w:szCs w:val="22"/>
              </w:rPr>
            </w:pPr>
            <w:r>
              <w:rPr>
                <w:rFonts w:ascii="Calibri" w:hAnsi="Calibri" w:cs="Calibri"/>
                <w:color w:val="000000"/>
                <w:sz w:val="22"/>
                <w:szCs w:val="22"/>
              </w:rPr>
              <w:t> </w:t>
            </w:r>
          </w:p>
        </w:tc>
        <w:tc>
          <w:tcPr>
            <w:tcW w:w="1086" w:type="dxa"/>
            <w:tcBorders>
              <w:top w:val="single" w:sz="4" w:space="0" w:color="auto"/>
              <w:left w:val="nil"/>
              <w:bottom w:val="single" w:sz="4" w:space="0" w:color="auto"/>
              <w:right w:val="single" w:sz="4" w:space="0" w:color="auto"/>
            </w:tcBorders>
            <w:shd w:val="clear" w:color="auto" w:fill="auto"/>
            <w:noWrap/>
            <w:vAlign w:val="bottom"/>
            <w:hideMark/>
          </w:tcPr>
          <w:p w14:paraId="7CFC9A15" w14:textId="77777777" w:rsidR="001903BB" w:rsidRDefault="001903BB">
            <w:pPr>
              <w:rPr>
                <w:rFonts w:ascii="Calibri" w:hAnsi="Calibri" w:cs="Calibri"/>
                <w:color w:val="000000"/>
                <w:sz w:val="22"/>
                <w:szCs w:val="22"/>
              </w:rPr>
            </w:pPr>
            <w:r>
              <w:rPr>
                <w:rFonts w:ascii="Calibri" w:hAnsi="Calibri" w:cs="Calibri"/>
                <w:color w:val="000000"/>
                <w:sz w:val="22"/>
                <w:szCs w:val="22"/>
              </w:rPr>
              <w:t> </w:t>
            </w:r>
          </w:p>
        </w:tc>
        <w:tc>
          <w:tcPr>
            <w:tcW w:w="2175" w:type="dxa"/>
            <w:tcBorders>
              <w:top w:val="single" w:sz="4" w:space="0" w:color="auto"/>
              <w:left w:val="nil"/>
              <w:bottom w:val="single" w:sz="4" w:space="0" w:color="auto"/>
              <w:right w:val="single" w:sz="4" w:space="0" w:color="auto"/>
            </w:tcBorders>
            <w:shd w:val="clear" w:color="auto" w:fill="auto"/>
            <w:noWrap/>
            <w:vAlign w:val="bottom"/>
            <w:hideMark/>
          </w:tcPr>
          <w:p w14:paraId="01B00148" w14:textId="77777777" w:rsidR="001903BB" w:rsidRDefault="001903BB">
            <w:pPr>
              <w:rPr>
                <w:rFonts w:ascii="Calibri" w:hAnsi="Calibri" w:cs="Calibri"/>
                <w:color w:val="000000"/>
                <w:sz w:val="22"/>
                <w:szCs w:val="22"/>
              </w:rPr>
            </w:pPr>
            <w:r>
              <w:rPr>
                <w:rFonts w:ascii="Calibri" w:hAnsi="Calibri" w:cs="Calibri"/>
                <w:color w:val="000000"/>
                <w:sz w:val="22"/>
                <w:szCs w:val="22"/>
              </w:rPr>
              <w:t> </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582DDF20" w14:textId="77777777" w:rsidR="001903BB" w:rsidRDefault="001903BB">
            <w:pPr>
              <w:rPr>
                <w:rFonts w:ascii="Calibri" w:hAnsi="Calibri" w:cs="Calibri"/>
                <w:color w:val="000000"/>
                <w:sz w:val="22"/>
                <w:szCs w:val="22"/>
              </w:rPr>
            </w:pPr>
            <w:r>
              <w:rPr>
                <w:rFonts w:ascii="Calibri" w:hAnsi="Calibri" w:cs="Calibri"/>
                <w:color w:val="000000"/>
                <w:sz w:val="22"/>
                <w:szCs w:val="22"/>
              </w:rPr>
              <w:t> </w:t>
            </w:r>
          </w:p>
        </w:tc>
        <w:tc>
          <w:tcPr>
            <w:tcW w:w="640" w:type="dxa"/>
            <w:tcBorders>
              <w:top w:val="single" w:sz="4" w:space="0" w:color="auto"/>
              <w:left w:val="nil"/>
              <w:bottom w:val="single" w:sz="4" w:space="0" w:color="auto"/>
              <w:right w:val="single" w:sz="4" w:space="0" w:color="auto"/>
            </w:tcBorders>
            <w:shd w:val="clear" w:color="auto" w:fill="auto"/>
            <w:noWrap/>
            <w:vAlign w:val="bottom"/>
            <w:hideMark/>
          </w:tcPr>
          <w:p w14:paraId="72D5C2C3" w14:textId="77777777" w:rsidR="001903BB" w:rsidRDefault="001903BB">
            <w:pPr>
              <w:rPr>
                <w:rFonts w:ascii="Calibri" w:hAnsi="Calibri" w:cs="Calibri"/>
                <w:color w:val="000000"/>
                <w:sz w:val="22"/>
                <w:szCs w:val="22"/>
              </w:rPr>
            </w:pPr>
            <w:r>
              <w:rPr>
                <w:rFonts w:ascii="Calibri" w:hAnsi="Calibri" w:cs="Calibri"/>
                <w:color w:val="000000"/>
                <w:sz w:val="22"/>
                <w:szCs w:val="22"/>
              </w:rPr>
              <w:t> </w:t>
            </w:r>
          </w:p>
        </w:tc>
        <w:tc>
          <w:tcPr>
            <w:tcW w:w="1436" w:type="dxa"/>
            <w:tcBorders>
              <w:top w:val="single" w:sz="4" w:space="0" w:color="auto"/>
              <w:left w:val="nil"/>
              <w:bottom w:val="single" w:sz="4" w:space="0" w:color="auto"/>
              <w:right w:val="single" w:sz="4" w:space="0" w:color="auto"/>
            </w:tcBorders>
            <w:shd w:val="clear" w:color="auto" w:fill="auto"/>
            <w:noWrap/>
            <w:vAlign w:val="bottom"/>
            <w:hideMark/>
          </w:tcPr>
          <w:p w14:paraId="0D9DB884" w14:textId="77777777" w:rsidR="001903BB" w:rsidRDefault="001903BB">
            <w:pPr>
              <w:rPr>
                <w:rFonts w:ascii="Calibri" w:hAnsi="Calibri" w:cs="Calibri"/>
                <w:color w:val="000000"/>
                <w:sz w:val="22"/>
                <w:szCs w:val="22"/>
              </w:rPr>
            </w:pPr>
            <w:r>
              <w:rPr>
                <w:rFonts w:ascii="Calibri" w:hAnsi="Calibri" w:cs="Calibri"/>
                <w:color w:val="000000"/>
                <w:sz w:val="22"/>
                <w:szCs w:val="22"/>
              </w:rPr>
              <w:t> </w:t>
            </w:r>
          </w:p>
        </w:tc>
      </w:tr>
      <w:tr w:rsidR="001903BB" w14:paraId="12FD1810" w14:textId="77777777" w:rsidTr="00B12829">
        <w:trPr>
          <w:trHeight w:val="1365"/>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321E7188" w14:textId="77777777" w:rsidR="001903BB" w:rsidRDefault="001903BB">
            <w:pPr>
              <w:rPr>
                <w:rFonts w:ascii="Elephant" w:hAnsi="Elephant" w:cs="Calibri"/>
                <w:color w:val="000000"/>
                <w:sz w:val="22"/>
                <w:szCs w:val="22"/>
              </w:rPr>
            </w:pPr>
            <w:r>
              <w:rPr>
                <w:rFonts w:ascii="Arial" w:hAnsi="Arial" w:cs="Arial"/>
                <w:color w:val="000000"/>
                <w:sz w:val="22"/>
                <w:szCs w:val="22"/>
              </w:rPr>
              <w:t>№</w:t>
            </w:r>
          </w:p>
        </w:tc>
        <w:tc>
          <w:tcPr>
            <w:tcW w:w="3260" w:type="dxa"/>
            <w:tcBorders>
              <w:top w:val="nil"/>
              <w:left w:val="nil"/>
              <w:bottom w:val="single" w:sz="4" w:space="0" w:color="auto"/>
              <w:right w:val="single" w:sz="4" w:space="0" w:color="auto"/>
            </w:tcBorders>
            <w:shd w:val="clear" w:color="auto" w:fill="auto"/>
            <w:noWrap/>
            <w:hideMark/>
          </w:tcPr>
          <w:p w14:paraId="54F631C4" w14:textId="77777777" w:rsidR="001903BB" w:rsidRDefault="001903BB">
            <w:pPr>
              <w:rPr>
                <w:rFonts w:ascii="Elephant" w:hAnsi="Elephant" w:cs="Calibri"/>
                <w:color w:val="000000"/>
                <w:sz w:val="20"/>
                <w:szCs w:val="20"/>
              </w:rPr>
            </w:pPr>
            <w:r>
              <w:rPr>
                <w:rFonts w:ascii="Calibri" w:hAnsi="Calibri" w:cs="Calibri"/>
                <w:color w:val="000000"/>
                <w:sz w:val="20"/>
                <w:szCs w:val="20"/>
              </w:rPr>
              <w:t>Ф</w:t>
            </w:r>
            <w:r>
              <w:rPr>
                <w:rFonts w:ascii="Elephant" w:hAnsi="Elephant" w:cs="Calibri"/>
                <w:color w:val="000000"/>
                <w:sz w:val="20"/>
                <w:szCs w:val="20"/>
              </w:rPr>
              <w:t>.</w:t>
            </w:r>
            <w:r>
              <w:rPr>
                <w:rFonts w:ascii="Calibri" w:hAnsi="Calibri" w:cs="Calibri"/>
                <w:color w:val="000000"/>
                <w:sz w:val="20"/>
                <w:szCs w:val="20"/>
              </w:rPr>
              <w:t>И</w:t>
            </w:r>
            <w:r>
              <w:rPr>
                <w:rFonts w:ascii="Elephant" w:hAnsi="Elephant" w:cs="Calibri"/>
                <w:color w:val="000000"/>
                <w:sz w:val="20"/>
                <w:szCs w:val="20"/>
              </w:rPr>
              <w:t>.</w:t>
            </w:r>
            <w:r>
              <w:rPr>
                <w:rFonts w:ascii="Calibri" w:hAnsi="Calibri" w:cs="Calibri"/>
                <w:color w:val="000000"/>
                <w:sz w:val="20"/>
                <w:szCs w:val="20"/>
              </w:rPr>
              <w:t>О</w:t>
            </w:r>
            <w:r>
              <w:rPr>
                <w:rFonts w:ascii="Elephant" w:hAnsi="Elephant" w:cs="Calibri"/>
                <w:color w:val="000000"/>
                <w:sz w:val="20"/>
                <w:szCs w:val="20"/>
              </w:rPr>
              <w:t>. (</w:t>
            </w:r>
            <w:r>
              <w:rPr>
                <w:rFonts w:ascii="Calibri" w:hAnsi="Calibri" w:cs="Calibri"/>
                <w:color w:val="000000"/>
                <w:sz w:val="20"/>
                <w:szCs w:val="20"/>
              </w:rPr>
              <w:t>полностью</w:t>
            </w:r>
            <w:r>
              <w:rPr>
                <w:rFonts w:ascii="Elephant" w:hAnsi="Elephant" w:cs="Calibri"/>
                <w:color w:val="000000"/>
                <w:sz w:val="20"/>
                <w:szCs w:val="20"/>
              </w:rPr>
              <w:t>)</w:t>
            </w:r>
          </w:p>
        </w:tc>
        <w:tc>
          <w:tcPr>
            <w:tcW w:w="1086" w:type="dxa"/>
            <w:tcBorders>
              <w:top w:val="nil"/>
              <w:left w:val="nil"/>
              <w:bottom w:val="single" w:sz="4" w:space="0" w:color="auto"/>
              <w:right w:val="single" w:sz="4" w:space="0" w:color="auto"/>
            </w:tcBorders>
            <w:shd w:val="clear" w:color="auto" w:fill="auto"/>
            <w:hideMark/>
          </w:tcPr>
          <w:p w14:paraId="03E0115C" w14:textId="77777777" w:rsidR="001903BB" w:rsidRDefault="001903BB">
            <w:pPr>
              <w:rPr>
                <w:rFonts w:ascii="Elephant" w:hAnsi="Elephant" w:cs="Calibri"/>
                <w:color w:val="000000"/>
                <w:sz w:val="20"/>
                <w:szCs w:val="20"/>
              </w:rPr>
            </w:pPr>
            <w:proofErr w:type="gramStart"/>
            <w:r>
              <w:rPr>
                <w:rFonts w:ascii="Calibri" w:hAnsi="Calibri" w:cs="Calibri"/>
                <w:color w:val="000000"/>
                <w:sz w:val="20"/>
                <w:szCs w:val="20"/>
              </w:rPr>
              <w:t>дата</w:t>
            </w:r>
            <w:r>
              <w:rPr>
                <w:rFonts w:ascii="Elephant" w:hAnsi="Elephant" w:cs="Calibri"/>
                <w:color w:val="000000"/>
                <w:sz w:val="20"/>
                <w:szCs w:val="20"/>
              </w:rPr>
              <w:t xml:space="preserve">  </w:t>
            </w:r>
            <w:r>
              <w:rPr>
                <w:rFonts w:ascii="Calibri" w:hAnsi="Calibri" w:cs="Calibri"/>
                <w:color w:val="000000"/>
                <w:sz w:val="20"/>
                <w:szCs w:val="20"/>
              </w:rPr>
              <w:t>рождения</w:t>
            </w:r>
            <w:proofErr w:type="gramEnd"/>
          </w:p>
        </w:tc>
        <w:tc>
          <w:tcPr>
            <w:tcW w:w="2175" w:type="dxa"/>
            <w:tcBorders>
              <w:top w:val="nil"/>
              <w:left w:val="nil"/>
              <w:bottom w:val="single" w:sz="4" w:space="0" w:color="auto"/>
              <w:right w:val="single" w:sz="4" w:space="0" w:color="auto"/>
            </w:tcBorders>
            <w:shd w:val="clear" w:color="auto" w:fill="auto"/>
            <w:hideMark/>
          </w:tcPr>
          <w:p w14:paraId="4606B224" w14:textId="77777777" w:rsidR="001903BB" w:rsidRDefault="001903BB">
            <w:pPr>
              <w:rPr>
                <w:rFonts w:ascii="Elephant" w:hAnsi="Elephant" w:cs="Calibri"/>
                <w:color w:val="000000"/>
                <w:sz w:val="20"/>
                <w:szCs w:val="20"/>
              </w:rPr>
            </w:pPr>
            <w:r>
              <w:rPr>
                <w:rFonts w:ascii="Calibri" w:hAnsi="Calibri" w:cs="Calibri"/>
                <w:color w:val="000000"/>
                <w:sz w:val="20"/>
                <w:szCs w:val="20"/>
              </w:rPr>
              <w:t>Занимаемая</w:t>
            </w:r>
            <w:r>
              <w:rPr>
                <w:rFonts w:ascii="Elephant" w:hAnsi="Elephant" w:cs="Calibri"/>
                <w:color w:val="000000"/>
                <w:sz w:val="20"/>
                <w:szCs w:val="20"/>
              </w:rPr>
              <w:t xml:space="preserve"> </w:t>
            </w:r>
            <w:r>
              <w:rPr>
                <w:rFonts w:ascii="Calibri" w:hAnsi="Calibri" w:cs="Calibri"/>
                <w:color w:val="000000"/>
                <w:sz w:val="20"/>
                <w:szCs w:val="20"/>
              </w:rPr>
              <w:t>должность</w:t>
            </w:r>
            <w:r>
              <w:rPr>
                <w:rFonts w:ascii="Elephant" w:hAnsi="Elephant" w:cs="Calibri"/>
                <w:color w:val="000000"/>
                <w:sz w:val="20"/>
                <w:szCs w:val="20"/>
              </w:rPr>
              <w:t xml:space="preserve"> </w:t>
            </w:r>
          </w:p>
        </w:tc>
        <w:tc>
          <w:tcPr>
            <w:tcW w:w="820" w:type="dxa"/>
            <w:tcBorders>
              <w:top w:val="nil"/>
              <w:left w:val="nil"/>
              <w:bottom w:val="single" w:sz="4" w:space="0" w:color="auto"/>
              <w:right w:val="single" w:sz="4" w:space="0" w:color="auto"/>
            </w:tcBorders>
            <w:shd w:val="clear" w:color="auto" w:fill="auto"/>
            <w:hideMark/>
          </w:tcPr>
          <w:p w14:paraId="09ECE001" w14:textId="77777777" w:rsidR="001903BB" w:rsidRDefault="001903BB">
            <w:pPr>
              <w:rPr>
                <w:rFonts w:ascii="Elephant" w:hAnsi="Elephant" w:cs="Calibri"/>
                <w:color w:val="000000"/>
                <w:sz w:val="20"/>
                <w:szCs w:val="20"/>
              </w:rPr>
            </w:pPr>
            <w:r>
              <w:rPr>
                <w:rFonts w:ascii="Calibri" w:hAnsi="Calibri" w:cs="Calibri"/>
                <w:color w:val="000000"/>
                <w:sz w:val="20"/>
                <w:szCs w:val="20"/>
              </w:rPr>
              <w:t>Стаж</w:t>
            </w:r>
            <w:r>
              <w:rPr>
                <w:rFonts w:ascii="Elephant" w:hAnsi="Elephant" w:cs="Calibri"/>
                <w:color w:val="000000"/>
                <w:sz w:val="20"/>
                <w:szCs w:val="20"/>
              </w:rPr>
              <w:t xml:space="preserve"> </w:t>
            </w:r>
          </w:p>
        </w:tc>
        <w:tc>
          <w:tcPr>
            <w:tcW w:w="640" w:type="dxa"/>
            <w:tcBorders>
              <w:top w:val="nil"/>
              <w:left w:val="nil"/>
              <w:bottom w:val="single" w:sz="4" w:space="0" w:color="auto"/>
              <w:right w:val="single" w:sz="4" w:space="0" w:color="auto"/>
            </w:tcBorders>
            <w:shd w:val="clear" w:color="auto" w:fill="auto"/>
            <w:noWrap/>
            <w:vAlign w:val="bottom"/>
            <w:hideMark/>
          </w:tcPr>
          <w:p w14:paraId="5F5A406E" w14:textId="77777777" w:rsidR="001903BB" w:rsidRDefault="001903BB">
            <w:pPr>
              <w:rPr>
                <w:rFonts w:ascii="Calibri" w:hAnsi="Calibri" w:cs="Calibri"/>
                <w:color w:val="000000"/>
                <w:sz w:val="22"/>
                <w:szCs w:val="22"/>
              </w:rPr>
            </w:pPr>
            <w:r>
              <w:rPr>
                <w:rFonts w:ascii="Calibri" w:hAnsi="Calibri" w:cs="Calibri"/>
                <w:color w:val="000000"/>
                <w:sz w:val="22"/>
                <w:szCs w:val="22"/>
              </w:rPr>
              <w:t>лет</w:t>
            </w:r>
          </w:p>
        </w:tc>
        <w:tc>
          <w:tcPr>
            <w:tcW w:w="1436" w:type="dxa"/>
            <w:tcBorders>
              <w:top w:val="nil"/>
              <w:left w:val="nil"/>
              <w:bottom w:val="single" w:sz="4" w:space="0" w:color="auto"/>
              <w:right w:val="single" w:sz="4" w:space="0" w:color="auto"/>
            </w:tcBorders>
            <w:shd w:val="clear" w:color="auto" w:fill="auto"/>
            <w:noWrap/>
            <w:vAlign w:val="bottom"/>
            <w:hideMark/>
          </w:tcPr>
          <w:p w14:paraId="2466B366" w14:textId="77777777" w:rsidR="001903BB" w:rsidRDefault="001903BB">
            <w:pPr>
              <w:rPr>
                <w:rFonts w:ascii="Calibri" w:hAnsi="Calibri" w:cs="Calibri"/>
                <w:color w:val="000000"/>
                <w:sz w:val="22"/>
                <w:szCs w:val="22"/>
              </w:rPr>
            </w:pPr>
            <w:r>
              <w:rPr>
                <w:rFonts w:ascii="Calibri" w:hAnsi="Calibri" w:cs="Calibri"/>
                <w:color w:val="000000"/>
                <w:sz w:val="22"/>
                <w:szCs w:val="22"/>
              </w:rPr>
              <w:t>образование</w:t>
            </w:r>
          </w:p>
        </w:tc>
      </w:tr>
      <w:tr w:rsidR="001903BB" w14:paraId="1FDAB190" w14:textId="77777777" w:rsidTr="00B12829">
        <w:trPr>
          <w:trHeight w:val="300"/>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1290E6A5" w14:textId="77777777" w:rsidR="001903BB" w:rsidRDefault="001903BB">
            <w:pPr>
              <w:jc w:val="right"/>
              <w:rPr>
                <w:rFonts w:ascii="Calibri" w:hAnsi="Calibri" w:cs="Calibri"/>
                <w:color w:val="000000"/>
                <w:sz w:val="16"/>
                <w:szCs w:val="16"/>
              </w:rPr>
            </w:pPr>
            <w:r>
              <w:rPr>
                <w:rFonts w:ascii="Calibri" w:hAnsi="Calibri" w:cs="Calibri"/>
                <w:color w:val="000000"/>
                <w:sz w:val="16"/>
                <w:szCs w:val="16"/>
              </w:rPr>
              <w:t>1</w:t>
            </w:r>
          </w:p>
        </w:tc>
        <w:tc>
          <w:tcPr>
            <w:tcW w:w="3260" w:type="dxa"/>
            <w:tcBorders>
              <w:top w:val="nil"/>
              <w:left w:val="nil"/>
              <w:bottom w:val="single" w:sz="4" w:space="0" w:color="auto"/>
              <w:right w:val="single" w:sz="4" w:space="0" w:color="auto"/>
            </w:tcBorders>
            <w:shd w:val="clear" w:color="auto" w:fill="auto"/>
            <w:noWrap/>
            <w:vAlign w:val="bottom"/>
            <w:hideMark/>
          </w:tcPr>
          <w:p w14:paraId="5BED10B2" w14:textId="77777777" w:rsidR="001903BB" w:rsidRDefault="001903BB">
            <w:pPr>
              <w:rPr>
                <w:rFonts w:ascii="Calibri" w:hAnsi="Calibri" w:cs="Calibri"/>
                <w:color w:val="000000"/>
                <w:sz w:val="16"/>
                <w:szCs w:val="16"/>
              </w:rPr>
            </w:pPr>
            <w:proofErr w:type="spellStart"/>
            <w:r>
              <w:rPr>
                <w:rFonts w:ascii="Calibri" w:hAnsi="Calibri" w:cs="Calibri"/>
                <w:color w:val="000000"/>
                <w:sz w:val="16"/>
                <w:szCs w:val="16"/>
              </w:rPr>
              <w:t>Рабаданова</w:t>
            </w:r>
            <w:proofErr w:type="spellEnd"/>
            <w:r>
              <w:rPr>
                <w:rFonts w:ascii="Calibri" w:hAnsi="Calibri" w:cs="Calibri"/>
                <w:color w:val="000000"/>
                <w:sz w:val="16"/>
                <w:szCs w:val="16"/>
              </w:rPr>
              <w:t xml:space="preserve"> Светлана Гаджи-</w:t>
            </w:r>
            <w:proofErr w:type="spellStart"/>
            <w:r>
              <w:rPr>
                <w:rFonts w:ascii="Calibri" w:hAnsi="Calibri" w:cs="Calibri"/>
                <w:color w:val="000000"/>
                <w:sz w:val="16"/>
                <w:szCs w:val="16"/>
              </w:rPr>
              <w:t>Ибрагимовна</w:t>
            </w:r>
            <w:proofErr w:type="spellEnd"/>
            <w:r>
              <w:rPr>
                <w:rFonts w:ascii="Calibri" w:hAnsi="Calibri" w:cs="Calibri"/>
                <w:color w:val="000000"/>
                <w:sz w:val="16"/>
                <w:szCs w:val="16"/>
              </w:rPr>
              <w:t xml:space="preserve"> </w:t>
            </w:r>
          </w:p>
        </w:tc>
        <w:tc>
          <w:tcPr>
            <w:tcW w:w="1086" w:type="dxa"/>
            <w:tcBorders>
              <w:top w:val="nil"/>
              <w:left w:val="nil"/>
              <w:bottom w:val="single" w:sz="4" w:space="0" w:color="auto"/>
              <w:right w:val="single" w:sz="4" w:space="0" w:color="auto"/>
            </w:tcBorders>
            <w:shd w:val="clear" w:color="auto" w:fill="auto"/>
            <w:noWrap/>
            <w:vAlign w:val="bottom"/>
            <w:hideMark/>
          </w:tcPr>
          <w:p w14:paraId="30A664D1" w14:textId="77777777" w:rsidR="001903BB" w:rsidRDefault="001903BB">
            <w:pPr>
              <w:rPr>
                <w:rFonts w:ascii="Calibri" w:hAnsi="Calibri" w:cs="Calibri"/>
                <w:color w:val="000000"/>
                <w:sz w:val="16"/>
                <w:szCs w:val="16"/>
              </w:rPr>
            </w:pPr>
            <w:r>
              <w:rPr>
                <w:rFonts w:ascii="Calibri" w:hAnsi="Calibri" w:cs="Calibri"/>
                <w:color w:val="000000"/>
                <w:sz w:val="16"/>
                <w:szCs w:val="16"/>
              </w:rPr>
              <w:t>17.12.1977г.</w:t>
            </w:r>
          </w:p>
        </w:tc>
        <w:tc>
          <w:tcPr>
            <w:tcW w:w="2175" w:type="dxa"/>
            <w:tcBorders>
              <w:top w:val="nil"/>
              <w:left w:val="nil"/>
              <w:bottom w:val="single" w:sz="4" w:space="0" w:color="auto"/>
              <w:right w:val="single" w:sz="4" w:space="0" w:color="auto"/>
            </w:tcBorders>
            <w:shd w:val="clear" w:color="auto" w:fill="auto"/>
            <w:hideMark/>
          </w:tcPr>
          <w:p w14:paraId="7A766BD5" w14:textId="77777777" w:rsidR="001903BB" w:rsidRDefault="001903BB">
            <w:pPr>
              <w:rPr>
                <w:rFonts w:ascii="Calibri" w:hAnsi="Calibri" w:cs="Calibri"/>
                <w:color w:val="000000"/>
                <w:sz w:val="16"/>
                <w:szCs w:val="16"/>
              </w:rPr>
            </w:pPr>
            <w:proofErr w:type="gramStart"/>
            <w:r>
              <w:rPr>
                <w:rFonts w:ascii="Calibri" w:hAnsi="Calibri" w:cs="Calibri"/>
                <w:color w:val="000000"/>
                <w:sz w:val="16"/>
                <w:szCs w:val="16"/>
              </w:rPr>
              <w:t>директор ,</w:t>
            </w:r>
            <w:proofErr w:type="gramEnd"/>
            <w:r>
              <w:rPr>
                <w:rFonts w:ascii="Calibri" w:hAnsi="Calibri" w:cs="Calibri"/>
                <w:color w:val="000000"/>
                <w:sz w:val="16"/>
                <w:szCs w:val="16"/>
              </w:rPr>
              <w:t xml:space="preserve"> </w:t>
            </w:r>
            <w:proofErr w:type="spellStart"/>
            <w:r>
              <w:rPr>
                <w:rFonts w:ascii="Calibri" w:hAnsi="Calibri" w:cs="Calibri"/>
                <w:color w:val="000000"/>
                <w:sz w:val="16"/>
                <w:szCs w:val="16"/>
              </w:rPr>
              <w:t>уч.русск.яз</w:t>
            </w:r>
            <w:proofErr w:type="spellEnd"/>
            <w:r>
              <w:rPr>
                <w:rFonts w:ascii="Calibri" w:hAnsi="Calibri" w:cs="Calibri"/>
                <w:color w:val="000000"/>
                <w:sz w:val="16"/>
                <w:szCs w:val="16"/>
              </w:rPr>
              <w:t xml:space="preserve"> и лит.</w:t>
            </w:r>
          </w:p>
        </w:tc>
        <w:tc>
          <w:tcPr>
            <w:tcW w:w="820" w:type="dxa"/>
            <w:tcBorders>
              <w:top w:val="nil"/>
              <w:left w:val="nil"/>
              <w:bottom w:val="single" w:sz="4" w:space="0" w:color="auto"/>
              <w:right w:val="single" w:sz="4" w:space="0" w:color="auto"/>
            </w:tcBorders>
            <w:shd w:val="clear" w:color="auto" w:fill="auto"/>
            <w:noWrap/>
            <w:vAlign w:val="bottom"/>
            <w:hideMark/>
          </w:tcPr>
          <w:p w14:paraId="2C13B647" w14:textId="77777777" w:rsidR="001903BB" w:rsidRDefault="001903BB">
            <w:pPr>
              <w:jc w:val="right"/>
              <w:rPr>
                <w:rFonts w:ascii="Calibri" w:hAnsi="Calibri" w:cs="Calibri"/>
                <w:color w:val="000000"/>
                <w:sz w:val="16"/>
                <w:szCs w:val="16"/>
              </w:rPr>
            </w:pPr>
            <w:r>
              <w:rPr>
                <w:rFonts w:ascii="Calibri" w:hAnsi="Calibri" w:cs="Calibri"/>
                <w:color w:val="000000"/>
                <w:sz w:val="16"/>
                <w:szCs w:val="16"/>
              </w:rPr>
              <w:t>26</w:t>
            </w:r>
          </w:p>
        </w:tc>
        <w:tc>
          <w:tcPr>
            <w:tcW w:w="640" w:type="dxa"/>
            <w:tcBorders>
              <w:top w:val="nil"/>
              <w:left w:val="nil"/>
              <w:bottom w:val="single" w:sz="4" w:space="0" w:color="auto"/>
              <w:right w:val="single" w:sz="4" w:space="0" w:color="auto"/>
            </w:tcBorders>
            <w:shd w:val="clear" w:color="auto" w:fill="auto"/>
            <w:noWrap/>
            <w:vAlign w:val="bottom"/>
            <w:hideMark/>
          </w:tcPr>
          <w:p w14:paraId="0B448ADA" w14:textId="77777777" w:rsidR="001903BB" w:rsidRDefault="001903BB">
            <w:pPr>
              <w:jc w:val="right"/>
              <w:rPr>
                <w:rFonts w:ascii="Calibri" w:hAnsi="Calibri" w:cs="Calibri"/>
                <w:color w:val="000000"/>
                <w:sz w:val="22"/>
                <w:szCs w:val="22"/>
              </w:rPr>
            </w:pPr>
            <w:r>
              <w:rPr>
                <w:rFonts w:ascii="Calibri" w:hAnsi="Calibri" w:cs="Calibri"/>
                <w:color w:val="000000"/>
                <w:sz w:val="22"/>
                <w:szCs w:val="22"/>
              </w:rPr>
              <w:t>44</w:t>
            </w:r>
          </w:p>
        </w:tc>
        <w:tc>
          <w:tcPr>
            <w:tcW w:w="1436" w:type="dxa"/>
            <w:tcBorders>
              <w:top w:val="nil"/>
              <w:left w:val="nil"/>
              <w:bottom w:val="single" w:sz="4" w:space="0" w:color="auto"/>
              <w:right w:val="single" w:sz="4" w:space="0" w:color="auto"/>
            </w:tcBorders>
            <w:shd w:val="clear" w:color="auto" w:fill="auto"/>
            <w:noWrap/>
            <w:vAlign w:val="bottom"/>
            <w:hideMark/>
          </w:tcPr>
          <w:p w14:paraId="5F8F847E" w14:textId="77777777" w:rsidR="001903BB" w:rsidRDefault="001903BB">
            <w:pPr>
              <w:rPr>
                <w:rFonts w:ascii="Calibri" w:hAnsi="Calibri" w:cs="Calibri"/>
                <w:color w:val="000000"/>
                <w:sz w:val="16"/>
                <w:szCs w:val="16"/>
              </w:rPr>
            </w:pPr>
            <w:r>
              <w:rPr>
                <w:rFonts w:ascii="Calibri" w:hAnsi="Calibri" w:cs="Calibri"/>
                <w:color w:val="000000"/>
                <w:sz w:val="16"/>
                <w:szCs w:val="16"/>
              </w:rPr>
              <w:t>высшее</w:t>
            </w:r>
          </w:p>
        </w:tc>
      </w:tr>
      <w:tr w:rsidR="001903BB" w14:paraId="04C404E9" w14:textId="77777777" w:rsidTr="00B12829">
        <w:trPr>
          <w:trHeight w:val="300"/>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23DAA859" w14:textId="77777777" w:rsidR="001903BB" w:rsidRDefault="001903BB">
            <w:pPr>
              <w:jc w:val="right"/>
              <w:rPr>
                <w:rFonts w:ascii="Calibri" w:hAnsi="Calibri" w:cs="Calibri"/>
                <w:color w:val="000000"/>
                <w:sz w:val="16"/>
                <w:szCs w:val="16"/>
              </w:rPr>
            </w:pPr>
            <w:r>
              <w:rPr>
                <w:rFonts w:ascii="Calibri" w:hAnsi="Calibri" w:cs="Calibri"/>
                <w:color w:val="000000"/>
                <w:sz w:val="16"/>
                <w:szCs w:val="16"/>
              </w:rPr>
              <w:t>2</w:t>
            </w:r>
          </w:p>
        </w:tc>
        <w:tc>
          <w:tcPr>
            <w:tcW w:w="3260" w:type="dxa"/>
            <w:tcBorders>
              <w:top w:val="nil"/>
              <w:left w:val="nil"/>
              <w:bottom w:val="single" w:sz="4" w:space="0" w:color="auto"/>
              <w:right w:val="single" w:sz="4" w:space="0" w:color="auto"/>
            </w:tcBorders>
            <w:shd w:val="clear" w:color="auto" w:fill="auto"/>
            <w:noWrap/>
            <w:vAlign w:val="bottom"/>
            <w:hideMark/>
          </w:tcPr>
          <w:p w14:paraId="1679194E" w14:textId="77777777" w:rsidR="001903BB" w:rsidRDefault="001903BB">
            <w:pPr>
              <w:rPr>
                <w:rFonts w:ascii="Calibri" w:hAnsi="Calibri" w:cs="Calibri"/>
                <w:color w:val="000000"/>
                <w:sz w:val="16"/>
                <w:szCs w:val="16"/>
              </w:rPr>
            </w:pPr>
            <w:proofErr w:type="spellStart"/>
            <w:r>
              <w:rPr>
                <w:rFonts w:ascii="Calibri" w:hAnsi="Calibri" w:cs="Calibri"/>
                <w:color w:val="000000"/>
                <w:sz w:val="16"/>
                <w:szCs w:val="16"/>
              </w:rPr>
              <w:t>Габибуллаева</w:t>
            </w:r>
            <w:proofErr w:type="spellEnd"/>
            <w:r>
              <w:rPr>
                <w:rFonts w:ascii="Calibri" w:hAnsi="Calibri" w:cs="Calibri"/>
                <w:color w:val="000000"/>
                <w:sz w:val="16"/>
                <w:szCs w:val="16"/>
              </w:rPr>
              <w:t xml:space="preserve"> Мадина </w:t>
            </w:r>
            <w:proofErr w:type="spellStart"/>
            <w:r>
              <w:rPr>
                <w:rFonts w:ascii="Calibri" w:hAnsi="Calibri" w:cs="Calibri"/>
                <w:color w:val="000000"/>
                <w:sz w:val="16"/>
                <w:szCs w:val="16"/>
              </w:rPr>
              <w:t>Багаутдиновна</w:t>
            </w:r>
            <w:proofErr w:type="spellEnd"/>
            <w:r>
              <w:rPr>
                <w:rFonts w:ascii="Calibri" w:hAnsi="Calibri" w:cs="Calibri"/>
                <w:color w:val="000000"/>
                <w:sz w:val="16"/>
                <w:szCs w:val="16"/>
              </w:rPr>
              <w:t xml:space="preserve"> </w:t>
            </w:r>
          </w:p>
        </w:tc>
        <w:tc>
          <w:tcPr>
            <w:tcW w:w="1086" w:type="dxa"/>
            <w:tcBorders>
              <w:top w:val="nil"/>
              <w:left w:val="nil"/>
              <w:bottom w:val="single" w:sz="4" w:space="0" w:color="auto"/>
              <w:right w:val="single" w:sz="4" w:space="0" w:color="auto"/>
            </w:tcBorders>
            <w:shd w:val="clear" w:color="auto" w:fill="auto"/>
            <w:noWrap/>
            <w:vAlign w:val="bottom"/>
            <w:hideMark/>
          </w:tcPr>
          <w:p w14:paraId="3ECC76F0" w14:textId="77777777" w:rsidR="001903BB" w:rsidRDefault="001903BB">
            <w:pPr>
              <w:rPr>
                <w:rFonts w:ascii="Calibri" w:hAnsi="Calibri" w:cs="Calibri"/>
                <w:color w:val="000000"/>
                <w:sz w:val="16"/>
                <w:szCs w:val="16"/>
              </w:rPr>
            </w:pPr>
            <w:r>
              <w:rPr>
                <w:rFonts w:ascii="Calibri" w:hAnsi="Calibri" w:cs="Calibri"/>
                <w:color w:val="000000"/>
                <w:sz w:val="16"/>
                <w:szCs w:val="16"/>
              </w:rPr>
              <w:t>11.10.1980г.</w:t>
            </w:r>
          </w:p>
        </w:tc>
        <w:tc>
          <w:tcPr>
            <w:tcW w:w="2175" w:type="dxa"/>
            <w:tcBorders>
              <w:top w:val="nil"/>
              <w:left w:val="nil"/>
              <w:bottom w:val="single" w:sz="4" w:space="0" w:color="auto"/>
              <w:right w:val="single" w:sz="4" w:space="0" w:color="auto"/>
            </w:tcBorders>
            <w:shd w:val="clear" w:color="auto" w:fill="auto"/>
            <w:vAlign w:val="bottom"/>
            <w:hideMark/>
          </w:tcPr>
          <w:p w14:paraId="44FBB878" w14:textId="77777777" w:rsidR="001903BB" w:rsidRDefault="001903BB">
            <w:pPr>
              <w:rPr>
                <w:rFonts w:ascii="Calibri" w:hAnsi="Calibri" w:cs="Calibri"/>
                <w:color w:val="000000"/>
                <w:sz w:val="16"/>
                <w:szCs w:val="16"/>
              </w:rPr>
            </w:pPr>
            <w:r>
              <w:rPr>
                <w:rFonts w:ascii="Calibri" w:hAnsi="Calibri" w:cs="Calibri"/>
                <w:color w:val="000000"/>
                <w:sz w:val="16"/>
                <w:szCs w:val="16"/>
              </w:rPr>
              <w:t>зам директора по УВР</w:t>
            </w:r>
          </w:p>
        </w:tc>
        <w:tc>
          <w:tcPr>
            <w:tcW w:w="820" w:type="dxa"/>
            <w:tcBorders>
              <w:top w:val="nil"/>
              <w:left w:val="nil"/>
              <w:bottom w:val="single" w:sz="4" w:space="0" w:color="auto"/>
              <w:right w:val="single" w:sz="4" w:space="0" w:color="auto"/>
            </w:tcBorders>
            <w:shd w:val="clear" w:color="auto" w:fill="auto"/>
            <w:noWrap/>
            <w:vAlign w:val="bottom"/>
            <w:hideMark/>
          </w:tcPr>
          <w:p w14:paraId="07E0A0EC" w14:textId="77777777" w:rsidR="001903BB" w:rsidRDefault="001903BB">
            <w:pPr>
              <w:jc w:val="right"/>
              <w:rPr>
                <w:rFonts w:ascii="Calibri" w:hAnsi="Calibri" w:cs="Calibri"/>
                <w:color w:val="000000"/>
                <w:sz w:val="16"/>
                <w:szCs w:val="16"/>
              </w:rPr>
            </w:pPr>
            <w:r>
              <w:rPr>
                <w:rFonts w:ascii="Calibri" w:hAnsi="Calibri" w:cs="Calibri"/>
                <w:color w:val="000000"/>
                <w:sz w:val="16"/>
                <w:szCs w:val="16"/>
              </w:rPr>
              <w:t>19</w:t>
            </w:r>
          </w:p>
        </w:tc>
        <w:tc>
          <w:tcPr>
            <w:tcW w:w="640" w:type="dxa"/>
            <w:tcBorders>
              <w:top w:val="nil"/>
              <w:left w:val="nil"/>
              <w:bottom w:val="single" w:sz="4" w:space="0" w:color="auto"/>
              <w:right w:val="single" w:sz="4" w:space="0" w:color="auto"/>
            </w:tcBorders>
            <w:shd w:val="clear" w:color="auto" w:fill="auto"/>
            <w:noWrap/>
            <w:vAlign w:val="bottom"/>
            <w:hideMark/>
          </w:tcPr>
          <w:p w14:paraId="4F8A4298" w14:textId="77777777" w:rsidR="001903BB" w:rsidRDefault="001903BB">
            <w:pPr>
              <w:jc w:val="right"/>
              <w:rPr>
                <w:rFonts w:ascii="Calibri" w:hAnsi="Calibri" w:cs="Calibri"/>
                <w:color w:val="000000"/>
                <w:sz w:val="22"/>
                <w:szCs w:val="22"/>
              </w:rPr>
            </w:pPr>
            <w:r>
              <w:rPr>
                <w:rFonts w:ascii="Calibri" w:hAnsi="Calibri" w:cs="Calibri"/>
                <w:color w:val="000000"/>
                <w:sz w:val="22"/>
                <w:szCs w:val="22"/>
              </w:rPr>
              <w:t>42</w:t>
            </w:r>
          </w:p>
        </w:tc>
        <w:tc>
          <w:tcPr>
            <w:tcW w:w="1436" w:type="dxa"/>
            <w:tcBorders>
              <w:top w:val="nil"/>
              <w:left w:val="nil"/>
              <w:bottom w:val="single" w:sz="4" w:space="0" w:color="auto"/>
              <w:right w:val="single" w:sz="4" w:space="0" w:color="auto"/>
            </w:tcBorders>
            <w:shd w:val="clear" w:color="auto" w:fill="auto"/>
            <w:noWrap/>
            <w:vAlign w:val="bottom"/>
            <w:hideMark/>
          </w:tcPr>
          <w:p w14:paraId="0629984A" w14:textId="77777777" w:rsidR="001903BB" w:rsidRDefault="001903BB">
            <w:pPr>
              <w:rPr>
                <w:rFonts w:ascii="Calibri" w:hAnsi="Calibri" w:cs="Calibri"/>
                <w:color w:val="000000"/>
                <w:sz w:val="16"/>
                <w:szCs w:val="16"/>
              </w:rPr>
            </w:pPr>
            <w:r>
              <w:rPr>
                <w:rFonts w:ascii="Calibri" w:hAnsi="Calibri" w:cs="Calibri"/>
                <w:color w:val="000000"/>
                <w:sz w:val="16"/>
                <w:szCs w:val="16"/>
              </w:rPr>
              <w:t>высшее</w:t>
            </w:r>
          </w:p>
        </w:tc>
      </w:tr>
      <w:tr w:rsidR="001903BB" w14:paraId="50A77FAF" w14:textId="77777777" w:rsidTr="00B12829">
        <w:trPr>
          <w:trHeight w:val="465"/>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6EFD10B2" w14:textId="77777777" w:rsidR="001903BB" w:rsidRDefault="001903BB">
            <w:pPr>
              <w:jc w:val="right"/>
              <w:rPr>
                <w:rFonts w:ascii="Calibri" w:hAnsi="Calibri" w:cs="Calibri"/>
                <w:color w:val="000000"/>
                <w:sz w:val="16"/>
                <w:szCs w:val="16"/>
              </w:rPr>
            </w:pPr>
            <w:r>
              <w:rPr>
                <w:rFonts w:ascii="Calibri" w:hAnsi="Calibri" w:cs="Calibri"/>
                <w:color w:val="000000"/>
                <w:sz w:val="16"/>
                <w:szCs w:val="16"/>
              </w:rPr>
              <w:t>3</w:t>
            </w:r>
          </w:p>
        </w:tc>
        <w:tc>
          <w:tcPr>
            <w:tcW w:w="3260" w:type="dxa"/>
            <w:tcBorders>
              <w:top w:val="nil"/>
              <w:left w:val="nil"/>
              <w:bottom w:val="single" w:sz="4" w:space="0" w:color="auto"/>
              <w:right w:val="single" w:sz="4" w:space="0" w:color="auto"/>
            </w:tcBorders>
            <w:shd w:val="clear" w:color="auto" w:fill="auto"/>
            <w:noWrap/>
            <w:vAlign w:val="bottom"/>
            <w:hideMark/>
          </w:tcPr>
          <w:p w14:paraId="7D766363" w14:textId="77777777" w:rsidR="001903BB" w:rsidRDefault="001903BB">
            <w:pPr>
              <w:rPr>
                <w:rFonts w:ascii="Calibri" w:hAnsi="Calibri" w:cs="Calibri"/>
                <w:color w:val="000000"/>
                <w:sz w:val="16"/>
                <w:szCs w:val="16"/>
              </w:rPr>
            </w:pPr>
            <w:proofErr w:type="spellStart"/>
            <w:r>
              <w:rPr>
                <w:rFonts w:ascii="Calibri" w:hAnsi="Calibri" w:cs="Calibri"/>
                <w:color w:val="000000"/>
                <w:sz w:val="16"/>
                <w:szCs w:val="16"/>
              </w:rPr>
              <w:t>Рабаданова</w:t>
            </w:r>
            <w:proofErr w:type="spellEnd"/>
            <w:r>
              <w:rPr>
                <w:rFonts w:ascii="Calibri" w:hAnsi="Calibri" w:cs="Calibri"/>
                <w:color w:val="000000"/>
                <w:sz w:val="16"/>
                <w:szCs w:val="16"/>
              </w:rPr>
              <w:t xml:space="preserve"> Луиза </w:t>
            </w:r>
            <w:proofErr w:type="spellStart"/>
            <w:r>
              <w:rPr>
                <w:rFonts w:ascii="Calibri" w:hAnsi="Calibri" w:cs="Calibri"/>
                <w:color w:val="000000"/>
                <w:sz w:val="16"/>
                <w:szCs w:val="16"/>
              </w:rPr>
              <w:t>Расуловна</w:t>
            </w:r>
            <w:proofErr w:type="spellEnd"/>
            <w:r>
              <w:rPr>
                <w:rFonts w:ascii="Calibri" w:hAnsi="Calibri" w:cs="Calibri"/>
                <w:color w:val="000000"/>
                <w:sz w:val="16"/>
                <w:szCs w:val="16"/>
              </w:rPr>
              <w:t xml:space="preserve"> </w:t>
            </w:r>
          </w:p>
        </w:tc>
        <w:tc>
          <w:tcPr>
            <w:tcW w:w="1086" w:type="dxa"/>
            <w:tcBorders>
              <w:top w:val="nil"/>
              <w:left w:val="nil"/>
              <w:bottom w:val="single" w:sz="4" w:space="0" w:color="auto"/>
              <w:right w:val="single" w:sz="4" w:space="0" w:color="auto"/>
            </w:tcBorders>
            <w:shd w:val="clear" w:color="auto" w:fill="auto"/>
            <w:noWrap/>
            <w:vAlign w:val="bottom"/>
            <w:hideMark/>
          </w:tcPr>
          <w:p w14:paraId="41CFCE5E" w14:textId="77777777" w:rsidR="001903BB" w:rsidRDefault="001903BB">
            <w:pPr>
              <w:rPr>
                <w:rFonts w:ascii="Calibri" w:hAnsi="Calibri" w:cs="Calibri"/>
                <w:color w:val="000000"/>
                <w:sz w:val="16"/>
                <w:szCs w:val="16"/>
              </w:rPr>
            </w:pPr>
            <w:r>
              <w:rPr>
                <w:rFonts w:ascii="Calibri" w:hAnsi="Calibri" w:cs="Calibri"/>
                <w:color w:val="000000"/>
                <w:sz w:val="16"/>
                <w:szCs w:val="16"/>
              </w:rPr>
              <w:t>25.02.1990г.</w:t>
            </w:r>
          </w:p>
        </w:tc>
        <w:tc>
          <w:tcPr>
            <w:tcW w:w="2175" w:type="dxa"/>
            <w:tcBorders>
              <w:top w:val="nil"/>
              <w:left w:val="nil"/>
              <w:bottom w:val="single" w:sz="4" w:space="0" w:color="auto"/>
              <w:right w:val="single" w:sz="4" w:space="0" w:color="auto"/>
            </w:tcBorders>
            <w:shd w:val="clear" w:color="auto" w:fill="auto"/>
            <w:vAlign w:val="bottom"/>
            <w:hideMark/>
          </w:tcPr>
          <w:p w14:paraId="5C2CBA4C" w14:textId="77777777" w:rsidR="001903BB" w:rsidRDefault="001903BB">
            <w:pPr>
              <w:rPr>
                <w:rFonts w:ascii="Calibri" w:hAnsi="Calibri" w:cs="Calibri"/>
                <w:color w:val="000000"/>
                <w:sz w:val="16"/>
                <w:szCs w:val="16"/>
              </w:rPr>
            </w:pPr>
            <w:proofErr w:type="spellStart"/>
            <w:proofErr w:type="gramStart"/>
            <w:r>
              <w:rPr>
                <w:rFonts w:ascii="Calibri" w:hAnsi="Calibri" w:cs="Calibri"/>
                <w:color w:val="000000"/>
                <w:sz w:val="16"/>
                <w:szCs w:val="16"/>
              </w:rPr>
              <w:t>зам.директора</w:t>
            </w:r>
            <w:proofErr w:type="spellEnd"/>
            <w:proofErr w:type="gramEnd"/>
            <w:r>
              <w:rPr>
                <w:rFonts w:ascii="Calibri" w:hAnsi="Calibri" w:cs="Calibri"/>
                <w:color w:val="000000"/>
                <w:sz w:val="16"/>
                <w:szCs w:val="16"/>
              </w:rPr>
              <w:t xml:space="preserve"> по </w:t>
            </w:r>
            <w:proofErr w:type="spellStart"/>
            <w:r>
              <w:rPr>
                <w:rFonts w:ascii="Calibri" w:hAnsi="Calibri" w:cs="Calibri"/>
                <w:color w:val="000000"/>
                <w:sz w:val="16"/>
                <w:szCs w:val="16"/>
              </w:rPr>
              <w:t>ВР,физика</w:t>
            </w:r>
            <w:proofErr w:type="spellEnd"/>
            <w:r>
              <w:rPr>
                <w:rFonts w:ascii="Calibri" w:hAnsi="Calibri" w:cs="Calibri"/>
                <w:color w:val="000000"/>
                <w:sz w:val="16"/>
                <w:szCs w:val="16"/>
              </w:rPr>
              <w:t xml:space="preserve"> , астрономия </w:t>
            </w:r>
          </w:p>
        </w:tc>
        <w:tc>
          <w:tcPr>
            <w:tcW w:w="820" w:type="dxa"/>
            <w:tcBorders>
              <w:top w:val="nil"/>
              <w:left w:val="nil"/>
              <w:bottom w:val="single" w:sz="4" w:space="0" w:color="auto"/>
              <w:right w:val="single" w:sz="4" w:space="0" w:color="auto"/>
            </w:tcBorders>
            <w:shd w:val="clear" w:color="auto" w:fill="auto"/>
            <w:noWrap/>
            <w:vAlign w:val="bottom"/>
            <w:hideMark/>
          </w:tcPr>
          <w:p w14:paraId="3AF3E0C2" w14:textId="77777777" w:rsidR="001903BB" w:rsidRDefault="001903BB">
            <w:pPr>
              <w:jc w:val="right"/>
              <w:rPr>
                <w:rFonts w:ascii="Calibri" w:hAnsi="Calibri" w:cs="Calibri"/>
                <w:color w:val="000000"/>
                <w:sz w:val="16"/>
                <w:szCs w:val="16"/>
              </w:rPr>
            </w:pPr>
            <w:r>
              <w:rPr>
                <w:rFonts w:ascii="Calibri" w:hAnsi="Calibri" w:cs="Calibri"/>
                <w:color w:val="000000"/>
                <w:sz w:val="16"/>
                <w:szCs w:val="16"/>
              </w:rPr>
              <w:t>12</w:t>
            </w:r>
          </w:p>
        </w:tc>
        <w:tc>
          <w:tcPr>
            <w:tcW w:w="640" w:type="dxa"/>
            <w:tcBorders>
              <w:top w:val="nil"/>
              <w:left w:val="nil"/>
              <w:bottom w:val="single" w:sz="4" w:space="0" w:color="auto"/>
              <w:right w:val="single" w:sz="4" w:space="0" w:color="auto"/>
            </w:tcBorders>
            <w:shd w:val="clear" w:color="auto" w:fill="auto"/>
            <w:noWrap/>
            <w:vAlign w:val="bottom"/>
            <w:hideMark/>
          </w:tcPr>
          <w:p w14:paraId="39024293" w14:textId="77777777" w:rsidR="001903BB" w:rsidRDefault="001903BB">
            <w:pPr>
              <w:jc w:val="right"/>
              <w:rPr>
                <w:rFonts w:ascii="Calibri" w:hAnsi="Calibri" w:cs="Calibri"/>
                <w:color w:val="000000"/>
                <w:sz w:val="22"/>
                <w:szCs w:val="22"/>
              </w:rPr>
            </w:pPr>
            <w:r>
              <w:rPr>
                <w:rFonts w:ascii="Calibri" w:hAnsi="Calibri" w:cs="Calibri"/>
                <w:color w:val="000000"/>
                <w:sz w:val="22"/>
                <w:szCs w:val="22"/>
              </w:rPr>
              <w:t>32</w:t>
            </w:r>
          </w:p>
        </w:tc>
        <w:tc>
          <w:tcPr>
            <w:tcW w:w="1436" w:type="dxa"/>
            <w:tcBorders>
              <w:top w:val="nil"/>
              <w:left w:val="nil"/>
              <w:bottom w:val="single" w:sz="4" w:space="0" w:color="auto"/>
              <w:right w:val="single" w:sz="4" w:space="0" w:color="auto"/>
            </w:tcBorders>
            <w:shd w:val="clear" w:color="auto" w:fill="auto"/>
            <w:noWrap/>
            <w:vAlign w:val="bottom"/>
            <w:hideMark/>
          </w:tcPr>
          <w:p w14:paraId="26C0E1E9" w14:textId="77777777" w:rsidR="001903BB" w:rsidRDefault="001903BB">
            <w:pPr>
              <w:rPr>
                <w:rFonts w:ascii="Calibri" w:hAnsi="Calibri" w:cs="Calibri"/>
                <w:color w:val="000000"/>
                <w:sz w:val="16"/>
                <w:szCs w:val="16"/>
              </w:rPr>
            </w:pPr>
            <w:r>
              <w:rPr>
                <w:rFonts w:ascii="Calibri" w:hAnsi="Calibri" w:cs="Calibri"/>
                <w:color w:val="000000"/>
                <w:sz w:val="16"/>
                <w:szCs w:val="16"/>
              </w:rPr>
              <w:t>высшее</w:t>
            </w:r>
          </w:p>
        </w:tc>
      </w:tr>
      <w:tr w:rsidR="001903BB" w14:paraId="241F9189" w14:textId="77777777" w:rsidTr="00B12829">
        <w:trPr>
          <w:trHeight w:val="465"/>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44DA46D3" w14:textId="77777777" w:rsidR="001903BB" w:rsidRDefault="001903BB">
            <w:pPr>
              <w:jc w:val="right"/>
              <w:rPr>
                <w:rFonts w:ascii="Calibri" w:hAnsi="Calibri" w:cs="Calibri"/>
                <w:color w:val="000000"/>
                <w:sz w:val="16"/>
                <w:szCs w:val="16"/>
              </w:rPr>
            </w:pPr>
            <w:r>
              <w:rPr>
                <w:rFonts w:ascii="Calibri" w:hAnsi="Calibri" w:cs="Calibri"/>
                <w:color w:val="000000"/>
                <w:sz w:val="16"/>
                <w:szCs w:val="16"/>
              </w:rPr>
              <w:t>4</w:t>
            </w:r>
          </w:p>
        </w:tc>
        <w:tc>
          <w:tcPr>
            <w:tcW w:w="3260" w:type="dxa"/>
            <w:tcBorders>
              <w:top w:val="nil"/>
              <w:left w:val="nil"/>
              <w:bottom w:val="single" w:sz="4" w:space="0" w:color="auto"/>
              <w:right w:val="single" w:sz="4" w:space="0" w:color="auto"/>
            </w:tcBorders>
            <w:shd w:val="clear" w:color="auto" w:fill="auto"/>
            <w:noWrap/>
            <w:vAlign w:val="bottom"/>
            <w:hideMark/>
          </w:tcPr>
          <w:p w14:paraId="04DBD5DC" w14:textId="77777777" w:rsidR="001903BB" w:rsidRDefault="001903BB">
            <w:pPr>
              <w:rPr>
                <w:rFonts w:ascii="Calibri" w:hAnsi="Calibri" w:cs="Calibri"/>
                <w:color w:val="000000"/>
                <w:sz w:val="16"/>
                <w:szCs w:val="16"/>
              </w:rPr>
            </w:pPr>
            <w:r>
              <w:rPr>
                <w:rFonts w:ascii="Calibri" w:hAnsi="Calibri" w:cs="Calibri"/>
                <w:color w:val="000000"/>
                <w:sz w:val="16"/>
                <w:szCs w:val="16"/>
              </w:rPr>
              <w:t xml:space="preserve">Алиева </w:t>
            </w:r>
            <w:proofErr w:type="spellStart"/>
            <w:r>
              <w:rPr>
                <w:rFonts w:ascii="Calibri" w:hAnsi="Calibri" w:cs="Calibri"/>
                <w:color w:val="000000"/>
                <w:sz w:val="16"/>
                <w:szCs w:val="16"/>
              </w:rPr>
              <w:t>Баризат</w:t>
            </w:r>
            <w:proofErr w:type="spellEnd"/>
            <w:r>
              <w:rPr>
                <w:rFonts w:ascii="Calibri" w:hAnsi="Calibri" w:cs="Calibri"/>
                <w:color w:val="000000"/>
                <w:sz w:val="16"/>
                <w:szCs w:val="16"/>
              </w:rPr>
              <w:t xml:space="preserve"> </w:t>
            </w:r>
            <w:proofErr w:type="spellStart"/>
            <w:r>
              <w:rPr>
                <w:rFonts w:ascii="Calibri" w:hAnsi="Calibri" w:cs="Calibri"/>
                <w:color w:val="000000"/>
                <w:sz w:val="16"/>
                <w:szCs w:val="16"/>
              </w:rPr>
              <w:t>Багоммаевна</w:t>
            </w:r>
            <w:proofErr w:type="spellEnd"/>
            <w:r>
              <w:rPr>
                <w:rFonts w:ascii="Calibri" w:hAnsi="Calibri" w:cs="Calibri"/>
                <w:color w:val="000000"/>
                <w:sz w:val="16"/>
                <w:szCs w:val="16"/>
              </w:rPr>
              <w:t xml:space="preserve"> </w:t>
            </w:r>
          </w:p>
        </w:tc>
        <w:tc>
          <w:tcPr>
            <w:tcW w:w="1086" w:type="dxa"/>
            <w:tcBorders>
              <w:top w:val="nil"/>
              <w:left w:val="nil"/>
              <w:bottom w:val="single" w:sz="4" w:space="0" w:color="auto"/>
              <w:right w:val="single" w:sz="4" w:space="0" w:color="auto"/>
            </w:tcBorders>
            <w:shd w:val="clear" w:color="auto" w:fill="auto"/>
            <w:noWrap/>
            <w:vAlign w:val="bottom"/>
            <w:hideMark/>
          </w:tcPr>
          <w:p w14:paraId="00A81E29" w14:textId="77777777" w:rsidR="001903BB" w:rsidRDefault="001903BB">
            <w:pPr>
              <w:rPr>
                <w:rFonts w:ascii="Calibri" w:hAnsi="Calibri" w:cs="Calibri"/>
                <w:color w:val="000000"/>
                <w:sz w:val="16"/>
                <w:szCs w:val="16"/>
              </w:rPr>
            </w:pPr>
            <w:r>
              <w:rPr>
                <w:rFonts w:ascii="Calibri" w:hAnsi="Calibri" w:cs="Calibri"/>
                <w:color w:val="000000"/>
                <w:sz w:val="16"/>
                <w:szCs w:val="16"/>
              </w:rPr>
              <w:t>01.04.1978г.</w:t>
            </w:r>
          </w:p>
        </w:tc>
        <w:tc>
          <w:tcPr>
            <w:tcW w:w="2175" w:type="dxa"/>
            <w:tcBorders>
              <w:top w:val="nil"/>
              <w:left w:val="nil"/>
              <w:bottom w:val="single" w:sz="4" w:space="0" w:color="auto"/>
              <w:right w:val="single" w:sz="4" w:space="0" w:color="auto"/>
            </w:tcBorders>
            <w:shd w:val="clear" w:color="auto" w:fill="auto"/>
            <w:vAlign w:val="bottom"/>
            <w:hideMark/>
          </w:tcPr>
          <w:p w14:paraId="4C99B813" w14:textId="77777777" w:rsidR="001903BB" w:rsidRDefault="001903BB">
            <w:pPr>
              <w:rPr>
                <w:rFonts w:ascii="Calibri" w:hAnsi="Calibri" w:cs="Calibri"/>
                <w:color w:val="000000"/>
                <w:sz w:val="16"/>
                <w:szCs w:val="16"/>
              </w:rPr>
            </w:pPr>
            <w:r>
              <w:rPr>
                <w:rFonts w:ascii="Calibri" w:hAnsi="Calibri" w:cs="Calibri"/>
                <w:color w:val="000000"/>
                <w:sz w:val="16"/>
                <w:szCs w:val="16"/>
              </w:rPr>
              <w:t>педагог-</w:t>
            </w:r>
            <w:proofErr w:type="spellStart"/>
            <w:proofErr w:type="gramStart"/>
            <w:r>
              <w:rPr>
                <w:rFonts w:ascii="Calibri" w:hAnsi="Calibri" w:cs="Calibri"/>
                <w:color w:val="000000"/>
                <w:sz w:val="16"/>
                <w:szCs w:val="16"/>
              </w:rPr>
              <w:t>библиотекаь,учитель</w:t>
            </w:r>
            <w:proofErr w:type="spellEnd"/>
            <w:proofErr w:type="gramEnd"/>
            <w:r>
              <w:rPr>
                <w:rFonts w:ascii="Calibri" w:hAnsi="Calibri" w:cs="Calibri"/>
                <w:color w:val="000000"/>
                <w:sz w:val="16"/>
                <w:szCs w:val="16"/>
              </w:rPr>
              <w:t xml:space="preserve"> обществознания</w:t>
            </w:r>
          </w:p>
        </w:tc>
        <w:tc>
          <w:tcPr>
            <w:tcW w:w="820" w:type="dxa"/>
            <w:tcBorders>
              <w:top w:val="nil"/>
              <w:left w:val="nil"/>
              <w:bottom w:val="single" w:sz="4" w:space="0" w:color="auto"/>
              <w:right w:val="single" w:sz="4" w:space="0" w:color="auto"/>
            </w:tcBorders>
            <w:shd w:val="clear" w:color="auto" w:fill="auto"/>
            <w:noWrap/>
            <w:vAlign w:val="bottom"/>
            <w:hideMark/>
          </w:tcPr>
          <w:p w14:paraId="40379F0C" w14:textId="77777777" w:rsidR="001903BB" w:rsidRDefault="001903BB">
            <w:pPr>
              <w:jc w:val="right"/>
              <w:rPr>
                <w:rFonts w:ascii="Calibri" w:hAnsi="Calibri" w:cs="Calibri"/>
                <w:color w:val="000000"/>
                <w:sz w:val="16"/>
                <w:szCs w:val="16"/>
              </w:rPr>
            </w:pPr>
            <w:r>
              <w:rPr>
                <w:rFonts w:ascii="Calibri" w:hAnsi="Calibri" w:cs="Calibri"/>
                <w:color w:val="000000"/>
                <w:sz w:val="16"/>
                <w:szCs w:val="16"/>
              </w:rPr>
              <w:t>19</w:t>
            </w:r>
          </w:p>
        </w:tc>
        <w:tc>
          <w:tcPr>
            <w:tcW w:w="640" w:type="dxa"/>
            <w:tcBorders>
              <w:top w:val="nil"/>
              <w:left w:val="nil"/>
              <w:bottom w:val="single" w:sz="4" w:space="0" w:color="auto"/>
              <w:right w:val="single" w:sz="4" w:space="0" w:color="auto"/>
            </w:tcBorders>
            <w:shd w:val="clear" w:color="auto" w:fill="auto"/>
            <w:noWrap/>
            <w:vAlign w:val="bottom"/>
            <w:hideMark/>
          </w:tcPr>
          <w:p w14:paraId="30DD751D" w14:textId="77777777" w:rsidR="001903BB" w:rsidRDefault="001903BB">
            <w:pPr>
              <w:jc w:val="right"/>
              <w:rPr>
                <w:rFonts w:ascii="Calibri" w:hAnsi="Calibri" w:cs="Calibri"/>
                <w:color w:val="000000"/>
                <w:sz w:val="22"/>
                <w:szCs w:val="22"/>
              </w:rPr>
            </w:pPr>
            <w:r>
              <w:rPr>
                <w:rFonts w:ascii="Calibri" w:hAnsi="Calibri" w:cs="Calibri"/>
                <w:color w:val="000000"/>
                <w:sz w:val="22"/>
                <w:szCs w:val="22"/>
              </w:rPr>
              <w:t>44</w:t>
            </w:r>
          </w:p>
        </w:tc>
        <w:tc>
          <w:tcPr>
            <w:tcW w:w="1436" w:type="dxa"/>
            <w:tcBorders>
              <w:top w:val="nil"/>
              <w:left w:val="nil"/>
              <w:bottom w:val="single" w:sz="4" w:space="0" w:color="auto"/>
              <w:right w:val="single" w:sz="4" w:space="0" w:color="auto"/>
            </w:tcBorders>
            <w:shd w:val="clear" w:color="auto" w:fill="auto"/>
            <w:noWrap/>
            <w:vAlign w:val="bottom"/>
            <w:hideMark/>
          </w:tcPr>
          <w:p w14:paraId="3AE2A6A3" w14:textId="77777777" w:rsidR="001903BB" w:rsidRDefault="001903BB">
            <w:pPr>
              <w:rPr>
                <w:rFonts w:ascii="Calibri" w:hAnsi="Calibri" w:cs="Calibri"/>
                <w:color w:val="000000"/>
                <w:sz w:val="22"/>
                <w:szCs w:val="22"/>
              </w:rPr>
            </w:pPr>
            <w:r>
              <w:rPr>
                <w:rFonts w:ascii="Calibri" w:hAnsi="Calibri" w:cs="Calibri"/>
                <w:color w:val="000000"/>
                <w:sz w:val="22"/>
                <w:szCs w:val="22"/>
              </w:rPr>
              <w:t>высшее</w:t>
            </w:r>
          </w:p>
        </w:tc>
      </w:tr>
      <w:tr w:rsidR="001903BB" w14:paraId="567B21BB" w14:textId="77777777" w:rsidTr="00B12829">
        <w:trPr>
          <w:trHeight w:val="300"/>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6A1EF1D5" w14:textId="77777777" w:rsidR="001903BB" w:rsidRDefault="001903BB">
            <w:pPr>
              <w:jc w:val="right"/>
              <w:rPr>
                <w:rFonts w:ascii="Calibri" w:hAnsi="Calibri" w:cs="Calibri"/>
                <w:color w:val="000000"/>
                <w:sz w:val="16"/>
                <w:szCs w:val="16"/>
              </w:rPr>
            </w:pPr>
            <w:r>
              <w:rPr>
                <w:rFonts w:ascii="Calibri" w:hAnsi="Calibri" w:cs="Calibri"/>
                <w:color w:val="000000"/>
                <w:sz w:val="16"/>
                <w:szCs w:val="16"/>
              </w:rPr>
              <w:t>5</w:t>
            </w:r>
          </w:p>
        </w:tc>
        <w:tc>
          <w:tcPr>
            <w:tcW w:w="3260" w:type="dxa"/>
            <w:tcBorders>
              <w:top w:val="nil"/>
              <w:left w:val="nil"/>
              <w:bottom w:val="single" w:sz="4" w:space="0" w:color="auto"/>
              <w:right w:val="single" w:sz="4" w:space="0" w:color="auto"/>
            </w:tcBorders>
            <w:shd w:val="clear" w:color="auto" w:fill="auto"/>
            <w:noWrap/>
            <w:vAlign w:val="bottom"/>
            <w:hideMark/>
          </w:tcPr>
          <w:p w14:paraId="40307A01" w14:textId="77777777" w:rsidR="001903BB" w:rsidRDefault="001903BB">
            <w:pPr>
              <w:rPr>
                <w:rFonts w:ascii="Calibri" w:hAnsi="Calibri" w:cs="Calibri"/>
                <w:color w:val="000000"/>
                <w:sz w:val="16"/>
                <w:szCs w:val="16"/>
              </w:rPr>
            </w:pPr>
            <w:r>
              <w:rPr>
                <w:rFonts w:ascii="Calibri" w:hAnsi="Calibri" w:cs="Calibri"/>
                <w:color w:val="000000"/>
                <w:sz w:val="16"/>
                <w:szCs w:val="16"/>
              </w:rPr>
              <w:t xml:space="preserve">Косов Тегеран </w:t>
            </w:r>
            <w:proofErr w:type="spellStart"/>
            <w:r>
              <w:rPr>
                <w:rFonts w:ascii="Calibri" w:hAnsi="Calibri" w:cs="Calibri"/>
                <w:color w:val="000000"/>
                <w:sz w:val="16"/>
                <w:szCs w:val="16"/>
              </w:rPr>
              <w:t>гусенович</w:t>
            </w:r>
            <w:proofErr w:type="spellEnd"/>
          </w:p>
        </w:tc>
        <w:tc>
          <w:tcPr>
            <w:tcW w:w="1086" w:type="dxa"/>
            <w:tcBorders>
              <w:top w:val="nil"/>
              <w:left w:val="nil"/>
              <w:bottom w:val="single" w:sz="4" w:space="0" w:color="auto"/>
              <w:right w:val="single" w:sz="4" w:space="0" w:color="auto"/>
            </w:tcBorders>
            <w:shd w:val="clear" w:color="auto" w:fill="auto"/>
            <w:noWrap/>
            <w:vAlign w:val="bottom"/>
            <w:hideMark/>
          </w:tcPr>
          <w:p w14:paraId="1EC55B59" w14:textId="77777777" w:rsidR="001903BB" w:rsidRDefault="001903BB">
            <w:pPr>
              <w:jc w:val="right"/>
              <w:rPr>
                <w:rFonts w:ascii="Calibri" w:hAnsi="Calibri" w:cs="Calibri"/>
                <w:color w:val="000000"/>
                <w:sz w:val="16"/>
                <w:szCs w:val="16"/>
              </w:rPr>
            </w:pPr>
            <w:r>
              <w:rPr>
                <w:rFonts w:ascii="Calibri" w:hAnsi="Calibri" w:cs="Calibri"/>
                <w:color w:val="000000"/>
                <w:sz w:val="16"/>
                <w:szCs w:val="16"/>
              </w:rPr>
              <w:t>21.12.1987</w:t>
            </w:r>
          </w:p>
        </w:tc>
        <w:tc>
          <w:tcPr>
            <w:tcW w:w="2175" w:type="dxa"/>
            <w:tcBorders>
              <w:top w:val="nil"/>
              <w:left w:val="nil"/>
              <w:bottom w:val="single" w:sz="4" w:space="0" w:color="auto"/>
              <w:right w:val="single" w:sz="4" w:space="0" w:color="auto"/>
            </w:tcBorders>
            <w:shd w:val="clear" w:color="auto" w:fill="auto"/>
            <w:vAlign w:val="bottom"/>
            <w:hideMark/>
          </w:tcPr>
          <w:p w14:paraId="144E16CA" w14:textId="77777777" w:rsidR="001903BB" w:rsidRDefault="001903BB">
            <w:pPr>
              <w:rPr>
                <w:rFonts w:ascii="Calibri" w:hAnsi="Calibri" w:cs="Calibri"/>
                <w:color w:val="000000"/>
                <w:sz w:val="16"/>
                <w:szCs w:val="16"/>
              </w:rPr>
            </w:pPr>
            <w:r>
              <w:rPr>
                <w:rFonts w:ascii="Calibri" w:hAnsi="Calibri" w:cs="Calibri"/>
                <w:color w:val="000000"/>
                <w:sz w:val="16"/>
                <w:szCs w:val="16"/>
              </w:rPr>
              <w:t xml:space="preserve">учитель </w:t>
            </w:r>
            <w:proofErr w:type="gramStart"/>
            <w:r>
              <w:rPr>
                <w:rFonts w:ascii="Calibri" w:hAnsi="Calibri" w:cs="Calibri"/>
                <w:color w:val="000000"/>
                <w:sz w:val="16"/>
                <w:szCs w:val="16"/>
              </w:rPr>
              <w:t>информатики ,Завхоз</w:t>
            </w:r>
            <w:proofErr w:type="gramEnd"/>
          </w:p>
        </w:tc>
        <w:tc>
          <w:tcPr>
            <w:tcW w:w="820" w:type="dxa"/>
            <w:tcBorders>
              <w:top w:val="nil"/>
              <w:left w:val="nil"/>
              <w:bottom w:val="single" w:sz="4" w:space="0" w:color="auto"/>
              <w:right w:val="single" w:sz="4" w:space="0" w:color="auto"/>
            </w:tcBorders>
            <w:shd w:val="clear" w:color="auto" w:fill="auto"/>
            <w:noWrap/>
            <w:vAlign w:val="bottom"/>
            <w:hideMark/>
          </w:tcPr>
          <w:p w14:paraId="12CCF25E" w14:textId="77777777" w:rsidR="001903BB" w:rsidRDefault="001903BB">
            <w:pPr>
              <w:jc w:val="right"/>
              <w:rPr>
                <w:rFonts w:ascii="Calibri" w:hAnsi="Calibri" w:cs="Calibri"/>
                <w:color w:val="000000"/>
                <w:sz w:val="16"/>
                <w:szCs w:val="16"/>
              </w:rPr>
            </w:pPr>
            <w:r>
              <w:rPr>
                <w:rFonts w:ascii="Calibri" w:hAnsi="Calibri" w:cs="Calibri"/>
                <w:color w:val="000000"/>
                <w:sz w:val="16"/>
                <w:szCs w:val="16"/>
              </w:rPr>
              <w:t>2</w:t>
            </w:r>
          </w:p>
        </w:tc>
        <w:tc>
          <w:tcPr>
            <w:tcW w:w="640" w:type="dxa"/>
            <w:tcBorders>
              <w:top w:val="nil"/>
              <w:left w:val="nil"/>
              <w:bottom w:val="single" w:sz="4" w:space="0" w:color="auto"/>
              <w:right w:val="single" w:sz="4" w:space="0" w:color="auto"/>
            </w:tcBorders>
            <w:shd w:val="clear" w:color="auto" w:fill="auto"/>
            <w:noWrap/>
            <w:vAlign w:val="bottom"/>
            <w:hideMark/>
          </w:tcPr>
          <w:p w14:paraId="5B7AAF5A" w14:textId="77777777" w:rsidR="001903BB" w:rsidRDefault="001903BB">
            <w:pPr>
              <w:jc w:val="right"/>
              <w:rPr>
                <w:rFonts w:ascii="Calibri" w:hAnsi="Calibri" w:cs="Calibri"/>
                <w:color w:val="000000"/>
                <w:sz w:val="22"/>
                <w:szCs w:val="22"/>
              </w:rPr>
            </w:pPr>
            <w:r>
              <w:rPr>
                <w:rFonts w:ascii="Calibri" w:hAnsi="Calibri" w:cs="Calibri"/>
                <w:color w:val="000000"/>
                <w:sz w:val="22"/>
                <w:szCs w:val="22"/>
              </w:rPr>
              <w:t>35</w:t>
            </w:r>
          </w:p>
        </w:tc>
        <w:tc>
          <w:tcPr>
            <w:tcW w:w="1436" w:type="dxa"/>
            <w:tcBorders>
              <w:top w:val="nil"/>
              <w:left w:val="nil"/>
              <w:bottom w:val="single" w:sz="4" w:space="0" w:color="auto"/>
              <w:right w:val="single" w:sz="4" w:space="0" w:color="auto"/>
            </w:tcBorders>
            <w:shd w:val="clear" w:color="auto" w:fill="auto"/>
            <w:noWrap/>
            <w:vAlign w:val="bottom"/>
            <w:hideMark/>
          </w:tcPr>
          <w:p w14:paraId="0CA5FA2C" w14:textId="77777777" w:rsidR="001903BB" w:rsidRDefault="001903BB">
            <w:pPr>
              <w:rPr>
                <w:rFonts w:ascii="Calibri" w:hAnsi="Calibri" w:cs="Calibri"/>
                <w:color w:val="000000"/>
                <w:sz w:val="22"/>
                <w:szCs w:val="22"/>
              </w:rPr>
            </w:pPr>
            <w:r>
              <w:rPr>
                <w:rFonts w:ascii="Calibri" w:hAnsi="Calibri" w:cs="Calibri"/>
                <w:color w:val="000000"/>
                <w:sz w:val="22"/>
                <w:szCs w:val="22"/>
              </w:rPr>
              <w:t>высшее</w:t>
            </w:r>
          </w:p>
        </w:tc>
      </w:tr>
      <w:tr w:rsidR="001903BB" w14:paraId="2DACBD5A" w14:textId="77777777" w:rsidTr="00B12829">
        <w:trPr>
          <w:trHeight w:val="465"/>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4CC9E22B" w14:textId="77777777" w:rsidR="001903BB" w:rsidRDefault="001903BB">
            <w:pPr>
              <w:jc w:val="right"/>
              <w:rPr>
                <w:rFonts w:ascii="Calibri" w:hAnsi="Calibri" w:cs="Calibri"/>
                <w:color w:val="000000"/>
                <w:sz w:val="16"/>
                <w:szCs w:val="16"/>
              </w:rPr>
            </w:pPr>
            <w:r>
              <w:rPr>
                <w:rFonts w:ascii="Calibri" w:hAnsi="Calibri" w:cs="Calibri"/>
                <w:color w:val="000000"/>
                <w:sz w:val="16"/>
                <w:szCs w:val="16"/>
              </w:rPr>
              <w:t>6</w:t>
            </w:r>
          </w:p>
        </w:tc>
        <w:tc>
          <w:tcPr>
            <w:tcW w:w="3260" w:type="dxa"/>
            <w:tcBorders>
              <w:top w:val="nil"/>
              <w:left w:val="nil"/>
              <w:bottom w:val="single" w:sz="4" w:space="0" w:color="auto"/>
              <w:right w:val="single" w:sz="4" w:space="0" w:color="auto"/>
            </w:tcBorders>
            <w:shd w:val="clear" w:color="auto" w:fill="auto"/>
            <w:noWrap/>
            <w:vAlign w:val="bottom"/>
            <w:hideMark/>
          </w:tcPr>
          <w:p w14:paraId="77F66049" w14:textId="77777777" w:rsidR="001903BB" w:rsidRDefault="001903BB">
            <w:pPr>
              <w:rPr>
                <w:rFonts w:ascii="Calibri" w:hAnsi="Calibri" w:cs="Calibri"/>
                <w:color w:val="000000"/>
                <w:sz w:val="16"/>
                <w:szCs w:val="16"/>
              </w:rPr>
            </w:pPr>
            <w:proofErr w:type="spellStart"/>
            <w:r>
              <w:rPr>
                <w:rFonts w:ascii="Calibri" w:hAnsi="Calibri" w:cs="Calibri"/>
                <w:color w:val="000000"/>
                <w:sz w:val="16"/>
                <w:szCs w:val="16"/>
              </w:rPr>
              <w:t>Гамзаев</w:t>
            </w:r>
            <w:proofErr w:type="spellEnd"/>
            <w:r>
              <w:rPr>
                <w:rFonts w:ascii="Calibri" w:hAnsi="Calibri" w:cs="Calibri"/>
                <w:color w:val="000000"/>
                <w:sz w:val="16"/>
                <w:szCs w:val="16"/>
              </w:rPr>
              <w:t xml:space="preserve"> Идрис Исмаилович </w:t>
            </w:r>
          </w:p>
        </w:tc>
        <w:tc>
          <w:tcPr>
            <w:tcW w:w="1086" w:type="dxa"/>
            <w:tcBorders>
              <w:top w:val="nil"/>
              <w:left w:val="nil"/>
              <w:bottom w:val="single" w:sz="4" w:space="0" w:color="auto"/>
              <w:right w:val="single" w:sz="4" w:space="0" w:color="auto"/>
            </w:tcBorders>
            <w:shd w:val="clear" w:color="auto" w:fill="auto"/>
            <w:noWrap/>
            <w:vAlign w:val="bottom"/>
            <w:hideMark/>
          </w:tcPr>
          <w:p w14:paraId="41D8DA76" w14:textId="77777777" w:rsidR="001903BB" w:rsidRDefault="001903BB">
            <w:pPr>
              <w:rPr>
                <w:rFonts w:ascii="Calibri" w:hAnsi="Calibri" w:cs="Calibri"/>
                <w:color w:val="000000"/>
                <w:sz w:val="16"/>
                <w:szCs w:val="16"/>
              </w:rPr>
            </w:pPr>
            <w:r>
              <w:rPr>
                <w:rFonts w:ascii="Calibri" w:hAnsi="Calibri" w:cs="Calibri"/>
                <w:color w:val="000000"/>
                <w:sz w:val="16"/>
                <w:szCs w:val="16"/>
              </w:rPr>
              <w:t>12.05.1993г.</w:t>
            </w:r>
          </w:p>
        </w:tc>
        <w:tc>
          <w:tcPr>
            <w:tcW w:w="2175" w:type="dxa"/>
            <w:tcBorders>
              <w:top w:val="nil"/>
              <w:left w:val="nil"/>
              <w:bottom w:val="single" w:sz="4" w:space="0" w:color="auto"/>
              <w:right w:val="single" w:sz="4" w:space="0" w:color="auto"/>
            </w:tcBorders>
            <w:shd w:val="clear" w:color="auto" w:fill="auto"/>
            <w:vAlign w:val="bottom"/>
            <w:hideMark/>
          </w:tcPr>
          <w:p w14:paraId="3741CA24" w14:textId="77777777" w:rsidR="001903BB" w:rsidRDefault="001903BB">
            <w:pPr>
              <w:rPr>
                <w:rFonts w:ascii="Calibri" w:hAnsi="Calibri" w:cs="Calibri"/>
                <w:color w:val="000000"/>
                <w:sz w:val="16"/>
                <w:szCs w:val="16"/>
              </w:rPr>
            </w:pPr>
            <w:r>
              <w:rPr>
                <w:rFonts w:ascii="Calibri" w:hAnsi="Calibri" w:cs="Calibri"/>
                <w:color w:val="000000"/>
                <w:sz w:val="16"/>
                <w:szCs w:val="16"/>
              </w:rPr>
              <w:t xml:space="preserve">преподаватель </w:t>
            </w:r>
            <w:proofErr w:type="spellStart"/>
            <w:proofErr w:type="gramStart"/>
            <w:r>
              <w:rPr>
                <w:rFonts w:ascii="Calibri" w:hAnsi="Calibri" w:cs="Calibri"/>
                <w:color w:val="000000"/>
                <w:sz w:val="16"/>
                <w:szCs w:val="16"/>
              </w:rPr>
              <w:t>ОБЖ,уч</w:t>
            </w:r>
            <w:proofErr w:type="gramEnd"/>
            <w:r>
              <w:rPr>
                <w:rFonts w:ascii="Calibri" w:hAnsi="Calibri" w:cs="Calibri"/>
                <w:color w:val="000000"/>
                <w:sz w:val="16"/>
                <w:szCs w:val="16"/>
              </w:rPr>
              <w:t>.физической</w:t>
            </w:r>
            <w:proofErr w:type="spellEnd"/>
            <w:r>
              <w:rPr>
                <w:rFonts w:ascii="Calibri" w:hAnsi="Calibri" w:cs="Calibri"/>
                <w:color w:val="000000"/>
                <w:sz w:val="16"/>
                <w:szCs w:val="16"/>
              </w:rPr>
              <w:t xml:space="preserve"> культуры.</w:t>
            </w:r>
          </w:p>
        </w:tc>
        <w:tc>
          <w:tcPr>
            <w:tcW w:w="820" w:type="dxa"/>
            <w:tcBorders>
              <w:top w:val="nil"/>
              <w:left w:val="nil"/>
              <w:bottom w:val="single" w:sz="4" w:space="0" w:color="auto"/>
              <w:right w:val="single" w:sz="4" w:space="0" w:color="auto"/>
            </w:tcBorders>
            <w:shd w:val="clear" w:color="auto" w:fill="auto"/>
            <w:noWrap/>
            <w:vAlign w:val="bottom"/>
            <w:hideMark/>
          </w:tcPr>
          <w:p w14:paraId="71F4A8C8" w14:textId="77777777" w:rsidR="001903BB" w:rsidRDefault="001903BB">
            <w:pPr>
              <w:jc w:val="right"/>
              <w:rPr>
                <w:rFonts w:ascii="Calibri" w:hAnsi="Calibri" w:cs="Calibri"/>
                <w:color w:val="000000"/>
                <w:sz w:val="16"/>
                <w:szCs w:val="16"/>
              </w:rPr>
            </w:pPr>
            <w:r>
              <w:rPr>
                <w:rFonts w:ascii="Calibri" w:hAnsi="Calibri" w:cs="Calibri"/>
                <w:color w:val="000000"/>
                <w:sz w:val="16"/>
                <w:szCs w:val="16"/>
              </w:rPr>
              <w:t>7</w:t>
            </w:r>
          </w:p>
        </w:tc>
        <w:tc>
          <w:tcPr>
            <w:tcW w:w="640" w:type="dxa"/>
            <w:tcBorders>
              <w:top w:val="nil"/>
              <w:left w:val="nil"/>
              <w:bottom w:val="single" w:sz="4" w:space="0" w:color="auto"/>
              <w:right w:val="single" w:sz="4" w:space="0" w:color="auto"/>
            </w:tcBorders>
            <w:shd w:val="clear" w:color="auto" w:fill="auto"/>
            <w:noWrap/>
            <w:vAlign w:val="bottom"/>
            <w:hideMark/>
          </w:tcPr>
          <w:p w14:paraId="51FBFB77" w14:textId="77777777" w:rsidR="001903BB" w:rsidRDefault="001903BB">
            <w:pPr>
              <w:jc w:val="right"/>
              <w:rPr>
                <w:rFonts w:ascii="Calibri" w:hAnsi="Calibri" w:cs="Calibri"/>
                <w:color w:val="000000"/>
                <w:sz w:val="22"/>
                <w:szCs w:val="22"/>
              </w:rPr>
            </w:pPr>
            <w:r>
              <w:rPr>
                <w:rFonts w:ascii="Calibri" w:hAnsi="Calibri" w:cs="Calibri"/>
                <w:color w:val="000000"/>
                <w:sz w:val="22"/>
                <w:szCs w:val="22"/>
              </w:rPr>
              <w:t>30</w:t>
            </w:r>
          </w:p>
        </w:tc>
        <w:tc>
          <w:tcPr>
            <w:tcW w:w="1436" w:type="dxa"/>
            <w:tcBorders>
              <w:top w:val="nil"/>
              <w:left w:val="nil"/>
              <w:bottom w:val="single" w:sz="4" w:space="0" w:color="auto"/>
              <w:right w:val="single" w:sz="4" w:space="0" w:color="auto"/>
            </w:tcBorders>
            <w:shd w:val="clear" w:color="auto" w:fill="auto"/>
            <w:noWrap/>
            <w:vAlign w:val="bottom"/>
            <w:hideMark/>
          </w:tcPr>
          <w:p w14:paraId="4AEAD2FB" w14:textId="77777777" w:rsidR="001903BB" w:rsidRDefault="001903BB">
            <w:pPr>
              <w:rPr>
                <w:rFonts w:ascii="Calibri" w:hAnsi="Calibri" w:cs="Calibri"/>
                <w:color w:val="000000"/>
                <w:sz w:val="22"/>
                <w:szCs w:val="22"/>
              </w:rPr>
            </w:pPr>
            <w:r>
              <w:rPr>
                <w:rFonts w:ascii="Calibri" w:hAnsi="Calibri" w:cs="Calibri"/>
                <w:color w:val="000000"/>
                <w:sz w:val="22"/>
                <w:szCs w:val="22"/>
              </w:rPr>
              <w:t>высшее</w:t>
            </w:r>
          </w:p>
        </w:tc>
      </w:tr>
      <w:tr w:rsidR="001903BB" w14:paraId="1C73DD96" w14:textId="77777777" w:rsidTr="00B12829">
        <w:trPr>
          <w:trHeight w:val="300"/>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56E8FB30" w14:textId="77777777" w:rsidR="001903BB" w:rsidRDefault="001903BB">
            <w:pPr>
              <w:jc w:val="right"/>
              <w:rPr>
                <w:rFonts w:ascii="Calibri" w:hAnsi="Calibri" w:cs="Calibri"/>
                <w:color w:val="000000"/>
                <w:sz w:val="16"/>
                <w:szCs w:val="16"/>
              </w:rPr>
            </w:pPr>
            <w:r>
              <w:rPr>
                <w:rFonts w:ascii="Calibri" w:hAnsi="Calibri" w:cs="Calibri"/>
                <w:color w:val="000000"/>
                <w:sz w:val="16"/>
                <w:szCs w:val="16"/>
              </w:rPr>
              <w:t>7</w:t>
            </w:r>
          </w:p>
        </w:tc>
        <w:tc>
          <w:tcPr>
            <w:tcW w:w="3260" w:type="dxa"/>
            <w:tcBorders>
              <w:top w:val="nil"/>
              <w:left w:val="nil"/>
              <w:bottom w:val="single" w:sz="4" w:space="0" w:color="auto"/>
              <w:right w:val="single" w:sz="4" w:space="0" w:color="auto"/>
            </w:tcBorders>
            <w:shd w:val="clear" w:color="auto" w:fill="auto"/>
            <w:noWrap/>
            <w:vAlign w:val="bottom"/>
            <w:hideMark/>
          </w:tcPr>
          <w:p w14:paraId="42F943F1" w14:textId="77777777" w:rsidR="001903BB" w:rsidRDefault="001903BB">
            <w:pPr>
              <w:rPr>
                <w:rFonts w:ascii="Calibri" w:hAnsi="Calibri" w:cs="Calibri"/>
                <w:color w:val="000000"/>
                <w:sz w:val="16"/>
                <w:szCs w:val="16"/>
              </w:rPr>
            </w:pPr>
            <w:proofErr w:type="spellStart"/>
            <w:r>
              <w:rPr>
                <w:rFonts w:ascii="Calibri" w:hAnsi="Calibri" w:cs="Calibri"/>
                <w:color w:val="000000"/>
                <w:sz w:val="16"/>
                <w:szCs w:val="16"/>
              </w:rPr>
              <w:t>Рабаданов</w:t>
            </w:r>
            <w:proofErr w:type="spellEnd"/>
            <w:r>
              <w:rPr>
                <w:rFonts w:ascii="Calibri" w:hAnsi="Calibri" w:cs="Calibri"/>
                <w:color w:val="000000"/>
                <w:sz w:val="16"/>
                <w:szCs w:val="16"/>
              </w:rPr>
              <w:t xml:space="preserve"> </w:t>
            </w:r>
            <w:proofErr w:type="spellStart"/>
            <w:r>
              <w:rPr>
                <w:rFonts w:ascii="Calibri" w:hAnsi="Calibri" w:cs="Calibri"/>
                <w:color w:val="000000"/>
                <w:sz w:val="16"/>
                <w:szCs w:val="16"/>
              </w:rPr>
              <w:t>Узайри</w:t>
            </w:r>
            <w:proofErr w:type="spellEnd"/>
            <w:r>
              <w:rPr>
                <w:rFonts w:ascii="Calibri" w:hAnsi="Calibri" w:cs="Calibri"/>
                <w:color w:val="000000"/>
                <w:sz w:val="16"/>
                <w:szCs w:val="16"/>
              </w:rPr>
              <w:t xml:space="preserve"> Магомедович </w:t>
            </w:r>
          </w:p>
        </w:tc>
        <w:tc>
          <w:tcPr>
            <w:tcW w:w="1086" w:type="dxa"/>
            <w:tcBorders>
              <w:top w:val="nil"/>
              <w:left w:val="nil"/>
              <w:bottom w:val="single" w:sz="4" w:space="0" w:color="auto"/>
              <w:right w:val="single" w:sz="4" w:space="0" w:color="auto"/>
            </w:tcBorders>
            <w:shd w:val="clear" w:color="auto" w:fill="auto"/>
            <w:noWrap/>
            <w:vAlign w:val="bottom"/>
            <w:hideMark/>
          </w:tcPr>
          <w:p w14:paraId="6FB056C7" w14:textId="77777777" w:rsidR="001903BB" w:rsidRDefault="001903BB">
            <w:pPr>
              <w:rPr>
                <w:rFonts w:ascii="Calibri" w:hAnsi="Calibri" w:cs="Calibri"/>
                <w:color w:val="000000"/>
                <w:sz w:val="16"/>
                <w:szCs w:val="16"/>
              </w:rPr>
            </w:pPr>
            <w:r>
              <w:rPr>
                <w:rFonts w:ascii="Calibri" w:hAnsi="Calibri" w:cs="Calibri"/>
                <w:color w:val="000000"/>
                <w:sz w:val="16"/>
                <w:szCs w:val="16"/>
              </w:rPr>
              <w:t>08.02.1958г.</w:t>
            </w:r>
          </w:p>
        </w:tc>
        <w:tc>
          <w:tcPr>
            <w:tcW w:w="2175" w:type="dxa"/>
            <w:tcBorders>
              <w:top w:val="nil"/>
              <w:left w:val="nil"/>
              <w:bottom w:val="single" w:sz="4" w:space="0" w:color="auto"/>
              <w:right w:val="single" w:sz="4" w:space="0" w:color="auto"/>
            </w:tcBorders>
            <w:shd w:val="clear" w:color="auto" w:fill="auto"/>
            <w:vAlign w:val="bottom"/>
            <w:hideMark/>
          </w:tcPr>
          <w:p w14:paraId="5AFE1584" w14:textId="77777777" w:rsidR="001903BB" w:rsidRDefault="001903BB">
            <w:pPr>
              <w:rPr>
                <w:rFonts w:ascii="Calibri" w:hAnsi="Calibri" w:cs="Calibri"/>
                <w:color w:val="000000"/>
                <w:sz w:val="16"/>
                <w:szCs w:val="16"/>
              </w:rPr>
            </w:pPr>
            <w:r>
              <w:rPr>
                <w:rFonts w:ascii="Calibri" w:hAnsi="Calibri" w:cs="Calibri"/>
                <w:color w:val="000000"/>
                <w:sz w:val="16"/>
                <w:szCs w:val="16"/>
              </w:rPr>
              <w:t xml:space="preserve">соц. </w:t>
            </w:r>
            <w:proofErr w:type="spellStart"/>
            <w:proofErr w:type="gramStart"/>
            <w:r>
              <w:rPr>
                <w:rFonts w:ascii="Calibri" w:hAnsi="Calibri" w:cs="Calibri"/>
                <w:color w:val="000000"/>
                <w:sz w:val="16"/>
                <w:szCs w:val="16"/>
              </w:rPr>
              <w:t>Педагог,уч</w:t>
            </w:r>
            <w:proofErr w:type="spellEnd"/>
            <w:proofErr w:type="gramEnd"/>
            <w:r>
              <w:rPr>
                <w:rFonts w:ascii="Calibri" w:hAnsi="Calibri" w:cs="Calibri"/>
                <w:color w:val="000000"/>
                <w:sz w:val="16"/>
                <w:szCs w:val="16"/>
              </w:rPr>
              <w:t xml:space="preserve"> химии и биологии</w:t>
            </w:r>
          </w:p>
        </w:tc>
        <w:tc>
          <w:tcPr>
            <w:tcW w:w="820" w:type="dxa"/>
            <w:tcBorders>
              <w:top w:val="nil"/>
              <w:left w:val="nil"/>
              <w:bottom w:val="single" w:sz="4" w:space="0" w:color="auto"/>
              <w:right w:val="single" w:sz="4" w:space="0" w:color="auto"/>
            </w:tcBorders>
            <w:shd w:val="clear" w:color="auto" w:fill="auto"/>
            <w:noWrap/>
            <w:vAlign w:val="bottom"/>
            <w:hideMark/>
          </w:tcPr>
          <w:p w14:paraId="608C414B" w14:textId="77777777" w:rsidR="001903BB" w:rsidRDefault="001903BB">
            <w:pPr>
              <w:jc w:val="right"/>
              <w:rPr>
                <w:rFonts w:ascii="Calibri" w:hAnsi="Calibri" w:cs="Calibri"/>
                <w:color w:val="000000"/>
                <w:sz w:val="16"/>
                <w:szCs w:val="16"/>
              </w:rPr>
            </w:pPr>
            <w:r>
              <w:rPr>
                <w:rFonts w:ascii="Calibri" w:hAnsi="Calibri" w:cs="Calibri"/>
                <w:color w:val="000000"/>
                <w:sz w:val="16"/>
                <w:szCs w:val="16"/>
              </w:rPr>
              <w:t>30</w:t>
            </w:r>
          </w:p>
        </w:tc>
        <w:tc>
          <w:tcPr>
            <w:tcW w:w="640" w:type="dxa"/>
            <w:tcBorders>
              <w:top w:val="nil"/>
              <w:left w:val="nil"/>
              <w:bottom w:val="single" w:sz="4" w:space="0" w:color="auto"/>
              <w:right w:val="single" w:sz="4" w:space="0" w:color="auto"/>
            </w:tcBorders>
            <w:shd w:val="clear" w:color="auto" w:fill="auto"/>
            <w:noWrap/>
            <w:vAlign w:val="bottom"/>
            <w:hideMark/>
          </w:tcPr>
          <w:p w14:paraId="7FB1BA00" w14:textId="77777777" w:rsidR="001903BB" w:rsidRDefault="001903BB">
            <w:pPr>
              <w:jc w:val="right"/>
              <w:rPr>
                <w:rFonts w:ascii="Calibri" w:hAnsi="Calibri" w:cs="Calibri"/>
                <w:color w:val="000000"/>
                <w:sz w:val="22"/>
                <w:szCs w:val="22"/>
              </w:rPr>
            </w:pPr>
            <w:r>
              <w:rPr>
                <w:rFonts w:ascii="Calibri" w:hAnsi="Calibri" w:cs="Calibri"/>
                <w:color w:val="000000"/>
                <w:sz w:val="22"/>
                <w:szCs w:val="22"/>
              </w:rPr>
              <w:t>64</w:t>
            </w:r>
          </w:p>
        </w:tc>
        <w:tc>
          <w:tcPr>
            <w:tcW w:w="1436" w:type="dxa"/>
            <w:tcBorders>
              <w:top w:val="nil"/>
              <w:left w:val="nil"/>
              <w:bottom w:val="single" w:sz="4" w:space="0" w:color="auto"/>
              <w:right w:val="single" w:sz="4" w:space="0" w:color="auto"/>
            </w:tcBorders>
            <w:shd w:val="clear" w:color="auto" w:fill="auto"/>
            <w:noWrap/>
            <w:vAlign w:val="bottom"/>
            <w:hideMark/>
          </w:tcPr>
          <w:p w14:paraId="60399772" w14:textId="77777777" w:rsidR="001903BB" w:rsidRDefault="001903BB">
            <w:pPr>
              <w:rPr>
                <w:rFonts w:ascii="Calibri" w:hAnsi="Calibri" w:cs="Calibri"/>
                <w:color w:val="000000"/>
                <w:sz w:val="22"/>
                <w:szCs w:val="22"/>
              </w:rPr>
            </w:pPr>
            <w:r>
              <w:rPr>
                <w:rFonts w:ascii="Calibri" w:hAnsi="Calibri" w:cs="Calibri"/>
                <w:color w:val="000000"/>
                <w:sz w:val="22"/>
                <w:szCs w:val="22"/>
              </w:rPr>
              <w:t>высшее</w:t>
            </w:r>
          </w:p>
        </w:tc>
      </w:tr>
      <w:tr w:rsidR="001903BB" w14:paraId="534A6615" w14:textId="77777777" w:rsidTr="00B12829">
        <w:trPr>
          <w:trHeight w:val="300"/>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24088FEC" w14:textId="77777777" w:rsidR="001903BB" w:rsidRDefault="001903BB">
            <w:pPr>
              <w:jc w:val="right"/>
              <w:rPr>
                <w:rFonts w:ascii="Calibri" w:hAnsi="Calibri" w:cs="Calibri"/>
                <w:color w:val="000000"/>
                <w:sz w:val="16"/>
                <w:szCs w:val="16"/>
              </w:rPr>
            </w:pPr>
            <w:r>
              <w:rPr>
                <w:rFonts w:ascii="Calibri" w:hAnsi="Calibri" w:cs="Calibri"/>
                <w:color w:val="000000"/>
                <w:sz w:val="16"/>
                <w:szCs w:val="16"/>
              </w:rPr>
              <w:t>8</w:t>
            </w:r>
          </w:p>
        </w:tc>
        <w:tc>
          <w:tcPr>
            <w:tcW w:w="3260" w:type="dxa"/>
            <w:tcBorders>
              <w:top w:val="nil"/>
              <w:left w:val="nil"/>
              <w:bottom w:val="single" w:sz="4" w:space="0" w:color="auto"/>
              <w:right w:val="single" w:sz="4" w:space="0" w:color="auto"/>
            </w:tcBorders>
            <w:shd w:val="clear" w:color="auto" w:fill="auto"/>
            <w:noWrap/>
            <w:vAlign w:val="bottom"/>
            <w:hideMark/>
          </w:tcPr>
          <w:p w14:paraId="77860EB2" w14:textId="77777777" w:rsidR="001903BB" w:rsidRDefault="001903BB">
            <w:pPr>
              <w:rPr>
                <w:rFonts w:ascii="Calibri" w:hAnsi="Calibri" w:cs="Calibri"/>
                <w:color w:val="000000"/>
                <w:sz w:val="16"/>
                <w:szCs w:val="16"/>
              </w:rPr>
            </w:pPr>
            <w:proofErr w:type="spellStart"/>
            <w:r>
              <w:rPr>
                <w:rFonts w:ascii="Calibri" w:hAnsi="Calibri" w:cs="Calibri"/>
                <w:color w:val="000000"/>
                <w:sz w:val="16"/>
                <w:szCs w:val="16"/>
              </w:rPr>
              <w:t>Мусакаева</w:t>
            </w:r>
            <w:proofErr w:type="spellEnd"/>
            <w:r>
              <w:rPr>
                <w:rFonts w:ascii="Calibri" w:hAnsi="Calibri" w:cs="Calibri"/>
                <w:color w:val="000000"/>
                <w:sz w:val="16"/>
                <w:szCs w:val="16"/>
              </w:rPr>
              <w:t xml:space="preserve"> </w:t>
            </w:r>
            <w:proofErr w:type="spellStart"/>
            <w:r>
              <w:rPr>
                <w:rFonts w:ascii="Calibri" w:hAnsi="Calibri" w:cs="Calibri"/>
                <w:color w:val="000000"/>
                <w:sz w:val="16"/>
                <w:szCs w:val="16"/>
              </w:rPr>
              <w:t>Маргаба</w:t>
            </w:r>
            <w:proofErr w:type="spellEnd"/>
            <w:r>
              <w:rPr>
                <w:rFonts w:ascii="Calibri" w:hAnsi="Calibri" w:cs="Calibri"/>
                <w:color w:val="000000"/>
                <w:sz w:val="16"/>
                <w:szCs w:val="16"/>
              </w:rPr>
              <w:t xml:space="preserve"> </w:t>
            </w:r>
            <w:proofErr w:type="spellStart"/>
            <w:r>
              <w:rPr>
                <w:rFonts w:ascii="Calibri" w:hAnsi="Calibri" w:cs="Calibri"/>
                <w:color w:val="000000"/>
                <w:sz w:val="16"/>
                <w:szCs w:val="16"/>
              </w:rPr>
              <w:t>Батыровна</w:t>
            </w:r>
            <w:proofErr w:type="spellEnd"/>
            <w:r>
              <w:rPr>
                <w:rFonts w:ascii="Calibri" w:hAnsi="Calibri" w:cs="Calibri"/>
                <w:color w:val="000000"/>
                <w:sz w:val="16"/>
                <w:szCs w:val="16"/>
              </w:rPr>
              <w:t xml:space="preserve"> </w:t>
            </w:r>
          </w:p>
        </w:tc>
        <w:tc>
          <w:tcPr>
            <w:tcW w:w="1086" w:type="dxa"/>
            <w:tcBorders>
              <w:top w:val="nil"/>
              <w:left w:val="nil"/>
              <w:bottom w:val="single" w:sz="4" w:space="0" w:color="auto"/>
              <w:right w:val="single" w:sz="4" w:space="0" w:color="auto"/>
            </w:tcBorders>
            <w:shd w:val="clear" w:color="auto" w:fill="auto"/>
            <w:noWrap/>
            <w:vAlign w:val="bottom"/>
            <w:hideMark/>
          </w:tcPr>
          <w:p w14:paraId="6CEECB2E" w14:textId="77777777" w:rsidR="001903BB" w:rsidRDefault="001903BB">
            <w:pPr>
              <w:rPr>
                <w:rFonts w:ascii="Calibri" w:hAnsi="Calibri" w:cs="Calibri"/>
                <w:color w:val="000000"/>
                <w:sz w:val="16"/>
                <w:szCs w:val="16"/>
              </w:rPr>
            </w:pPr>
            <w:r>
              <w:rPr>
                <w:rFonts w:ascii="Calibri" w:hAnsi="Calibri" w:cs="Calibri"/>
                <w:color w:val="000000"/>
                <w:sz w:val="16"/>
                <w:szCs w:val="16"/>
              </w:rPr>
              <w:t>23.03.1964г.</w:t>
            </w:r>
          </w:p>
        </w:tc>
        <w:tc>
          <w:tcPr>
            <w:tcW w:w="2175" w:type="dxa"/>
            <w:tcBorders>
              <w:top w:val="nil"/>
              <w:left w:val="nil"/>
              <w:bottom w:val="single" w:sz="4" w:space="0" w:color="auto"/>
              <w:right w:val="single" w:sz="4" w:space="0" w:color="auto"/>
            </w:tcBorders>
            <w:shd w:val="clear" w:color="auto" w:fill="auto"/>
            <w:vAlign w:val="bottom"/>
            <w:hideMark/>
          </w:tcPr>
          <w:p w14:paraId="1FF5A21E" w14:textId="77777777" w:rsidR="001903BB" w:rsidRDefault="001903BB">
            <w:pPr>
              <w:rPr>
                <w:rFonts w:ascii="Calibri" w:hAnsi="Calibri" w:cs="Calibri"/>
                <w:color w:val="000000"/>
                <w:sz w:val="16"/>
                <w:szCs w:val="16"/>
              </w:rPr>
            </w:pPr>
            <w:r>
              <w:rPr>
                <w:rFonts w:ascii="Calibri" w:hAnsi="Calibri" w:cs="Calibri"/>
                <w:color w:val="000000"/>
                <w:sz w:val="16"/>
                <w:szCs w:val="16"/>
              </w:rPr>
              <w:t xml:space="preserve">уч. Русского </w:t>
            </w:r>
            <w:proofErr w:type="spellStart"/>
            <w:proofErr w:type="gramStart"/>
            <w:r>
              <w:rPr>
                <w:rFonts w:ascii="Calibri" w:hAnsi="Calibri" w:cs="Calibri"/>
                <w:color w:val="000000"/>
                <w:sz w:val="16"/>
                <w:szCs w:val="16"/>
              </w:rPr>
              <w:t>яз.и</w:t>
            </w:r>
            <w:proofErr w:type="spellEnd"/>
            <w:proofErr w:type="gramEnd"/>
            <w:r>
              <w:rPr>
                <w:rFonts w:ascii="Calibri" w:hAnsi="Calibri" w:cs="Calibri"/>
                <w:color w:val="000000"/>
                <w:sz w:val="16"/>
                <w:szCs w:val="16"/>
              </w:rPr>
              <w:t xml:space="preserve"> .лит.</w:t>
            </w:r>
          </w:p>
        </w:tc>
        <w:tc>
          <w:tcPr>
            <w:tcW w:w="820" w:type="dxa"/>
            <w:tcBorders>
              <w:top w:val="nil"/>
              <w:left w:val="nil"/>
              <w:bottom w:val="single" w:sz="4" w:space="0" w:color="auto"/>
              <w:right w:val="single" w:sz="4" w:space="0" w:color="auto"/>
            </w:tcBorders>
            <w:shd w:val="clear" w:color="auto" w:fill="auto"/>
            <w:noWrap/>
            <w:vAlign w:val="bottom"/>
            <w:hideMark/>
          </w:tcPr>
          <w:p w14:paraId="2D591CDC" w14:textId="77777777" w:rsidR="001903BB" w:rsidRDefault="001903BB">
            <w:pPr>
              <w:jc w:val="right"/>
              <w:rPr>
                <w:rFonts w:ascii="Calibri" w:hAnsi="Calibri" w:cs="Calibri"/>
                <w:color w:val="000000"/>
                <w:sz w:val="16"/>
                <w:szCs w:val="16"/>
              </w:rPr>
            </w:pPr>
            <w:r>
              <w:rPr>
                <w:rFonts w:ascii="Calibri" w:hAnsi="Calibri" w:cs="Calibri"/>
                <w:color w:val="000000"/>
                <w:sz w:val="16"/>
                <w:szCs w:val="16"/>
              </w:rPr>
              <w:t>32</w:t>
            </w:r>
          </w:p>
        </w:tc>
        <w:tc>
          <w:tcPr>
            <w:tcW w:w="640" w:type="dxa"/>
            <w:tcBorders>
              <w:top w:val="nil"/>
              <w:left w:val="nil"/>
              <w:bottom w:val="single" w:sz="4" w:space="0" w:color="auto"/>
              <w:right w:val="single" w:sz="4" w:space="0" w:color="auto"/>
            </w:tcBorders>
            <w:shd w:val="clear" w:color="auto" w:fill="auto"/>
            <w:noWrap/>
            <w:vAlign w:val="bottom"/>
            <w:hideMark/>
          </w:tcPr>
          <w:p w14:paraId="4EB4F418" w14:textId="77777777" w:rsidR="001903BB" w:rsidRDefault="001903BB">
            <w:pPr>
              <w:jc w:val="right"/>
              <w:rPr>
                <w:rFonts w:ascii="Calibri" w:hAnsi="Calibri" w:cs="Calibri"/>
                <w:color w:val="000000"/>
                <w:sz w:val="22"/>
                <w:szCs w:val="22"/>
              </w:rPr>
            </w:pPr>
            <w:r>
              <w:rPr>
                <w:rFonts w:ascii="Calibri" w:hAnsi="Calibri" w:cs="Calibri"/>
                <w:color w:val="000000"/>
                <w:sz w:val="22"/>
                <w:szCs w:val="22"/>
              </w:rPr>
              <w:t>58</w:t>
            </w:r>
          </w:p>
        </w:tc>
        <w:tc>
          <w:tcPr>
            <w:tcW w:w="1436" w:type="dxa"/>
            <w:tcBorders>
              <w:top w:val="nil"/>
              <w:left w:val="nil"/>
              <w:bottom w:val="single" w:sz="4" w:space="0" w:color="auto"/>
              <w:right w:val="single" w:sz="4" w:space="0" w:color="auto"/>
            </w:tcBorders>
            <w:shd w:val="clear" w:color="auto" w:fill="auto"/>
            <w:noWrap/>
            <w:vAlign w:val="bottom"/>
            <w:hideMark/>
          </w:tcPr>
          <w:p w14:paraId="0F052433" w14:textId="77777777" w:rsidR="001903BB" w:rsidRDefault="001903BB">
            <w:pPr>
              <w:rPr>
                <w:rFonts w:ascii="Calibri" w:hAnsi="Calibri" w:cs="Calibri"/>
                <w:color w:val="000000"/>
                <w:sz w:val="22"/>
                <w:szCs w:val="22"/>
              </w:rPr>
            </w:pPr>
            <w:r>
              <w:rPr>
                <w:rFonts w:ascii="Calibri" w:hAnsi="Calibri" w:cs="Calibri"/>
                <w:color w:val="000000"/>
                <w:sz w:val="22"/>
                <w:szCs w:val="22"/>
              </w:rPr>
              <w:t>высшее</w:t>
            </w:r>
          </w:p>
        </w:tc>
      </w:tr>
      <w:tr w:rsidR="001903BB" w14:paraId="41AD5EC4" w14:textId="77777777" w:rsidTr="00B12829">
        <w:trPr>
          <w:trHeight w:val="300"/>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683B1E40" w14:textId="77777777" w:rsidR="001903BB" w:rsidRDefault="001903BB">
            <w:pPr>
              <w:jc w:val="right"/>
              <w:rPr>
                <w:rFonts w:ascii="Calibri" w:hAnsi="Calibri" w:cs="Calibri"/>
                <w:color w:val="000000"/>
                <w:sz w:val="16"/>
                <w:szCs w:val="16"/>
              </w:rPr>
            </w:pPr>
            <w:r>
              <w:rPr>
                <w:rFonts w:ascii="Calibri" w:hAnsi="Calibri" w:cs="Calibri"/>
                <w:color w:val="000000"/>
                <w:sz w:val="16"/>
                <w:szCs w:val="16"/>
              </w:rPr>
              <w:t>9</w:t>
            </w:r>
          </w:p>
        </w:tc>
        <w:tc>
          <w:tcPr>
            <w:tcW w:w="3260" w:type="dxa"/>
            <w:tcBorders>
              <w:top w:val="nil"/>
              <w:left w:val="nil"/>
              <w:bottom w:val="single" w:sz="4" w:space="0" w:color="auto"/>
              <w:right w:val="single" w:sz="4" w:space="0" w:color="auto"/>
            </w:tcBorders>
            <w:shd w:val="clear" w:color="auto" w:fill="auto"/>
            <w:noWrap/>
            <w:vAlign w:val="bottom"/>
            <w:hideMark/>
          </w:tcPr>
          <w:p w14:paraId="3F04694C" w14:textId="77777777" w:rsidR="001903BB" w:rsidRDefault="001903BB">
            <w:pPr>
              <w:rPr>
                <w:rFonts w:ascii="Calibri" w:hAnsi="Calibri" w:cs="Calibri"/>
                <w:color w:val="000000"/>
                <w:sz w:val="16"/>
                <w:szCs w:val="16"/>
              </w:rPr>
            </w:pPr>
            <w:proofErr w:type="spellStart"/>
            <w:r>
              <w:rPr>
                <w:rFonts w:ascii="Calibri" w:hAnsi="Calibri" w:cs="Calibri"/>
                <w:color w:val="000000"/>
                <w:sz w:val="16"/>
                <w:szCs w:val="16"/>
              </w:rPr>
              <w:t>Маммаева</w:t>
            </w:r>
            <w:proofErr w:type="spellEnd"/>
            <w:r>
              <w:rPr>
                <w:rFonts w:ascii="Calibri" w:hAnsi="Calibri" w:cs="Calibri"/>
                <w:color w:val="000000"/>
                <w:sz w:val="16"/>
                <w:szCs w:val="16"/>
              </w:rPr>
              <w:t xml:space="preserve"> Заира Сергеевна</w:t>
            </w:r>
          </w:p>
        </w:tc>
        <w:tc>
          <w:tcPr>
            <w:tcW w:w="1086" w:type="dxa"/>
            <w:tcBorders>
              <w:top w:val="nil"/>
              <w:left w:val="nil"/>
              <w:bottom w:val="single" w:sz="4" w:space="0" w:color="auto"/>
              <w:right w:val="single" w:sz="4" w:space="0" w:color="auto"/>
            </w:tcBorders>
            <w:shd w:val="clear" w:color="auto" w:fill="auto"/>
            <w:noWrap/>
            <w:vAlign w:val="bottom"/>
            <w:hideMark/>
          </w:tcPr>
          <w:p w14:paraId="27485F9A" w14:textId="77777777" w:rsidR="001903BB" w:rsidRDefault="001903BB">
            <w:pPr>
              <w:rPr>
                <w:rFonts w:ascii="Calibri" w:hAnsi="Calibri" w:cs="Calibri"/>
                <w:color w:val="000000"/>
                <w:sz w:val="16"/>
                <w:szCs w:val="16"/>
              </w:rPr>
            </w:pPr>
            <w:r>
              <w:rPr>
                <w:rFonts w:ascii="Calibri" w:hAnsi="Calibri" w:cs="Calibri"/>
                <w:color w:val="000000"/>
                <w:sz w:val="16"/>
                <w:szCs w:val="16"/>
              </w:rPr>
              <w:t>29.11.1989г.</w:t>
            </w:r>
          </w:p>
        </w:tc>
        <w:tc>
          <w:tcPr>
            <w:tcW w:w="2175" w:type="dxa"/>
            <w:tcBorders>
              <w:top w:val="nil"/>
              <w:left w:val="nil"/>
              <w:bottom w:val="single" w:sz="4" w:space="0" w:color="auto"/>
              <w:right w:val="single" w:sz="4" w:space="0" w:color="auto"/>
            </w:tcBorders>
            <w:shd w:val="clear" w:color="auto" w:fill="auto"/>
            <w:vAlign w:val="bottom"/>
            <w:hideMark/>
          </w:tcPr>
          <w:p w14:paraId="1E886C5E" w14:textId="77777777" w:rsidR="001903BB" w:rsidRDefault="001903BB">
            <w:pPr>
              <w:rPr>
                <w:rFonts w:ascii="Calibri" w:hAnsi="Calibri" w:cs="Calibri"/>
                <w:color w:val="000000"/>
                <w:sz w:val="16"/>
                <w:szCs w:val="16"/>
              </w:rPr>
            </w:pPr>
            <w:proofErr w:type="spellStart"/>
            <w:proofErr w:type="gramStart"/>
            <w:r>
              <w:rPr>
                <w:rFonts w:ascii="Calibri" w:hAnsi="Calibri" w:cs="Calibri"/>
                <w:color w:val="000000"/>
                <w:sz w:val="16"/>
                <w:szCs w:val="16"/>
              </w:rPr>
              <w:t>уч.англ</w:t>
            </w:r>
            <w:proofErr w:type="spellEnd"/>
            <w:proofErr w:type="gramEnd"/>
          </w:p>
        </w:tc>
        <w:tc>
          <w:tcPr>
            <w:tcW w:w="820" w:type="dxa"/>
            <w:tcBorders>
              <w:top w:val="nil"/>
              <w:left w:val="nil"/>
              <w:bottom w:val="single" w:sz="4" w:space="0" w:color="auto"/>
              <w:right w:val="single" w:sz="4" w:space="0" w:color="auto"/>
            </w:tcBorders>
            <w:shd w:val="clear" w:color="auto" w:fill="auto"/>
            <w:noWrap/>
            <w:vAlign w:val="bottom"/>
            <w:hideMark/>
          </w:tcPr>
          <w:p w14:paraId="72B20852" w14:textId="77777777" w:rsidR="001903BB" w:rsidRDefault="001903BB">
            <w:pPr>
              <w:jc w:val="right"/>
              <w:rPr>
                <w:rFonts w:ascii="Calibri" w:hAnsi="Calibri" w:cs="Calibri"/>
                <w:color w:val="000000"/>
                <w:sz w:val="16"/>
                <w:szCs w:val="16"/>
              </w:rPr>
            </w:pPr>
            <w:r>
              <w:rPr>
                <w:rFonts w:ascii="Calibri" w:hAnsi="Calibri" w:cs="Calibri"/>
                <w:color w:val="000000"/>
                <w:sz w:val="16"/>
                <w:szCs w:val="16"/>
              </w:rPr>
              <w:t>10</w:t>
            </w:r>
          </w:p>
        </w:tc>
        <w:tc>
          <w:tcPr>
            <w:tcW w:w="640" w:type="dxa"/>
            <w:tcBorders>
              <w:top w:val="nil"/>
              <w:left w:val="nil"/>
              <w:bottom w:val="single" w:sz="4" w:space="0" w:color="auto"/>
              <w:right w:val="single" w:sz="4" w:space="0" w:color="auto"/>
            </w:tcBorders>
            <w:shd w:val="clear" w:color="auto" w:fill="auto"/>
            <w:noWrap/>
            <w:vAlign w:val="bottom"/>
            <w:hideMark/>
          </w:tcPr>
          <w:p w14:paraId="32F61824" w14:textId="77777777" w:rsidR="001903BB" w:rsidRDefault="001903BB">
            <w:pPr>
              <w:jc w:val="right"/>
              <w:rPr>
                <w:rFonts w:ascii="Calibri" w:hAnsi="Calibri" w:cs="Calibri"/>
                <w:color w:val="000000"/>
                <w:sz w:val="22"/>
                <w:szCs w:val="22"/>
              </w:rPr>
            </w:pPr>
            <w:r>
              <w:rPr>
                <w:rFonts w:ascii="Calibri" w:hAnsi="Calibri" w:cs="Calibri"/>
                <w:color w:val="000000"/>
                <w:sz w:val="22"/>
                <w:szCs w:val="22"/>
              </w:rPr>
              <w:t>33</w:t>
            </w:r>
          </w:p>
        </w:tc>
        <w:tc>
          <w:tcPr>
            <w:tcW w:w="1436" w:type="dxa"/>
            <w:tcBorders>
              <w:top w:val="nil"/>
              <w:left w:val="nil"/>
              <w:bottom w:val="single" w:sz="4" w:space="0" w:color="auto"/>
              <w:right w:val="single" w:sz="4" w:space="0" w:color="auto"/>
            </w:tcBorders>
            <w:shd w:val="clear" w:color="auto" w:fill="auto"/>
            <w:noWrap/>
            <w:vAlign w:val="bottom"/>
            <w:hideMark/>
          </w:tcPr>
          <w:p w14:paraId="2608FBB7" w14:textId="77777777" w:rsidR="001903BB" w:rsidRDefault="001903BB">
            <w:pPr>
              <w:rPr>
                <w:rFonts w:ascii="Calibri" w:hAnsi="Calibri" w:cs="Calibri"/>
                <w:color w:val="000000"/>
                <w:sz w:val="22"/>
                <w:szCs w:val="22"/>
              </w:rPr>
            </w:pPr>
            <w:r>
              <w:rPr>
                <w:rFonts w:ascii="Calibri" w:hAnsi="Calibri" w:cs="Calibri"/>
                <w:color w:val="000000"/>
                <w:sz w:val="22"/>
                <w:szCs w:val="22"/>
              </w:rPr>
              <w:t>высшее</w:t>
            </w:r>
          </w:p>
        </w:tc>
      </w:tr>
      <w:tr w:rsidR="001903BB" w14:paraId="300A4317" w14:textId="77777777" w:rsidTr="00B12829">
        <w:trPr>
          <w:trHeight w:val="300"/>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33196364" w14:textId="77777777" w:rsidR="001903BB" w:rsidRDefault="001903BB">
            <w:pPr>
              <w:jc w:val="right"/>
              <w:rPr>
                <w:rFonts w:ascii="Calibri" w:hAnsi="Calibri" w:cs="Calibri"/>
                <w:color w:val="000000"/>
                <w:sz w:val="16"/>
                <w:szCs w:val="16"/>
              </w:rPr>
            </w:pPr>
            <w:r>
              <w:rPr>
                <w:rFonts w:ascii="Calibri" w:hAnsi="Calibri" w:cs="Calibri"/>
                <w:color w:val="000000"/>
                <w:sz w:val="16"/>
                <w:szCs w:val="16"/>
              </w:rPr>
              <w:t>10</w:t>
            </w:r>
          </w:p>
        </w:tc>
        <w:tc>
          <w:tcPr>
            <w:tcW w:w="3260" w:type="dxa"/>
            <w:tcBorders>
              <w:top w:val="nil"/>
              <w:left w:val="nil"/>
              <w:bottom w:val="single" w:sz="4" w:space="0" w:color="auto"/>
              <w:right w:val="single" w:sz="4" w:space="0" w:color="auto"/>
            </w:tcBorders>
            <w:shd w:val="clear" w:color="auto" w:fill="auto"/>
            <w:noWrap/>
            <w:vAlign w:val="bottom"/>
            <w:hideMark/>
          </w:tcPr>
          <w:p w14:paraId="7006B32A" w14:textId="77777777" w:rsidR="001903BB" w:rsidRDefault="001903BB">
            <w:pPr>
              <w:rPr>
                <w:rFonts w:ascii="Calibri" w:hAnsi="Calibri" w:cs="Calibri"/>
                <w:color w:val="000000"/>
                <w:sz w:val="16"/>
                <w:szCs w:val="16"/>
              </w:rPr>
            </w:pPr>
            <w:proofErr w:type="spellStart"/>
            <w:r>
              <w:rPr>
                <w:rFonts w:ascii="Calibri" w:hAnsi="Calibri" w:cs="Calibri"/>
                <w:color w:val="000000"/>
                <w:sz w:val="16"/>
                <w:szCs w:val="16"/>
              </w:rPr>
              <w:t>Гусенова</w:t>
            </w:r>
            <w:proofErr w:type="spellEnd"/>
            <w:r>
              <w:rPr>
                <w:rFonts w:ascii="Calibri" w:hAnsi="Calibri" w:cs="Calibri"/>
                <w:color w:val="000000"/>
                <w:sz w:val="16"/>
                <w:szCs w:val="16"/>
              </w:rPr>
              <w:t xml:space="preserve"> </w:t>
            </w:r>
            <w:proofErr w:type="spellStart"/>
            <w:r>
              <w:rPr>
                <w:rFonts w:ascii="Calibri" w:hAnsi="Calibri" w:cs="Calibri"/>
                <w:color w:val="000000"/>
                <w:sz w:val="16"/>
                <w:szCs w:val="16"/>
              </w:rPr>
              <w:t>Рагимат</w:t>
            </w:r>
            <w:proofErr w:type="spellEnd"/>
            <w:r>
              <w:rPr>
                <w:rFonts w:ascii="Calibri" w:hAnsi="Calibri" w:cs="Calibri"/>
                <w:color w:val="000000"/>
                <w:sz w:val="16"/>
                <w:szCs w:val="16"/>
              </w:rPr>
              <w:t xml:space="preserve"> </w:t>
            </w:r>
            <w:proofErr w:type="spellStart"/>
            <w:r>
              <w:rPr>
                <w:rFonts w:ascii="Calibri" w:hAnsi="Calibri" w:cs="Calibri"/>
                <w:color w:val="000000"/>
                <w:sz w:val="16"/>
                <w:szCs w:val="16"/>
              </w:rPr>
              <w:t>Раджабовна</w:t>
            </w:r>
            <w:proofErr w:type="spellEnd"/>
            <w:r>
              <w:rPr>
                <w:rFonts w:ascii="Calibri" w:hAnsi="Calibri" w:cs="Calibri"/>
                <w:color w:val="000000"/>
                <w:sz w:val="16"/>
                <w:szCs w:val="16"/>
              </w:rPr>
              <w:t xml:space="preserve"> </w:t>
            </w:r>
          </w:p>
        </w:tc>
        <w:tc>
          <w:tcPr>
            <w:tcW w:w="1086" w:type="dxa"/>
            <w:tcBorders>
              <w:top w:val="nil"/>
              <w:left w:val="nil"/>
              <w:bottom w:val="single" w:sz="4" w:space="0" w:color="auto"/>
              <w:right w:val="single" w:sz="4" w:space="0" w:color="auto"/>
            </w:tcBorders>
            <w:shd w:val="clear" w:color="auto" w:fill="auto"/>
            <w:noWrap/>
            <w:vAlign w:val="bottom"/>
            <w:hideMark/>
          </w:tcPr>
          <w:p w14:paraId="4C14492B" w14:textId="77777777" w:rsidR="001903BB" w:rsidRDefault="001903BB">
            <w:pPr>
              <w:rPr>
                <w:rFonts w:ascii="Calibri" w:hAnsi="Calibri" w:cs="Calibri"/>
                <w:color w:val="000000"/>
                <w:sz w:val="16"/>
                <w:szCs w:val="16"/>
              </w:rPr>
            </w:pPr>
            <w:r>
              <w:rPr>
                <w:rFonts w:ascii="Calibri" w:hAnsi="Calibri" w:cs="Calibri"/>
                <w:color w:val="000000"/>
                <w:sz w:val="16"/>
                <w:szCs w:val="16"/>
              </w:rPr>
              <w:t>25.09.1997г.</w:t>
            </w:r>
          </w:p>
        </w:tc>
        <w:tc>
          <w:tcPr>
            <w:tcW w:w="2175" w:type="dxa"/>
            <w:tcBorders>
              <w:top w:val="nil"/>
              <w:left w:val="nil"/>
              <w:bottom w:val="single" w:sz="4" w:space="0" w:color="auto"/>
              <w:right w:val="single" w:sz="4" w:space="0" w:color="auto"/>
            </w:tcBorders>
            <w:shd w:val="clear" w:color="auto" w:fill="auto"/>
            <w:vAlign w:val="bottom"/>
            <w:hideMark/>
          </w:tcPr>
          <w:p w14:paraId="4147DAA7" w14:textId="77777777" w:rsidR="001903BB" w:rsidRDefault="001903BB">
            <w:pPr>
              <w:rPr>
                <w:rFonts w:ascii="Calibri" w:hAnsi="Calibri" w:cs="Calibri"/>
                <w:color w:val="000000"/>
                <w:sz w:val="16"/>
                <w:szCs w:val="16"/>
              </w:rPr>
            </w:pPr>
            <w:proofErr w:type="spellStart"/>
            <w:proofErr w:type="gramStart"/>
            <w:r>
              <w:rPr>
                <w:rFonts w:ascii="Calibri" w:hAnsi="Calibri" w:cs="Calibri"/>
                <w:color w:val="000000"/>
                <w:sz w:val="16"/>
                <w:szCs w:val="16"/>
              </w:rPr>
              <w:t>уч.информ</w:t>
            </w:r>
            <w:proofErr w:type="gramEnd"/>
            <w:r>
              <w:rPr>
                <w:rFonts w:ascii="Calibri" w:hAnsi="Calibri" w:cs="Calibri"/>
                <w:color w:val="000000"/>
                <w:sz w:val="16"/>
                <w:szCs w:val="16"/>
              </w:rPr>
              <w:t>,технологии</w:t>
            </w:r>
            <w:proofErr w:type="spellEnd"/>
            <w:r>
              <w:rPr>
                <w:rFonts w:ascii="Calibri" w:hAnsi="Calibri" w:cs="Calibri"/>
                <w:color w:val="000000"/>
                <w:sz w:val="16"/>
                <w:szCs w:val="16"/>
              </w:rPr>
              <w:t xml:space="preserve">, географии </w:t>
            </w:r>
          </w:p>
        </w:tc>
        <w:tc>
          <w:tcPr>
            <w:tcW w:w="820" w:type="dxa"/>
            <w:tcBorders>
              <w:top w:val="nil"/>
              <w:left w:val="nil"/>
              <w:bottom w:val="single" w:sz="4" w:space="0" w:color="auto"/>
              <w:right w:val="single" w:sz="4" w:space="0" w:color="auto"/>
            </w:tcBorders>
            <w:shd w:val="clear" w:color="auto" w:fill="auto"/>
            <w:noWrap/>
            <w:vAlign w:val="bottom"/>
            <w:hideMark/>
          </w:tcPr>
          <w:p w14:paraId="7C9BFEF3" w14:textId="77777777" w:rsidR="001903BB" w:rsidRDefault="001903BB">
            <w:pPr>
              <w:jc w:val="right"/>
              <w:rPr>
                <w:rFonts w:ascii="Calibri" w:hAnsi="Calibri" w:cs="Calibri"/>
                <w:color w:val="000000"/>
                <w:sz w:val="16"/>
                <w:szCs w:val="16"/>
              </w:rPr>
            </w:pPr>
            <w:r>
              <w:rPr>
                <w:rFonts w:ascii="Calibri" w:hAnsi="Calibri" w:cs="Calibri"/>
                <w:color w:val="000000"/>
                <w:sz w:val="16"/>
                <w:szCs w:val="16"/>
              </w:rPr>
              <w:t>4</w:t>
            </w:r>
          </w:p>
        </w:tc>
        <w:tc>
          <w:tcPr>
            <w:tcW w:w="640" w:type="dxa"/>
            <w:tcBorders>
              <w:top w:val="nil"/>
              <w:left w:val="nil"/>
              <w:bottom w:val="single" w:sz="4" w:space="0" w:color="auto"/>
              <w:right w:val="single" w:sz="4" w:space="0" w:color="auto"/>
            </w:tcBorders>
            <w:shd w:val="clear" w:color="auto" w:fill="auto"/>
            <w:noWrap/>
            <w:vAlign w:val="bottom"/>
            <w:hideMark/>
          </w:tcPr>
          <w:p w14:paraId="079098A8" w14:textId="77777777" w:rsidR="001903BB" w:rsidRDefault="001903BB">
            <w:pPr>
              <w:jc w:val="right"/>
              <w:rPr>
                <w:rFonts w:ascii="Calibri" w:hAnsi="Calibri" w:cs="Calibri"/>
                <w:color w:val="000000"/>
                <w:sz w:val="22"/>
                <w:szCs w:val="22"/>
              </w:rPr>
            </w:pPr>
            <w:r>
              <w:rPr>
                <w:rFonts w:ascii="Calibri" w:hAnsi="Calibri" w:cs="Calibri"/>
                <w:color w:val="000000"/>
                <w:sz w:val="22"/>
                <w:szCs w:val="22"/>
              </w:rPr>
              <w:t>25</w:t>
            </w:r>
          </w:p>
        </w:tc>
        <w:tc>
          <w:tcPr>
            <w:tcW w:w="1436" w:type="dxa"/>
            <w:tcBorders>
              <w:top w:val="nil"/>
              <w:left w:val="nil"/>
              <w:bottom w:val="single" w:sz="4" w:space="0" w:color="auto"/>
              <w:right w:val="single" w:sz="4" w:space="0" w:color="auto"/>
            </w:tcBorders>
            <w:shd w:val="clear" w:color="auto" w:fill="auto"/>
            <w:noWrap/>
            <w:vAlign w:val="bottom"/>
            <w:hideMark/>
          </w:tcPr>
          <w:p w14:paraId="513D198E" w14:textId="77777777" w:rsidR="001903BB" w:rsidRDefault="001903BB">
            <w:pPr>
              <w:rPr>
                <w:rFonts w:ascii="Calibri" w:hAnsi="Calibri" w:cs="Calibri"/>
                <w:color w:val="000000"/>
                <w:sz w:val="22"/>
                <w:szCs w:val="22"/>
              </w:rPr>
            </w:pPr>
            <w:r>
              <w:rPr>
                <w:rFonts w:ascii="Calibri" w:hAnsi="Calibri" w:cs="Calibri"/>
                <w:color w:val="000000"/>
                <w:sz w:val="22"/>
                <w:szCs w:val="22"/>
              </w:rPr>
              <w:t>среднее</w:t>
            </w:r>
          </w:p>
        </w:tc>
      </w:tr>
      <w:tr w:rsidR="001903BB" w14:paraId="769BAACE" w14:textId="77777777" w:rsidTr="00B12829">
        <w:trPr>
          <w:trHeight w:val="300"/>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14BC8F6B" w14:textId="77777777" w:rsidR="001903BB" w:rsidRDefault="001903BB">
            <w:pPr>
              <w:jc w:val="right"/>
              <w:rPr>
                <w:rFonts w:ascii="Calibri" w:hAnsi="Calibri" w:cs="Calibri"/>
                <w:color w:val="000000"/>
                <w:sz w:val="16"/>
                <w:szCs w:val="16"/>
              </w:rPr>
            </w:pPr>
            <w:r>
              <w:rPr>
                <w:rFonts w:ascii="Calibri" w:hAnsi="Calibri" w:cs="Calibri"/>
                <w:color w:val="000000"/>
                <w:sz w:val="16"/>
                <w:szCs w:val="16"/>
              </w:rPr>
              <w:t>11</w:t>
            </w:r>
          </w:p>
        </w:tc>
        <w:tc>
          <w:tcPr>
            <w:tcW w:w="3260" w:type="dxa"/>
            <w:tcBorders>
              <w:top w:val="nil"/>
              <w:left w:val="nil"/>
              <w:bottom w:val="single" w:sz="4" w:space="0" w:color="auto"/>
              <w:right w:val="single" w:sz="4" w:space="0" w:color="auto"/>
            </w:tcBorders>
            <w:shd w:val="clear" w:color="auto" w:fill="auto"/>
            <w:noWrap/>
            <w:vAlign w:val="bottom"/>
            <w:hideMark/>
          </w:tcPr>
          <w:p w14:paraId="20D6A8FB" w14:textId="77777777" w:rsidR="001903BB" w:rsidRDefault="001903BB">
            <w:pPr>
              <w:rPr>
                <w:rFonts w:ascii="Calibri" w:hAnsi="Calibri" w:cs="Calibri"/>
                <w:color w:val="000000"/>
                <w:sz w:val="16"/>
                <w:szCs w:val="16"/>
              </w:rPr>
            </w:pPr>
            <w:r>
              <w:rPr>
                <w:rFonts w:ascii="Calibri" w:hAnsi="Calibri" w:cs="Calibri"/>
                <w:color w:val="000000"/>
                <w:sz w:val="16"/>
                <w:szCs w:val="16"/>
              </w:rPr>
              <w:t xml:space="preserve">Юнусова Мадина </w:t>
            </w:r>
            <w:proofErr w:type="spellStart"/>
            <w:r>
              <w:rPr>
                <w:rFonts w:ascii="Calibri" w:hAnsi="Calibri" w:cs="Calibri"/>
                <w:color w:val="000000"/>
                <w:sz w:val="16"/>
                <w:szCs w:val="16"/>
              </w:rPr>
              <w:t>Магомедрасуловна</w:t>
            </w:r>
            <w:proofErr w:type="spellEnd"/>
            <w:r>
              <w:rPr>
                <w:rFonts w:ascii="Calibri" w:hAnsi="Calibri" w:cs="Calibri"/>
                <w:color w:val="000000"/>
                <w:sz w:val="16"/>
                <w:szCs w:val="16"/>
              </w:rPr>
              <w:t xml:space="preserve"> </w:t>
            </w:r>
          </w:p>
        </w:tc>
        <w:tc>
          <w:tcPr>
            <w:tcW w:w="1086" w:type="dxa"/>
            <w:tcBorders>
              <w:top w:val="nil"/>
              <w:left w:val="nil"/>
              <w:bottom w:val="single" w:sz="4" w:space="0" w:color="auto"/>
              <w:right w:val="single" w:sz="4" w:space="0" w:color="auto"/>
            </w:tcBorders>
            <w:shd w:val="clear" w:color="auto" w:fill="auto"/>
            <w:noWrap/>
            <w:vAlign w:val="bottom"/>
            <w:hideMark/>
          </w:tcPr>
          <w:p w14:paraId="661D65FF" w14:textId="77777777" w:rsidR="001903BB" w:rsidRDefault="001903BB">
            <w:pPr>
              <w:jc w:val="right"/>
              <w:rPr>
                <w:rFonts w:ascii="Calibri" w:hAnsi="Calibri" w:cs="Calibri"/>
                <w:color w:val="000000"/>
                <w:sz w:val="16"/>
                <w:szCs w:val="16"/>
              </w:rPr>
            </w:pPr>
            <w:r>
              <w:rPr>
                <w:rFonts w:ascii="Calibri" w:hAnsi="Calibri" w:cs="Calibri"/>
                <w:color w:val="000000"/>
                <w:sz w:val="16"/>
                <w:szCs w:val="16"/>
              </w:rPr>
              <w:t>20.12.1978</w:t>
            </w:r>
          </w:p>
        </w:tc>
        <w:tc>
          <w:tcPr>
            <w:tcW w:w="2175" w:type="dxa"/>
            <w:tcBorders>
              <w:top w:val="nil"/>
              <w:left w:val="nil"/>
              <w:bottom w:val="single" w:sz="4" w:space="0" w:color="auto"/>
              <w:right w:val="single" w:sz="4" w:space="0" w:color="auto"/>
            </w:tcBorders>
            <w:shd w:val="clear" w:color="auto" w:fill="auto"/>
            <w:vAlign w:val="bottom"/>
            <w:hideMark/>
          </w:tcPr>
          <w:p w14:paraId="10DEC60D" w14:textId="77777777" w:rsidR="001903BB" w:rsidRDefault="001903BB">
            <w:pPr>
              <w:rPr>
                <w:rFonts w:ascii="Calibri" w:hAnsi="Calibri" w:cs="Calibri"/>
                <w:color w:val="000000"/>
                <w:sz w:val="16"/>
                <w:szCs w:val="16"/>
              </w:rPr>
            </w:pPr>
            <w:proofErr w:type="spellStart"/>
            <w:proofErr w:type="gramStart"/>
            <w:r>
              <w:rPr>
                <w:rFonts w:ascii="Calibri" w:hAnsi="Calibri" w:cs="Calibri"/>
                <w:color w:val="000000"/>
                <w:sz w:val="16"/>
                <w:szCs w:val="16"/>
              </w:rPr>
              <w:t>уч.математики</w:t>
            </w:r>
            <w:proofErr w:type="spellEnd"/>
            <w:proofErr w:type="gramEnd"/>
            <w:r>
              <w:rPr>
                <w:rFonts w:ascii="Calibri" w:hAnsi="Calibri" w:cs="Calibri"/>
                <w:color w:val="000000"/>
                <w:sz w:val="16"/>
                <w:szCs w:val="16"/>
              </w:rPr>
              <w:t xml:space="preserve"> </w:t>
            </w:r>
          </w:p>
        </w:tc>
        <w:tc>
          <w:tcPr>
            <w:tcW w:w="820" w:type="dxa"/>
            <w:tcBorders>
              <w:top w:val="nil"/>
              <w:left w:val="nil"/>
              <w:bottom w:val="single" w:sz="4" w:space="0" w:color="auto"/>
              <w:right w:val="single" w:sz="4" w:space="0" w:color="auto"/>
            </w:tcBorders>
            <w:shd w:val="clear" w:color="auto" w:fill="auto"/>
            <w:noWrap/>
            <w:vAlign w:val="bottom"/>
            <w:hideMark/>
          </w:tcPr>
          <w:p w14:paraId="4D608F1A" w14:textId="77777777" w:rsidR="001903BB" w:rsidRDefault="001903BB">
            <w:pPr>
              <w:jc w:val="right"/>
              <w:rPr>
                <w:rFonts w:ascii="Calibri" w:hAnsi="Calibri" w:cs="Calibri"/>
                <w:color w:val="000000"/>
                <w:sz w:val="16"/>
                <w:szCs w:val="16"/>
              </w:rPr>
            </w:pPr>
            <w:r>
              <w:rPr>
                <w:rFonts w:ascii="Calibri" w:hAnsi="Calibri" w:cs="Calibri"/>
                <w:color w:val="000000"/>
                <w:sz w:val="16"/>
                <w:szCs w:val="16"/>
              </w:rPr>
              <w:t>15</w:t>
            </w:r>
          </w:p>
        </w:tc>
        <w:tc>
          <w:tcPr>
            <w:tcW w:w="640" w:type="dxa"/>
            <w:tcBorders>
              <w:top w:val="nil"/>
              <w:left w:val="nil"/>
              <w:bottom w:val="single" w:sz="4" w:space="0" w:color="auto"/>
              <w:right w:val="single" w:sz="4" w:space="0" w:color="auto"/>
            </w:tcBorders>
            <w:shd w:val="clear" w:color="auto" w:fill="auto"/>
            <w:noWrap/>
            <w:vAlign w:val="bottom"/>
            <w:hideMark/>
          </w:tcPr>
          <w:p w14:paraId="0C5EC2FF" w14:textId="77777777" w:rsidR="001903BB" w:rsidRDefault="001903BB">
            <w:pPr>
              <w:jc w:val="right"/>
              <w:rPr>
                <w:rFonts w:ascii="Calibri" w:hAnsi="Calibri" w:cs="Calibri"/>
                <w:color w:val="000000"/>
                <w:sz w:val="16"/>
                <w:szCs w:val="16"/>
              </w:rPr>
            </w:pPr>
            <w:r>
              <w:rPr>
                <w:rFonts w:ascii="Calibri" w:hAnsi="Calibri" w:cs="Calibri"/>
                <w:color w:val="000000"/>
                <w:sz w:val="16"/>
                <w:szCs w:val="16"/>
              </w:rPr>
              <w:t>43</w:t>
            </w:r>
          </w:p>
        </w:tc>
        <w:tc>
          <w:tcPr>
            <w:tcW w:w="1436" w:type="dxa"/>
            <w:tcBorders>
              <w:top w:val="nil"/>
              <w:left w:val="nil"/>
              <w:bottom w:val="single" w:sz="4" w:space="0" w:color="auto"/>
              <w:right w:val="single" w:sz="4" w:space="0" w:color="auto"/>
            </w:tcBorders>
            <w:shd w:val="clear" w:color="auto" w:fill="auto"/>
            <w:noWrap/>
            <w:vAlign w:val="bottom"/>
            <w:hideMark/>
          </w:tcPr>
          <w:p w14:paraId="2A6B6F5A" w14:textId="77777777" w:rsidR="001903BB" w:rsidRDefault="001903BB">
            <w:pPr>
              <w:rPr>
                <w:rFonts w:ascii="Calibri" w:hAnsi="Calibri" w:cs="Calibri"/>
                <w:color w:val="000000"/>
                <w:sz w:val="22"/>
                <w:szCs w:val="22"/>
              </w:rPr>
            </w:pPr>
            <w:r>
              <w:rPr>
                <w:rFonts w:ascii="Calibri" w:hAnsi="Calibri" w:cs="Calibri"/>
                <w:color w:val="000000"/>
                <w:sz w:val="22"/>
                <w:szCs w:val="22"/>
              </w:rPr>
              <w:t>высшее</w:t>
            </w:r>
          </w:p>
        </w:tc>
      </w:tr>
      <w:tr w:rsidR="001903BB" w14:paraId="7DDCFE4C" w14:textId="77777777" w:rsidTr="00B12829">
        <w:trPr>
          <w:trHeight w:val="300"/>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4CF49C3E" w14:textId="77777777" w:rsidR="001903BB" w:rsidRDefault="001903BB">
            <w:pPr>
              <w:jc w:val="right"/>
              <w:rPr>
                <w:rFonts w:ascii="Calibri" w:hAnsi="Calibri" w:cs="Calibri"/>
                <w:color w:val="000000"/>
                <w:sz w:val="16"/>
                <w:szCs w:val="16"/>
              </w:rPr>
            </w:pPr>
            <w:r>
              <w:rPr>
                <w:rFonts w:ascii="Calibri" w:hAnsi="Calibri" w:cs="Calibri"/>
                <w:color w:val="000000"/>
                <w:sz w:val="16"/>
                <w:szCs w:val="16"/>
              </w:rPr>
              <w:t>12</w:t>
            </w:r>
          </w:p>
        </w:tc>
        <w:tc>
          <w:tcPr>
            <w:tcW w:w="3260" w:type="dxa"/>
            <w:tcBorders>
              <w:top w:val="nil"/>
              <w:left w:val="nil"/>
              <w:bottom w:val="single" w:sz="4" w:space="0" w:color="auto"/>
              <w:right w:val="single" w:sz="4" w:space="0" w:color="auto"/>
            </w:tcBorders>
            <w:shd w:val="clear" w:color="auto" w:fill="auto"/>
            <w:noWrap/>
            <w:vAlign w:val="bottom"/>
            <w:hideMark/>
          </w:tcPr>
          <w:p w14:paraId="5F1AD6A8" w14:textId="77777777" w:rsidR="001903BB" w:rsidRDefault="001903BB">
            <w:pPr>
              <w:rPr>
                <w:rFonts w:ascii="Calibri" w:hAnsi="Calibri" w:cs="Calibri"/>
                <w:color w:val="000000"/>
                <w:sz w:val="16"/>
                <w:szCs w:val="16"/>
              </w:rPr>
            </w:pPr>
            <w:proofErr w:type="spellStart"/>
            <w:r>
              <w:rPr>
                <w:rFonts w:ascii="Calibri" w:hAnsi="Calibri" w:cs="Calibri"/>
                <w:color w:val="000000"/>
                <w:sz w:val="16"/>
                <w:szCs w:val="16"/>
              </w:rPr>
              <w:t>Гусенова</w:t>
            </w:r>
            <w:proofErr w:type="spellEnd"/>
            <w:r>
              <w:rPr>
                <w:rFonts w:ascii="Calibri" w:hAnsi="Calibri" w:cs="Calibri"/>
                <w:color w:val="000000"/>
                <w:sz w:val="16"/>
                <w:szCs w:val="16"/>
              </w:rPr>
              <w:t xml:space="preserve"> </w:t>
            </w:r>
            <w:proofErr w:type="spellStart"/>
            <w:r>
              <w:rPr>
                <w:rFonts w:ascii="Calibri" w:hAnsi="Calibri" w:cs="Calibri"/>
                <w:color w:val="000000"/>
                <w:sz w:val="16"/>
                <w:szCs w:val="16"/>
              </w:rPr>
              <w:t>Жувайрат</w:t>
            </w:r>
            <w:proofErr w:type="spellEnd"/>
            <w:r>
              <w:rPr>
                <w:rFonts w:ascii="Calibri" w:hAnsi="Calibri" w:cs="Calibri"/>
                <w:color w:val="000000"/>
                <w:sz w:val="16"/>
                <w:szCs w:val="16"/>
              </w:rPr>
              <w:t xml:space="preserve"> </w:t>
            </w:r>
            <w:proofErr w:type="spellStart"/>
            <w:r>
              <w:rPr>
                <w:rFonts w:ascii="Calibri" w:hAnsi="Calibri" w:cs="Calibri"/>
                <w:color w:val="000000"/>
                <w:sz w:val="16"/>
                <w:szCs w:val="16"/>
              </w:rPr>
              <w:t>Шахбановна</w:t>
            </w:r>
            <w:proofErr w:type="spellEnd"/>
          </w:p>
        </w:tc>
        <w:tc>
          <w:tcPr>
            <w:tcW w:w="1086" w:type="dxa"/>
            <w:tcBorders>
              <w:top w:val="nil"/>
              <w:left w:val="nil"/>
              <w:bottom w:val="single" w:sz="4" w:space="0" w:color="auto"/>
              <w:right w:val="single" w:sz="4" w:space="0" w:color="auto"/>
            </w:tcBorders>
            <w:shd w:val="clear" w:color="auto" w:fill="auto"/>
            <w:noWrap/>
            <w:vAlign w:val="bottom"/>
            <w:hideMark/>
          </w:tcPr>
          <w:p w14:paraId="23A9C698" w14:textId="77777777" w:rsidR="001903BB" w:rsidRDefault="001903BB">
            <w:pPr>
              <w:rPr>
                <w:rFonts w:ascii="Calibri" w:hAnsi="Calibri" w:cs="Calibri"/>
                <w:color w:val="000000"/>
                <w:sz w:val="16"/>
                <w:szCs w:val="16"/>
              </w:rPr>
            </w:pPr>
            <w:r>
              <w:rPr>
                <w:rFonts w:ascii="Calibri" w:hAnsi="Calibri" w:cs="Calibri"/>
                <w:color w:val="000000"/>
                <w:sz w:val="16"/>
                <w:szCs w:val="16"/>
              </w:rPr>
              <w:t>05.05.2002г.</w:t>
            </w:r>
          </w:p>
        </w:tc>
        <w:tc>
          <w:tcPr>
            <w:tcW w:w="2175" w:type="dxa"/>
            <w:tcBorders>
              <w:top w:val="nil"/>
              <w:left w:val="nil"/>
              <w:bottom w:val="single" w:sz="4" w:space="0" w:color="auto"/>
              <w:right w:val="single" w:sz="4" w:space="0" w:color="auto"/>
            </w:tcBorders>
            <w:shd w:val="clear" w:color="auto" w:fill="auto"/>
            <w:vAlign w:val="bottom"/>
            <w:hideMark/>
          </w:tcPr>
          <w:p w14:paraId="43348DB6" w14:textId="77777777" w:rsidR="001903BB" w:rsidRDefault="001903BB">
            <w:pPr>
              <w:rPr>
                <w:rFonts w:ascii="Calibri" w:hAnsi="Calibri" w:cs="Calibri"/>
                <w:color w:val="000000"/>
                <w:sz w:val="16"/>
                <w:szCs w:val="16"/>
              </w:rPr>
            </w:pPr>
            <w:proofErr w:type="spellStart"/>
            <w:proofErr w:type="gramStart"/>
            <w:r>
              <w:rPr>
                <w:rFonts w:ascii="Calibri" w:hAnsi="Calibri" w:cs="Calibri"/>
                <w:color w:val="000000"/>
                <w:sz w:val="16"/>
                <w:szCs w:val="16"/>
              </w:rPr>
              <w:t>уч.математики</w:t>
            </w:r>
            <w:proofErr w:type="spellEnd"/>
            <w:proofErr w:type="gramEnd"/>
            <w:r>
              <w:rPr>
                <w:rFonts w:ascii="Calibri" w:hAnsi="Calibri" w:cs="Calibri"/>
                <w:color w:val="000000"/>
                <w:sz w:val="16"/>
                <w:szCs w:val="16"/>
              </w:rPr>
              <w:t xml:space="preserve">  </w:t>
            </w:r>
          </w:p>
        </w:tc>
        <w:tc>
          <w:tcPr>
            <w:tcW w:w="820" w:type="dxa"/>
            <w:tcBorders>
              <w:top w:val="nil"/>
              <w:left w:val="nil"/>
              <w:bottom w:val="single" w:sz="4" w:space="0" w:color="auto"/>
              <w:right w:val="single" w:sz="4" w:space="0" w:color="auto"/>
            </w:tcBorders>
            <w:shd w:val="clear" w:color="auto" w:fill="auto"/>
            <w:noWrap/>
            <w:vAlign w:val="bottom"/>
            <w:hideMark/>
          </w:tcPr>
          <w:p w14:paraId="522D4673" w14:textId="77777777" w:rsidR="001903BB" w:rsidRDefault="001903BB">
            <w:pPr>
              <w:jc w:val="right"/>
              <w:rPr>
                <w:rFonts w:ascii="Calibri" w:hAnsi="Calibri" w:cs="Calibri"/>
                <w:color w:val="000000"/>
                <w:sz w:val="16"/>
                <w:szCs w:val="16"/>
              </w:rPr>
            </w:pPr>
            <w:r>
              <w:rPr>
                <w:rFonts w:ascii="Calibri" w:hAnsi="Calibri" w:cs="Calibri"/>
                <w:color w:val="000000"/>
                <w:sz w:val="16"/>
                <w:szCs w:val="16"/>
              </w:rPr>
              <w:t>1</w:t>
            </w:r>
          </w:p>
        </w:tc>
        <w:tc>
          <w:tcPr>
            <w:tcW w:w="640" w:type="dxa"/>
            <w:tcBorders>
              <w:top w:val="nil"/>
              <w:left w:val="nil"/>
              <w:bottom w:val="single" w:sz="4" w:space="0" w:color="auto"/>
              <w:right w:val="single" w:sz="4" w:space="0" w:color="auto"/>
            </w:tcBorders>
            <w:shd w:val="clear" w:color="auto" w:fill="auto"/>
            <w:noWrap/>
            <w:vAlign w:val="bottom"/>
            <w:hideMark/>
          </w:tcPr>
          <w:p w14:paraId="2DF4809F" w14:textId="77777777" w:rsidR="001903BB" w:rsidRDefault="001903BB">
            <w:pPr>
              <w:jc w:val="right"/>
              <w:rPr>
                <w:rFonts w:ascii="Calibri" w:hAnsi="Calibri" w:cs="Calibri"/>
                <w:color w:val="000000"/>
                <w:sz w:val="22"/>
                <w:szCs w:val="22"/>
              </w:rPr>
            </w:pPr>
            <w:r>
              <w:rPr>
                <w:rFonts w:ascii="Calibri" w:hAnsi="Calibri" w:cs="Calibri"/>
                <w:color w:val="000000"/>
                <w:sz w:val="22"/>
                <w:szCs w:val="22"/>
              </w:rPr>
              <w:t>20</w:t>
            </w:r>
          </w:p>
        </w:tc>
        <w:tc>
          <w:tcPr>
            <w:tcW w:w="1436" w:type="dxa"/>
            <w:tcBorders>
              <w:top w:val="nil"/>
              <w:left w:val="nil"/>
              <w:bottom w:val="single" w:sz="4" w:space="0" w:color="auto"/>
              <w:right w:val="single" w:sz="4" w:space="0" w:color="auto"/>
            </w:tcBorders>
            <w:shd w:val="clear" w:color="auto" w:fill="auto"/>
            <w:noWrap/>
            <w:vAlign w:val="bottom"/>
            <w:hideMark/>
          </w:tcPr>
          <w:p w14:paraId="17F71B3F" w14:textId="77777777" w:rsidR="001903BB" w:rsidRDefault="001903BB">
            <w:pPr>
              <w:rPr>
                <w:rFonts w:ascii="Calibri" w:hAnsi="Calibri" w:cs="Calibri"/>
                <w:color w:val="000000"/>
                <w:sz w:val="22"/>
                <w:szCs w:val="22"/>
              </w:rPr>
            </w:pPr>
            <w:r>
              <w:rPr>
                <w:rFonts w:ascii="Calibri" w:hAnsi="Calibri" w:cs="Calibri"/>
                <w:color w:val="000000"/>
                <w:sz w:val="22"/>
                <w:szCs w:val="22"/>
              </w:rPr>
              <w:t>среднее</w:t>
            </w:r>
          </w:p>
        </w:tc>
      </w:tr>
      <w:tr w:rsidR="001903BB" w14:paraId="46A93844" w14:textId="77777777" w:rsidTr="00B12829">
        <w:trPr>
          <w:trHeight w:val="300"/>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2214B594" w14:textId="77777777" w:rsidR="001903BB" w:rsidRDefault="001903BB">
            <w:pPr>
              <w:jc w:val="right"/>
              <w:rPr>
                <w:rFonts w:ascii="Calibri" w:hAnsi="Calibri" w:cs="Calibri"/>
                <w:color w:val="000000"/>
                <w:sz w:val="16"/>
                <w:szCs w:val="16"/>
              </w:rPr>
            </w:pPr>
            <w:r>
              <w:rPr>
                <w:rFonts w:ascii="Calibri" w:hAnsi="Calibri" w:cs="Calibri"/>
                <w:color w:val="000000"/>
                <w:sz w:val="16"/>
                <w:szCs w:val="16"/>
              </w:rPr>
              <w:t>13</w:t>
            </w:r>
          </w:p>
        </w:tc>
        <w:tc>
          <w:tcPr>
            <w:tcW w:w="3260" w:type="dxa"/>
            <w:tcBorders>
              <w:top w:val="nil"/>
              <w:left w:val="nil"/>
              <w:bottom w:val="single" w:sz="4" w:space="0" w:color="auto"/>
              <w:right w:val="single" w:sz="4" w:space="0" w:color="auto"/>
            </w:tcBorders>
            <w:shd w:val="clear" w:color="auto" w:fill="auto"/>
            <w:noWrap/>
            <w:vAlign w:val="bottom"/>
            <w:hideMark/>
          </w:tcPr>
          <w:p w14:paraId="0F86ADEF" w14:textId="77777777" w:rsidR="001903BB" w:rsidRDefault="001903BB">
            <w:pPr>
              <w:rPr>
                <w:rFonts w:ascii="Calibri" w:hAnsi="Calibri" w:cs="Calibri"/>
                <w:color w:val="000000"/>
                <w:sz w:val="16"/>
                <w:szCs w:val="16"/>
              </w:rPr>
            </w:pPr>
            <w:proofErr w:type="spellStart"/>
            <w:r>
              <w:rPr>
                <w:rFonts w:ascii="Calibri" w:hAnsi="Calibri" w:cs="Calibri"/>
                <w:color w:val="000000"/>
                <w:sz w:val="16"/>
                <w:szCs w:val="16"/>
              </w:rPr>
              <w:t>Габибуллаева</w:t>
            </w:r>
            <w:proofErr w:type="spellEnd"/>
            <w:r>
              <w:rPr>
                <w:rFonts w:ascii="Calibri" w:hAnsi="Calibri" w:cs="Calibri"/>
                <w:color w:val="000000"/>
                <w:sz w:val="16"/>
                <w:szCs w:val="16"/>
              </w:rPr>
              <w:t xml:space="preserve"> </w:t>
            </w:r>
            <w:proofErr w:type="spellStart"/>
            <w:r>
              <w:rPr>
                <w:rFonts w:ascii="Calibri" w:hAnsi="Calibri" w:cs="Calibri"/>
                <w:color w:val="000000"/>
                <w:sz w:val="16"/>
                <w:szCs w:val="16"/>
              </w:rPr>
              <w:t>Кумсият</w:t>
            </w:r>
            <w:proofErr w:type="spellEnd"/>
            <w:r>
              <w:rPr>
                <w:rFonts w:ascii="Calibri" w:hAnsi="Calibri" w:cs="Calibri"/>
                <w:color w:val="000000"/>
                <w:sz w:val="16"/>
                <w:szCs w:val="16"/>
              </w:rPr>
              <w:t xml:space="preserve"> </w:t>
            </w:r>
            <w:proofErr w:type="spellStart"/>
            <w:r>
              <w:rPr>
                <w:rFonts w:ascii="Calibri" w:hAnsi="Calibri" w:cs="Calibri"/>
                <w:color w:val="000000"/>
                <w:sz w:val="16"/>
                <w:szCs w:val="16"/>
              </w:rPr>
              <w:t>Абдулкадаровна</w:t>
            </w:r>
            <w:proofErr w:type="spellEnd"/>
            <w:r>
              <w:rPr>
                <w:rFonts w:ascii="Calibri" w:hAnsi="Calibri" w:cs="Calibri"/>
                <w:color w:val="000000"/>
                <w:sz w:val="16"/>
                <w:szCs w:val="16"/>
              </w:rPr>
              <w:t xml:space="preserve"> </w:t>
            </w:r>
          </w:p>
        </w:tc>
        <w:tc>
          <w:tcPr>
            <w:tcW w:w="1086" w:type="dxa"/>
            <w:tcBorders>
              <w:top w:val="nil"/>
              <w:left w:val="nil"/>
              <w:bottom w:val="single" w:sz="4" w:space="0" w:color="auto"/>
              <w:right w:val="single" w:sz="4" w:space="0" w:color="auto"/>
            </w:tcBorders>
            <w:shd w:val="clear" w:color="auto" w:fill="auto"/>
            <w:noWrap/>
            <w:vAlign w:val="bottom"/>
            <w:hideMark/>
          </w:tcPr>
          <w:p w14:paraId="3CCB6205" w14:textId="77777777" w:rsidR="001903BB" w:rsidRDefault="001903BB">
            <w:pPr>
              <w:rPr>
                <w:rFonts w:ascii="Calibri" w:hAnsi="Calibri" w:cs="Calibri"/>
                <w:color w:val="000000"/>
                <w:sz w:val="16"/>
                <w:szCs w:val="16"/>
              </w:rPr>
            </w:pPr>
            <w:r>
              <w:rPr>
                <w:rFonts w:ascii="Calibri" w:hAnsi="Calibri" w:cs="Calibri"/>
                <w:color w:val="000000"/>
                <w:sz w:val="16"/>
                <w:szCs w:val="16"/>
              </w:rPr>
              <w:t>08.04.1970г.</w:t>
            </w:r>
          </w:p>
        </w:tc>
        <w:tc>
          <w:tcPr>
            <w:tcW w:w="2175" w:type="dxa"/>
            <w:tcBorders>
              <w:top w:val="nil"/>
              <w:left w:val="nil"/>
              <w:bottom w:val="single" w:sz="4" w:space="0" w:color="auto"/>
              <w:right w:val="single" w:sz="4" w:space="0" w:color="auto"/>
            </w:tcBorders>
            <w:shd w:val="clear" w:color="auto" w:fill="auto"/>
            <w:vAlign w:val="bottom"/>
            <w:hideMark/>
          </w:tcPr>
          <w:p w14:paraId="617C3C7F" w14:textId="77777777" w:rsidR="001903BB" w:rsidRDefault="001903BB">
            <w:pPr>
              <w:rPr>
                <w:rFonts w:ascii="Calibri" w:hAnsi="Calibri" w:cs="Calibri"/>
                <w:color w:val="000000"/>
                <w:sz w:val="16"/>
                <w:szCs w:val="16"/>
              </w:rPr>
            </w:pPr>
            <w:proofErr w:type="spellStart"/>
            <w:proofErr w:type="gramStart"/>
            <w:r>
              <w:rPr>
                <w:rFonts w:ascii="Calibri" w:hAnsi="Calibri" w:cs="Calibri"/>
                <w:color w:val="000000"/>
                <w:sz w:val="16"/>
                <w:szCs w:val="16"/>
              </w:rPr>
              <w:t>уч.нач</w:t>
            </w:r>
            <w:proofErr w:type="gramEnd"/>
            <w:r>
              <w:rPr>
                <w:rFonts w:ascii="Calibri" w:hAnsi="Calibri" w:cs="Calibri"/>
                <w:color w:val="000000"/>
                <w:sz w:val="16"/>
                <w:szCs w:val="16"/>
              </w:rPr>
              <w:t>.кл</w:t>
            </w:r>
            <w:proofErr w:type="spellEnd"/>
          </w:p>
        </w:tc>
        <w:tc>
          <w:tcPr>
            <w:tcW w:w="820" w:type="dxa"/>
            <w:tcBorders>
              <w:top w:val="nil"/>
              <w:left w:val="nil"/>
              <w:bottom w:val="single" w:sz="4" w:space="0" w:color="auto"/>
              <w:right w:val="single" w:sz="4" w:space="0" w:color="auto"/>
            </w:tcBorders>
            <w:shd w:val="clear" w:color="auto" w:fill="auto"/>
            <w:noWrap/>
            <w:vAlign w:val="bottom"/>
            <w:hideMark/>
          </w:tcPr>
          <w:p w14:paraId="7629B671" w14:textId="77777777" w:rsidR="001903BB" w:rsidRDefault="001903BB">
            <w:pPr>
              <w:jc w:val="right"/>
              <w:rPr>
                <w:rFonts w:ascii="Calibri" w:hAnsi="Calibri" w:cs="Calibri"/>
                <w:color w:val="000000"/>
                <w:sz w:val="16"/>
                <w:szCs w:val="16"/>
              </w:rPr>
            </w:pPr>
            <w:r>
              <w:rPr>
                <w:rFonts w:ascii="Calibri" w:hAnsi="Calibri" w:cs="Calibri"/>
                <w:color w:val="000000"/>
                <w:sz w:val="16"/>
                <w:szCs w:val="16"/>
              </w:rPr>
              <w:t>32</w:t>
            </w:r>
          </w:p>
        </w:tc>
        <w:tc>
          <w:tcPr>
            <w:tcW w:w="640" w:type="dxa"/>
            <w:tcBorders>
              <w:top w:val="nil"/>
              <w:left w:val="nil"/>
              <w:bottom w:val="single" w:sz="4" w:space="0" w:color="auto"/>
              <w:right w:val="single" w:sz="4" w:space="0" w:color="auto"/>
            </w:tcBorders>
            <w:shd w:val="clear" w:color="auto" w:fill="auto"/>
            <w:noWrap/>
            <w:vAlign w:val="bottom"/>
            <w:hideMark/>
          </w:tcPr>
          <w:p w14:paraId="3948F2E1" w14:textId="77777777" w:rsidR="001903BB" w:rsidRDefault="001903BB">
            <w:pPr>
              <w:jc w:val="right"/>
              <w:rPr>
                <w:rFonts w:ascii="Calibri" w:hAnsi="Calibri" w:cs="Calibri"/>
                <w:color w:val="000000"/>
                <w:sz w:val="22"/>
                <w:szCs w:val="22"/>
              </w:rPr>
            </w:pPr>
            <w:r>
              <w:rPr>
                <w:rFonts w:ascii="Calibri" w:hAnsi="Calibri" w:cs="Calibri"/>
                <w:color w:val="000000"/>
                <w:sz w:val="22"/>
                <w:szCs w:val="22"/>
              </w:rPr>
              <w:t>52</w:t>
            </w:r>
          </w:p>
        </w:tc>
        <w:tc>
          <w:tcPr>
            <w:tcW w:w="1436" w:type="dxa"/>
            <w:tcBorders>
              <w:top w:val="nil"/>
              <w:left w:val="nil"/>
              <w:bottom w:val="single" w:sz="4" w:space="0" w:color="auto"/>
              <w:right w:val="single" w:sz="4" w:space="0" w:color="auto"/>
            </w:tcBorders>
            <w:shd w:val="clear" w:color="auto" w:fill="auto"/>
            <w:noWrap/>
            <w:vAlign w:val="bottom"/>
            <w:hideMark/>
          </w:tcPr>
          <w:p w14:paraId="3E9A75E2" w14:textId="77777777" w:rsidR="001903BB" w:rsidRDefault="001903BB">
            <w:pPr>
              <w:rPr>
                <w:rFonts w:ascii="Calibri" w:hAnsi="Calibri" w:cs="Calibri"/>
                <w:color w:val="000000"/>
                <w:sz w:val="22"/>
                <w:szCs w:val="22"/>
              </w:rPr>
            </w:pPr>
            <w:r>
              <w:rPr>
                <w:rFonts w:ascii="Calibri" w:hAnsi="Calibri" w:cs="Calibri"/>
                <w:color w:val="000000"/>
                <w:sz w:val="22"/>
                <w:szCs w:val="22"/>
              </w:rPr>
              <w:t>среднее</w:t>
            </w:r>
          </w:p>
        </w:tc>
      </w:tr>
      <w:tr w:rsidR="001903BB" w14:paraId="4607D7CF" w14:textId="77777777" w:rsidTr="00B12829">
        <w:trPr>
          <w:trHeight w:val="300"/>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64E06862" w14:textId="77777777" w:rsidR="001903BB" w:rsidRDefault="001903BB">
            <w:pPr>
              <w:jc w:val="right"/>
              <w:rPr>
                <w:rFonts w:ascii="Calibri" w:hAnsi="Calibri" w:cs="Calibri"/>
                <w:color w:val="000000"/>
                <w:sz w:val="16"/>
                <w:szCs w:val="16"/>
              </w:rPr>
            </w:pPr>
            <w:r>
              <w:rPr>
                <w:rFonts w:ascii="Calibri" w:hAnsi="Calibri" w:cs="Calibri"/>
                <w:color w:val="000000"/>
                <w:sz w:val="16"/>
                <w:szCs w:val="16"/>
              </w:rPr>
              <w:t>14</w:t>
            </w:r>
          </w:p>
        </w:tc>
        <w:tc>
          <w:tcPr>
            <w:tcW w:w="3260" w:type="dxa"/>
            <w:tcBorders>
              <w:top w:val="nil"/>
              <w:left w:val="nil"/>
              <w:bottom w:val="single" w:sz="4" w:space="0" w:color="auto"/>
              <w:right w:val="single" w:sz="4" w:space="0" w:color="auto"/>
            </w:tcBorders>
            <w:shd w:val="clear" w:color="auto" w:fill="auto"/>
            <w:noWrap/>
            <w:vAlign w:val="bottom"/>
            <w:hideMark/>
          </w:tcPr>
          <w:p w14:paraId="10117615" w14:textId="77777777" w:rsidR="001903BB" w:rsidRDefault="001903BB">
            <w:pPr>
              <w:rPr>
                <w:rFonts w:ascii="Calibri" w:hAnsi="Calibri" w:cs="Calibri"/>
                <w:color w:val="000000"/>
                <w:sz w:val="16"/>
                <w:szCs w:val="16"/>
              </w:rPr>
            </w:pPr>
            <w:r>
              <w:rPr>
                <w:rFonts w:ascii="Calibri" w:hAnsi="Calibri" w:cs="Calibri"/>
                <w:color w:val="000000"/>
                <w:sz w:val="16"/>
                <w:szCs w:val="16"/>
              </w:rPr>
              <w:t xml:space="preserve">Гасанова Саида </w:t>
            </w:r>
            <w:proofErr w:type="spellStart"/>
            <w:r>
              <w:rPr>
                <w:rFonts w:ascii="Calibri" w:hAnsi="Calibri" w:cs="Calibri"/>
                <w:color w:val="000000"/>
                <w:sz w:val="16"/>
                <w:szCs w:val="16"/>
              </w:rPr>
              <w:t>Рамазановна</w:t>
            </w:r>
            <w:proofErr w:type="spellEnd"/>
            <w:r>
              <w:rPr>
                <w:rFonts w:ascii="Calibri" w:hAnsi="Calibri" w:cs="Calibri"/>
                <w:color w:val="000000"/>
                <w:sz w:val="16"/>
                <w:szCs w:val="16"/>
              </w:rPr>
              <w:t xml:space="preserve"> </w:t>
            </w:r>
          </w:p>
        </w:tc>
        <w:tc>
          <w:tcPr>
            <w:tcW w:w="1086" w:type="dxa"/>
            <w:tcBorders>
              <w:top w:val="nil"/>
              <w:left w:val="nil"/>
              <w:bottom w:val="single" w:sz="4" w:space="0" w:color="auto"/>
              <w:right w:val="single" w:sz="4" w:space="0" w:color="auto"/>
            </w:tcBorders>
            <w:shd w:val="clear" w:color="auto" w:fill="auto"/>
            <w:noWrap/>
            <w:vAlign w:val="bottom"/>
            <w:hideMark/>
          </w:tcPr>
          <w:p w14:paraId="08EBCE7C" w14:textId="77777777" w:rsidR="001903BB" w:rsidRDefault="001903BB">
            <w:pPr>
              <w:rPr>
                <w:rFonts w:ascii="Calibri" w:hAnsi="Calibri" w:cs="Calibri"/>
                <w:color w:val="000000"/>
                <w:sz w:val="16"/>
                <w:szCs w:val="16"/>
              </w:rPr>
            </w:pPr>
            <w:r>
              <w:rPr>
                <w:rFonts w:ascii="Calibri" w:hAnsi="Calibri" w:cs="Calibri"/>
                <w:color w:val="000000"/>
                <w:sz w:val="16"/>
                <w:szCs w:val="16"/>
              </w:rPr>
              <w:t>17.09.1996г.</w:t>
            </w:r>
          </w:p>
        </w:tc>
        <w:tc>
          <w:tcPr>
            <w:tcW w:w="2175" w:type="dxa"/>
            <w:tcBorders>
              <w:top w:val="nil"/>
              <w:left w:val="nil"/>
              <w:bottom w:val="single" w:sz="4" w:space="0" w:color="auto"/>
              <w:right w:val="single" w:sz="4" w:space="0" w:color="auto"/>
            </w:tcBorders>
            <w:shd w:val="clear" w:color="auto" w:fill="auto"/>
            <w:vAlign w:val="bottom"/>
            <w:hideMark/>
          </w:tcPr>
          <w:p w14:paraId="595D3021" w14:textId="77777777" w:rsidR="001903BB" w:rsidRDefault="001903BB">
            <w:pPr>
              <w:rPr>
                <w:rFonts w:ascii="Calibri" w:hAnsi="Calibri" w:cs="Calibri"/>
                <w:color w:val="000000"/>
                <w:sz w:val="16"/>
                <w:szCs w:val="16"/>
              </w:rPr>
            </w:pPr>
            <w:proofErr w:type="spellStart"/>
            <w:proofErr w:type="gramStart"/>
            <w:r>
              <w:rPr>
                <w:rFonts w:ascii="Calibri" w:hAnsi="Calibri" w:cs="Calibri"/>
                <w:color w:val="000000"/>
                <w:sz w:val="16"/>
                <w:szCs w:val="16"/>
              </w:rPr>
              <w:t>уч.нач</w:t>
            </w:r>
            <w:proofErr w:type="gramEnd"/>
            <w:r>
              <w:rPr>
                <w:rFonts w:ascii="Calibri" w:hAnsi="Calibri" w:cs="Calibri"/>
                <w:color w:val="000000"/>
                <w:sz w:val="16"/>
                <w:szCs w:val="16"/>
              </w:rPr>
              <w:t>.кл</w:t>
            </w:r>
            <w:proofErr w:type="spellEnd"/>
          </w:p>
        </w:tc>
        <w:tc>
          <w:tcPr>
            <w:tcW w:w="820" w:type="dxa"/>
            <w:tcBorders>
              <w:top w:val="nil"/>
              <w:left w:val="nil"/>
              <w:bottom w:val="single" w:sz="4" w:space="0" w:color="auto"/>
              <w:right w:val="single" w:sz="4" w:space="0" w:color="auto"/>
            </w:tcBorders>
            <w:shd w:val="clear" w:color="auto" w:fill="auto"/>
            <w:noWrap/>
            <w:vAlign w:val="bottom"/>
            <w:hideMark/>
          </w:tcPr>
          <w:p w14:paraId="670C4DF5" w14:textId="77777777" w:rsidR="001903BB" w:rsidRDefault="001903BB">
            <w:pPr>
              <w:jc w:val="right"/>
              <w:rPr>
                <w:rFonts w:ascii="Calibri" w:hAnsi="Calibri" w:cs="Calibri"/>
                <w:color w:val="000000"/>
                <w:sz w:val="16"/>
                <w:szCs w:val="16"/>
              </w:rPr>
            </w:pPr>
            <w:r>
              <w:rPr>
                <w:rFonts w:ascii="Calibri" w:hAnsi="Calibri" w:cs="Calibri"/>
                <w:color w:val="000000"/>
                <w:sz w:val="16"/>
                <w:szCs w:val="16"/>
              </w:rPr>
              <w:t>5</w:t>
            </w:r>
          </w:p>
        </w:tc>
        <w:tc>
          <w:tcPr>
            <w:tcW w:w="640" w:type="dxa"/>
            <w:tcBorders>
              <w:top w:val="nil"/>
              <w:left w:val="nil"/>
              <w:bottom w:val="single" w:sz="4" w:space="0" w:color="auto"/>
              <w:right w:val="single" w:sz="4" w:space="0" w:color="auto"/>
            </w:tcBorders>
            <w:shd w:val="clear" w:color="auto" w:fill="auto"/>
            <w:noWrap/>
            <w:vAlign w:val="bottom"/>
            <w:hideMark/>
          </w:tcPr>
          <w:p w14:paraId="5E17A664" w14:textId="77777777" w:rsidR="001903BB" w:rsidRDefault="001903BB">
            <w:pPr>
              <w:jc w:val="right"/>
              <w:rPr>
                <w:rFonts w:ascii="Calibri" w:hAnsi="Calibri" w:cs="Calibri"/>
                <w:color w:val="000000"/>
                <w:sz w:val="22"/>
                <w:szCs w:val="22"/>
              </w:rPr>
            </w:pPr>
            <w:r>
              <w:rPr>
                <w:rFonts w:ascii="Calibri" w:hAnsi="Calibri" w:cs="Calibri"/>
                <w:color w:val="000000"/>
                <w:sz w:val="22"/>
                <w:szCs w:val="22"/>
              </w:rPr>
              <w:t>26</w:t>
            </w:r>
          </w:p>
        </w:tc>
        <w:tc>
          <w:tcPr>
            <w:tcW w:w="1436" w:type="dxa"/>
            <w:tcBorders>
              <w:top w:val="nil"/>
              <w:left w:val="nil"/>
              <w:bottom w:val="single" w:sz="4" w:space="0" w:color="auto"/>
              <w:right w:val="single" w:sz="4" w:space="0" w:color="auto"/>
            </w:tcBorders>
            <w:shd w:val="clear" w:color="auto" w:fill="auto"/>
            <w:noWrap/>
            <w:vAlign w:val="bottom"/>
            <w:hideMark/>
          </w:tcPr>
          <w:p w14:paraId="4C5723DE" w14:textId="77777777" w:rsidR="001903BB" w:rsidRDefault="001903BB">
            <w:pPr>
              <w:rPr>
                <w:rFonts w:ascii="Calibri" w:hAnsi="Calibri" w:cs="Calibri"/>
                <w:color w:val="000000"/>
                <w:sz w:val="22"/>
                <w:szCs w:val="22"/>
              </w:rPr>
            </w:pPr>
            <w:r>
              <w:rPr>
                <w:rFonts w:ascii="Calibri" w:hAnsi="Calibri" w:cs="Calibri"/>
                <w:color w:val="000000"/>
                <w:sz w:val="22"/>
                <w:szCs w:val="22"/>
              </w:rPr>
              <w:t>среднее</w:t>
            </w:r>
          </w:p>
        </w:tc>
      </w:tr>
      <w:tr w:rsidR="001903BB" w14:paraId="63CE53C5" w14:textId="77777777" w:rsidTr="00B12829">
        <w:trPr>
          <w:trHeight w:val="300"/>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35EF0A13" w14:textId="77777777" w:rsidR="001903BB" w:rsidRDefault="001903BB">
            <w:pPr>
              <w:jc w:val="right"/>
              <w:rPr>
                <w:rFonts w:ascii="Calibri" w:hAnsi="Calibri" w:cs="Calibri"/>
                <w:color w:val="000000"/>
                <w:sz w:val="16"/>
                <w:szCs w:val="16"/>
              </w:rPr>
            </w:pPr>
            <w:r>
              <w:rPr>
                <w:rFonts w:ascii="Calibri" w:hAnsi="Calibri" w:cs="Calibri"/>
                <w:color w:val="000000"/>
                <w:sz w:val="16"/>
                <w:szCs w:val="16"/>
              </w:rPr>
              <w:t>15</w:t>
            </w:r>
          </w:p>
        </w:tc>
        <w:tc>
          <w:tcPr>
            <w:tcW w:w="3260" w:type="dxa"/>
            <w:tcBorders>
              <w:top w:val="nil"/>
              <w:left w:val="nil"/>
              <w:bottom w:val="single" w:sz="4" w:space="0" w:color="auto"/>
              <w:right w:val="single" w:sz="4" w:space="0" w:color="auto"/>
            </w:tcBorders>
            <w:shd w:val="clear" w:color="auto" w:fill="auto"/>
            <w:noWrap/>
            <w:vAlign w:val="bottom"/>
            <w:hideMark/>
          </w:tcPr>
          <w:p w14:paraId="2E6247A1" w14:textId="77777777" w:rsidR="001903BB" w:rsidRDefault="001903BB">
            <w:pPr>
              <w:rPr>
                <w:rFonts w:ascii="Calibri" w:hAnsi="Calibri" w:cs="Calibri"/>
                <w:color w:val="000000"/>
                <w:sz w:val="16"/>
                <w:szCs w:val="16"/>
              </w:rPr>
            </w:pPr>
            <w:proofErr w:type="spellStart"/>
            <w:r>
              <w:rPr>
                <w:rFonts w:ascii="Calibri" w:hAnsi="Calibri" w:cs="Calibri"/>
                <w:color w:val="000000"/>
                <w:sz w:val="16"/>
                <w:szCs w:val="16"/>
              </w:rPr>
              <w:t>Ибинова</w:t>
            </w:r>
            <w:proofErr w:type="spellEnd"/>
            <w:r>
              <w:rPr>
                <w:rFonts w:ascii="Calibri" w:hAnsi="Calibri" w:cs="Calibri"/>
                <w:color w:val="000000"/>
                <w:sz w:val="16"/>
                <w:szCs w:val="16"/>
              </w:rPr>
              <w:t xml:space="preserve"> </w:t>
            </w:r>
            <w:proofErr w:type="spellStart"/>
            <w:r>
              <w:rPr>
                <w:rFonts w:ascii="Calibri" w:hAnsi="Calibri" w:cs="Calibri"/>
                <w:color w:val="000000"/>
                <w:sz w:val="16"/>
                <w:szCs w:val="16"/>
              </w:rPr>
              <w:t>Шаганаз</w:t>
            </w:r>
            <w:proofErr w:type="spellEnd"/>
            <w:r>
              <w:rPr>
                <w:rFonts w:ascii="Calibri" w:hAnsi="Calibri" w:cs="Calibri"/>
                <w:color w:val="000000"/>
                <w:sz w:val="16"/>
                <w:szCs w:val="16"/>
              </w:rPr>
              <w:t xml:space="preserve"> </w:t>
            </w:r>
            <w:proofErr w:type="spellStart"/>
            <w:r>
              <w:rPr>
                <w:rFonts w:ascii="Calibri" w:hAnsi="Calibri" w:cs="Calibri"/>
                <w:color w:val="000000"/>
                <w:sz w:val="16"/>
                <w:szCs w:val="16"/>
              </w:rPr>
              <w:t>Алжанбековна</w:t>
            </w:r>
            <w:proofErr w:type="spellEnd"/>
          </w:p>
        </w:tc>
        <w:tc>
          <w:tcPr>
            <w:tcW w:w="1086" w:type="dxa"/>
            <w:tcBorders>
              <w:top w:val="nil"/>
              <w:left w:val="nil"/>
              <w:bottom w:val="single" w:sz="4" w:space="0" w:color="auto"/>
              <w:right w:val="single" w:sz="4" w:space="0" w:color="auto"/>
            </w:tcBorders>
            <w:shd w:val="clear" w:color="auto" w:fill="auto"/>
            <w:noWrap/>
            <w:vAlign w:val="bottom"/>
            <w:hideMark/>
          </w:tcPr>
          <w:p w14:paraId="0B62C555" w14:textId="77777777" w:rsidR="001903BB" w:rsidRDefault="001903BB">
            <w:pPr>
              <w:rPr>
                <w:rFonts w:ascii="Calibri" w:hAnsi="Calibri" w:cs="Calibri"/>
                <w:color w:val="000000"/>
                <w:sz w:val="16"/>
                <w:szCs w:val="16"/>
              </w:rPr>
            </w:pPr>
            <w:r>
              <w:rPr>
                <w:rFonts w:ascii="Calibri" w:hAnsi="Calibri" w:cs="Calibri"/>
                <w:color w:val="000000"/>
                <w:sz w:val="16"/>
                <w:szCs w:val="16"/>
              </w:rPr>
              <w:t>20.10.1983г.</w:t>
            </w:r>
          </w:p>
        </w:tc>
        <w:tc>
          <w:tcPr>
            <w:tcW w:w="2175" w:type="dxa"/>
            <w:tcBorders>
              <w:top w:val="nil"/>
              <w:left w:val="nil"/>
              <w:bottom w:val="single" w:sz="4" w:space="0" w:color="auto"/>
              <w:right w:val="single" w:sz="4" w:space="0" w:color="auto"/>
            </w:tcBorders>
            <w:shd w:val="clear" w:color="auto" w:fill="auto"/>
            <w:vAlign w:val="bottom"/>
            <w:hideMark/>
          </w:tcPr>
          <w:p w14:paraId="6738F92F" w14:textId="77777777" w:rsidR="001903BB" w:rsidRDefault="001903BB">
            <w:pPr>
              <w:rPr>
                <w:rFonts w:ascii="Calibri" w:hAnsi="Calibri" w:cs="Calibri"/>
                <w:color w:val="000000"/>
                <w:sz w:val="16"/>
                <w:szCs w:val="16"/>
              </w:rPr>
            </w:pPr>
            <w:proofErr w:type="spellStart"/>
            <w:proofErr w:type="gramStart"/>
            <w:r>
              <w:rPr>
                <w:rFonts w:ascii="Calibri" w:hAnsi="Calibri" w:cs="Calibri"/>
                <w:color w:val="000000"/>
                <w:sz w:val="16"/>
                <w:szCs w:val="16"/>
              </w:rPr>
              <w:t>уч.нач</w:t>
            </w:r>
            <w:proofErr w:type="gramEnd"/>
            <w:r>
              <w:rPr>
                <w:rFonts w:ascii="Calibri" w:hAnsi="Calibri" w:cs="Calibri"/>
                <w:color w:val="000000"/>
                <w:sz w:val="16"/>
                <w:szCs w:val="16"/>
              </w:rPr>
              <w:t>.кл</w:t>
            </w:r>
            <w:proofErr w:type="spellEnd"/>
          </w:p>
        </w:tc>
        <w:tc>
          <w:tcPr>
            <w:tcW w:w="820" w:type="dxa"/>
            <w:tcBorders>
              <w:top w:val="nil"/>
              <w:left w:val="nil"/>
              <w:bottom w:val="single" w:sz="4" w:space="0" w:color="auto"/>
              <w:right w:val="single" w:sz="4" w:space="0" w:color="auto"/>
            </w:tcBorders>
            <w:shd w:val="clear" w:color="auto" w:fill="auto"/>
            <w:noWrap/>
            <w:vAlign w:val="bottom"/>
            <w:hideMark/>
          </w:tcPr>
          <w:p w14:paraId="0FBC7FD5" w14:textId="77777777" w:rsidR="001903BB" w:rsidRDefault="001903BB">
            <w:pPr>
              <w:jc w:val="right"/>
              <w:rPr>
                <w:rFonts w:ascii="Calibri" w:hAnsi="Calibri" w:cs="Calibri"/>
                <w:color w:val="000000"/>
                <w:sz w:val="16"/>
                <w:szCs w:val="16"/>
              </w:rPr>
            </w:pPr>
            <w:r>
              <w:rPr>
                <w:rFonts w:ascii="Calibri" w:hAnsi="Calibri" w:cs="Calibri"/>
                <w:color w:val="000000"/>
                <w:sz w:val="16"/>
                <w:szCs w:val="16"/>
              </w:rPr>
              <w:t>16</w:t>
            </w:r>
          </w:p>
        </w:tc>
        <w:tc>
          <w:tcPr>
            <w:tcW w:w="640" w:type="dxa"/>
            <w:tcBorders>
              <w:top w:val="nil"/>
              <w:left w:val="nil"/>
              <w:bottom w:val="single" w:sz="4" w:space="0" w:color="auto"/>
              <w:right w:val="single" w:sz="4" w:space="0" w:color="auto"/>
            </w:tcBorders>
            <w:shd w:val="clear" w:color="auto" w:fill="auto"/>
            <w:noWrap/>
            <w:vAlign w:val="bottom"/>
            <w:hideMark/>
          </w:tcPr>
          <w:p w14:paraId="4D80B63E" w14:textId="77777777" w:rsidR="001903BB" w:rsidRDefault="001903BB">
            <w:pPr>
              <w:jc w:val="right"/>
              <w:rPr>
                <w:rFonts w:ascii="Calibri" w:hAnsi="Calibri" w:cs="Calibri"/>
                <w:color w:val="000000"/>
                <w:sz w:val="22"/>
                <w:szCs w:val="22"/>
              </w:rPr>
            </w:pPr>
            <w:r>
              <w:rPr>
                <w:rFonts w:ascii="Calibri" w:hAnsi="Calibri" w:cs="Calibri"/>
                <w:color w:val="000000"/>
                <w:sz w:val="22"/>
                <w:szCs w:val="22"/>
              </w:rPr>
              <w:t>39</w:t>
            </w:r>
          </w:p>
        </w:tc>
        <w:tc>
          <w:tcPr>
            <w:tcW w:w="1436" w:type="dxa"/>
            <w:tcBorders>
              <w:top w:val="nil"/>
              <w:left w:val="nil"/>
              <w:bottom w:val="single" w:sz="4" w:space="0" w:color="auto"/>
              <w:right w:val="single" w:sz="4" w:space="0" w:color="auto"/>
            </w:tcBorders>
            <w:shd w:val="clear" w:color="auto" w:fill="auto"/>
            <w:noWrap/>
            <w:vAlign w:val="bottom"/>
            <w:hideMark/>
          </w:tcPr>
          <w:p w14:paraId="5DDC3446" w14:textId="77777777" w:rsidR="001903BB" w:rsidRDefault="001903BB">
            <w:pPr>
              <w:rPr>
                <w:rFonts w:ascii="Calibri" w:hAnsi="Calibri" w:cs="Calibri"/>
                <w:color w:val="000000"/>
                <w:sz w:val="22"/>
                <w:szCs w:val="22"/>
              </w:rPr>
            </w:pPr>
            <w:r>
              <w:rPr>
                <w:rFonts w:ascii="Calibri" w:hAnsi="Calibri" w:cs="Calibri"/>
                <w:color w:val="000000"/>
                <w:sz w:val="22"/>
                <w:szCs w:val="22"/>
              </w:rPr>
              <w:t>среднее</w:t>
            </w:r>
          </w:p>
        </w:tc>
      </w:tr>
      <w:tr w:rsidR="001903BB" w14:paraId="4966CAC9" w14:textId="77777777" w:rsidTr="00B12829">
        <w:trPr>
          <w:trHeight w:val="300"/>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7D708D72" w14:textId="77777777" w:rsidR="001903BB" w:rsidRDefault="001903BB">
            <w:pPr>
              <w:jc w:val="right"/>
              <w:rPr>
                <w:rFonts w:ascii="Calibri" w:hAnsi="Calibri" w:cs="Calibri"/>
                <w:color w:val="000000"/>
                <w:sz w:val="16"/>
                <w:szCs w:val="16"/>
              </w:rPr>
            </w:pPr>
            <w:r>
              <w:rPr>
                <w:rFonts w:ascii="Calibri" w:hAnsi="Calibri" w:cs="Calibri"/>
                <w:color w:val="000000"/>
                <w:sz w:val="16"/>
                <w:szCs w:val="16"/>
              </w:rPr>
              <w:t>16</w:t>
            </w:r>
          </w:p>
        </w:tc>
        <w:tc>
          <w:tcPr>
            <w:tcW w:w="3260" w:type="dxa"/>
            <w:tcBorders>
              <w:top w:val="nil"/>
              <w:left w:val="nil"/>
              <w:bottom w:val="single" w:sz="4" w:space="0" w:color="auto"/>
              <w:right w:val="single" w:sz="4" w:space="0" w:color="auto"/>
            </w:tcBorders>
            <w:shd w:val="clear" w:color="auto" w:fill="auto"/>
            <w:noWrap/>
            <w:vAlign w:val="bottom"/>
            <w:hideMark/>
          </w:tcPr>
          <w:p w14:paraId="61EF494B" w14:textId="77777777" w:rsidR="001903BB" w:rsidRDefault="001903BB">
            <w:pPr>
              <w:rPr>
                <w:rFonts w:ascii="Calibri" w:hAnsi="Calibri" w:cs="Calibri"/>
                <w:color w:val="000000"/>
                <w:sz w:val="16"/>
                <w:szCs w:val="16"/>
              </w:rPr>
            </w:pPr>
            <w:r>
              <w:rPr>
                <w:rFonts w:ascii="Calibri" w:hAnsi="Calibri" w:cs="Calibri"/>
                <w:color w:val="000000"/>
                <w:sz w:val="16"/>
                <w:szCs w:val="16"/>
              </w:rPr>
              <w:t xml:space="preserve">Рамазанов Алигаджи </w:t>
            </w:r>
            <w:proofErr w:type="spellStart"/>
            <w:r>
              <w:rPr>
                <w:rFonts w:ascii="Calibri" w:hAnsi="Calibri" w:cs="Calibri"/>
                <w:color w:val="000000"/>
                <w:sz w:val="16"/>
                <w:szCs w:val="16"/>
              </w:rPr>
              <w:t>гаджиевич</w:t>
            </w:r>
            <w:proofErr w:type="spellEnd"/>
            <w:r>
              <w:rPr>
                <w:rFonts w:ascii="Calibri" w:hAnsi="Calibri" w:cs="Calibri"/>
                <w:color w:val="000000"/>
                <w:sz w:val="16"/>
                <w:szCs w:val="16"/>
              </w:rPr>
              <w:t xml:space="preserve"> </w:t>
            </w:r>
          </w:p>
        </w:tc>
        <w:tc>
          <w:tcPr>
            <w:tcW w:w="1086" w:type="dxa"/>
            <w:tcBorders>
              <w:top w:val="nil"/>
              <w:left w:val="nil"/>
              <w:bottom w:val="single" w:sz="4" w:space="0" w:color="auto"/>
              <w:right w:val="single" w:sz="4" w:space="0" w:color="auto"/>
            </w:tcBorders>
            <w:shd w:val="clear" w:color="auto" w:fill="auto"/>
            <w:noWrap/>
            <w:vAlign w:val="bottom"/>
            <w:hideMark/>
          </w:tcPr>
          <w:p w14:paraId="33DBBE41" w14:textId="77777777" w:rsidR="001903BB" w:rsidRDefault="001903BB">
            <w:pPr>
              <w:rPr>
                <w:rFonts w:ascii="Calibri" w:hAnsi="Calibri" w:cs="Calibri"/>
                <w:color w:val="000000"/>
                <w:sz w:val="16"/>
                <w:szCs w:val="16"/>
              </w:rPr>
            </w:pPr>
            <w:r>
              <w:rPr>
                <w:rFonts w:ascii="Calibri" w:hAnsi="Calibri" w:cs="Calibri"/>
                <w:color w:val="000000"/>
                <w:sz w:val="16"/>
                <w:szCs w:val="16"/>
              </w:rPr>
              <w:t>08.10.1965г.</w:t>
            </w:r>
          </w:p>
        </w:tc>
        <w:tc>
          <w:tcPr>
            <w:tcW w:w="2175" w:type="dxa"/>
            <w:tcBorders>
              <w:top w:val="nil"/>
              <w:left w:val="nil"/>
              <w:bottom w:val="single" w:sz="4" w:space="0" w:color="auto"/>
              <w:right w:val="single" w:sz="4" w:space="0" w:color="auto"/>
            </w:tcBorders>
            <w:shd w:val="clear" w:color="auto" w:fill="auto"/>
            <w:vAlign w:val="bottom"/>
            <w:hideMark/>
          </w:tcPr>
          <w:p w14:paraId="101E8EB2" w14:textId="77777777" w:rsidR="001903BB" w:rsidRDefault="001903BB">
            <w:pPr>
              <w:rPr>
                <w:rFonts w:ascii="Calibri" w:hAnsi="Calibri" w:cs="Calibri"/>
                <w:color w:val="000000"/>
                <w:sz w:val="16"/>
                <w:szCs w:val="16"/>
              </w:rPr>
            </w:pPr>
            <w:proofErr w:type="spellStart"/>
            <w:proofErr w:type="gramStart"/>
            <w:r>
              <w:rPr>
                <w:rFonts w:ascii="Calibri" w:hAnsi="Calibri" w:cs="Calibri"/>
                <w:color w:val="000000"/>
                <w:sz w:val="16"/>
                <w:szCs w:val="16"/>
              </w:rPr>
              <w:t>уч.физической</w:t>
            </w:r>
            <w:proofErr w:type="spellEnd"/>
            <w:proofErr w:type="gramEnd"/>
            <w:r>
              <w:rPr>
                <w:rFonts w:ascii="Calibri" w:hAnsi="Calibri" w:cs="Calibri"/>
                <w:color w:val="000000"/>
                <w:sz w:val="16"/>
                <w:szCs w:val="16"/>
              </w:rPr>
              <w:t xml:space="preserve"> культуры.</w:t>
            </w:r>
          </w:p>
        </w:tc>
        <w:tc>
          <w:tcPr>
            <w:tcW w:w="820" w:type="dxa"/>
            <w:tcBorders>
              <w:top w:val="nil"/>
              <w:left w:val="nil"/>
              <w:bottom w:val="single" w:sz="4" w:space="0" w:color="auto"/>
              <w:right w:val="single" w:sz="4" w:space="0" w:color="auto"/>
            </w:tcBorders>
            <w:shd w:val="clear" w:color="auto" w:fill="auto"/>
            <w:noWrap/>
            <w:vAlign w:val="bottom"/>
            <w:hideMark/>
          </w:tcPr>
          <w:p w14:paraId="7F54F649" w14:textId="77777777" w:rsidR="001903BB" w:rsidRDefault="001903BB">
            <w:pPr>
              <w:jc w:val="right"/>
              <w:rPr>
                <w:rFonts w:ascii="Calibri" w:hAnsi="Calibri" w:cs="Calibri"/>
                <w:color w:val="000000"/>
                <w:sz w:val="16"/>
                <w:szCs w:val="16"/>
              </w:rPr>
            </w:pPr>
            <w:r>
              <w:rPr>
                <w:rFonts w:ascii="Calibri" w:hAnsi="Calibri" w:cs="Calibri"/>
                <w:color w:val="000000"/>
                <w:sz w:val="16"/>
                <w:szCs w:val="16"/>
              </w:rPr>
              <w:t>5</w:t>
            </w:r>
          </w:p>
        </w:tc>
        <w:tc>
          <w:tcPr>
            <w:tcW w:w="640" w:type="dxa"/>
            <w:tcBorders>
              <w:top w:val="nil"/>
              <w:left w:val="nil"/>
              <w:bottom w:val="single" w:sz="4" w:space="0" w:color="auto"/>
              <w:right w:val="single" w:sz="4" w:space="0" w:color="auto"/>
            </w:tcBorders>
            <w:shd w:val="clear" w:color="auto" w:fill="auto"/>
            <w:noWrap/>
            <w:vAlign w:val="bottom"/>
            <w:hideMark/>
          </w:tcPr>
          <w:p w14:paraId="7979547D" w14:textId="77777777" w:rsidR="001903BB" w:rsidRDefault="001903BB">
            <w:pPr>
              <w:jc w:val="right"/>
              <w:rPr>
                <w:rFonts w:ascii="Calibri" w:hAnsi="Calibri" w:cs="Calibri"/>
                <w:color w:val="000000"/>
                <w:sz w:val="22"/>
                <w:szCs w:val="22"/>
              </w:rPr>
            </w:pPr>
            <w:r>
              <w:rPr>
                <w:rFonts w:ascii="Calibri" w:hAnsi="Calibri" w:cs="Calibri"/>
                <w:color w:val="000000"/>
                <w:sz w:val="22"/>
                <w:szCs w:val="22"/>
              </w:rPr>
              <w:t>57</w:t>
            </w:r>
          </w:p>
        </w:tc>
        <w:tc>
          <w:tcPr>
            <w:tcW w:w="1436" w:type="dxa"/>
            <w:tcBorders>
              <w:top w:val="nil"/>
              <w:left w:val="nil"/>
              <w:bottom w:val="single" w:sz="4" w:space="0" w:color="auto"/>
              <w:right w:val="single" w:sz="4" w:space="0" w:color="auto"/>
            </w:tcBorders>
            <w:shd w:val="clear" w:color="auto" w:fill="auto"/>
            <w:noWrap/>
            <w:vAlign w:val="bottom"/>
            <w:hideMark/>
          </w:tcPr>
          <w:p w14:paraId="3EAB36EC" w14:textId="77777777" w:rsidR="001903BB" w:rsidRDefault="001903BB">
            <w:pPr>
              <w:rPr>
                <w:rFonts w:ascii="Calibri" w:hAnsi="Calibri" w:cs="Calibri"/>
                <w:color w:val="000000"/>
                <w:sz w:val="22"/>
                <w:szCs w:val="22"/>
              </w:rPr>
            </w:pPr>
            <w:r>
              <w:rPr>
                <w:rFonts w:ascii="Calibri" w:hAnsi="Calibri" w:cs="Calibri"/>
                <w:color w:val="000000"/>
                <w:sz w:val="22"/>
                <w:szCs w:val="22"/>
              </w:rPr>
              <w:t>высшее</w:t>
            </w:r>
          </w:p>
        </w:tc>
      </w:tr>
      <w:tr w:rsidR="001903BB" w14:paraId="1151AEC5" w14:textId="77777777" w:rsidTr="00B12829">
        <w:trPr>
          <w:trHeight w:val="300"/>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077E4CB3" w14:textId="77777777" w:rsidR="001903BB" w:rsidRDefault="001903BB">
            <w:pPr>
              <w:jc w:val="right"/>
              <w:rPr>
                <w:rFonts w:ascii="Calibri" w:hAnsi="Calibri" w:cs="Calibri"/>
                <w:color w:val="000000"/>
                <w:sz w:val="16"/>
                <w:szCs w:val="16"/>
              </w:rPr>
            </w:pPr>
            <w:r>
              <w:rPr>
                <w:rFonts w:ascii="Calibri" w:hAnsi="Calibri" w:cs="Calibri"/>
                <w:color w:val="000000"/>
                <w:sz w:val="16"/>
                <w:szCs w:val="16"/>
              </w:rPr>
              <w:t>17</w:t>
            </w:r>
          </w:p>
        </w:tc>
        <w:tc>
          <w:tcPr>
            <w:tcW w:w="3260" w:type="dxa"/>
            <w:tcBorders>
              <w:top w:val="nil"/>
              <w:left w:val="nil"/>
              <w:bottom w:val="single" w:sz="4" w:space="0" w:color="auto"/>
              <w:right w:val="single" w:sz="4" w:space="0" w:color="auto"/>
            </w:tcBorders>
            <w:shd w:val="clear" w:color="auto" w:fill="auto"/>
            <w:noWrap/>
            <w:vAlign w:val="bottom"/>
            <w:hideMark/>
          </w:tcPr>
          <w:p w14:paraId="1351340A" w14:textId="77777777" w:rsidR="001903BB" w:rsidRDefault="001903BB">
            <w:pPr>
              <w:rPr>
                <w:rFonts w:ascii="Calibri" w:hAnsi="Calibri" w:cs="Calibri"/>
                <w:color w:val="000000"/>
                <w:sz w:val="16"/>
                <w:szCs w:val="16"/>
              </w:rPr>
            </w:pPr>
            <w:proofErr w:type="spellStart"/>
            <w:r>
              <w:rPr>
                <w:rFonts w:ascii="Calibri" w:hAnsi="Calibri" w:cs="Calibri"/>
                <w:color w:val="000000"/>
                <w:sz w:val="16"/>
                <w:szCs w:val="16"/>
              </w:rPr>
              <w:t>Гасаналиева</w:t>
            </w:r>
            <w:proofErr w:type="spellEnd"/>
            <w:r>
              <w:rPr>
                <w:rFonts w:ascii="Calibri" w:hAnsi="Calibri" w:cs="Calibri"/>
                <w:color w:val="000000"/>
                <w:sz w:val="16"/>
                <w:szCs w:val="16"/>
              </w:rPr>
              <w:t xml:space="preserve"> </w:t>
            </w:r>
            <w:proofErr w:type="spellStart"/>
            <w:r>
              <w:rPr>
                <w:rFonts w:ascii="Calibri" w:hAnsi="Calibri" w:cs="Calibri"/>
                <w:color w:val="000000"/>
                <w:sz w:val="16"/>
                <w:szCs w:val="16"/>
              </w:rPr>
              <w:t>Ашра</w:t>
            </w:r>
            <w:proofErr w:type="spellEnd"/>
            <w:r>
              <w:rPr>
                <w:rFonts w:ascii="Calibri" w:hAnsi="Calibri" w:cs="Calibri"/>
                <w:color w:val="000000"/>
                <w:sz w:val="16"/>
                <w:szCs w:val="16"/>
              </w:rPr>
              <w:t xml:space="preserve"> Магомед-</w:t>
            </w:r>
            <w:proofErr w:type="spellStart"/>
            <w:r>
              <w:rPr>
                <w:rFonts w:ascii="Calibri" w:hAnsi="Calibri" w:cs="Calibri"/>
                <w:color w:val="000000"/>
                <w:sz w:val="16"/>
                <w:szCs w:val="16"/>
              </w:rPr>
              <w:t>Запировна</w:t>
            </w:r>
            <w:proofErr w:type="spellEnd"/>
          </w:p>
        </w:tc>
        <w:tc>
          <w:tcPr>
            <w:tcW w:w="1086" w:type="dxa"/>
            <w:tcBorders>
              <w:top w:val="nil"/>
              <w:left w:val="nil"/>
              <w:bottom w:val="single" w:sz="4" w:space="0" w:color="auto"/>
              <w:right w:val="single" w:sz="4" w:space="0" w:color="auto"/>
            </w:tcBorders>
            <w:shd w:val="clear" w:color="auto" w:fill="auto"/>
            <w:noWrap/>
            <w:vAlign w:val="bottom"/>
            <w:hideMark/>
          </w:tcPr>
          <w:p w14:paraId="2D462246" w14:textId="77777777" w:rsidR="001903BB" w:rsidRDefault="001903BB">
            <w:pPr>
              <w:jc w:val="right"/>
              <w:rPr>
                <w:rFonts w:ascii="Calibri" w:hAnsi="Calibri" w:cs="Calibri"/>
                <w:color w:val="000000"/>
                <w:sz w:val="16"/>
                <w:szCs w:val="16"/>
              </w:rPr>
            </w:pPr>
            <w:r>
              <w:rPr>
                <w:rFonts w:ascii="Calibri" w:hAnsi="Calibri" w:cs="Calibri"/>
                <w:color w:val="000000"/>
                <w:sz w:val="16"/>
                <w:szCs w:val="16"/>
              </w:rPr>
              <w:t>08.11.1998</w:t>
            </w:r>
          </w:p>
        </w:tc>
        <w:tc>
          <w:tcPr>
            <w:tcW w:w="2175" w:type="dxa"/>
            <w:tcBorders>
              <w:top w:val="nil"/>
              <w:left w:val="nil"/>
              <w:bottom w:val="single" w:sz="4" w:space="0" w:color="auto"/>
              <w:right w:val="single" w:sz="4" w:space="0" w:color="auto"/>
            </w:tcBorders>
            <w:shd w:val="clear" w:color="auto" w:fill="auto"/>
            <w:vAlign w:val="bottom"/>
            <w:hideMark/>
          </w:tcPr>
          <w:p w14:paraId="769DAB92" w14:textId="77777777" w:rsidR="001903BB" w:rsidRDefault="001903BB">
            <w:pPr>
              <w:rPr>
                <w:rFonts w:ascii="Calibri" w:hAnsi="Calibri" w:cs="Calibri"/>
                <w:color w:val="000000"/>
                <w:sz w:val="16"/>
                <w:szCs w:val="16"/>
              </w:rPr>
            </w:pPr>
            <w:r>
              <w:rPr>
                <w:rFonts w:ascii="Calibri" w:hAnsi="Calibri" w:cs="Calibri"/>
                <w:color w:val="000000"/>
                <w:sz w:val="16"/>
                <w:szCs w:val="16"/>
              </w:rPr>
              <w:t xml:space="preserve">учитель </w:t>
            </w:r>
            <w:proofErr w:type="spellStart"/>
            <w:r>
              <w:rPr>
                <w:rFonts w:ascii="Calibri" w:hAnsi="Calibri" w:cs="Calibri"/>
                <w:color w:val="000000"/>
                <w:sz w:val="16"/>
                <w:szCs w:val="16"/>
              </w:rPr>
              <w:t>нач</w:t>
            </w:r>
            <w:proofErr w:type="spellEnd"/>
            <w:r>
              <w:rPr>
                <w:rFonts w:ascii="Calibri" w:hAnsi="Calibri" w:cs="Calibri"/>
                <w:color w:val="000000"/>
                <w:sz w:val="16"/>
                <w:szCs w:val="16"/>
              </w:rPr>
              <w:t xml:space="preserve"> классов</w:t>
            </w:r>
          </w:p>
        </w:tc>
        <w:tc>
          <w:tcPr>
            <w:tcW w:w="820" w:type="dxa"/>
            <w:tcBorders>
              <w:top w:val="nil"/>
              <w:left w:val="nil"/>
              <w:bottom w:val="single" w:sz="4" w:space="0" w:color="auto"/>
              <w:right w:val="single" w:sz="4" w:space="0" w:color="auto"/>
            </w:tcBorders>
            <w:shd w:val="clear" w:color="auto" w:fill="auto"/>
            <w:noWrap/>
            <w:vAlign w:val="bottom"/>
            <w:hideMark/>
          </w:tcPr>
          <w:p w14:paraId="19CBFF92" w14:textId="77777777" w:rsidR="001903BB" w:rsidRDefault="001903BB">
            <w:pPr>
              <w:jc w:val="right"/>
              <w:rPr>
                <w:rFonts w:ascii="Calibri" w:hAnsi="Calibri" w:cs="Calibri"/>
                <w:color w:val="000000"/>
                <w:sz w:val="16"/>
                <w:szCs w:val="16"/>
              </w:rPr>
            </w:pPr>
            <w:r>
              <w:rPr>
                <w:rFonts w:ascii="Calibri" w:hAnsi="Calibri" w:cs="Calibri"/>
                <w:color w:val="000000"/>
                <w:sz w:val="16"/>
                <w:szCs w:val="16"/>
              </w:rPr>
              <w:t>2</w:t>
            </w:r>
          </w:p>
        </w:tc>
        <w:tc>
          <w:tcPr>
            <w:tcW w:w="640" w:type="dxa"/>
            <w:tcBorders>
              <w:top w:val="nil"/>
              <w:left w:val="nil"/>
              <w:bottom w:val="single" w:sz="4" w:space="0" w:color="auto"/>
              <w:right w:val="single" w:sz="4" w:space="0" w:color="auto"/>
            </w:tcBorders>
            <w:shd w:val="clear" w:color="auto" w:fill="auto"/>
            <w:noWrap/>
            <w:vAlign w:val="bottom"/>
            <w:hideMark/>
          </w:tcPr>
          <w:p w14:paraId="42183D82" w14:textId="77777777" w:rsidR="001903BB" w:rsidRDefault="001903BB">
            <w:pPr>
              <w:jc w:val="right"/>
              <w:rPr>
                <w:rFonts w:ascii="Calibri" w:hAnsi="Calibri" w:cs="Calibri"/>
                <w:color w:val="000000"/>
                <w:sz w:val="16"/>
                <w:szCs w:val="16"/>
              </w:rPr>
            </w:pPr>
            <w:r>
              <w:rPr>
                <w:rFonts w:ascii="Calibri" w:hAnsi="Calibri" w:cs="Calibri"/>
                <w:color w:val="000000"/>
                <w:sz w:val="16"/>
                <w:szCs w:val="16"/>
              </w:rPr>
              <w:t>24</w:t>
            </w:r>
          </w:p>
        </w:tc>
        <w:tc>
          <w:tcPr>
            <w:tcW w:w="1436" w:type="dxa"/>
            <w:tcBorders>
              <w:top w:val="nil"/>
              <w:left w:val="nil"/>
              <w:bottom w:val="single" w:sz="4" w:space="0" w:color="auto"/>
              <w:right w:val="single" w:sz="4" w:space="0" w:color="auto"/>
            </w:tcBorders>
            <w:shd w:val="clear" w:color="auto" w:fill="auto"/>
            <w:noWrap/>
            <w:vAlign w:val="bottom"/>
            <w:hideMark/>
          </w:tcPr>
          <w:p w14:paraId="36FC8A48" w14:textId="77777777" w:rsidR="001903BB" w:rsidRDefault="001903BB">
            <w:pPr>
              <w:rPr>
                <w:rFonts w:ascii="Calibri" w:hAnsi="Calibri" w:cs="Calibri"/>
                <w:color w:val="000000"/>
                <w:sz w:val="22"/>
                <w:szCs w:val="22"/>
              </w:rPr>
            </w:pPr>
            <w:r>
              <w:rPr>
                <w:rFonts w:ascii="Calibri" w:hAnsi="Calibri" w:cs="Calibri"/>
                <w:color w:val="000000"/>
                <w:sz w:val="22"/>
                <w:szCs w:val="22"/>
              </w:rPr>
              <w:t>среднее</w:t>
            </w:r>
          </w:p>
        </w:tc>
      </w:tr>
      <w:tr w:rsidR="001903BB" w14:paraId="14F1DB36" w14:textId="77777777" w:rsidTr="00B12829">
        <w:trPr>
          <w:trHeight w:val="300"/>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05AA8167" w14:textId="77777777" w:rsidR="001903BB" w:rsidRDefault="001903BB">
            <w:pPr>
              <w:jc w:val="right"/>
              <w:rPr>
                <w:rFonts w:ascii="Calibri" w:hAnsi="Calibri" w:cs="Calibri"/>
                <w:color w:val="000000"/>
                <w:sz w:val="16"/>
                <w:szCs w:val="16"/>
              </w:rPr>
            </w:pPr>
            <w:r>
              <w:rPr>
                <w:rFonts w:ascii="Calibri" w:hAnsi="Calibri" w:cs="Calibri"/>
                <w:color w:val="000000"/>
                <w:sz w:val="16"/>
                <w:szCs w:val="16"/>
              </w:rPr>
              <w:t>18</w:t>
            </w:r>
          </w:p>
        </w:tc>
        <w:tc>
          <w:tcPr>
            <w:tcW w:w="3260" w:type="dxa"/>
            <w:tcBorders>
              <w:top w:val="nil"/>
              <w:left w:val="nil"/>
              <w:bottom w:val="single" w:sz="4" w:space="0" w:color="auto"/>
              <w:right w:val="single" w:sz="4" w:space="0" w:color="auto"/>
            </w:tcBorders>
            <w:shd w:val="clear" w:color="auto" w:fill="auto"/>
            <w:noWrap/>
            <w:vAlign w:val="bottom"/>
            <w:hideMark/>
          </w:tcPr>
          <w:p w14:paraId="79330AFB" w14:textId="77777777" w:rsidR="001903BB" w:rsidRDefault="001903BB">
            <w:pPr>
              <w:rPr>
                <w:rFonts w:ascii="Calibri" w:hAnsi="Calibri" w:cs="Calibri"/>
                <w:color w:val="000000"/>
                <w:sz w:val="16"/>
                <w:szCs w:val="16"/>
              </w:rPr>
            </w:pPr>
            <w:proofErr w:type="spellStart"/>
            <w:r>
              <w:rPr>
                <w:rFonts w:ascii="Calibri" w:hAnsi="Calibri" w:cs="Calibri"/>
                <w:color w:val="000000"/>
                <w:sz w:val="16"/>
                <w:szCs w:val="16"/>
              </w:rPr>
              <w:t>Маджидова</w:t>
            </w:r>
            <w:proofErr w:type="spellEnd"/>
            <w:r>
              <w:rPr>
                <w:rFonts w:ascii="Calibri" w:hAnsi="Calibri" w:cs="Calibri"/>
                <w:color w:val="000000"/>
                <w:sz w:val="16"/>
                <w:szCs w:val="16"/>
              </w:rPr>
              <w:t xml:space="preserve"> Хамис </w:t>
            </w:r>
            <w:proofErr w:type="spellStart"/>
            <w:r>
              <w:rPr>
                <w:rFonts w:ascii="Calibri" w:hAnsi="Calibri" w:cs="Calibri"/>
                <w:color w:val="000000"/>
                <w:sz w:val="16"/>
                <w:szCs w:val="16"/>
              </w:rPr>
              <w:t>Адамгаджиевна</w:t>
            </w:r>
            <w:proofErr w:type="spellEnd"/>
          </w:p>
        </w:tc>
        <w:tc>
          <w:tcPr>
            <w:tcW w:w="1086" w:type="dxa"/>
            <w:tcBorders>
              <w:top w:val="nil"/>
              <w:left w:val="nil"/>
              <w:bottom w:val="single" w:sz="4" w:space="0" w:color="auto"/>
              <w:right w:val="single" w:sz="4" w:space="0" w:color="auto"/>
            </w:tcBorders>
            <w:shd w:val="clear" w:color="auto" w:fill="auto"/>
            <w:noWrap/>
            <w:vAlign w:val="bottom"/>
            <w:hideMark/>
          </w:tcPr>
          <w:p w14:paraId="363932B9" w14:textId="77777777" w:rsidR="001903BB" w:rsidRDefault="001903BB">
            <w:pPr>
              <w:jc w:val="right"/>
              <w:rPr>
                <w:rFonts w:ascii="Calibri" w:hAnsi="Calibri" w:cs="Calibri"/>
                <w:color w:val="000000"/>
                <w:sz w:val="16"/>
                <w:szCs w:val="16"/>
              </w:rPr>
            </w:pPr>
            <w:r>
              <w:rPr>
                <w:rFonts w:ascii="Calibri" w:hAnsi="Calibri" w:cs="Calibri"/>
                <w:color w:val="000000"/>
                <w:sz w:val="16"/>
                <w:szCs w:val="16"/>
              </w:rPr>
              <w:t>17.09.1986</w:t>
            </w:r>
          </w:p>
        </w:tc>
        <w:tc>
          <w:tcPr>
            <w:tcW w:w="2175" w:type="dxa"/>
            <w:tcBorders>
              <w:top w:val="nil"/>
              <w:left w:val="nil"/>
              <w:bottom w:val="single" w:sz="4" w:space="0" w:color="auto"/>
              <w:right w:val="single" w:sz="4" w:space="0" w:color="auto"/>
            </w:tcBorders>
            <w:shd w:val="clear" w:color="auto" w:fill="auto"/>
            <w:vAlign w:val="bottom"/>
            <w:hideMark/>
          </w:tcPr>
          <w:p w14:paraId="4B5BC0A4" w14:textId="77777777" w:rsidR="001903BB" w:rsidRDefault="001903BB">
            <w:pPr>
              <w:rPr>
                <w:rFonts w:ascii="Calibri" w:hAnsi="Calibri" w:cs="Calibri"/>
                <w:color w:val="000000"/>
                <w:sz w:val="16"/>
                <w:szCs w:val="16"/>
              </w:rPr>
            </w:pPr>
            <w:r>
              <w:rPr>
                <w:rFonts w:ascii="Calibri" w:hAnsi="Calibri" w:cs="Calibri"/>
                <w:color w:val="000000"/>
                <w:sz w:val="16"/>
                <w:szCs w:val="16"/>
              </w:rPr>
              <w:t>учитель родного языка</w:t>
            </w:r>
          </w:p>
        </w:tc>
        <w:tc>
          <w:tcPr>
            <w:tcW w:w="820" w:type="dxa"/>
            <w:tcBorders>
              <w:top w:val="nil"/>
              <w:left w:val="nil"/>
              <w:bottom w:val="single" w:sz="4" w:space="0" w:color="auto"/>
              <w:right w:val="single" w:sz="4" w:space="0" w:color="auto"/>
            </w:tcBorders>
            <w:shd w:val="clear" w:color="auto" w:fill="auto"/>
            <w:noWrap/>
            <w:vAlign w:val="bottom"/>
            <w:hideMark/>
          </w:tcPr>
          <w:p w14:paraId="19FA40D4" w14:textId="77777777" w:rsidR="001903BB" w:rsidRDefault="001903BB">
            <w:pPr>
              <w:jc w:val="right"/>
              <w:rPr>
                <w:rFonts w:ascii="Calibri" w:hAnsi="Calibri" w:cs="Calibri"/>
                <w:color w:val="000000"/>
                <w:sz w:val="16"/>
                <w:szCs w:val="16"/>
              </w:rPr>
            </w:pPr>
            <w:r>
              <w:rPr>
                <w:rFonts w:ascii="Calibri" w:hAnsi="Calibri" w:cs="Calibri"/>
                <w:color w:val="000000"/>
                <w:sz w:val="16"/>
                <w:szCs w:val="16"/>
              </w:rPr>
              <w:t>13</w:t>
            </w:r>
          </w:p>
        </w:tc>
        <w:tc>
          <w:tcPr>
            <w:tcW w:w="640" w:type="dxa"/>
            <w:tcBorders>
              <w:top w:val="nil"/>
              <w:left w:val="nil"/>
              <w:bottom w:val="single" w:sz="4" w:space="0" w:color="auto"/>
              <w:right w:val="single" w:sz="4" w:space="0" w:color="auto"/>
            </w:tcBorders>
            <w:shd w:val="clear" w:color="auto" w:fill="auto"/>
            <w:noWrap/>
            <w:vAlign w:val="bottom"/>
            <w:hideMark/>
          </w:tcPr>
          <w:p w14:paraId="3095B20C" w14:textId="77777777" w:rsidR="001903BB" w:rsidRDefault="001903BB">
            <w:pPr>
              <w:jc w:val="right"/>
              <w:rPr>
                <w:rFonts w:ascii="Calibri" w:hAnsi="Calibri" w:cs="Calibri"/>
                <w:color w:val="000000"/>
                <w:sz w:val="16"/>
                <w:szCs w:val="16"/>
              </w:rPr>
            </w:pPr>
            <w:r>
              <w:rPr>
                <w:rFonts w:ascii="Calibri" w:hAnsi="Calibri" w:cs="Calibri"/>
                <w:color w:val="000000"/>
                <w:sz w:val="16"/>
                <w:szCs w:val="16"/>
              </w:rPr>
              <w:t>35</w:t>
            </w:r>
          </w:p>
        </w:tc>
        <w:tc>
          <w:tcPr>
            <w:tcW w:w="1436" w:type="dxa"/>
            <w:tcBorders>
              <w:top w:val="nil"/>
              <w:left w:val="nil"/>
              <w:bottom w:val="single" w:sz="4" w:space="0" w:color="auto"/>
              <w:right w:val="single" w:sz="4" w:space="0" w:color="auto"/>
            </w:tcBorders>
            <w:shd w:val="clear" w:color="auto" w:fill="auto"/>
            <w:noWrap/>
            <w:vAlign w:val="bottom"/>
            <w:hideMark/>
          </w:tcPr>
          <w:p w14:paraId="79DC5690" w14:textId="77777777" w:rsidR="001903BB" w:rsidRDefault="001903BB">
            <w:pPr>
              <w:rPr>
                <w:rFonts w:ascii="Calibri" w:hAnsi="Calibri" w:cs="Calibri"/>
                <w:color w:val="000000"/>
                <w:sz w:val="22"/>
                <w:szCs w:val="22"/>
              </w:rPr>
            </w:pPr>
            <w:r>
              <w:rPr>
                <w:rFonts w:ascii="Calibri" w:hAnsi="Calibri" w:cs="Calibri"/>
                <w:color w:val="000000"/>
                <w:sz w:val="22"/>
                <w:szCs w:val="22"/>
              </w:rPr>
              <w:t>высшее</w:t>
            </w:r>
          </w:p>
        </w:tc>
      </w:tr>
    </w:tbl>
    <w:p w14:paraId="53B6BBD1" w14:textId="77777777" w:rsidR="00275923" w:rsidRPr="00873F82" w:rsidRDefault="00275923" w:rsidP="00275923">
      <w:pPr>
        <w:rPr>
          <w:rFonts w:eastAsia="Calibri"/>
          <w:color w:val="000000"/>
        </w:rPr>
      </w:pPr>
    </w:p>
    <w:p w14:paraId="24502B67" w14:textId="77777777" w:rsidR="00653A76" w:rsidRPr="00873F82" w:rsidRDefault="00653A76" w:rsidP="008733A1">
      <w:pPr>
        <w:pStyle w:val="a3"/>
        <w:spacing w:line="240" w:lineRule="auto"/>
        <w:ind w:firstLine="0"/>
        <w:rPr>
          <w:rFonts w:ascii="Times New Roman" w:hAnsi="Times New Roman"/>
          <w:b/>
          <w:bCs/>
          <w:color w:val="auto"/>
          <w:sz w:val="24"/>
          <w:szCs w:val="24"/>
        </w:rPr>
      </w:pPr>
      <w:r w:rsidRPr="00873F82">
        <w:rPr>
          <w:rFonts w:ascii="Times New Roman" w:hAnsi="Times New Roman"/>
          <w:b/>
          <w:bCs/>
          <w:color w:val="auto"/>
          <w:sz w:val="24"/>
          <w:szCs w:val="24"/>
        </w:rPr>
        <w:t>Профессиональное развитие и повышение квалификации педагогических работников</w:t>
      </w:r>
    </w:p>
    <w:p w14:paraId="329DC62A" w14:textId="77777777"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xml:space="preserve">Основным условием формирования и наращивания необходимого и достаточного кадрового потенциала </w:t>
      </w:r>
      <w:r w:rsidR="0063458E" w:rsidRPr="00873F82">
        <w:rPr>
          <w:rFonts w:ascii="Times New Roman" w:hAnsi="Times New Roman"/>
          <w:color w:val="auto"/>
          <w:sz w:val="24"/>
          <w:szCs w:val="24"/>
        </w:rPr>
        <w:t xml:space="preserve">образовательной </w:t>
      </w:r>
      <w:r w:rsidR="005C5F90" w:rsidRPr="00873F82">
        <w:rPr>
          <w:rFonts w:ascii="Times New Roman" w:hAnsi="Times New Roman"/>
          <w:color w:val="auto"/>
          <w:sz w:val="24"/>
          <w:szCs w:val="24"/>
        </w:rPr>
        <w:t>организации</w:t>
      </w:r>
      <w:r w:rsidRPr="00873F82">
        <w:rPr>
          <w:rFonts w:ascii="Times New Roman" w:hAnsi="Times New Roman"/>
          <w:color w:val="auto"/>
          <w:sz w:val="24"/>
          <w:szCs w:val="24"/>
        </w:rPr>
        <w:t xml:space="preserve">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 При этом темпы модернизации подготовки и переподготовки педагогических кадров должны опережать темпы модернизации системы образования.</w:t>
      </w:r>
    </w:p>
    <w:p w14:paraId="69C8187D" w14:textId="77777777" w:rsidR="0063458E"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xml:space="preserve">В основной образовательной программе </w:t>
      </w:r>
      <w:r w:rsidR="0063458E" w:rsidRPr="00873F82">
        <w:rPr>
          <w:rFonts w:ascii="Times New Roman" w:hAnsi="Times New Roman"/>
          <w:color w:val="auto"/>
          <w:sz w:val="24"/>
          <w:szCs w:val="24"/>
        </w:rPr>
        <w:t xml:space="preserve">образовательной </w:t>
      </w:r>
      <w:r w:rsidR="005C5F90" w:rsidRPr="00873F82">
        <w:rPr>
          <w:rFonts w:ascii="Times New Roman" w:hAnsi="Times New Roman"/>
          <w:color w:val="auto"/>
          <w:sz w:val="24"/>
          <w:szCs w:val="24"/>
        </w:rPr>
        <w:t>организации</w:t>
      </w:r>
      <w:r w:rsidRPr="00873F82">
        <w:rPr>
          <w:rFonts w:ascii="Times New Roman" w:hAnsi="Times New Roman"/>
          <w:color w:val="auto"/>
          <w:sz w:val="24"/>
          <w:szCs w:val="24"/>
        </w:rPr>
        <w:t xml:space="preserve"> могут быть представлены </w:t>
      </w:r>
      <w:proofErr w:type="spellStart"/>
      <w:r w:rsidRPr="00873F82">
        <w:rPr>
          <w:rFonts w:ascii="Times New Roman" w:hAnsi="Times New Roman"/>
          <w:color w:val="auto"/>
          <w:sz w:val="24"/>
          <w:szCs w:val="24"/>
        </w:rPr>
        <w:t>планы­графики</w:t>
      </w:r>
      <w:proofErr w:type="spellEnd"/>
      <w:r w:rsidRPr="00873F82">
        <w:rPr>
          <w:rFonts w:ascii="Times New Roman" w:hAnsi="Times New Roman"/>
          <w:color w:val="auto"/>
          <w:sz w:val="24"/>
          <w:szCs w:val="24"/>
        </w:rPr>
        <w:t xml:space="preserve">, включающие различные формы непрерывного повышения квалификации всех педагогических работников, а также графики </w:t>
      </w:r>
      <w:r w:rsidRPr="00873F82">
        <w:rPr>
          <w:rFonts w:ascii="Times New Roman" w:hAnsi="Times New Roman"/>
          <w:color w:val="auto"/>
          <w:spacing w:val="2"/>
          <w:sz w:val="24"/>
          <w:szCs w:val="24"/>
        </w:rPr>
        <w:t xml:space="preserve">аттестации кадров на соответствие занимаемой должности </w:t>
      </w:r>
      <w:r w:rsidRPr="00873F82">
        <w:rPr>
          <w:rFonts w:ascii="Times New Roman" w:hAnsi="Times New Roman"/>
          <w:color w:val="auto"/>
          <w:sz w:val="24"/>
          <w:szCs w:val="24"/>
        </w:rPr>
        <w:t xml:space="preserve">и квалификационную категорию в соответствии с приказом Минобрнауки России </w:t>
      </w:r>
      <w:r w:rsidR="0063458E" w:rsidRPr="00873F82">
        <w:rPr>
          <w:rFonts w:ascii="Times New Roman" w:hAnsi="Times New Roman"/>
          <w:color w:val="auto"/>
          <w:sz w:val="24"/>
          <w:szCs w:val="24"/>
        </w:rPr>
        <w:t xml:space="preserve">от 07 апреля 2014 г. №276 «Об утверждении Порядка проведения аттестации педагогических работников организаций, осуществляющих образовательную деятельность». </w:t>
      </w:r>
    </w:p>
    <w:p w14:paraId="3C606E71" w14:textId="77777777"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xml:space="preserve">При этом могут быть использованы различные </w:t>
      </w:r>
      <w:r w:rsidR="00A1453B" w:rsidRPr="00873F82">
        <w:rPr>
          <w:rFonts w:ascii="Times New Roman" w:hAnsi="Times New Roman"/>
          <w:color w:val="auto"/>
          <w:sz w:val="24"/>
          <w:szCs w:val="24"/>
        </w:rPr>
        <w:t>организации, осуществляющие образовательную деятельность</w:t>
      </w:r>
      <w:r w:rsidRPr="00873F82">
        <w:rPr>
          <w:rFonts w:ascii="Times New Roman" w:hAnsi="Times New Roman"/>
          <w:color w:val="auto"/>
          <w:sz w:val="24"/>
          <w:szCs w:val="24"/>
        </w:rPr>
        <w:t>, имеющие соответствующую лицензию</w:t>
      </w:r>
      <w:r w:rsidR="0063458E" w:rsidRPr="00873F82">
        <w:rPr>
          <w:rFonts w:ascii="Times New Roman" w:hAnsi="Times New Roman"/>
          <w:color w:val="auto"/>
          <w:sz w:val="24"/>
          <w:szCs w:val="24"/>
        </w:rPr>
        <w:t xml:space="preserve">. </w:t>
      </w:r>
      <w:r w:rsidRPr="00873F82">
        <w:rPr>
          <w:rFonts w:ascii="Times New Roman" w:hAnsi="Times New Roman"/>
          <w:color w:val="auto"/>
          <w:spacing w:val="2"/>
          <w:sz w:val="24"/>
          <w:szCs w:val="24"/>
        </w:rPr>
        <w:t>Формами повышения квалификации могут быть: стажи</w:t>
      </w:r>
      <w:r w:rsidRPr="00873F82">
        <w:rPr>
          <w:rFonts w:ascii="Times New Roman" w:hAnsi="Times New Roman"/>
          <w:color w:val="auto"/>
          <w:sz w:val="24"/>
          <w:szCs w:val="24"/>
        </w:rPr>
        <w:t xml:space="preserve">ровки, участие в конференциях, обучающих семинарах и </w:t>
      </w:r>
      <w:proofErr w:type="spellStart"/>
      <w:r w:rsidRPr="00873F82">
        <w:rPr>
          <w:rFonts w:ascii="Times New Roman" w:hAnsi="Times New Roman"/>
          <w:color w:val="auto"/>
          <w:sz w:val="24"/>
          <w:szCs w:val="24"/>
        </w:rPr>
        <w:t>мастер­классах</w:t>
      </w:r>
      <w:proofErr w:type="spellEnd"/>
      <w:r w:rsidRPr="00873F82">
        <w:rPr>
          <w:rFonts w:ascii="Times New Roman" w:hAnsi="Times New Roman"/>
          <w:color w:val="auto"/>
          <w:sz w:val="24"/>
          <w:szCs w:val="24"/>
        </w:rPr>
        <w:t xml:space="preserve"> по отдельным направлениям реализации основ</w:t>
      </w:r>
      <w:r w:rsidRPr="00873F82">
        <w:rPr>
          <w:rFonts w:ascii="Times New Roman" w:hAnsi="Times New Roman"/>
          <w:color w:val="auto"/>
          <w:spacing w:val="2"/>
          <w:sz w:val="24"/>
          <w:szCs w:val="24"/>
        </w:rPr>
        <w:t>ной образовательной программы, дистанционное образова</w:t>
      </w:r>
      <w:r w:rsidRPr="00873F82">
        <w:rPr>
          <w:rFonts w:ascii="Times New Roman" w:hAnsi="Times New Roman"/>
          <w:color w:val="auto"/>
          <w:sz w:val="24"/>
          <w:szCs w:val="24"/>
        </w:rPr>
        <w:t>ние, участие в различных педагогических проектах, создание и публикация методических материалов.</w:t>
      </w:r>
    </w:p>
    <w:p w14:paraId="5A79C8A1" w14:textId="77777777"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pacing w:val="-4"/>
          <w:sz w:val="24"/>
          <w:szCs w:val="24"/>
        </w:rPr>
        <w:t>Для достижения результатов основной образовательной про</w:t>
      </w:r>
      <w:r w:rsidRPr="00873F82">
        <w:rPr>
          <w:rFonts w:ascii="Times New Roman" w:hAnsi="Times New Roman"/>
          <w:color w:val="auto"/>
          <w:sz w:val="24"/>
          <w:szCs w:val="24"/>
        </w:rPr>
        <w:t>граммы в ходе е</w:t>
      </w:r>
      <w:r w:rsidR="00D30361" w:rsidRPr="00873F82">
        <w:rPr>
          <w:rFonts w:ascii="Times New Roman" w:hAnsi="Times New Roman"/>
          <w:color w:val="auto"/>
          <w:sz w:val="24"/>
          <w:szCs w:val="24"/>
        </w:rPr>
        <w:t>е</w:t>
      </w:r>
      <w:r w:rsidRPr="00873F82">
        <w:rPr>
          <w:rFonts w:ascii="Times New Roman" w:hAnsi="Times New Roman"/>
          <w:color w:val="auto"/>
          <w:sz w:val="24"/>
          <w:szCs w:val="24"/>
        </w:rPr>
        <w:t xml:space="preserve"> реализации предполагается оценка качества и результативности деятельности педагогических </w:t>
      </w:r>
      <w:proofErr w:type="spellStart"/>
      <w:r w:rsidRPr="00873F82">
        <w:rPr>
          <w:rFonts w:ascii="Times New Roman" w:hAnsi="Times New Roman"/>
          <w:color w:val="auto"/>
          <w:sz w:val="24"/>
          <w:szCs w:val="24"/>
        </w:rPr>
        <w:t>работников</w:t>
      </w:r>
      <w:r w:rsidRPr="00873F82">
        <w:rPr>
          <w:rFonts w:ascii="Times New Roman" w:hAnsi="Times New Roman"/>
          <w:color w:val="auto"/>
          <w:spacing w:val="2"/>
          <w:sz w:val="24"/>
          <w:szCs w:val="24"/>
        </w:rPr>
        <w:t>с</w:t>
      </w:r>
      <w:proofErr w:type="spellEnd"/>
      <w:r w:rsidRPr="00873F82">
        <w:rPr>
          <w:rFonts w:ascii="Times New Roman" w:hAnsi="Times New Roman"/>
          <w:color w:val="auto"/>
          <w:spacing w:val="2"/>
          <w:sz w:val="24"/>
          <w:szCs w:val="24"/>
        </w:rPr>
        <w:t xml:space="preserve"> </w:t>
      </w:r>
      <w:r w:rsidRPr="00873F82">
        <w:rPr>
          <w:rFonts w:ascii="Times New Roman" w:hAnsi="Times New Roman"/>
          <w:color w:val="auto"/>
          <w:spacing w:val="2"/>
          <w:sz w:val="24"/>
          <w:szCs w:val="24"/>
        </w:rPr>
        <w:lastRenderedPageBreak/>
        <w:t xml:space="preserve">целью коррекции их деятельности, а также определения </w:t>
      </w:r>
      <w:r w:rsidRPr="00873F82">
        <w:rPr>
          <w:rFonts w:ascii="Times New Roman" w:hAnsi="Times New Roman"/>
          <w:color w:val="auto"/>
          <w:sz w:val="24"/>
          <w:szCs w:val="24"/>
        </w:rPr>
        <w:t>стимулирующей части фонда оплаты труда.</w:t>
      </w:r>
    </w:p>
    <w:p w14:paraId="0D12B1B1" w14:textId="77777777" w:rsidR="00653A76" w:rsidRPr="00873F82" w:rsidRDefault="00653A76" w:rsidP="008733A1">
      <w:pPr>
        <w:pStyle w:val="a3"/>
        <w:spacing w:line="240" w:lineRule="auto"/>
        <w:ind w:firstLine="0"/>
        <w:rPr>
          <w:rFonts w:ascii="Times New Roman" w:hAnsi="Times New Roman"/>
          <w:b/>
          <w:bCs/>
          <w:color w:val="auto"/>
          <w:sz w:val="24"/>
          <w:szCs w:val="24"/>
        </w:rPr>
      </w:pPr>
      <w:r w:rsidRPr="00873F82">
        <w:rPr>
          <w:rFonts w:ascii="Times New Roman" w:hAnsi="Times New Roman"/>
          <w:color w:val="auto"/>
          <w:sz w:val="24"/>
          <w:szCs w:val="24"/>
        </w:rPr>
        <w:t xml:space="preserve">Показатели и индикаторы могут быть разработаны </w:t>
      </w:r>
      <w:r w:rsidR="00D93053" w:rsidRPr="00873F82">
        <w:rPr>
          <w:rFonts w:ascii="Times New Roman" w:hAnsi="Times New Roman"/>
          <w:color w:val="auto"/>
          <w:sz w:val="24"/>
          <w:szCs w:val="24"/>
        </w:rPr>
        <w:t>образовательной организацией</w:t>
      </w:r>
      <w:r w:rsidRPr="00873F82">
        <w:rPr>
          <w:rFonts w:ascii="Times New Roman" w:hAnsi="Times New Roman"/>
          <w:color w:val="auto"/>
          <w:sz w:val="24"/>
          <w:szCs w:val="24"/>
        </w:rPr>
        <w:t xml:space="preserve"> на основе планируемых результатов (в том числе для междисциплинарных программ) и в соответствии со спецификой основной образовательной программы </w:t>
      </w:r>
      <w:r w:rsidR="002D2C77" w:rsidRPr="00873F82">
        <w:rPr>
          <w:rFonts w:ascii="Times New Roman" w:hAnsi="Times New Roman"/>
          <w:color w:val="auto"/>
          <w:sz w:val="24"/>
          <w:szCs w:val="24"/>
        </w:rPr>
        <w:t xml:space="preserve">образовательной </w:t>
      </w:r>
      <w:r w:rsidR="005C5F90" w:rsidRPr="00873F82">
        <w:rPr>
          <w:rFonts w:ascii="Times New Roman" w:hAnsi="Times New Roman"/>
          <w:color w:val="auto"/>
          <w:sz w:val="24"/>
          <w:szCs w:val="24"/>
        </w:rPr>
        <w:t>организации</w:t>
      </w:r>
      <w:r w:rsidRPr="00873F82">
        <w:rPr>
          <w:rFonts w:ascii="Times New Roman" w:hAnsi="Times New Roman"/>
          <w:color w:val="auto"/>
          <w:sz w:val="24"/>
          <w:szCs w:val="24"/>
        </w:rPr>
        <w:t>. Они отражают динамику образовательных достижений обучающихся, в том числе формирования УУД (</w:t>
      </w:r>
      <w:r w:rsidRPr="00873F82">
        <w:rPr>
          <w:rFonts w:ascii="Times New Roman" w:hAnsi="Times New Roman"/>
          <w:color w:val="auto"/>
          <w:spacing w:val="-1"/>
          <w:sz w:val="24"/>
          <w:szCs w:val="24"/>
        </w:rPr>
        <w:t xml:space="preserve">личностных, регулятивных, познавательных, коммуникативных), а также </w:t>
      </w:r>
      <w:r w:rsidRPr="00873F82">
        <w:rPr>
          <w:rFonts w:ascii="Times New Roman" w:hAnsi="Times New Roman"/>
          <w:color w:val="auto"/>
          <w:sz w:val="24"/>
          <w:szCs w:val="24"/>
        </w:rPr>
        <w:t>активность и результативность их участия во внеурочной деятельности, образовательных, твор</w:t>
      </w:r>
      <w:r w:rsidRPr="00873F82">
        <w:rPr>
          <w:rFonts w:ascii="Times New Roman" w:hAnsi="Times New Roman"/>
          <w:color w:val="auto"/>
          <w:spacing w:val="2"/>
          <w:sz w:val="24"/>
          <w:szCs w:val="24"/>
        </w:rPr>
        <w:t>ческих и социальных, в том числе разновозрастных, проектах, школьном самоуправлении, волонт</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 xml:space="preserve">рском движении. </w:t>
      </w:r>
      <w:r w:rsidRPr="00873F82">
        <w:rPr>
          <w:rFonts w:ascii="Times New Roman" w:hAnsi="Times New Roman"/>
          <w:color w:val="auto"/>
          <w:sz w:val="24"/>
          <w:szCs w:val="24"/>
        </w:rPr>
        <w:t xml:space="preserve">При оценке качества деятельности педагогических работников могут учитываться востребованность услуг учителя (в том числе внеурочных) учениками и родителями; использование </w:t>
      </w:r>
      <w:r w:rsidRPr="00873F82">
        <w:rPr>
          <w:rFonts w:ascii="Times New Roman" w:hAnsi="Times New Roman"/>
          <w:color w:val="auto"/>
          <w:spacing w:val="2"/>
          <w:sz w:val="24"/>
          <w:szCs w:val="24"/>
        </w:rPr>
        <w:t xml:space="preserve">учителями современных педагогических технологий, в том </w:t>
      </w:r>
      <w:r w:rsidRPr="00873F82">
        <w:rPr>
          <w:rFonts w:ascii="Times New Roman" w:hAnsi="Times New Roman"/>
          <w:color w:val="auto"/>
          <w:sz w:val="24"/>
          <w:szCs w:val="24"/>
        </w:rPr>
        <w:t xml:space="preserve">числе ИКТ и </w:t>
      </w:r>
      <w:proofErr w:type="spellStart"/>
      <w:r w:rsidRPr="00873F82">
        <w:rPr>
          <w:rFonts w:ascii="Times New Roman" w:hAnsi="Times New Roman"/>
          <w:color w:val="auto"/>
          <w:sz w:val="24"/>
          <w:szCs w:val="24"/>
        </w:rPr>
        <w:t>здоровьесберегающих</w:t>
      </w:r>
      <w:proofErr w:type="spellEnd"/>
      <w:r w:rsidRPr="00873F82">
        <w:rPr>
          <w:rFonts w:ascii="Times New Roman" w:hAnsi="Times New Roman"/>
          <w:color w:val="auto"/>
          <w:sz w:val="24"/>
          <w:szCs w:val="24"/>
        </w:rPr>
        <w:t xml:space="preserve">; участие в методической </w:t>
      </w:r>
      <w:r w:rsidRPr="00873F82">
        <w:rPr>
          <w:rFonts w:ascii="Times New Roman" w:hAnsi="Times New Roman"/>
          <w:color w:val="auto"/>
          <w:spacing w:val="2"/>
          <w:sz w:val="24"/>
          <w:szCs w:val="24"/>
        </w:rPr>
        <w:t>и научной работе, распространение передового педагогиче</w:t>
      </w:r>
      <w:r w:rsidRPr="00873F82">
        <w:rPr>
          <w:rFonts w:ascii="Times New Roman" w:hAnsi="Times New Roman"/>
          <w:color w:val="auto"/>
          <w:sz w:val="24"/>
          <w:szCs w:val="24"/>
        </w:rPr>
        <w:t>ского опыта; повышение уровня профессионального мастерс</w:t>
      </w:r>
      <w:r w:rsidRPr="00873F82">
        <w:rPr>
          <w:rFonts w:ascii="Times New Roman" w:hAnsi="Times New Roman"/>
          <w:color w:val="auto"/>
          <w:spacing w:val="2"/>
          <w:sz w:val="24"/>
          <w:szCs w:val="24"/>
        </w:rPr>
        <w:t xml:space="preserve">тва; работа учителя по формированию и сопровождению индивидуальных образовательных траекторий обучающихся, </w:t>
      </w:r>
      <w:r w:rsidRPr="00873F82">
        <w:rPr>
          <w:rFonts w:ascii="Times New Roman" w:hAnsi="Times New Roman"/>
          <w:color w:val="auto"/>
          <w:sz w:val="24"/>
          <w:szCs w:val="24"/>
        </w:rPr>
        <w:t xml:space="preserve">руководству их проектной деятельностью; взаимодействие со всеми </w:t>
      </w:r>
      <w:r w:rsidR="00C11324" w:rsidRPr="00873F82">
        <w:rPr>
          <w:rFonts w:ascii="Times New Roman" w:hAnsi="Times New Roman"/>
          <w:color w:val="auto"/>
          <w:sz w:val="24"/>
          <w:szCs w:val="24"/>
        </w:rPr>
        <w:t>участниками образовательных отношений</w:t>
      </w:r>
      <w:r w:rsidRPr="00873F82">
        <w:rPr>
          <w:rFonts w:ascii="Times New Roman" w:hAnsi="Times New Roman"/>
          <w:color w:val="auto"/>
          <w:sz w:val="24"/>
          <w:szCs w:val="24"/>
        </w:rPr>
        <w:t xml:space="preserve"> и</w:t>
      </w:r>
      <w:r w:rsidRPr="00873F82">
        <w:rPr>
          <w:rFonts w:ascii="Times New Roman" w:hAnsi="Times New Roman"/>
          <w:color w:val="auto"/>
          <w:sz w:val="24"/>
          <w:szCs w:val="24"/>
        </w:rPr>
        <w:t> </w:t>
      </w:r>
      <w:r w:rsidRPr="00873F82">
        <w:rPr>
          <w:rFonts w:ascii="Times New Roman" w:hAnsi="Times New Roman"/>
          <w:color w:val="auto"/>
          <w:sz w:val="24"/>
          <w:szCs w:val="24"/>
        </w:rPr>
        <w:t>др.</w:t>
      </w:r>
    </w:p>
    <w:p w14:paraId="213787AE" w14:textId="77777777"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b/>
          <w:bCs/>
          <w:color w:val="auto"/>
          <w:spacing w:val="-4"/>
          <w:sz w:val="24"/>
          <w:szCs w:val="24"/>
        </w:rPr>
        <w:t>Ожидаемый результат повышения квалификации — про</w:t>
      </w:r>
      <w:r w:rsidRPr="00873F82">
        <w:rPr>
          <w:rFonts w:ascii="Times New Roman" w:hAnsi="Times New Roman"/>
          <w:b/>
          <w:bCs/>
          <w:color w:val="auto"/>
          <w:sz w:val="24"/>
          <w:szCs w:val="24"/>
        </w:rPr>
        <w:t xml:space="preserve">фессиональная готовность работников образования к реализации </w:t>
      </w:r>
      <w:r w:rsidR="00C11324" w:rsidRPr="00873F82">
        <w:rPr>
          <w:rFonts w:ascii="Times New Roman" w:hAnsi="Times New Roman"/>
          <w:b/>
          <w:bCs/>
          <w:color w:val="auto"/>
          <w:sz w:val="24"/>
          <w:szCs w:val="24"/>
        </w:rPr>
        <w:t>ФГОС НОО</w:t>
      </w:r>
      <w:r w:rsidRPr="00873F82">
        <w:rPr>
          <w:rFonts w:ascii="Times New Roman" w:hAnsi="Times New Roman"/>
          <w:b/>
          <w:bCs/>
          <w:color w:val="auto"/>
          <w:sz w:val="24"/>
          <w:szCs w:val="24"/>
        </w:rPr>
        <w:t>:</w:t>
      </w:r>
    </w:p>
    <w:p w14:paraId="6A5CD069" w14:textId="77777777" w:rsidR="00653A76" w:rsidRPr="00873F82" w:rsidRDefault="00653A76" w:rsidP="008733A1">
      <w:pPr>
        <w:pStyle w:val="21"/>
        <w:numPr>
          <w:ilvl w:val="0"/>
          <w:numId w:val="0"/>
        </w:numPr>
        <w:spacing w:line="240" w:lineRule="auto"/>
        <w:rPr>
          <w:sz w:val="24"/>
        </w:rPr>
      </w:pPr>
      <w:r w:rsidRPr="00873F82">
        <w:rPr>
          <w:b/>
          <w:bCs/>
          <w:sz w:val="24"/>
        </w:rPr>
        <w:t>обеспечение</w:t>
      </w:r>
      <w:r w:rsidRPr="00873F82">
        <w:rPr>
          <w:sz w:val="24"/>
        </w:rPr>
        <w:t xml:space="preserve"> оптимального вхождения работников образования в систему ценностей современного образования;</w:t>
      </w:r>
    </w:p>
    <w:p w14:paraId="05B440D0" w14:textId="77777777" w:rsidR="00653A76" w:rsidRPr="00873F82" w:rsidRDefault="00653A76" w:rsidP="008733A1">
      <w:pPr>
        <w:pStyle w:val="21"/>
        <w:numPr>
          <w:ilvl w:val="0"/>
          <w:numId w:val="0"/>
        </w:numPr>
        <w:spacing w:line="240" w:lineRule="auto"/>
        <w:rPr>
          <w:sz w:val="24"/>
        </w:rPr>
      </w:pPr>
      <w:r w:rsidRPr="00873F82">
        <w:rPr>
          <w:b/>
          <w:bCs/>
          <w:sz w:val="24"/>
        </w:rPr>
        <w:t xml:space="preserve">принятие </w:t>
      </w:r>
      <w:r w:rsidRPr="00873F82">
        <w:rPr>
          <w:sz w:val="24"/>
        </w:rPr>
        <w:t xml:space="preserve">идеологии </w:t>
      </w:r>
      <w:r w:rsidR="00C11324" w:rsidRPr="00873F82">
        <w:rPr>
          <w:sz w:val="24"/>
        </w:rPr>
        <w:t>ФГОС НОО</w:t>
      </w:r>
      <w:r w:rsidRPr="00873F82">
        <w:rPr>
          <w:sz w:val="24"/>
        </w:rPr>
        <w:t>;</w:t>
      </w:r>
    </w:p>
    <w:p w14:paraId="6F2717EB" w14:textId="77777777" w:rsidR="00653A76" w:rsidRPr="00873F82" w:rsidRDefault="00653A76" w:rsidP="008733A1">
      <w:pPr>
        <w:pStyle w:val="21"/>
        <w:numPr>
          <w:ilvl w:val="0"/>
          <w:numId w:val="0"/>
        </w:numPr>
        <w:spacing w:line="240" w:lineRule="auto"/>
        <w:rPr>
          <w:sz w:val="24"/>
        </w:rPr>
      </w:pPr>
      <w:r w:rsidRPr="00873F82">
        <w:rPr>
          <w:b/>
          <w:bCs/>
          <w:sz w:val="24"/>
        </w:rPr>
        <w:t>освоение</w:t>
      </w:r>
      <w:r w:rsidRPr="00873F82">
        <w:rPr>
          <w:sz w:val="24"/>
        </w:rPr>
        <w:t xml:space="preserve"> новой системы требований к структуре основной образовательной программы, результатам е</w:t>
      </w:r>
      <w:r w:rsidR="00D30361" w:rsidRPr="00873F82">
        <w:rPr>
          <w:sz w:val="24"/>
        </w:rPr>
        <w:t>е</w:t>
      </w:r>
      <w:r w:rsidRPr="00873F82">
        <w:rPr>
          <w:sz w:val="24"/>
        </w:rPr>
        <w:t xml:space="preserve"> освоения и условиям реализации, а также системы оценки итогов образовательной деятельности обучающихся;</w:t>
      </w:r>
    </w:p>
    <w:p w14:paraId="49CD8097" w14:textId="77777777" w:rsidR="00653A76" w:rsidRPr="00873F82" w:rsidRDefault="00653A76" w:rsidP="008733A1">
      <w:pPr>
        <w:pStyle w:val="21"/>
        <w:numPr>
          <w:ilvl w:val="0"/>
          <w:numId w:val="0"/>
        </w:numPr>
        <w:spacing w:line="240" w:lineRule="auto"/>
        <w:rPr>
          <w:sz w:val="24"/>
        </w:rPr>
      </w:pPr>
      <w:r w:rsidRPr="00873F82">
        <w:rPr>
          <w:b/>
          <w:bCs/>
          <w:spacing w:val="2"/>
          <w:sz w:val="24"/>
        </w:rPr>
        <w:t>овладение</w:t>
      </w:r>
      <w:r w:rsidRPr="00873F82">
        <w:rPr>
          <w:spacing w:val="2"/>
          <w:sz w:val="24"/>
        </w:rPr>
        <w:t xml:space="preserve"> </w:t>
      </w:r>
      <w:proofErr w:type="spellStart"/>
      <w:r w:rsidRPr="00873F82">
        <w:rPr>
          <w:spacing w:val="2"/>
          <w:sz w:val="24"/>
        </w:rPr>
        <w:t>учебно­методическими</w:t>
      </w:r>
      <w:proofErr w:type="spellEnd"/>
      <w:r w:rsidRPr="00873F82">
        <w:rPr>
          <w:spacing w:val="2"/>
          <w:sz w:val="24"/>
        </w:rPr>
        <w:t xml:space="preserve"> и </w:t>
      </w:r>
      <w:proofErr w:type="spellStart"/>
      <w:r w:rsidRPr="00873F82">
        <w:rPr>
          <w:spacing w:val="2"/>
          <w:sz w:val="24"/>
        </w:rPr>
        <w:t>информационно­</w:t>
      </w:r>
      <w:r w:rsidRPr="00873F82">
        <w:rPr>
          <w:sz w:val="24"/>
        </w:rPr>
        <w:t>методическими</w:t>
      </w:r>
      <w:proofErr w:type="spellEnd"/>
      <w:r w:rsidRPr="00873F82">
        <w:rPr>
          <w:sz w:val="24"/>
        </w:rPr>
        <w:t xml:space="preserve"> ресурсами, необходимыми для успешного решения задач </w:t>
      </w:r>
      <w:r w:rsidR="00C11324" w:rsidRPr="00873F82">
        <w:rPr>
          <w:sz w:val="24"/>
        </w:rPr>
        <w:t>ФГОС НОО</w:t>
      </w:r>
      <w:r w:rsidRPr="00873F82">
        <w:rPr>
          <w:sz w:val="24"/>
        </w:rPr>
        <w:t>.</w:t>
      </w:r>
    </w:p>
    <w:p w14:paraId="6BCB022F" w14:textId="77777777" w:rsidR="00653A76" w:rsidRPr="00873F82" w:rsidRDefault="00653A76" w:rsidP="008733A1">
      <w:pPr>
        <w:pStyle w:val="a3"/>
        <w:spacing w:line="240" w:lineRule="auto"/>
        <w:ind w:firstLine="0"/>
        <w:rPr>
          <w:rFonts w:ascii="Times New Roman" w:hAnsi="Times New Roman"/>
          <w:b/>
          <w:bCs/>
          <w:color w:val="auto"/>
          <w:sz w:val="24"/>
          <w:szCs w:val="24"/>
        </w:rPr>
      </w:pPr>
      <w:r w:rsidRPr="00873F82">
        <w:rPr>
          <w:rFonts w:ascii="Times New Roman" w:hAnsi="Times New Roman"/>
          <w:color w:val="auto"/>
          <w:sz w:val="24"/>
          <w:szCs w:val="24"/>
        </w:rPr>
        <w:t xml:space="preserve">Одним из условий готовности </w:t>
      </w:r>
      <w:r w:rsidR="002D2C77" w:rsidRPr="00873F82">
        <w:rPr>
          <w:rFonts w:ascii="Times New Roman" w:hAnsi="Times New Roman"/>
          <w:color w:val="auto"/>
          <w:sz w:val="24"/>
          <w:szCs w:val="24"/>
        </w:rPr>
        <w:t xml:space="preserve">образовательной </w:t>
      </w:r>
      <w:r w:rsidR="005C5F90" w:rsidRPr="00873F82">
        <w:rPr>
          <w:rFonts w:ascii="Times New Roman" w:hAnsi="Times New Roman"/>
          <w:color w:val="auto"/>
          <w:sz w:val="24"/>
          <w:szCs w:val="24"/>
        </w:rPr>
        <w:t>организации</w:t>
      </w:r>
      <w:r w:rsidRPr="00873F82">
        <w:rPr>
          <w:rFonts w:ascii="Times New Roman" w:hAnsi="Times New Roman"/>
          <w:color w:val="auto"/>
          <w:sz w:val="24"/>
          <w:szCs w:val="24"/>
        </w:rPr>
        <w:t xml:space="preserve"> к введению </w:t>
      </w:r>
      <w:r w:rsidR="00C11324" w:rsidRPr="00873F82">
        <w:rPr>
          <w:rFonts w:ascii="Times New Roman" w:hAnsi="Times New Roman"/>
          <w:color w:val="auto"/>
          <w:sz w:val="24"/>
          <w:szCs w:val="24"/>
        </w:rPr>
        <w:t>ФГОС НОО</w:t>
      </w:r>
      <w:r w:rsidRPr="00873F82">
        <w:rPr>
          <w:rFonts w:ascii="Times New Roman" w:hAnsi="Times New Roman"/>
          <w:color w:val="auto"/>
          <w:sz w:val="24"/>
          <w:szCs w:val="24"/>
        </w:rPr>
        <w:t xml:space="preserve"> является создание системы методической работы, обеспечивающей сопровождение деятельности педагогов на всех этапах реализации требований </w:t>
      </w:r>
      <w:r w:rsidR="00B50E75" w:rsidRPr="00873F82">
        <w:rPr>
          <w:rFonts w:ascii="Times New Roman" w:hAnsi="Times New Roman"/>
          <w:color w:val="auto"/>
          <w:sz w:val="24"/>
          <w:szCs w:val="24"/>
        </w:rPr>
        <w:t>ФГОС</w:t>
      </w:r>
      <w:r w:rsidRPr="00873F82">
        <w:rPr>
          <w:rFonts w:ascii="Times New Roman" w:hAnsi="Times New Roman"/>
          <w:color w:val="auto"/>
          <w:sz w:val="24"/>
          <w:szCs w:val="24"/>
        </w:rPr>
        <w:t>.</w:t>
      </w:r>
    </w:p>
    <w:p w14:paraId="661FC367" w14:textId="77777777" w:rsidR="00653A76" w:rsidRPr="00873F82" w:rsidRDefault="00653A76" w:rsidP="007C5B5D">
      <w:pPr>
        <w:pStyle w:val="a3"/>
        <w:spacing w:line="240" w:lineRule="auto"/>
        <w:ind w:firstLine="0"/>
        <w:rPr>
          <w:rFonts w:ascii="Times New Roman" w:hAnsi="Times New Roman"/>
          <w:b/>
          <w:bCs/>
          <w:color w:val="auto"/>
          <w:sz w:val="24"/>
          <w:szCs w:val="24"/>
        </w:rPr>
      </w:pPr>
      <w:r w:rsidRPr="00873F82">
        <w:rPr>
          <w:rFonts w:ascii="Times New Roman" w:hAnsi="Times New Roman"/>
          <w:b/>
          <w:bCs/>
          <w:color w:val="auto"/>
          <w:sz w:val="24"/>
          <w:szCs w:val="24"/>
        </w:rPr>
        <w:t>План методической работы может включать следующие мероприятия:</w:t>
      </w:r>
    </w:p>
    <w:p w14:paraId="6B9829D8" w14:textId="77777777" w:rsidR="00653A76" w:rsidRPr="00873F82" w:rsidRDefault="00653A76" w:rsidP="007C5B5D">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1.</w:t>
      </w:r>
      <w:r w:rsidRPr="00873F82">
        <w:rPr>
          <w:rFonts w:ascii="Times New Roman" w:hAnsi="Times New Roman"/>
          <w:color w:val="auto"/>
          <w:sz w:val="24"/>
          <w:szCs w:val="24"/>
        </w:rPr>
        <w:t> </w:t>
      </w:r>
      <w:r w:rsidRPr="00873F82">
        <w:rPr>
          <w:rFonts w:ascii="Times New Roman" w:hAnsi="Times New Roman"/>
          <w:color w:val="auto"/>
          <w:sz w:val="24"/>
          <w:szCs w:val="24"/>
        </w:rPr>
        <w:t>Семинары, посвящ</w:t>
      </w:r>
      <w:r w:rsidR="00D30361" w:rsidRPr="00873F82">
        <w:rPr>
          <w:rFonts w:ascii="Times New Roman" w:hAnsi="Times New Roman"/>
          <w:color w:val="auto"/>
          <w:sz w:val="24"/>
          <w:szCs w:val="24"/>
        </w:rPr>
        <w:t>е</w:t>
      </w:r>
      <w:r w:rsidRPr="00873F82">
        <w:rPr>
          <w:rFonts w:ascii="Times New Roman" w:hAnsi="Times New Roman"/>
          <w:color w:val="auto"/>
          <w:sz w:val="24"/>
          <w:szCs w:val="24"/>
        </w:rPr>
        <w:t xml:space="preserve">нные содержанию и ключевым особенностям </w:t>
      </w:r>
      <w:r w:rsidR="00C11324" w:rsidRPr="00873F82">
        <w:rPr>
          <w:rFonts w:ascii="Times New Roman" w:hAnsi="Times New Roman"/>
          <w:color w:val="auto"/>
          <w:sz w:val="24"/>
          <w:szCs w:val="24"/>
        </w:rPr>
        <w:t>ФГОС НОО</w:t>
      </w:r>
      <w:r w:rsidRPr="00873F82">
        <w:rPr>
          <w:rFonts w:ascii="Times New Roman" w:hAnsi="Times New Roman"/>
          <w:color w:val="auto"/>
          <w:sz w:val="24"/>
          <w:szCs w:val="24"/>
        </w:rPr>
        <w:t>.</w:t>
      </w:r>
    </w:p>
    <w:p w14:paraId="478A4518" w14:textId="77777777" w:rsidR="00653A76" w:rsidRPr="00873F82" w:rsidRDefault="00653A76" w:rsidP="007C5B5D">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2.</w:t>
      </w:r>
      <w:r w:rsidRPr="00873F82">
        <w:rPr>
          <w:rFonts w:ascii="Times New Roman" w:hAnsi="Times New Roman"/>
          <w:color w:val="auto"/>
          <w:sz w:val="24"/>
          <w:szCs w:val="24"/>
        </w:rPr>
        <w:t> </w:t>
      </w:r>
      <w:r w:rsidRPr="00873F82">
        <w:rPr>
          <w:rFonts w:ascii="Times New Roman" w:hAnsi="Times New Roman"/>
          <w:color w:val="auto"/>
          <w:sz w:val="24"/>
          <w:szCs w:val="24"/>
        </w:rPr>
        <w:t xml:space="preserve">Тренинги для педагогов с целью выявления и соотнесения собственной профессиональной позиции с целями и задачами </w:t>
      </w:r>
      <w:r w:rsidR="00C11324" w:rsidRPr="00873F82">
        <w:rPr>
          <w:rFonts w:ascii="Times New Roman" w:hAnsi="Times New Roman"/>
          <w:color w:val="auto"/>
          <w:sz w:val="24"/>
          <w:szCs w:val="24"/>
        </w:rPr>
        <w:t>ФГОС НОО</w:t>
      </w:r>
      <w:r w:rsidRPr="00873F82">
        <w:rPr>
          <w:rFonts w:ascii="Times New Roman" w:hAnsi="Times New Roman"/>
          <w:color w:val="auto"/>
          <w:sz w:val="24"/>
          <w:szCs w:val="24"/>
        </w:rPr>
        <w:t>.</w:t>
      </w:r>
    </w:p>
    <w:p w14:paraId="1E898CDA" w14:textId="77777777" w:rsidR="00653A76" w:rsidRPr="00873F82" w:rsidRDefault="00653A76" w:rsidP="007C5B5D">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3.</w:t>
      </w:r>
      <w:r w:rsidRPr="00873F82">
        <w:rPr>
          <w:rFonts w:ascii="Times New Roman" w:hAnsi="Times New Roman"/>
          <w:color w:val="auto"/>
          <w:sz w:val="24"/>
          <w:szCs w:val="24"/>
        </w:rPr>
        <w:t> </w:t>
      </w:r>
      <w:r w:rsidRPr="00873F82">
        <w:rPr>
          <w:rFonts w:ascii="Times New Roman" w:hAnsi="Times New Roman"/>
          <w:color w:val="auto"/>
          <w:sz w:val="24"/>
          <w:szCs w:val="24"/>
        </w:rPr>
        <w:t xml:space="preserve">Заседания методических объединений учителей, воспитателей по проблемам введения </w:t>
      </w:r>
      <w:r w:rsidR="00C11324" w:rsidRPr="00873F82">
        <w:rPr>
          <w:rFonts w:ascii="Times New Roman" w:hAnsi="Times New Roman"/>
          <w:color w:val="auto"/>
          <w:sz w:val="24"/>
          <w:szCs w:val="24"/>
        </w:rPr>
        <w:t>ФГОС НОО</w:t>
      </w:r>
      <w:r w:rsidRPr="00873F82">
        <w:rPr>
          <w:rFonts w:ascii="Times New Roman" w:hAnsi="Times New Roman"/>
          <w:color w:val="auto"/>
          <w:sz w:val="24"/>
          <w:szCs w:val="24"/>
        </w:rPr>
        <w:t>.</w:t>
      </w:r>
    </w:p>
    <w:p w14:paraId="1DED4696" w14:textId="77777777" w:rsidR="00653A76" w:rsidRPr="00873F82" w:rsidRDefault="00653A76" w:rsidP="007C5B5D">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4.</w:t>
      </w:r>
      <w:r w:rsidRPr="00873F82">
        <w:rPr>
          <w:rFonts w:ascii="Times New Roman" w:hAnsi="Times New Roman"/>
          <w:color w:val="auto"/>
          <w:sz w:val="24"/>
          <w:szCs w:val="24"/>
        </w:rPr>
        <w:t> </w:t>
      </w:r>
      <w:r w:rsidRPr="00873F82">
        <w:rPr>
          <w:rFonts w:ascii="Times New Roman" w:hAnsi="Times New Roman"/>
          <w:color w:val="auto"/>
          <w:sz w:val="24"/>
          <w:szCs w:val="24"/>
        </w:rPr>
        <w:t xml:space="preserve">Конференции участников </w:t>
      </w:r>
      <w:r w:rsidR="00AD64C6" w:rsidRPr="00873F82">
        <w:rPr>
          <w:rFonts w:ascii="Times New Roman" w:hAnsi="Times New Roman"/>
          <w:color w:val="auto"/>
          <w:sz w:val="24"/>
          <w:szCs w:val="24"/>
        </w:rPr>
        <w:t xml:space="preserve">образовательных </w:t>
      </w:r>
      <w:proofErr w:type="spellStart"/>
      <w:r w:rsidR="00AD64C6" w:rsidRPr="00873F82">
        <w:rPr>
          <w:rFonts w:ascii="Times New Roman" w:hAnsi="Times New Roman"/>
          <w:color w:val="auto"/>
          <w:sz w:val="24"/>
          <w:szCs w:val="24"/>
        </w:rPr>
        <w:t>отношений</w:t>
      </w:r>
      <w:r w:rsidRPr="00873F82">
        <w:rPr>
          <w:rFonts w:ascii="Times New Roman" w:hAnsi="Times New Roman"/>
          <w:color w:val="auto"/>
          <w:sz w:val="24"/>
          <w:szCs w:val="24"/>
        </w:rPr>
        <w:t>и</w:t>
      </w:r>
      <w:proofErr w:type="spellEnd"/>
      <w:r w:rsidRPr="00873F82">
        <w:rPr>
          <w:rFonts w:ascii="Times New Roman" w:hAnsi="Times New Roman"/>
          <w:color w:val="auto"/>
          <w:sz w:val="24"/>
          <w:szCs w:val="24"/>
        </w:rPr>
        <w:t xml:space="preserve"> </w:t>
      </w:r>
      <w:r w:rsidRPr="00873F82">
        <w:rPr>
          <w:rFonts w:ascii="Times New Roman" w:hAnsi="Times New Roman"/>
          <w:color w:val="auto"/>
          <w:spacing w:val="2"/>
          <w:sz w:val="24"/>
          <w:szCs w:val="24"/>
        </w:rPr>
        <w:t>социальных партн</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 xml:space="preserve">ров </w:t>
      </w:r>
      <w:r w:rsidR="00B50E75" w:rsidRPr="00873F82">
        <w:rPr>
          <w:rFonts w:ascii="Times New Roman" w:hAnsi="Times New Roman"/>
          <w:color w:val="auto"/>
          <w:spacing w:val="2"/>
          <w:sz w:val="24"/>
          <w:szCs w:val="24"/>
        </w:rPr>
        <w:t xml:space="preserve">ОО </w:t>
      </w:r>
      <w:r w:rsidRPr="00873F82">
        <w:rPr>
          <w:rFonts w:ascii="Times New Roman" w:hAnsi="Times New Roman"/>
          <w:color w:val="auto"/>
          <w:spacing w:val="2"/>
          <w:sz w:val="24"/>
          <w:szCs w:val="24"/>
        </w:rPr>
        <w:t xml:space="preserve">по итогам разработки основной </w:t>
      </w:r>
      <w:r w:rsidRPr="00873F82">
        <w:rPr>
          <w:rFonts w:ascii="Times New Roman" w:hAnsi="Times New Roman"/>
          <w:color w:val="auto"/>
          <w:sz w:val="24"/>
          <w:szCs w:val="24"/>
        </w:rPr>
        <w:t>образовательной программы, е</w:t>
      </w:r>
      <w:r w:rsidR="00D30361" w:rsidRPr="00873F82">
        <w:rPr>
          <w:rFonts w:ascii="Times New Roman" w:hAnsi="Times New Roman"/>
          <w:color w:val="auto"/>
          <w:sz w:val="24"/>
          <w:szCs w:val="24"/>
        </w:rPr>
        <w:t>е</w:t>
      </w:r>
      <w:r w:rsidRPr="00873F82">
        <w:rPr>
          <w:rFonts w:ascii="Times New Roman" w:hAnsi="Times New Roman"/>
          <w:color w:val="auto"/>
          <w:sz w:val="24"/>
          <w:szCs w:val="24"/>
        </w:rPr>
        <w:t xml:space="preserve"> отдельных разделов, проблемам апробации и введения </w:t>
      </w:r>
      <w:r w:rsidR="00C11324" w:rsidRPr="00873F82">
        <w:rPr>
          <w:rFonts w:ascii="Times New Roman" w:hAnsi="Times New Roman"/>
          <w:color w:val="auto"/>
          <w:sz w:val="24"/>
          <w:szCs w:val="24"/>
        </w:rPr>
        <w:t>ФГОС НОО</w:t>
      </w:r>
      <w:r w:rsidRPr="00873F82">
        <w:rPr>
          <w:rFonts w:ascii="Times New Roman" w:hAnsi="Times New Roman"/>
          <w:color w:val="auto"/>
          <w:sz w:val="24"/>
          <w:szCs w:val="24"/>
        </w:rPr>
        <w:t>.</w:t>
      </w:r>
    </w:p>
    <w:p w14:paraId="32B9B598" w14:textId="77777777" w:rsidR="00653A76" w:rsidRPr="00873F82" w:rsidRDefault="00653A76" w:rsidP="007C5B5D">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5.</w:t>
      </w:r>
      <w:r w:rsidRPr="00873F82">
        <w:rPr>
          <w:rFonts w:ascii="Times New Roman" w:hAnsi="Times New Roman"/>
          <w:color w:val="auto"/>
          <w:sz w:val="24"/>
          <w:szCs w:val="24"/>
        </w:rPr>
        <w:t> </w:t>
      </w:r>
      <w:r w:rsidRPr="00873F82">
        <w:rPr>
          <w:rFonts w:ascii="Times New Roman" w:hAnsi="Times New Roman"/>
          <w:color w:val="auto"/>
          <w:sz w:val="24"/>
          <w:szCs w:val="24"/>
        </w:rPr>
        <w:t xml:space="preserve">Участие педагогов в разработке разделов и компонентов основной образовательной программы </w:t>
      </w:r>
      <w:r w:rsidR="002D2C77" w:rsidRPr="00873F82">
        <w:rPr>
          <w:rFonts w:ascii="Times New Roman" w:hAnsi="Times New Roman"/>
          <w:color w:val="auto"/>
          <w:sz w:val="24"/>
          <w:szCs w:val="24"/>
        </w:rPr>
        <w:t xml:space="preserve">образовательной </w:t>
      </w:r>
      <w:r w:rsidR="005C5F90" w:rsidRPr="00873F82">
        <w:rPr>
          <w:rFonts w:ascii="Times New Roman" w:hAnsi="Times New Roman"/>
          <w:color w:val="auto"/>
          <w:sz w:val="24"/>
          <w:szCs w:val="24"/>
        </w:rPr>
        <w:t>организации</w:t>
      </w:r>
      <w:r w:rsidRPr="00873F82">
        <w:rPr>
          <w:rFonts w:ascii="Times New Roman" w:hAnsi="Times New Roman"/>
          <w:color w:val="auto"/>
          <w:sz w:val="24"/>
          <w:szCs w:val="24"/>
        </w:rPr>
        <w:t>.</w:t>
      </w:r>
    </w:p>
    <w:p w14:paraId="19785E8A" w14:textId="77777777" w:rsidR="00653A76" w:rsidRPr="00873F82" w:rsidRDefault="00653A76" w:rsidP="007C5B5D">
      <w:pPr>
        <w:pStyle w:val="a3"/>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6.</w:t>
      </w:r>
      <w:r w:rsidRPr="00873F82">
        <w:rPr>
          <w:rFonts w:ascii="Times New Roman" w:hAnsi="Times New Roman"/>
          <w:color w:val="auto"/>
          <w:spacing w:val="2"/>
          <w:sz w:val="24"/>
          <w:szCs w:val="24"/>
        </w:rPr>
        <w:t> </w:t>
      </w:r>
      <w:r w:rsidRPr="00873F82">
        <w:rPr>
          <w:rFonts w:ascii="Times New Roman" w:hAnsi="Times New Roman"/>
          <w:color w:val="auto"/>
          <w:spacing w:val="2"/>
          <w:sz w:val="24"/>
          <w:szCs w:val="24"/>
        </w:rPr>
        <w:t xml:space="preserve">Участие педагогов в разработке и апробации оценки эффективности работы в условиях внедрения </w:t>
      </w:r>
      <w:r w:rsidR="00C11324" w:rsidRPr="00873F82">
        <w:rPr>
          <w:rFonts w:ascii="Times New Roman" w:hAnsi="Times New Roman"/>
          <w:color w:val="auto"/>
          <w:spacing w:val="2"/>
          <w:sz w:val="24"/>
          <w:szCs w:val="24"/>
        </w:rPr>
        <w:t>ФГОС НОО</w:t>
      </w:r>
      <w:r w:rsidRPr="00873F82">
        <w:rPr>
          <w:rFonts w:ascii="Times New Roman" w:hAnsi="Times New Roman"/>
          <w:color w:val="auto"/>
          <w:spacing w:val="2"/>
          <w:sz w:val="24"/>
          <w:szCs w:val="24"/>
        </w:rPr>
        <w:t xml:space="preserve"> и </w:t>
      </w:r>
      <w:r w:rsidR="00B50E75" w:rsidRPr="00873F82">
        <w:rPr>
          <w:rFonts w:ascii="Times New Roman" w:hAnsi="Times New Roman"/>
          <w:color w:val="auto"/>
          <w:sz w:val="24"/>
          <w:szCs w:val="24"/>
        </w:rPr>
        <w:t>н</w:t>
      </w:r>
      <w:r w:rsidRPr="00873F82">
        <w:rPr>
          <w:rFonts w:ascii="Times New Roman" w:hAnsi="Times New Roman"/>
          <w:color w:val="auto"/>
          <w:sz w:val="24"/>
          <w:szCs w:val="24"/>
        </w:rPr>
        <w:t>овой системы оплаты труда.</w:t>
      </w:r>
    </w:p>
    <w:p w14:paraId="39CF9133" w14:textId="77777777" w:rsidR="00653A76" w:rsidRPr="00873F82" w:rsidRDefault="00653A76" w:rsidP="007C5B5D">
      <w:pPr>
        <w:pStyle w:val="a3"/>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7.</w:t>
      </w:r>
      <w:r w:rsidRPr="00873F82">
        <w:rPr>
          <w:rFonts w:ascii="Times New Roman" w:hAnsi="Times New Roman"/>
          <w:color w:val="auto"/>
          <w:spacing w:val="2"/>
          <w:sz w:val="24"/>
          <w:szCs w:val="24"/>
        </w:rPr>
        <w:t> </w:t>
      </w:r>
      <w:r w:rsidRPr="00873F82">
        <w:rPr>
          <w:rFonts w:ascii="Times New Roman" w:hAnsi="Times New Roman"/>
          <w:color w:val="auto"/>
          <w:spacing w:val="2"/>
          <w:sz w:val="24"/>
          <w:szCs w:val="24"/>
        </w:rPr>
        <w:t xml:space="preserve">Участие педагогов в проведении </w:t>
      </w:r>
      <w:proofErr w:type="spellStart"/>
      <w:r w:rsidRPr="00873F82">
        <w:rPr>
          <w:rFonts w:ascii="Times New Roman" w:hAnsi="Times New Roman"/>
          <w:color w:val="auto"/>
          <w:spacing w:val="2"/>
          <w:sz w:val="24"/>
          <w:szCs w:val="24"/>
        </w:rPr>
        <w:t>мастер­классов</w:t>
      </w:r>
      <w:proofErr w:type="spellEnd"/>
      <w:r w:rsidRPr="00873F82">
        <w:rPr>
          <w:rFonts w:ascii="Times New Roman" w:hAnsi="Times New Roman"/>
          <w:color w:val="auto"/>
          <w:spacing w:val="2"/>
          <w:sz w:val="24"/>
          <w:szCs w:val="24"/>
        </w:rPr>
        <w:t>, кру</w:t>
      </w:r>
      <w:r w:rsidRPr="00873F82">
        <w:rPr>
          <w:rFonts w:ascii="Times New Roman" w:hAnsi="Times New Roman"/>
          <w:color w:val="auto"/>
          <w:sz w:val="24"/>
          <w:szCs w:val="24"/>
        </w:rPr>
        <w:t>глых столов, стаж</w:t>
      </w:r>
      <w:r w:rsidR="00D30361" w:rsidRPr="00873F82">
        <w:rPr>
          <w:rFonts w:ascii="Times New Roman" w:hAnsi="Times New Roman"/>
          <w:color w:val="auto"/>
          <w:sz w:val="24"/>
          <w:szCs w:val="24"/>
        </w:rPr>
        <w:t>е</w:t>
      </w:r>
      <w:r w:rsidRPr="00873F82">
        <w:rPr>
          <w:rFonts w:ascii="Times New Roman" w:hAnsi="Times New Roman"/>
          <w:color w:val="auto"/>
          <w:sz w:val="24"/>
          <w:szCs w:val="24"/>
        </w:rPr>
        <w:t xml:space="preserve">рских площадок, открытых уроков, внеурочных занятий и мероприятий по отдельным направлениям введения и реализации </w:t>
      </w:r>
      <w:r w:rsidR="00C11324" w:rsidRPr="00873F82">
        <w:rPr>
          <w:rFonts w:ascii="Times New Roman" w:hAnsi="Times New Roman"/>
          <w:color w:val="auto"/>
          <w:sz w:val="24"/>
          <w:szCs w:val="24"/>
        </w:rPr>
        <w:t>ФГОС НОО</w:t>
      </w:r>
      <w:r w:rsidRPr="00873F82">
        <w:rPr>
          <w:rFonts w:ascii="Times New Roman" w:hAnsi="Times New Roman"/>
          <w:color w:val="auto"/>
          <w:sz w:val="24"/>
          <w:szCs w:val="24"/>
        </w:rPr>
        <w:t>.</w:t>
      </w:r>
    </w:p>
    <w:p w14:paraId="6B022CCA" w14:textId="77777777" w:rsidR="00653A76" w:rsidRPr="00873F82" w:rsidRDefault="00653A76" w:rsidP="007C5B5D">
      <w:pPr>
        <w:pStyle w:val="a3"/>
        <w:spacing w:line="240" w:lineRule="auto"/>
        <w:ind w:firstLine="0"/>
        <w:rPr>
          <w:rFonts w:ascii="Times New Roman" w:hAnsi="Times New Roman"/>
          <w:color w:val="auto"/>
          <w:sz w:val="24"/>
          <w:szCs w:val="24"/>
        </w:rPr>
      </w:pPr>
      <w:r w:rsidRPr="00873F82">
        <w:rPr>
          <w:rFonts w:ascii="Times New Roman" w:hAnsi="Times New Roman"/>
          <w:b/>
          <w:bCs/>
          <w:color w:val="auto"/>
          <w:sz w:val="24"/>
          <w:szCs w:val="24"/>
        </w:rPr>
        <w:t>Подведение итогов и обсуждение результатов мероприятий</w:t>
      </w:r>
      <w:r w:rsidRPr="00873F82">
        <w:rPr>
          <w:rFonts w:ascii="Times New Roman" w:hAnsi="Times New Roman"/>
          <w:color w:val="auto"/>
          <w:sz w:val="24"/>
          <w:szCs w:val="24"/>
        </w:rPr>
        <w:t xml:space="preserve"> могут осуществляться в разных формах: совещания при директоре, заседания педагогического и методического сове</w:t>
      </w:r>
      <w:r w:rsidRPr="00873F82">
        <w:rPr>
          <w:rFonts w:ascii="Times New Roman" w:hAnsi="Times New Roman"/>
          <w:color w:val="auto"/>
          <w:spacing w:val="2"/>
          <w:sz w:val="24"/>
          <w:szCs w:val="24"/>
        </w:rPr>
        <w:t>тов, в виде решений педагогического совета, размещ</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 xml:space="preserve">нных </w:t>
      </w:r>
      <w:r w:rsidRPr="00873F82">
        <w:rPr>
          <w:rFonts w:ascii="Times New Roman" w:hAnsi="Times New Roman"/>
          <w:color w:val="auto"/>
          <w:sz w:val="24"/>
          <w:szCs w:val="24"/>
        </w:rPr>
        <w:t>на сайте презентаций, приказов, инструкций, рекомендаций, резолюций и</w:t>
      </w:r>
      <w:r w:rsidRPr="00873F82">
        <w:rPr>
          <w:rFonts w:ascii="Times New Roman" w:hAnsi="Times New Roman"/>
          <w:color w:val="auto"/>
          <w:sz w:val="24"/>
          <w:szCs w:val="24"/>
        </w:rPr>
        <w:t> </w:t>
      </w:r>
      <w:r w:rsidRPr="00873F82">
        <w:rPr>
          <w:rFonts w:ascii="Times New Roman" w:hAnsi="Times New Roman"/>
          <w:color w:val="auto"/>
          <w:sz w:val="24"/>
          <w:szCs w:val="24"/>
        </w:rPr>
        <w:t>т.</w:t>
      </w:r>
      <w:r w:rsidRPr="00873F82">
        <w:rPr>
          <w:rFonts w:ascii="Times New Roman" w:hAnsi="Times New Roman"/>
          <w:color w:val="auto"/>
          <w:sz w:val="24"/>
          <w:szCs w:val="24"/>
        </w:rPr>
        <w:t> </w:t>
      </w:r>
      <w:r w:rsidRPr="00873F82">
        <w:rPr>
          <w:rFonts w:ascii="Times New Roman" w:hAnsi="Times New Roman"/>
          <w:color w:val="auto"/>
          <w:sz w:val="24"/>
          <w:szCs w:val="24"/>
        </w:rPr>
        <w:t>д.</w:t>
      </w:r>
    </w:p>
    <w:p w14:paraId="4D7D245D" w14:textId="77777777" w:rsidR="00B630CB" w:rsidRPr="00873F82" w:rsidRDefault="00B630CB" w:rsidP="008733A1">
      <w:pPr>
        <w:pStyle w:val="a3"/>
        <w:spacing w:line="240" w:lineRule="auto"/>
        <w:ind w:firstLine="0"/>
        <w:rPr>
          <w:rFonts w:ascii="Times New Roman" w:hAnsi="Times New Roman"/>
          <w:color w:val="auto"/>
          <w:sz w:val="24"/>
          <w:szCs w:val="24"/>
        </w:rPr>
      </w:pPr>
    </w:p>
    <w:p w14:paraId="54E8DBAD" w14:textId="77777777" w:rsidR="00653A76" w:rsidRPr="00873F82" w:rsidRDefault="00653A76" w:rsidP="008733A1">
      <w:pPr>
        <w:pStyle w:val="afd"/>
        <w:numPr>
          <w:ilvl w:val="2"/>
          <w:numId w:val="0"/>
        </w:numPr>
        <w:spacing w:line="240" w:lineRule="auto"/>
        <w:rPr>
          <w:sz w:val="24"/>
        </w:rPr>
      </w:pPr>
      <w:bookmarkStart w:id="205" w:name="_Toc288394111"/>
      <w:bookmarkStart w:id="206" w:name="_Toc288410578"/>
      <w:bookmarkStart w:id="207" w:name="_Toc288410707"/>
      <w:bookmarkStart w:id="208" w:name="_Toc87044446"/>
      <w:proofErr w:type="spellStart"/>
      <w:r w:rsidRPr="00873F82">
        <w:rPr>
          <w:sz w:val="24"/>
        </w:rPr>
        <w:t>Психолого­педагогические</w:t>
      </w:r>
      <w:proofErr w:type="spellEnd"/>
      <w:r w:rsidRPr="00873F82">
        <w:rPr>
          <w:sz w:val="24"/>
        </w:rPr>
        <w:t xml:space="preserve"> условия реализации основной образовательной программы</w:t>
      </w:r>
      <w:bookmarkEnd w:id="205"/>
      <w:bookmarkEnd w:id="206"/>
      <w:bookmarkEnd w:id="207"/>
      <w:bookmarkEnd w:id="208"/>
    </w:p>
    <w:p w14:paraId="0440582A" w14:textId="77777777"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xml:space="preserve">Непременным условием реализации требований </w:t>
      </w:r>
      <w:r w:rsidR="00C11324" w:rsidRPr="00873F82">
        <w:rPr>
          <w:rFonts w:ascii="Times New Roman" w:hAnsi="Times New Roman"/>
          <w:color w:val="auto"/>
          <w:sz w:val="24"/>
          <w:szCs w:val="24"/>
        </w:rPr>
        <w:t>ФГОС НОО</w:t>
      </w:r>
      <w:r w:rsidRPr="00873F82">
        <w:rPr>
          <w:rFonts w:ascii="Times New Roman" w:hAnsi="Times New Roman"/>
          <w:color w:val="auto"/>
          <w:sz w:val="24"/>
          <w:szCs w:val="24"/>
        </w:rPr>
        <w:t xml:space="preserve"> является создание в </w:t>
      </w:r>
      <w:proofErr w:type="spellStart"/>
      <w:r w:rsidRPr="00873F82">
        <w:rPr>
          <w:rFonts w:ascii="Times New Roman" w:hAnsi="Times New Roman"/>
          <w:color w:val="auto"/>
          <w:sz w:val="24"/>
          <w:szCs w:val="24"/>
        </w:rPr>
        <w:t>образовательно</w:t>
      </w:r>
      <w:r w:rsidR="00D93053" w:rsidRPr="00873F82">
        <w:rPr>
          <w:rFonts w:ascii="Times New Roman" w:hAnsi="Times New Roman"/>
          <w:color w:val="auto"/>
          <w:sz w:val="24"/>
          <w:szCs w:val="24"/>
        </w:rPr>
        <w:t>йорганизации</w:t>
      </w:r>
      <w:proofErr w:type="spellEnd"/>
      <w:r w:rsidR="00D93053" w:rsidRPr="00873F82">
        <w:rPr>
          <w:rFonts w:ascii="Times New Roman" w:hAnsi="Times New Roman"/>
          <w:color w:val="auto"/>
          <w:sz w:val="24"/>
          <w:szCs w:val="24"/>
        </w:rPr>
        <w:t xml:space="preserve"> </w:t>
      </w:r>
      <w:proofErr w:type="spellStart"/>
      <w:r w:rsidRPr="00873F82">
        <w:rPr>
          <w:rFonts w:ascii="Times New Roman" w:hAnsi="Times New Roman"/>
          <w:color w:val="auto"/>
          <w:sz w:val="24"/>
          <w:szCs w:val="24"/>
        </w:rPr>
        <w:t>психолого­педагогических</w:t>
      </w:r>
      <w:proofErr w:type="spellEnd"/>
      <w:r w:rsidRPr="00873F82">
        <w:rPr>
          <w:rFonts w:ascii="Times New Roman" w:hAnsi="Times New Roman"/>
          <w:color w:val="auto"/>
          <w:sz w:val="24"/>
          <w:szCs w:val="24"/>
        </w:rPr>
        <w:t xml:space="preserve"> условий, обеспечивающих:</w:t>
      </w:r>
    </w:p>
    <w:p w14:paraId="3382EE58" w14:textId="77777777" w:rsidR="00653A76" w:rsidRPr="00873F82" w:rsidRDefault="00653A76" w:rsidP="007C5B5D">
      <w:pPr>
        <w:pStyle w:val="21"/>
        <w:numPr>
          <w:ilvl w:val="0"/>
          <w:numId w:val="0"/>
        </w:numPr>
        <w:spacing w:line="240" w:lineRule="auto"/>
        <w:rPr>
          <w:sz w:val="24"/>
        </w:rPr>
      </w:pPr>
      <w:r w:rsidRPr="00873F82">
        <w:rPr>
          <w:sz w:val="24"/>
        </w:rPr>
        <w:lastRenderedPageBreak/>
        <w:t>преемственность содержания и форм организации образовательно</w:t>
      </w:r>
      <w:r w:rsidR="005F572A" w:rsidRPr="00873F82">
        <w:rPr>
          <w:sz w:val="24"/>
        </w:rPr>
        <w:t>й деятельности</w:t>
      </w:r>
      <w:r w:rsidRPr="00873F82">
        <w:rPr>
          <w:sz w:val="24"/>
        </w:rPr>
        <w:t xml:space="preserve"> по отношению к дошкольному образованию с уч</w:t>
      </w:r>
      <w:r w:rsidR="00D30361" w:rsidRPr="00873F82">
        <w:rPr>
          <w:sz w:val="24"/>
        </w:rPr>
        <w:t>е</w:t>
      </w:r>
      <w:r w:rsidRPr="00873F82">
        <w:rPr>
          <w:sz w:val="24"/>
        </w:rPr>
        <w:t>том специфики возрастного психофизического развития обучающихся;</w:t>
      </w:r>
    </w:p>
    <w:p w14:paraId="40FE6A74" w14:textId="77777777" w:rsidR="00653A76" w:rsidRPr="00873F82" w:rsidRDefault="00653A76" w:rsidP="007C5B5D">
      <w:pPr>
        <w:pStyle w:val="21"/>
        <w:numPr>
          <w:ilvl w:val="0"/>
          <w:numId w:val="0"/>
        </w:numPr>
        <w:spacing w:line="240" w:lineRule="auto"/>
        <w:rPr>
          <w:b/>
          <w:bCs/>
          <w:sz w:val="24"/>
        </w:rPr>
      </w:pPr>
      <w:r w:rsidRPr="00873F82">
        <w:rPr>
          <w:spacing w:val="-2"/>
          <w:sz w:val="24"/>
        </w:rPr>
        <w:t xml:space="preserve">формирование и развитие </w:t>
      </w:r>
      <w:proofErr w:type="spellStart"/>
      <w:r w:rsidRPr="00873F82">
        <w:rPr>
          <w:spacing w:val="-2"/>
          <w:sz w:val="24"/>
        </w:rPr>
        <w:t>психолого­педагогической</w:t>
      </w:r>
      <w:proofErr w:type="spellEnd"/>
      <w:r w:rsidRPr="00873F82">
        <w:rPr>
          <w:spacing w:val="-2"/>
          <w:sz w:val="24"/>
        </w:rPr>
        <w:t xml:space="preserve"> ком</w:t>
      </w:r>
      <w:r w:rsidRPr="00873F82">
        <w:rPr>
          <w:sz w:val="24"/>
        </w:rPr>
        <w:t xml:space="preserve">петентности участников </w:t>
      </w:r>
      <w:r w:rsidR="00AD64C6" w:rsidRPr="00873F82">
        <w:rPr>
          <w:sz w:val="24"/>
        </w:rPr>
        <w:t>образовательных отношений</w:t>
      </w:r>
      <w:r w:rsidRPr="00873F82">
        <w:rPr>
          <w:sz w:val="24"/>
        </w:rPr>
        <w:t>;</w:t>
      </w:r>
      <w:r w:rsidRPr="00873F82">
        <w:rPr>
          <w:b/>
          <w:bCs/>
          <w:sz w:val="24"/>
        </w:rPr>
        <w:t> </w:t>
      </w:r>
    </w:p>
    <w:p w14:paraId="7B46BEBA" w14:textId="77777777" w:rsidR="00653A76" w:rsidRPr="00873F82" w:rsidRDefault="00653A76" w:rsidP="007C5B5D">
      <w:pPr>
        <w:pStyle w:val="21"/>
        <w:numPr>
          <w:ilvl w:val="0"/>
          <w:numId w:val="0"/>
        </w:numPr>
        <w:spacing w:line="240" w:lineRule="auto"/>
        <w:rPr>
          <w:sz w:val="24"/>
        </w:rPr>
      </w:pPr>
      <w:r w:rsidRPr="00873F82">
        <w:rPr>
          <w:spacing w:val="2"/>
          <w:sz w:val="24"/>
        </w:rPr>
        <w:t>вариативность направлений и форм, а также диверси</w:t>
      </w:r>
      <w:r w:rsidRPr="00873F82">
        <w:rPr>
          <w:sz w:val="24"/>
        </w:rPr>
        <w:t xml:space="preserve">фикацию уровней </w:t>
      </w:r>
      <w:proofErr w:type="spellStart"/>
      <w:r w:rsidRPr="00873F82">
        <w:rPr>
          <w:sz w:val="24"/>
        </w:rPr>
        <w:t>психолого­педагогического</w:t>
      </w:r>
      <w:proofErr w:type="spellEnd"/>
      <w:r w:rsidRPr="00873F82">
        <w:rPr>
          <w:sz w:val="24"/>
        </w:rPr>
        <w:t xml:space="preserve"> сопровождения участников </w:t>
      </w:r>
      <w:r w:rsidR="00AD64C6" w:rsidRPr="00873F82">
        <w:rPr>
          <w:sz w:val="24"/>
        </w:rPr>
        <w:t>образовательных отношений</w:t>
      </w:r>
      <w:r w:rsidRPr="00873F82">
        <w:rPr>
          <w:sz w:val="24"/>
        </w:rPr>
        <w:t>;</w:t>
      </w:r>
    </w:p>
    <w:p w14:paraId="640FD68F" w14:textId="77777777" w:rsidR="00653A76" w:rsidRPr="00873F82" w:rsidRDefault="00653A76" w:rsidP="007C5B5D">
      <w:pPr>
        <w:pStyle w:val="21"/>
        <w:numPr>
          <w:ilvl w:val="0"/>
          <w:numId w:val="0"/>
        </w:numPr>
        <w:spacing w:line="240" w:lineRule="auto"/>
        <w:rPr>
          <w:sz w:val="24"/>
        </w:rPr>
      </w:pPr>
      <w:r w:rsidRPr="00873F82">
        <w:rPr>
          <w:sz w:val="24"/>
        </w:rPr>
        <w:t>дифференциацию и индивидуализацию обучения.</w:t>
      </w:r>
    </w:p>
    <w:p w14:paraId="4EA728DB" w14:textId="77777777" w:rsidR="00653A76" w:rsidRPr="00873F82" w:rsidRDefault="00653A76" w:rsidP="007C5B5D">
      <w:pPr>
        <w:pStyle w:val="a3"/>
        <w:spacing w:line="240" w:lineRule="auto"/>
        <w:ind w:firstLine="0"/>
        <w:rPr>
          <w:rFonts w:ascii="Times New Roman" w:hAnsi="Times New Roman"/>
          <w:b/>
          <w:bCs/>
          <w:color w:val="auto"/>
          <w:sz w:val="24"/>
          <w:szCs w:val="24"/>
        </w:rPr>
      </w:pPr>
      <w:proofErr w:type="spellStart"/>
      <w:r w:rsidRPr="00873F82">
        <w:rPr>
          <w:rFonts w:ascii="Times New Roman" w:hAnsi="Times New Roman"/>
          <w:b/>
          <w:bCs/>
          <w:color w:val="auto"/>
          <w:spacing w:val="2"/>
          <w:sz w:val="24"/>
          <w:szCs w:val="24"/>
        </w:rPr>
        <w:t>Психолого­педагогическое</w:t>
      </w:r>
      <w:proofErr w:type="spellEnd"/>
      <w:r w:rsidRPr="00873F82">
        <w:rPr>
          <w:rFonts w:ascii="Times New Roman" w:hAnsi="Times New Roman"/>
          <w:b/>
          <w:bCs/>
          <w:color w:val="auto"/>
          <w:spacing w:val="2"/>
          <w:sz w:val="24"/>
          <w:szCs w:val="24"/>
        </w:rPr>
        <w:t xml:space="preserve"> сопровождение участников </w:t>
      </w:r>
      <w:r w:rsidR="00AD64C6" w:rsidRPr="00873F82">
        <w:rPr>
          <w:rFonts w:ascii="Times New Roman" w:hAnsi="Times New Roman"/>
          <w:b/>
          <w:color w:val="auto"/>
          <w:sz w:val="24"/>
          <w:szCs w:val="24"/>
        </w:rPr>
        <w:t xml:space="preserve">образовательных </w:t>
      </w:r>
      <w:proofErr w:type="spellStart"/>
      <w:r w:rsidR="00AD64C6" w:rsidRPr="00873F82">
        <w:rPr>
          <w:rFonts w:ascii="Times New Roman" w:hAnsi="Times New Roman"/>
          <w:b/>
          <w:color w:val="auto"/>
          <w:sz w:val="24"/>
          <w:szCs w:val="24"/>
        </w:rPr>
        <w:t>отношений</w:t>
      </w:r>
      <w:r w:rsidR="00B630CB" w:rsidRPr="00873F82">
        <w:rPr>
          <w:rFonts w:ascii="Times New Roman" w:hAnsi="Times New Roman"/>
          <w:b/>
          <w:bCs/>
          <w:color w:val="auto"/>
          <w:sz w:val="24"/>
          <w:szCs w:val="24"/>
        </w:rPr>
        <w:t>на</w:t>
      </w:r>
      <w:proofErr w:type="spellEnd"/>
      <w:r w:rsidR="00B630CB" w:rsidRPr="00873F82">
        <w:rPr>
          <w:rFonts w:ascii="Times New Roman" w:hAnsi="Times New Roman"/>
          <w:b/>
          <w:bCs/>
          <w:color w:val="auto"/>
          <w:sz w:val="24"/>
          <w:szCs w:val="24"/>
        </w:rPr>
        <w:t xml:space="preserve"> </w:t>
      </w:r>
      <w:proofErr w:type="spellStart"/>
      <w:r w:rsidR="00B630CB" w:rsidRPr="00873F82">
        <w:rPr>
          <w:rFonts w:ascii="Times New Roman" w:hAnsi="Times New Roman"/>
          <w:b/>
          <w:bCs/>
          <w:color w:val="auto"/>
          <w:sz w:val="24"/>
          <w:szCs w:val="24"/>
        </w:rPr>
        <w:t>уровне</w:t>
      </w:r>
      <w:r w:rsidR="002D2C77" w:rsidRPr="00873F82">
        <w:rPr>
          <w:rFonts w:ascii="Times New Roman" w:hAnsi="Times New Roman"/>
          <w:b/>
          <w:bCs/>
          <w:color w:val="auto"/>
          <w:sz w:val="24"/>
          <w:szCs w:val="24"/>
        </w:rPr>
        <w:t>начального</w:t>
      </w:r>
      <w:proofErr w:type="spellEnd"/>
      <w:r w:rsidR="002D2C77" w:rsidRPr="00873F82">
        <w:rPr>
          <w:rFonts w:ascii="Times New Roman" w:hAnsi="Times New Roman"/>
          <w:b/>
          <w:bCs/>
          <w:color w:val="auto"/>
          <w:sz w:val="24"/>
          <w:szCs w:val="24"/>
        </w:rPr>
        <w:t xml:space="preserve"> </w:t>
      </w:r>
      <w:r w:rsidRPr="00873F82">
        <w:rPr>
          <w:rFonts w:ascii="Times New Roman" w:hAnsi="Times New Roman"/>
          <w:b/>
          <w:bCs/>
          <w:color w:val="auto"/>
          <w:sz w:val="24"/>
          <w:szCs w:val="24"/>
        </w:rPr>
        <w:t>общего образования</w:t>
      </w:r>
    </w:p>
    <w:p w14:paraId="7DD72B87" w14:textId="77777777" w:rsidR="00653A76" w:rsidRPr="00873F82" w:rsidRDefault="00653A76" w:rsidP="007C5B5D">
      <w:pPr>
        <w:pStyle w:val="a3"/>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 xml:space="preserve">Можно выделить следующие уровни </w:t>
      </w:r>
      <w:proofErr w:type="spellStart"/>
      <w:r w:rsidRPr="00873F82">
        <w:rPr>
          <w:rFonts w:ascii="Times New Roman" w:hAnsi="Times New Roman"/>
          <w:color w:val="auto"/>
          <w:spacing w:val="2"/>
          <w:sz w:val="24"/>
          <w:szCs w:val="24"/>
        </w:rPr>
        <w:t>психолого­педагоги</w:t>
      </w:r>
      <w:r w:rsidRPr="00873F82">
        <w:rPr>
          <w:rFonts w:ascii="Times New Roman" w:hAnsi="Times New Roman"/>
          <w:color w:val="auto"/>
          <w:sz w:val="24"/>
          <w:szCs w:val="24"/>
        </w:rPr>
        <w:t>ческого</w:t>
      </w:r>
      <w:proofErr w:type="spellEnd"/>
      <w:r w:rsidRPr="00873F82">
        <w:rPr>
          <w:rFonts w:ascii="Times New Roman" w:hAnsi="Times New Roman"/>
          <w:color w:val="auto"/>
          <w:sz w:val="24"/>
          <w:szCs w:val="24"/>
        </w:rPr>
        <w:t xml:space="preserve"> сопровождения: индивидуальное, групповое, на уровне класса, на </w:t>
      </w:r>
      <w:proofErr w:type="gramStart"/>
      <w:r w:rsidRPr="00873F82">
        <w:rPr>
          <w:rFonts w:ascii="Times New Roman" w:hAnsi="Times New Roman"/>
          <w:color w:val="auto"/>
          <w:sz w:val="24"/>
          <w:szCs w:val="24"/>
        </w:rPr>
        <w:t xml:space="preserve">уровне </w:t>
      </w:r>
      <w:r w:rsidR="002D2C77" w:rsidRPr="00873F82">
        <w:rPr>
          <w:rFonts w:ascii="Times New Roman" w:hAnsi="Times New Roman"/>
          <w:color w:val="auto"/>
          <w:sz w:val="24"/>
          <w:szCs w:val="24"/>
        </w:rPr>
        <w:t xml:space="preserve"> образовательной</w:t>
      </w:r>
      <w:proofErr w:type="gramEnd"/>
      <w:r w:rsidR="002D2C77" w:rsidRPr="00873F82">
        <w:rPr>
          <w:rFonts w:ascii="Times New Roman" w:hAnsi="Times New Roman"/>
          <w:color w:val="auto"/>
          <w:sz w:val="24"/>
          <w:szCs w:val="24"/>
        </w:rPr>
        <w:t xml:space="preserve"> </w:t>
      </w:r>
      <w:r w:rsidR="005C5F90" w:rsidRPr="00873F82">
        <w:rPr>
          <w:rFonts w:ascii="Times New Roman" w:hAnsi="Times New Roman"/>
          <w:color w:val="auto"/>
          <w:sz w:val="24"/>
          <w:szCs w:val="24"/>
        </w:rPr>
        <w:t>организации</w:t>
      </w:r>
      <w:r w:rsidRPr="00873F82">
        <w:rPr>
          <w:rFonts w:ascii="Times New Roman" w:hAnsi="Times New Roman"/>
          <w:color w:val="auto"/>
          <w:sz w:val="24"/>
          <w:szCs w:val="24"/>
        </w:rPr>
        <w:t>.</w:t>
      </w:r>
    </w:p>
    <w:p w14:paraId="42ADCF4E" w14:textId="77777777" w:rsidR="00653A76" w:rsidRPr="00873F82" w:rsidRDefault="00653A76" w:rsidP="007C5B5D">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xml:space="preserve">Основными формами </w:t>
      </w:r>
      <w:proofErr w:type="spellStart"/>
      <w:r w:rsidRPr="00873F82">
        <w:rPr>
          <w:rFonts w:ascii="Times New Roman" w:hAnsi="Times New Roman"/>
          <w:color w:val="auto"/>
          <w:sz w:val="24"/>
          <w:szCs w:val="24"/>
        </w:rPr>
        <w:t>психолого­педагогического</w:t>
      </w:r>
      <w:proofErr w:type="spellEnd"/>
      <w:r w:rsidRPr="00873F82">
        <w:rPr>
          <w:rFonts w:ascii="Times New Roman" w:hAnsi="Times New Roman"/>
          <w:color w:val="auto"/>
          <w:sz w:val="24"/>
          <w:szCs w:val="24"/>
        </w:rPr>
        <w:t xml:space="preserve"> сопровождения являются: </w:t>
      </w:r>
    </w:p>
    <w:p w14:paraId="20F6C784" w14:textId="77777777" w:rsidR="00653A76" w:rsidRPr="00873F82" w:rsidRDefault="00653A76" w:rsidP="007C5B5D">
      <w:pPr>
        <w:pStyle w:val="21"/>
        <w:numPr>
          <w:ilvl w:val="0"/>
          <w:numId w:val="0"/>
        </w:numPr>
        <w:tabs>
          <w:tab w:val="left" w:pos="284"/>
        </w:tabs>
        <w:spacing w:line="240" w:lineRule="auto"/>
        <w:rPr>
          <w:sz w:val="24"/>
        </w:rPr>
      </w:pPr>
      <w:r w:rsidRPr="00873F82">
        <w:rPr>
          <w:spacing w:val="2"/>
          <w:sz w:val="24"/>
        </w:rPr>
        <w:t xml:space="preserve">диагностика, направленная на выявление особенностей </w:t>
      </w:r>
      <w:r w:rsidRPr="00873F82">
        <w:rPr>
          <w:sz w:val="24"/>
        </w:rPr>
        <w:t>статуса школьника. Она может проводиться на этапе знакомства с реб</w:t>
      </w:r>
      <w:r w:rsidR="00D30361" w:rsidRPr="00873F82">
        <w:rPr>
          <w:sz w:val="24"/>
        </w:rPr>
        <w:t>е</w:t>
      </w:r>
      <w:r w:rsidRPr="00873F82">
        <w:rPr>
          <w:sz w:val="24"/>
        </w:rPr>
        <w:t xml:space="preserve">нком, после зачисления его в школу и в конце каждого учебного года; </w:t>
      </w:r>
    </w:p>
    <w:p w14:paraId="3650E72C" w14:textId="77777777" w:rsidR="00653A76" w:rsidRPr="00873F82" w:rsidRDefault="00653A76" w:rsidP="007C5B5D">
      <w:pPr>
        <w:pStyle w:val="21"/>
        <w:numPr>
          <w:ilvl w:val="0"/>
          <w:numId w:val="0"/>
        </w:numPr>
        <w:tabs>
          <w:tab w:val="left" w:pos="284"/>
        </w:tabs>
        <w:spacing w:line="240" w:lineRule="auto"/>
        <w:rPr>
          <w:sz w:val="24"/>
        </w:rPr>
      </w:pPr>
      <w:r w:rsidRPr="00873F82">
        <w:rPr>
          <w:spacing w:val="2"/>
          <w:sz w:val="24"/>
        </w:rPr>
        <w:t>консультирование педагогов и родителей, которое осу</w:t>
      </w:r>
      <w:r w:rsidRPr="00873F82">
        <w:rPr>
          <w:spacing w:val="-2"/>
          <w:sz w:val="24"/>
        </w:rPr>
        <w:t>ществляется учителем и психологом с уч</w:t>
      </w:r>
      <w:r w:rsidR="00D30361" w:rsidRPr="00873F82">
        <w:rPr>
          <w:spacing w:val="-2"/>
          <w:sz w:val="24"/>
        </w:rPr>
        <w:t>е</w:t>
      </w:r>
      <w:r w:rsidRPr="00873F82">
        <w:rPr>
          <w:spacing w:val="-2"/>
          <w:sz w:val="24"/>
        </w:rPr>
        <w:t>том результатов диа</w:t>
      </w:r>
      <w:r w:rsidRPr="00873F82">
        <w:rPr>
          <w:sz w:val="24"/>
        </w:rPr>
        <w:t xml:space="preserve">гностики, а также администрацией </w:t>
      </w:r>
      <w:r w:rsidR="002D2C77" w:rsidRPr="00873F82">
        <w:rPr>
          <w:sz w:val="24"/>
        </w:rPr>
        <w:t xml:space="preserve"> образовательной </w:t>
      </w:r>
      <w:r w:rsidR="005C5F90" w:rsidRPr="00873F82">
        <w:rPr>
          <w:sz w:val="24"/>
        </w:rPr>
        <w:t>организации</w:t>
      </w:r>
      <w:r w:rsidRPr="00873F82">
        <w:rPr>
          <w:sz w:val="24"/>
        </w:rPr>
        <w:t>;</w:t>
      </w:r>
    </w:p>
    <w:p w14:paraId="58C1631E" w14:textId="77777777" w:rsidR="00653A76" w:rsidRPr="00873F82" w:rsidRDefault="00653A76" w:rsidP="007C5B5D">
      <w:pPr>
        <w:pStyle w:val="21"/>
        <w:numPr>
          <w:ilvl w:val="0"/>
          <w:numId w:val="0"/>
        </w:numPr>
        <w:tabs>
          <w:tab w:val="left" w:pos="284"/>
        </w:tabs>
        <w:spacing w:line="240" w:lineRule="auto"/>
        <w:rPr>
          <w:sz w:val="24"/>
        </w:rPr>
      </w:pPr>
      <w:r w:rsidRPr="00873F82">
        <w:rPr>
          <w:sz w:val="24"/>
        </w:rPr>
        <w:t>профилактика, экспертиза, развивающая работа, просве</w:t>
      </w:r>
      <w:r w:rsidRPr="00873F82">
        <w:rPr>
          <w:spacing w:val="-2"/>
          <w:sz w:val="24"/>
        </w:rPr>
        <w:t>щение, коррекционная работа, осуществляемая в течение все</w:t>
      </w:r>
      <w:r w:rsidRPr="00873F82">
        <w:rPr>
          <w:sz w:val="24"/>
        </w:rPr>
        <w:t>го учебного времени.</w:t>
      </w:r>
    </w:p>
    <w:p w14:paraId="0E045177" w14:textId="77777777" w:rsidR="00653A76" w:rsidRPr="00873F82" w:rsidRDefault="00653A76" w:rsidP="007C5B5D">
      <w:pPr>
        <w:pStyle w:val="a3"/>
        <w:tabs>
          <w:tab w:val="left" w:pos="284"/>
        </w:tabs>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xml:space="preserve">К основным направлениям </w:t>
      </w:r>
      <w:proofErr w:type="spellStart"/>
      <w:r w:rsidRPr="00873F82">
        <w:rPr>
          <w:rFonts w:ascii="Times New Roman" w:hAnsi="Times New Roman"/>
          <w:color w:val="auto"/>
          <w:sz w:val="24"/>
          <w:szCs w:val="24"/>
        </w:rPr>
        <w:t>психолого­педагогического</w:t>
      </w:r>
      <w:proofErr w:type="spellEnd"/>
      <w:r w:rsidRPr="00873F82">
        <w:rPr>
          <w:rFonts w:ascii="Times New Roman" w:hAnsi="Times New Roman"/>
          <w:color w:val="auto"/>
          <w:sz w:val="24"/>
          <w:szCs w:val="24"/>
        </w:rPr>
        <w:t xml:space="preserve"> сопровождения можно отнести: </w:t>
      </w:r>
    </w:p>
    <w:p w14:paraId="56B5F45B" w14:textId="77777777" w:rsidR="00653A76" w:rsidRPr="00873F82" w:rsidRDefault="00653A76" w:rsidP="007C5B5D">
      <w:pPr>
        <w:pStyle w:val="21"/>
        <w:numPr>
          <w:ilvl w:val="0"/>
          <w:numId w:val="0"/>
        </w:numPr>
        <w:tabs>
          <w:tab w:val="left" w:pos="284"/>
        </w:tabs>
        <w:spacing w:line="240" w:lineRule="auto"/>
        <w:rPr>
          <w:sz w:val="24"/>
        </w:rPr>
      </w:pPr>
      <w:r w:rsidRPr="00873F82">
        <w:rPr>
          <w:sz w:val="24"/>
        </w:rPr>
        <w:t xml:space="preserve">сохранение и укрепление психологического здоровья; </w:t>
      </w:r>
    </w:p>
    <w:p w14:paraId="1D6C34C2" w14:textId="77777777" w:rsidR="00653A76" w:rsidRPr="00873F82" w:rsidRDefault="00653A76" w:rsidP="007C5B5D">
      <w:pPr>
        <w:pStyle w:val="21"/>
        <w:numPr>
          <w:ilvl w:val="0"/>
          <w:numId w:val="0"/>
        </w:numPr>
        <w:tabs>
          <w:tab w:val="left" w:pos="284"/>
        </w:tabs>
        <w:spacing w:line="240" w:lineRule="auto"/>
        <w:rPr>
          <w:sz w:val="24"/>
        </w:rPr>
      </w:pPr>
      <w:r w:rsidRPr="00873F82">
        <w:rPr>
          <w:sz w:val="24"/>
        </w:rPr>
        <w:t xml:space="preserve">мониторинг возможностей и способностей обучающихся; </w:t>
      </w:r>
    </w:p>
    <w:p w14:paraId="5B30A6F4" w14:textId="77777777" w:rsidR="00653A76" w:rsidRPr="00873F82" w:rsidRDefault="00653A76" w:rsidP="007C5B5D">
      <w:pPr>
        <w:pStyle w:val="21"/>
        <w:numPr>
          <w:ilvl w:val="0"/>
          <w:numId w:val="0"/>
        </w:numPr>
        <w:tabs>
          <w:tab w:val="left" w:pos="284"/>
        </w:tabs>
        <w:spacing w:line="240" w:lineRule="auto"/>
        <w:rPr>
          <w:sz w:val="24"/>
        </w:rPr>
      </w:pPr>
      <w:proofErr w:type="spellStart"/>
      <w:r w:rsidRPr="00873F82">
        <w:rPr>
          <w:spacing w:val="2"/>
          <w:sz w:val="24"/>
        </w:rPr>
        <w:t>психолого­педагогическую</w:t>
      </w:r>
      <w:proofErr w:type="spellEnd"/>
      <w:r w:rsidRPr="00873F82">
        <w:rPr>
          <w:spacing w:val="2"/>
          <w:sz w:val="24"/>
        </w:rPr>
        <w:t xml:space="preserve"> поддержку участников олим</w:t>
      </w:r>
      <w:r w:rsidRPr="00873F82">
        <w:rPr>
          <w:sz w:val="24"/>
        </w:rPr>
        <w:t xml:space="preserve">пиадного движения; </w:t>
      </w:r>
    </w:p>
    <w:p w14:paraId="7481CC7C" w14:textId="77777777" w:rsidR="00653A76" w:rsidRPr="00873F82" w:rsidRDefault="00653A76" w:rsidP="007C5B5D">
      <w:pPr>
        <w:pStyle w:val="21"/>
        <w:numPr>
          <w:ilvl w:val="0"/>
          <w:numId w:val="0"/>
        </w:numPr>
        <w:tabs>
          <w:tab w:val="left" w:pos="284"/>
        </w:tabs>
        <w:spacing w:line="240" w:lineRule="auto"/>
        <w:rPr>
          <w:sz w:val="24"/>
        </w:rPr>
      </w:pPr>
      <w:r w:rsidRPr="00873F82">
        <w:rPr>
          <w:sz w:val="24"/>
        </w:rPr>
        <w:t xml:space="preserve">формирование у обучающихся ценности здоровья и безопасного образа жизни; </w:t>
      </w:r>
    </w:p>
    <w:p w14:paraId="328E95D4" w14:textId="77777777" w:rsidR="00653A76" w:rsidRPr="00873F82" w:rsidRDefault="00653A76" w:rsidP="007C5B5D">
      <w:pPr>
        <w:pStyle w:val="21"/>
        <w:numPr>
          <w:ilvl w:val="0"/>
          <w:numId w:val="0"/>
        </w:numPr>
        <w:tabs>
          <w:tab w:val="left" w:pos="284"/>
        </w:tabs>
        <w:spacing w:line="240" w:lineRule="auto"/>
        <w:rPr>
          <w:sz w:val="24"/>
        </w:rPr>
      </w:pPr>
      <w:r w:rsidRPr="00873F82">
        <w:rPr>
          <w:sz w:val="24"/>
        </w:rPr>
        <w:t xml:space="preserve">развитие экологической культуры; </w:t>
      </w:r>
    </w:p>
    <w:p w14:paraId="2316A555" w14:textId="77777777" w:rsidR="00653A76" w:rsidRPr="00873F82" w:rsidRDefault="00653A76" w:rsidP="007C5B5D">
      <w:pPr>
        <w:pStyle w:val="21"/>
        <w:numPr>
          <w:ilvl w:val="0"/>
          <w:numId w:val="0"/>
        </w:numPr>
        <w:tabs>
          <w:tab w:val="left" w:pos="284"/>
        </w:tabs>
        <w:spacing w:line="240" w:lineRule="auto"/>
        <w:rPr>
          <w:sz w:val="24"/>
        </w:rPr>
      </w:pPr>
      <w:r w:rsidRPr="00873F82">
        <w:rPr>
          <w:sz w:val="24"/>
        </w:rPr>
        <w:t>выявление и поддержку детей с особыми образовательными потребностями;</w:t>
      </w:r>
    </w:p>
    <w:p w14:paraId="36D17403" w14:textId="77777777" w:rsidR="00653A76" w:rsidRPr="00873F82" w:rsidRDefault="00653A76" w:rsidP="007C5B5D">
      <w:pPr>
        <w:pStyle w:val="21"/>
        <w:numPr>
          <w:ilvl w:val="0"/>
          <w:numId w:val="0"/>
        </w:numPr>
        <w:tabs>
          <w:tab w:val="left" w:pos="284"/>
        </w:tabs>
        <w:spacing w:line="240" w:lineRule="auto"/>
        <w:rPr>
          <w:sz w:val="24"/>
        </w:rPr>
      </w:pPr>
      <w:r w:rsidRPr="00873F82">
        <w:rPr>
          <w:spacing w:val="2"/>
          <w:sz w:val="24"/>
        </w:rPr>
        <w:t>формирование коммуникативных навыков в разновоз</w:t>
      </w:r>
      <w:r w:rsidRPr="00873F82">
        <w:rPr>
          <w:sz w:val="24"/>
        </w:rPr>
        <w:t xml:space="preserve">растной среде и среде сверстников; </w:t>
      </w:r>
    </w:p>
    <w:p w14:paraId="1C5C7188" w14:textId="77777777" w:rsidR="00653A76" w:rsidRPr="00873F82" w:rsidRDefault="00653A76" w:rsidP="007C5B5D">
      <w:pPr>
        <w:pStyle w:val="21"/>
        <w:numPr>
          <w:ilvl w:val="0"/>
          <w:numId w:val="0"/>
        </w:numPr>
        <w:tabs>
          <w:tab w:val="left" w:pos="284"/>
        </w:tabs>
        <w:spacing w:line="240" w:lineRule="auto"/>
        <w:rPr>
          <w:sz w:val="24"/>
        </w:rPr>
      </w:pPr>
      <w:r w:rsidRPr="00873F82">
        <w:rPr>
          <w:sz w:val="24"/>
        </w:rPr>
        <w:t xml:space="preserve">поддержку детских объединений и ученического самоуправления; </w:t>
      </w:r>
    </w:p>
    <w:p w14:paraId="217C2B1A" w14:textId="77777777" w:rsidR="00653A76" w:rsidRPr="00873F82" w:rsidRDefault="00653A76" w:rsidP="007C5B5D">
      <w:pPr>
        <w:pStyle w:val="21"/>
        <w:numPr>
          <w:ilvl w:val="0"/>
          <w:numId w:val="0"/>
        </w:numPr>
        <w:tabs>
          <w:tab w:val="left" w:pos="284"/>
        </w:tabs>
        <w:spacing w:line="240" w:lineRule="auto"/>
        <w:jc w:val="left"/>
        <w:rPr>
          <w:sz w:val="24"/>
        </w:rPr>
      </w:pPr>
      <w:r w:rsidRPr="00873F82">
        <w:rPr>
          <w:sz w:val="24"/>
        </w:rPr>
        <w:t xml:space="preserve">выявление и поддержку </w:t>
      </w:r>
      <w:r w:rsidR="002D2C77" w:rsidRPr="00873F82">
        <w:rPr>
          <w:sz w:val="24"/>
        </w:rPr>
        <w:t>лиц, проявивших  выдающиеся способности</w:t>
      </w:r>
      <w:r w:rsidR="00E55EE9" w:rsidRPr="00873F82">
        <w:rPr>
          <w:sz w:val="24"/>
        </w:rPr>
        <w:t>.</w:t>
      </w:r>
    </w:p>
    <w:p w14:paraId="338E3CDE" w14:textId="77777777" w:rsidR="00DC3DA6" w:rsidRPr="00873F82" w:rsidRDefault="00653A76" w:rsidP="008733A1">
      <w:pPr>
        <w:pStyle w:val="afd"/>
        <w:numPr>
          <w:ilvl w:val="2"/>
          <w:numId w:val="0"/>
        </w:numPr>
        <w:spacing w:line="240" w:lineRule="auto"/>
        <w:rPr>
          <w:sz w:val="24"/>
        </w:rPr>
      </w:pPr>
      <w:bookmarkStart w:id="209" w:name="_Toc288394112"/>
      <w:bookmarkStart w:id="210" w:name="_Toc288410579"/>
      <w:bookmarkStart w:id="211" w:name="_Toc288410708"/>
      <w:bookmarkStart w:id="212" w:name="_Toc87044447"/>
      <w:r w:rsidRPr="00873F82">
        <w:rPr>
          <w:sz w:val="24"/>
        </w:rPr>
        <w:t>Финансовое обеспечение реализации основной образовательной программы</w:t>
      </w:r>
      <w:bookmarkEnd w:id="209"/>
      <w:bookmarkEnd w:id="210"/>
      <w:bookmarkEnd w:id="211"/>
      <w:bookmarkEnd w:id="212"/>
    </w:p>
    <w:p w14:paraId="72C1E1DE" w14:textId="77777777" w:rsidR="002D0462" w:rsidRPr="00873F82" w:rsidRDefault="002D0462" w:rsidP="008733A1">
      <w:pPr>
        <w:jc w:val="both"/>
      </w:pPr>
      <w:r w:rsidRPr="00873F82">
        <w:t xml:space="preserve">Финансовое обеспечение реализации образовательной программы </w:t>
      </w:r>
      <w:r w:rsidR="00746817" w:rsidRPr="00873F82">
        <w:t>началь</w:t>
      </w:r>
      <w:r w:rsidRPr="00873F82">
        <w:t xml:space="preserve">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w:t>
      </w:r>
      <w:r w:rsidR="00746817" w:rsidRPr="00873F82">
        <w:t>началь</w:t>
      </w:r>
      <w:r w:rsidRPr="00873F82">
        <w:t xml:space="preserve">ного общего образования. Объем действующих расходных обязательств отражается в государственном задании образовательной организации. </w:t>
      </w:r>
    </w:p>
    <w:p w14:paraId="1302FDF5" w14:textId="77777777" w:rsidR="002D0462" w:rsidRPr="00873F82" w:rsidRDefault="002D0462" w:rsidP="008733A1">
      <w:pPr>
        <w:jc w:val="both"/>
      </w:pPr>
      <w:r w:rsidRPr="00873F82">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14:paraId="74D560AA" w14:textId="77777777" w:rsidR="002D0462" w:rsidRPr="00873F82" w:rsidRDefault="002D0462" w:rsidP="008733A1">
      <w:pPr>
        <w:jc w:val="both"/>
      </w:pPr>
      <w:r w:rsidRPr="00873F82">
        <w:t xml:space="preserve">Финансовое обеспечение реализации образовательной программы </w:t>
      </w:r>
      <w:r w:rsidR="00746817" w:rsidRPr="00873F82">
        <w:t>началь</w:t>
      </w:r>
      <w:r w:rsidRPr="00873F82">
        <w:t>ного общего образования бюджетного (автономного)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казенного учреждения – на основании бюджетной сметы.</w:t>
      </w:r>
    </w:p>
    <w:p w14:paraId="38EA5098" w14:textId="77777777" w:rsidR="002D0462" w:rsidRPr="00873F82" w:rsidRDefault="002D0462" w:rsidP="008733A1">
      <w:pPr>
        <w:jc w:val="both"/>
      </w:pPr>
      <w:r w:rsidRPr="00873F82">
        <w:t xml:space="preserve">Обеспечение государственных гарантий реализации прав на получение общедоступного и бесплатного </w:t>
      </w:r>
      <w:r w:rsidR="00746817" w:rsidRPr="00873F82">
        <w:t>началь</w:t>
      </w:r>
      <w:r w:rsidRPr="00873F82">
        <w:t xml:space="preserve">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14:paraId="1022B45C" w14:textId="77777777" w:rsidR="002D0462" w:rsidRPr="00873F82" w:rsidRDefault="002D0462" w:rsidP="008733A1">
      <w:pPr>
        <w:jc w:val="both"/>
      </w:pPr>
      <w:r w:rsidRPr="00873F82">
        <w:t xml:space="preserve">Норматив затрат на реализацию образовательной программы </w:t>
      </w:r>
      <w:r w:rsidR="00746817" w:rsidRPr="00873F82">
        <w:t>началь</w:t>
      </w:r>
      <w:r w:rsidRPr="00873F82">
        <w:t xml:space="preserve">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w:t>
      </w:r>
      <w:r w:rsidR="00746817" w:rsidRPr="00873F82">
        <w:t>началь</w:t>
      </w:r>
      <w:r w:rsidRPr="00873F82">
        <w:t>ного общего образования, включая:</w:t>
      </w:r>
    </w:p>
    <w:p w14:paraId="1E6DD86F" w14:textId="77777777" w:rsidR="002D0462" w:rsidRPr="00873F82" w:rsidRDefault="002D0462" w:rsidP="00DF5904">
      <w:pPr>
        <w:tabs>
          <w:tab w:val="left" w:pos="284"/>
        </w:tabs>
        <w:jc w:val="both"/>
      </w:pPr>
      <w:r w:rsidRPr="00873F82">
        <w:t xml:space="preserve">расходы на оплату труда работников, реализующих образовательную программу </w:t>
      </w:r>
      <w:r w:rsidR="00746817" w:rsidRPr="00873F82">
        <w:t>началь</w:t>
      </w:r>
      <w:r w:rsidRPr="00873F82">
        <w:t>ного общего образования;</w:t>
      </w:r>
    </w:p>
    <w:p w14:paraId="7714D7D6" w14:textId="77777777" w:rsidR="002D0462" w:rsidRPr="00873F82" w:rsidRDefault="002D0462" w:rsidP="00DF5904">
      <w:pPr>
        <w:tabs>
          <w:tab w:val="left" w:pos="284"/>
        </w:tabs>
        <w:jc w:val="both"/>
      </w:pPr>
      <w:r w:rsidRPr="00873F82">
        <w:t>расходы на приобретение учебников и учебных пособий, средств обучения, игр, игрушек;</w:t>
      </w:r>
    </w:p>
    <w:p w14:paraId="75A931D0" w14:textId="77777777" w:rsidR="002D0462" w:rsidRPr="00873F82" w:rsidRDefault="002D0462" w:rsidP="00DF5904">
      <w:pPr>
        <w:tabs>
          <w:tab w:val="left" w:pos="284"/>
        </w:tabs>
        <w:jc w:val="both"/>
      </w:pPr>
      <w:r w:rsidRPr="00873F82">
        <w:lastRenderedPageBreak/>
        <w:t>прочие расходы (за исключением расходов на содержание зданий и оплату коммунальных услуг, осуществляемых из местных бюджетов).</w:t>
      </w:r>
    </w:p>
    <w:p w14:paraId="76E8E92D" w14:textId="77777777" w:rsidR="002D0462" w:rsidRPr="00873F82" w:rsidRDefault="002D0462" w:rsidP="00DF5904">
      <w:pPr>
        <w:tabs>
          <w:tab w:val="left" w:pos="284"/>
        </w:tabs>
        <w:jc w:val="both"/>
      </w:pPr>
      <w:r w:rsidRPr="00873F82">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14:paraId="604663D9" w14:textId="77777777" w:rsidR="002D0462" w:rsidRPr="00873F82" w:rsidRDefault="002D0462" w:rsidP="00DF5904">
      <w:pPr>
        <w:jc w:val="both"/>
      </w:pPr>
      <w:r w:rsidRPr="00873F82">
        <w:t xml:space="preserve">Органы местного самоуправления вправе осуществлять за счет средств местных бюджетов финансовое обеспечение предоставления </w:t>
      </w:r>
      <w:r w:rsidR="00746817" w:rsidRPr="00873F82">
        <w:t>началь</w:t>
      </w:r>
      <w:r w:rsidRPr="00873F82">
        <w:t xml:space="preserve">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w:t>
      </w:r>
      <w:r w:rsidR="00746817" w:rsidRPr="00873F82">
        <w:t>началь</w:t>
      </w:r>
      <w:r w:rsidRPr="00873F82">
        <w:t>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
    <w:p w14:paraId="07716975" w14:textId="77777777" w:rsidR="002D0462" w:rsidRPr="00873F82" w:rsidRDefault="002D0462" w:rsidP="00DF5904">
      <w:pPr>
        <w:jc w:val="both"/>
      </w:pPr>
      <w:r w:rsidRPr="00873F82">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 образования.</w:t>
      </w:r>
    </w:p>
    <w:p w14:paraId="24E75704" w14:textId="77777777" w:rsidR="002D0462" w:rsidRPr="00873F82" w:rsidRDefault="002D0462" w:rsidP="00DF5904">
      <w:pPr>
        <w:jc w:val="both"/>
      </w:pPr>
      <w:r w:rsidRPr="00873F82">
        <w:t>Реализация подхода нормативного финансирования в расчете на одного обучающегося осуществляется на трех следующих уровнях:</w:t>
      </w:r>
    </w:p>
    <w:p w14:paraId="5A02000E" w14:textId="77777777" w:rsidR="002D0462" w:rsidRPr="00873F82" w:rsidRDefault="002D0462" w:rsidP="00DF5904">
      <w:pPr>
        <w:tabs>
          <w:tab w:val="left" w:pos="1134"/>
        </w:tabs>
        <w:jc w:val="both"/>
      </w:pPr>
      <w:r w:rsidRPr="00873F82">
        <w:t>межбюджетные отношения (бюджет субъекта Российской Федерации – местный бюджет);</w:t>
      </w:r>
    </w:p>
    <w:p w14:paraId="19C8FD7E" w14:textId="77777777" w:rsidR="002D0462" w:rsidRPr="00873F82" w:rsidRDefault="002D0462" w:rsidP="00DF5904">
      <w:pPr>
        <w:tabs>
          <w:tab w:val="left" w:pos="284"/>
        </w:tabs>
        <w:jc w:val="both"/>
      </w:pPr>
      <w:proofErr w:type="spellStart"/>
      <w:r w:rsidRPr="00873F82">
        <w:t>внутрибюджетные</w:t>
      </w:r>
      <w:proofErr w:type="spellEnd"/>
      <w:r w:rsidRPr="00873F82">
        <w:t xml:space="preserve"> отношения (местный бюджет – муниципальная общеобразовательная организация);</w:t>
      </w:r>
    </w:p>
    <w:p w14:paraId="4EB18D89" w14:textId="77777777" w:rsidR="002D0462" w:rsidRPr="00873F82" w:rsidRDefault="002D0462" w:rsidP="00DF5904">
      <w:pPr>
        <w:tabs>
          <w:tab w:val="left" w:pos="284"/>
        </w:tabs>
        <w:jc w:val="both"/>
      </w:pPr>
      <w:r w:rsidRPr="00873F82">
        <w:t>общеобразовательная организация.</w:t>
      </w:r>
    </w:p>
    <w:p w14:paraId="0C8F948B" w14:textId="77777777" w:rsidR="002D0462" w:rsidRPr="00873F82" w:rsidRDefault="002D0462" w:rsidP="00DF5904">
      <w:pPr>
        <w:tabs>
          <w:tab w:val="left" w:pos="284"/>
        </w:tabs>
        <w:jc w:val="both"/>
      </w:pPr>
      <w:r w:rsidRPr="00873F82">
        <w:t>Порядок определения и доведения до общеобразовательных организаций бюджетных ассигнований, рассчитанных с использованием нормативов бюджетного финансирования в расчете на одного обучающегося, должен обеспечить нормативно-правовое регулирование на региональном уровне следующих положений:</w:t>
      </w:r>
    </w:p>
    <w:p w14:paraId="7B424ED1" w14:textId="77777777" w:rsidR="002D0462" w:rsidRPr="00873F82" w:rsidRDefault="002D0462" w:rsidP="00DF5904">
      <w:pPr>
        <w:tabs>
          <w:tab w:val="left" w:pos="284"/>
        </w:tabs>
        <w:jc w:val="both"/>
      </w:pPr>
      <w:r w:rsidRPr="00873F82">
        <w:t xml:space="preserve">сохранение уровня финансирования по статьям расходов, включенным в величину норматива затрат на реализацию образовательной программы </w:t>
      </w:r>
      <w:r w:rsidR="00746817" w:rsidRPr="00873F82">
        <w:t>началь</w:t>
      </w:r>
      <w:r w:rsidRPr="00873F82">
        <w:t>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14:paraId="39D69C37" w14:textId="77777777" w:rsidR="002D0462" w:rsidRPr="00873F82" w:rsidRDefault="002D0462" w:rsidP="00DF5904">
      <w:pPr>
        <w:tabs>
          <w:tab w:val="left" w:pos="284"/>
        </w:tabs>
        <w:jc w:val="both"/>
      </w:pPr>
      <w:r w:rsidRPr="00873F82">
        <w:t xml:space="preserve">возможность использования нормативов не только на уровне межбюджетных отношений (бюджет субъекта Российской Федерации – местный бюджет), но и на уровне </w:t>
      </w:r>
      <w:proofErr w:type="spellStart"/>
      <w:r w:rsidRPr="00873F82">
        <w:t>внутрибюджетных</w:t>
      </w:r>
      <w:proofErr w:type="spellEnd"/>
      <w:r w:rsidRPr="00873F82">
        <w:t xml:space="preserve"> отношений (местный бюджет – общеобразовательная организация) и общеобразовательной организации. </w:t>
      </w:r>
    </w:p>
    <w:p w14:paraId="7933C038" w14:textId="77777777" w:rsidR="002D0462" w:rsidRPr="00873F82" w:rsidRDefault="002D0462" w:rsidP="00DF5904">
      <w:pPr>
        <w:jc w:val="both"/>
      </w:pPr>
      <w:r w:rsidRPr="00873F82">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w:t>
      </w:r>
    </w:p>
    <w:p w14:paraId="5162272B" w14:textId="77777777" w:rsidR="002D0462" w:rsidRPr="00873F82" w:rsidRDefault="002D0462" w:rsidP="008733A1">
      <w:pPr>
        <w:jc w:val="both"/>
      </w:pPr>
      <w:r w:rsidRPr="00873F82">
        <w:t xml:space="preserve">При разработке программы образовательной организации в части обучения детей с ограниченными возможностями, финансовое обеспечение реализации образовательной программы </w:t>
      </w:r>
      <w:r w:rsidR="00746817" w:rsidRPr="00873F82">
        <w:t>началь</w:t>
      </w:r>
      <w:r w:rsidRPr="00873F82">
        <w:t>ного общего образования для детей с ОВЗ учитывает расходы необходимые для коррекции нарушения развития.</w:t>
      </w:r>
    </w:p>
    <w:p w14:paraId="3D857C28" w14:textId="77777777" w:rsidR="002D0462" w:rsidRPr="00873F82" w:rsidRDefault="002D0462" w:rsidP="008733A1">
      <w:pPr>
        <w:jc w:val="both"/>
      </w:pPr>
      <w:r w:rsidRPr="00873F82">
        <w:t xml:space="preserve">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w:t>
      </w:r>
      <w:r w:rsidRPr="00873F82">
        <w:lastRenderedPageBreak/>
        <w:t xml:space="preserve">Федерации, органов государственной власти субъектов Российской Федерации, органов местного </w:t>
      </w:r>
      <w:proofErr w:type="spellStart"/>
      <w:r w:rsidRPr="00873F82">
        <w:t>самоуправления.Расходы</w:t>
      </w:r>
      <w:proofErr w:type="spellEnd"/>
      <w:r w:rsidRPr="00873F82">
        <w:t xml:space="preserve">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14:paraId="44F8D4B6" w14:textId="77777777" w:rsidR="002D0462" w:rsidRPr="00873F82" w:rsidRDefault="002D0462" w:rsidP="008733A1">
      <w:pPr>
        <w:jc w:val="both"/>
      </w:pPr>
      <w:r w:rsidRPr="00873F82">
        <w:t xml:space="preserve">В связи с требованиями ФГОС </w:t>
      </w:r>
      <w:r w:rsidR="0073313F" w:rsidRPr="00873F82">
        <w:t>Н</w:t>
      </w:r>
      <w:r w:rsidRPr="00873F82">
        <w:t>ОО при расчете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w:t>
      </w:r>
    </w:p>
    <w:p w14:paraId="19051D37" w14:textId="77777777" w:rsidR="002D0462" w:rsidRPr="00873F82" w:rsidRDefault="002D0462" w:rsidP="008733A1">
      <w:pPr>
        <w:jc w:val="both"/>
      </w:pPr>
      <w:r w:rsidRPr="00873F82">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14:paraId="743E8B50" w14:textId="77777777" w:rsidR="002D0462" w:rsidRPr="00873F82" w:rsidRDefault="002D0462" w:rsidP="008733A1">
      <w:pPr>
        <w:jc w:val="both"/>
      </w:pPr>
      <w:proofErr w:type="spellStart"/>
      <w:r w:rsidRPr="00873F82">
        <w:t>Справочно</w:t>
      </w:r>
      <w:proofErr w:type="spellEnd"/>
      <w:r w:rsidRPr="00873F82">
        <w:t>: в соответствии с установленным порядком финансирования оплаты труда работников образовательных организаций:</w:t>
      </w:r>
    </w:p>
    <w:p w14:paraId="1E736F14" w14:textId="77777777" w:rsidR="002D0462" w:rsidRPr="00873F82" w:rsidRDefault="002D0462" w:rsidP="008733A1">
      <w:pPr>
        <w:tabs>
          <w:tab w:val="left" w:pos="1134"/>
        </w:tabs>
        <w:jc w:val="both"/>
      </w:pPr>
      <w:r w:rsidRPr="00873F82">
        <w:t>фонд оплаты труда образовательной организации состоит из базовой и стимулирующей частей. Рекомендуемый диапазон стимулирующей доли фонда оплаты труда – от 20 до 40 %. Значение стимулирующей части определяется образовательной организацией самостоятельно;</w:t>
      </w:r>
    </w:p>
    <w:p w14:paraId="4D792536" w14:textId="77777777" w:rsidR="002D0462" w:rsidRPr="00873F82" w:rsidRDefault="002D0462" w:rsidP="008733A1">
      <w:pPr>
        <w:tabs>
          <w:tab w:val="left" w:pos="1134"/>
        </w:tabs>
        <w:jc w:val="both"/>
      </w:pPr>
      <w:r w:rsidRPr="00873F82">
        <w:t xml:space="preserve">базовая часть фонда оплаты труда обеспечивает гарантированную заработную плату работников; </w:t>
      </w:r>
    </w:p>
    <w:p w14:paraId="3B956561" w14:textId="77777777" w:rsidR="002D0462" w:rsidRPr="00873F82" w:rsidRDefault="002D0462" w:rsidP="008733A1">
      <w:pPr>
        <w:tabs>
          <w:tab w:val="left" w:pos="1134"/>
        </w:tabs>
        <w:jc w:val="both"/>
      </w:pPr>
      <w:r w:rsidRPr="00873F82">
        <w:t>рекомендуемое оптимальное значение объема фонда оплаты труда педагогического персонала – 70 % от общего объема фонда оплаты труда. Значение или диапазон фонда оплаты труда педагогического персонала определяется самостоятельно образовательной организацией;</w:t>
      </w:r>
    </w:p>
    <w:p w14:paraId="6D5F0F21" w14:textId="77777777" w:rsidR="002D0462" w:rsidRPr="00873F82" w:rsidRDefault="002D0462" w:rsidP="008733A1">
      <w:pPr>
        <w:tabs>
          <w:tab w:val="left" w:pos="1134"/>
        </w:tabs>
        <w:jc w:val="both"/>
      </w:pPr>
      <w:r w:rsidRPr="00873F82">
        <w:t>базовая часть фонда оплаты труда для педагогического персонала, осуществляющего учебный процесс, состоит из общей и специальной частей;</w:t>
      </w:r>
    </w:p>
    <w:p w14:paraId="72D45D78" w14:textId="77777777" w:rsidR="002D0462" w:rsidRPr="00873F82" w:rsidRDefault="002D0462" w:rsidP="008733A1">
      <w:pPr>
        <w:tabs>
          <w:tab w:val="left" w:pos="1134"/>
        </w:tabs>
        <w:jc w:val="both"/>
      </w:pPr>
      <w:r w:rsidRPr="00873F82">
        <w:t>общая часть фонда оплаты труда обеспечивает гарантированную оплату труда педагогического работника.</w:t>
      </w:r>
    </w:p>
    <w:p w14:paraId="5812C7CB" w14:textId="77777777" w:rsidR="002D0462" w:rsidRPr="00873F82" w:rsidRDefault="002D0462" w:rsidP="008733A1">
      <w:pPr>
        <w:jc w:val="both"/>
      </w:pPr>
      <w:r w:rsidRPr="00873F82">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должны быть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w:t>
      </w:r>
      <w:r w:rsidR="00746817" w:rsidRPr="00873F82">
        <w:t>началь</w:t>
      </w:r>
      <w:r w:rsidRPr="00873F82">
        <w:t xml:space="preserve">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w:t>
      </w:r>
      <w:proofErr w:type="spellStart"/>
      <w:r w:rsidRPr="00873F82">
        <w:t>здоровьесберегающих</w:t>
      </w:r>
      <w:proofErr w:type="spellEnd"/>
      <w:r w:rsidRPr="00873F82">
        <w:t xml:space="preserve">; участие в методической работе, распространение передового педагогического опыта; повышение уровня профессионального мастерства и др. </w:t>
      </w:r>
    </w:p>
    <w:p w14:paraId="638792AE" w14:textId="77777777" w:rsidR="002D0462" w:rsidRPr="00873F82" w:rsidRDefault="002D0462" w:rsidP="008733A1">
      <w:pPr>
        <w:jc w:val="both"/>
      </w:pPr>
      <w:r w:rsidRPr="00873F82">
        <w:t>Образовательная организация самостоятельно определяет:</w:t>
      </w:r>
    </w:p>
    <w:p w14:paraId="6313188B" w14:textId="77777777" w:rsidR="002D0462" w:rsidRPr="00873F82" w:rsidRDefault="002D0462" w:rsidP="008733A1">
      <w:pPr>
        <w:tabs>
          <w:tab w:val="left" w:pos="1134"/>
        </w:tabs>
        <w:jc w:val="both"/>
      </w:pPr>
      <w:r w:rsidRPr="00873F82">
        <w:t>соотношение базовой и стимулирующей части фонда оплаты труда;</w:t>
      </w:r>
    </w:p>
    <w:p w14:paraId="6EA16595" w14:textId="77777777" w:rsidR="002D0462" w:rsidRPr="00873F82" w:rsidRDefault="002D0462" w:rsidP="008733A1">
      <w:pPr>
        <w:tabs>
          <w:tab w:val="left" w:pos="1134"/>
        </w:tabs>
        <w:jc w:val="both"/>
      </w:pPr>
      <w:r w:rsidRPr="00873F82">
        <w:rPr>
          <w:spacing w:val="-4"/>
        </w:rPr>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w:t>
      </w:r>
      <w:r w:rsidRPr="00873F82">
        <w:t xml:space="preserve"> персонала;</w:t>
      </w:r>
    </w:p>
    <w:p w14:paraId="40C30435" w14:textId="77777777" w:rsidR="002D0462" w:rsidRPr="00873F82" w:rsidRDefault="002D0462" w:rsidP="008733A1">
      <w:pPr>
        <w:tabs>
          <w:tab w:val="left" w:pos="1134"/>
        </w:tabs>
        <w:jc w:val="both"/>
      </w:pPr>
      <w:r w:rsidRPr="00873F82">
        <w:t>соотношение общей и специальной частей внутри базовой части фонда оплаты труда;</w:t>
      </w:r>
    </w:p>
    <w:p w14:paraId="1485417E" w14:textId="77777777" w:rsidR="002D0462" w:rsidRPr="00873F82" w:rsidRDefault="002D0462" w:rsidP="008733A1">
      <w:pPr>
        <w:tabs>
          <w:tab w:val="left" w:pos="1134"/>
        </w:tabs>
        <w:jc w:val="both"/>
      </w:pPr>
      <w:r w:rsidRPr="00873F82">
        <w:t>порядок распределения стимулирующей части фонда оплаты труда в соответствии с региональными и муниципальными нормативными правовыми актами.</w:t>
      </w:r>
    </w:p>
    <w:p w14:paraId="572E4940" w14:textId="77777777" w:rsidR="002D0462" w:rsidRPr="00873F82" w:rsidRDefault="002D0462" w:rsidP="008733A1">
      <w:pPr>
        <w:jc w:val="both"/>
      </w:pPr>
      <w:r w:rsidRPr="00873F82">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14:paraId="25BD0B39" w14:textId="77777777" w:rsidR="002D0462" w:rsidRPr="00873F82" w:rsidRDefault="002D0462" w:rsidP="008733A1">
      <w:pPr>
        <w:jc w:val="both"/>
      </w:pPr>
      <w:r w:rsidRPr="00873F82">
        <w:t xml:space="preserve">Для обеспечения требований ФГОС на основе проведенного анализа материально-технических условий реализации образовательной программы </w:t>
      </w:r>
      <w:r w:rsidR="00746817" w:rsidRPr="00873F82">
        <w:t>началь</w:t>
      </w:r>
      <w:r w:rsidRPr="00873F82">
        <w:t>ного общего образования образовательная организация:</w:t>
      </w:r>
    </w:p>
    <w:p w14:paraId="60643D8E" w14:textId="77777777" w:rsidR="002D0462" w:rsidRPr="00873F82" w:rsidRDefault="002D0462" w:rsidP="008733A1">
      <w:pPr>
        <w:jc w:val="both"/>
      </w:pPr>
      <w:r w:rsidRPr="00873F82">
        <w:t>1) проводит экономический расчет стоимости обеспечения требований ФГОС;</w:t>
      </w:r>
    </w:p>
    <w:p w14:paraId="009A651B" w14:textId="77777777" w:rsidR="002D0462" w:rsidRPr="00873F82" w:rsidRDefault="002D0462" w:rsidP="008733A1">
      <w:pPr>
        <w:jc w:val="both"/>
      </w:pPr>
      <w:r w:rsidRPr="00873F82">
        <w:t xml:space="preserve">2) устанавливает предмет закупок, количество и стоимость пополняемого оборудования, а также работ для обеспечения требований к условиям реализации образовательной программы </w:t>
      </w:r>
      <w:r w:rsidR="00746817" w:rsidRPr="00873F82">
        <w:t>началь</w:t>
      </w:r>
      <w:r w:rsidRPr="00873F82">
        <w:t>ного общего образования;</w:t>
      </w:r>
    </w:p>
    <w:p w14:paraId="3E255B3B" w14:textId="77777777" w:rsidR="002D0462" w:rsidRPr="00873F82" w:rsidRDefault="002D0462" w:rsidP="008733A1">
      <w:pPr>
        <w:jc w:val="both"/>
      </w:pPr>
      <w:r w:rsidRPr="00873F82">
        <w:lastRenderedPageBreak/>
        <w:t xml:space="preserve">3) определяет величину затрат на обеспечение требований к условиям реализации образовательной программы </w:t>
      </w:r>
      <w:r w:rsidR="00746817" w:rsidRPr="00873F82">
        <w:t>началь</w:t>
      </w:r>
      <w:r w:rsidRPr="00873F82">
        <w:t>ного общего образования;</w:t>
      </w:r>
    </w:p>
    <w:p w14:paraId="3A29B689" w14:textId="77777777" w:rsidR="002D0462" w:rsidRPr="00873F82" w:rsidRDefault="002D0462" w:rsidP="008733A1">
      <w:pPr>
        <w:jc w:val="both"/>
      </w:pPr>
      <w:r w:rsidRPr="00873F82">
        <w:t xml:space="preserve">4) соотносит необходимые затраты с региональным (муниципальным) графиком внедрения ФГОС </w:t>
      </w:r>
      <w:r w:rsidR="00746817" w:rsidRPr="00873F82">
        <w:t>Н</w:t>
      </w:r>
      <w:r w:rsidRPr="00873F82">
        <w:t xml:space="preserve">ОО и определяет распределение по годам освоения средств на обеспечение требований к условиям реализации образовательной программы </w:t>
      </w:r>
      <w:r w:rsidR="00746817" w:rsidRPr="00873F82">
        <w:t>началь</w:t>
      </w:r>
      <w:r w:rsidRPr="00873F82">
        <w:t>ного общего образования;</w:t>
      </w:r>
    </w:p>
    <w:p w14:paraId="6D4C6B60" w14:textId="77777777" w:rsidR="002D0462" w:rsidRPr="00873F82" w:rsidRDefault="002D0462" w:rsidP="008733A1">
      <w:pPr>
        <w:jc w:val="both"/>
      </w:pPr>
      <w:r w:rsidRPr="00873F82">
        <w:t>5)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При этом учитывается, что взаимодействие может осуществляться:</w:t>
      </w:r>
    </w:p>
    <w:p w14:paraId="27C03843" w14:textId="77777777" w:rsidR="002D0462" w:rsidRPr="00873F82" w:rsidRDefault="002D0462" w:rsidP="008733A1">
      <w:pPr>
        <w:pStyle w:val="1-21"/>
        <w:tabs>
          <w:tab w:val="left" w:pos="993"/>
        </w:tabs>
        <w:ind w:left="0"/>
        <w:jc w:val="both"/>
        <w:rPr>
          <w:rFonts w:ascii="Times New Roman" w:hAnsi="Times New Roman"/>
        </w:rPr>
      </w:pPr>
      <w:r w:rsidRPr="00873F82">
        <w:rPr>
          <w:rFonts w:ascii="Times New Roman" w:hAnsi="Times New Roman"/>
        </w:rPr>
        <w:t>на основе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14:paraId="143B3BE2" w14:textId="77777777" w:rsidR="002D0462" w:rsidRPr="00873F82" w:rsidRDefault="002D0462" w:rsidP="008733A1">
      <w:pPr>
        <w:pStyle w:val="1-21"/>
        <w:widowControl w:val="0"/>
        <w:tabs>
          <w:tab w:val="left" w:pos="993"/>
        </w:tabs>
        <w:ind w:left="0"/>
        <w:jc w:val="both"/>
        <w:rPr>
          <w:rFonts w:ascii="Times New Roman" w:hAnsi="Times New Roman"/>
        </w:rPr>
      </w:pPr>
      <w:r w:rsidRPr="00873F82">
        <w:rPr>
          <w:rFonts w:ascii="Times New Roman" w:hAnsi="Times New Roman"/>
        </w:rPr>
        <w:t>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14:paraId="3F7502E7" w14:textId="77777777" w:rsidR="002D0462" w:rsidRPr="00873F82" w:rsidRDefault="002D0462" w:rsidP="008733A1">
      <w:pPr>
        <w:widowControl w:val="0"/>
        <w:jc w:val="both"/>
      </w:pPr>
      <w:r w:rsidRPr="00873F82">
        <w:t>Примерный календарный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 в соответствии с законом  (пункт 10 ст. 2 ФЗ от 29.12.2012 № 273-ФЗ «Об образовании в Российской Федерации» (п. 10, ст. 2).).</w:t>
      </w:r>
    </w:p>
    <w:p w14:paraId="06FD1B6F" w14:textId="77777777" w:rsidR="002D0462" w:rsidRPr="00873F82" w:rsidRDefault="002D0462" w:rsidP="008733A1">
      <w:pPr>
        <w:widowControl w:val="0"/>
        <w:jc w:val="both"/>
      </w:pPr>
      <w:r w:rsidRPr="00873F82">
        <w:t xml:space="preserve">Примерный расчет нормативных затрат оказания государственных услуг по реализации образовательной программы </w:t>
      </w:r>
      <w:r w:rsidR="00746817" w:rsidRPr="00873F82">
        <w:t>началь</w:t>
      </w:r>
      <w:r w:rsidRPr="00873F82">
        <w:t xml:space="preserve">ного общего образования определяет нормативные затраты субъекта Российской Федерации (муниципального образования) связанных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w:t>
      </w:r>
      <w:proofErr w:type="spellStart"/>
      <w:r w:rsidRPr="00873F82">
        <w:t>в</w:t>
      </w:r>
      <w:proofErr w:type="spellEnd"/>
      <w:r w:rsidRPr="00873F82">
        <w:t xml:space="preserve"> соответствии с законом «Об образовании в Российской Федерации» (п. 10, ст. 2).</w:t>
      </w:r>
    </w:p>
    <w:p w14:paraId="371217B0" w14:textId="77777777" w:rsidR="002D0462" w:rsidRPr="00873F82" w:rsidRDefault="002D0462" w:rsidP="008733A1">
      <w:pPr>
        <w:shd w:val="clear" w:color="auto" w:fill="FFFFFF"/>
        <w:tabs>
          <w:tab w:val="left" w:pos="1238"/>
        </w:tabs>
        <w:jc w:val="both"/>
      </w:pPr>
      <w:r w:rsidRPr="00873F82">
        <w:t xml:space="preserve">Финансовое обеспечение оказания государственных услуг </w:t>
      </w:r>
      <w:r w:rsidRPr="00873F82">
        <w:rPr>
          <w:spacing w:val="-3"/>
        </w:rPr>
        <w:t xml:space="preserve">осуществляется в пределах бюджетных ассигнований, предусмотренных </w:t>
      </w:r>
      <w:r w:rsidRPr="00873F82">
        <w:t>организации на очередной финансовый год.</w:t>
      </w:r>
    </w:p>
    <w:p w14:paraId="4C2394C7" w14:textId="77777777" w:rsidR="002D0462" w:rsidRPr="00873F82" w:rsidRDefault="002D0462" w:rsidP="008733A1">
      <w:pPr>
        <w:shd w:val="clear" w:color="auto" w:fill="FFFFFF"/>
        <w:tabs>
          <w:tab w:val="left" w:pos="1238"/>
        </w:tabs>
        <w:jc w:val="both"/>
      </w:pPr>
    </w:p>
    <w:p w14:paraId="0C0F67F8" w14:textId="77777777" w:rsidR="002D0462" w:rsidRPr="00873F82" w:rsidRDefault="002D0462" w:rsidP="008733A1">
      <w:pPr>
        <w:shd w:val="clear" w:color="auto" w:fill="FFFFFF"/>
        <w:rPr>
          <w:b/>
          <w:bCs/>
          <w:spacing w:val="-3"/>
        </w:rPr>
      </w:pPr>
      <w:r w:rsidRPr="00873F82">
        <w:rPr>
          <w:b/>
          <w:bCs/>
          <w:spacing w:val="-3"/>
        </w:rPr>
        <w:t>Определение нормативных затрат на оказание государственной услуги</w:t>
      </w:r>
    </w:p>
    <w:p w14:paraId="4614481F" w14:textId="77777777" w:rsidR="002D0462" w:rsidRPr="00873F82" w:rsidRDefault="002D0462" w:rsidP="008733A1">
      <w:pPr>
        <w:shd w:val="clear" w:color="auto" w:fill="FFFFFF"/>
        <w:tabs>
          <w:tab w:val="left" w:pos="1087"/>
        </w:tabs>
        <w:jc w:val="both"/>
      </w:pPr>
      <w:r w:rsidRPr="00873F82">
        <w:rPr>
          <w:spacing w:val="-2"/>
        </w:rPr>
        <w:t xml:space="preserve">Нормативные затраты на оказание </w:t>
      </w:r>
      <w:proofErr w:type="spellStart"/>
      <w:r w:rsidRPr="00873F82">
        <w:rPr>
          <w:i/>
          <w:spacing w:val="-2"/>
          <w:lang w:val="en-US"/>
        </w:rPr>
        <w:t>i</w:t>
      </w:r>
      <w:proofErr w:type="spellEnd"/>
      <w:r w:rsidRPr="00873F82">
        <w:rPr>
          <w:spacing w:val="-2"/>
        </w:rPr>
        <w:t xml:space="preserve">-той государственной </w:t>
      </w:r>
      <w:proofErr w:type="spellStart"/>
      <w:r w:rsidRPr="00873F82">
        <w:rPr>
          <w:spacing w:val="-2"/>
        </w:rPr>
        <w:t>услугина</w:t>
      </w:r>
      <w:proofErr w:type="spellEnd"/>
      <w:r w:rsidRPr="00873F82">
        <w:rPr>
          <w:spacing w:val="-2"/>
        </w:rPr>
        <w:t xml:space="preserve"> </w:t>
      </w:r>
      <w:r w:rsidRPr="00873F82">
        <w:t>соответствующий финансовый год определяются по формуле:</w:t>
      </w:r>
    </w:p>
    <w:p w14:paraId="131F9B7D" w14:textId="77777777" w:rsidR="002D0462" w:rsidRPr="00873F82" w:rsidRDefault="002D0462" w:rsidP="008733A1">
      <w:pPr>
        <w:shd w:val="clear" w:color="auto" w:fill="FFFFFF"/>
        <w:jc w:val="center"/>
      </w:pPr>
      <w:r w:rsidRPr="00873F82">
        <w:rPr>
          <w:i/>
        </w:rPr>
        <w:t>Р</w:t>
      </w:r>
      <w:proofErr w:type="spellStart"/>
      <w:r w:rsidRPr="00873F82">
        <w:rPr>
          <w:i/>
          <w:vertAlign w:val="superscript"/>
          <w:lang w:val="en-US"/>
        </w:rPr>
        <w:t>i</w:t>
      </w:r>
      <w:r w:rsidRPr="00873F82">
        <w:rPr>
          <w:i/>
          <w:vertAlign w:val="subscript"/>
        </w:rPr>
        <w:t>гу</w:t>
      </w:r>
      <w:proofErr w:type="spellEnd"/>
      <w:r w:rsidRPr="00873F82">
        <w:rPr>
          <w:bCs/>
          <w:spacing w:val="-4"/>
        </w:rPr>
        <w:t xml:space="preserve">= </w:t>
      </w:r>
      <w:r w:rsidRPr="00873F82">
        <w:rPr>
          <w:bCs/>
          <w:i/>
          <w:spacing w:val="-4"/>
          <w:lang w:val="en-US"/>
        </w:rPr>
        <w:t>N</w:t>
      </w:r>
      <w:r w:rsidRPr="00873F82">
        <w:rPr>
          <w:i/>
          <w:vertAlign w:val="superscript"/>
          <w:lang w:val="en-US"/>
        </w:rPr>
        <w:t>i</w:t>
      </w:r>
      <w:proofErr w:type="spellStart"/>
      <w:r w:rsidRPr="00873F82">
        <w:rPr>
          <w:i/>
          <w:vertAlign w:val="subscript"/>
        </w:rPr>
        <w:t>очр</w:t>
      </w:r>
      <w:proofErr w:type="spellEnd"/>
      <w:r w:rsidRPr="00873F82">
        <w:rPr>
          <w:i/>
          <w:vertAlign w:val="subscript"/>
        </w:rPr>
        <w:t xml:space="preserve"> ×</w:t>
      </w:r>
      <w:r w:rsidRPr="00873F82">
        <w:rPr>
          <w:i/>
          <w:vertAlign w:val="subscript"/>
          <w:lang w:val="en-US"/>
        </w:rPr>
        <w:t>ki</w:t>
      </w:r>
      <w:r w:rsidRPr="00873F82">
        <w:rPr>
          <w:i/>
          <w:iCs/>
        </w:rPr>
        <w:t xml:space="preserve">, </w:t>
      </w:r>
      <w:r w:rsidRPr="00873F82">
        <w:t>где:</w:t>
      </w:r>
    </w:p>
    <w:p w14:paraId="3E9CD62A" w14:textId="77777777" w:rsidR="002D0462" w:rsidRPr="00873F82" w:rsidRDefault="002D0462" w:rsidP="008733A1">
      <w:pPr>
        <w:shd w:val="clear" w:color="auto" w:fill="FFFFFF"/>
        <w:jc w:val="both"/>
      </w:pPr>
      <w:r w:rsidRPr="00873F82">
        <w:rPr>
          <w:i/>
        </w:rPr>
        <w:t>Р</w:t>
      </w:r>
      <w:proofErr w:type="spellStart"/>
      <w:r w:rsidRPr="00873F82">
        <w:rPr>
          <w:i/>
          <w:vertAlign w:val="superscript"/>
          <w:lang w:val="en-US"/>
        </w:rPr>
        <w:t>i</w:t>
      </w:r>
      <w:r w:rsidRPr="00873F82">
        <w:rPr>
          <w:i/>
          <w:vertAlign w:val="subscript"/>
        </w:rPr>
        <w:t>гу</w:t>
      </w:r>
      <w:proofErr w:type="spellEnd"/>
      <w:r w:rsidRPr="00873F82">
        <w:rPr>
          <w:b/>
          <w:bCs/>
          <w:spacing w:val="-4"/>
        </w:rPr>
        <w:t>–</w:t>
      </w:r>
      <w:r w:rsidRPr="00873F82">
        <w:rPr>
          <w:bCs/>
          <w:spacing w:val="-4"/>
        </w:rPr>
        <w:t>н</w:t>
      </w:r>
      <w:r w:rsidRPr="00873F82">
        <w:rPr>
          <w:spacing w:val="-2"/>
        </w:rPr>
        <w:t xml:space="preserve">ормативные затраты на оказание </w:t>
      </w:r>
      <w:proofErr w:type="spellStart"/>
      <w:r w:rsidRPr="00873F82">
        <w:rPr>
          <w:i/>
          <w:spacing w:val="-2"/>
          <w:lang w:val="en-US"/>
        </w:rPr>
        <w:t>i</w:t>
      </w:r>
      <w:proofErr w:type="spellEnd"/>
      <w:r w:rsidRPr="00873F82">
        <w:rPr>
          <w:spacing w:val="-2"/>
        </w:rPr>
        <w:t xml:space="preserve">-той государственной </w:t>
      </w:r>
      <w:proofErr w:type="spellStart"/>
      <w:r w:rsidRPr="00873F82">
        <w:rPr>
          <w:spacing w:val="-2"/>
        </w:rPr>
        <w:t>услугина</w:t>
      </w:r>
      <w:proofErr w:type="spellEnd"/>
      <w:r w:rsidRPr="00873F82">
        <w:rPr>
          <w:spacing w:val="-2"/>
        </w:rPr>
        <w:t xml:space="preserve"> </w:t>
      </w:r>
      <w:r w:rsidRPr="00873F82">
        <w:t>соответствующий финансовый год;</w:t>
      </w:r>
    </w:p>
    <w:p w14:paraId="21D0D53D" w14:textId="77777777" w:rsidR="002D0462" w:rsidRPr="00873F82" w:rsidRDefault="002D0462" w:rsidP="008733A1">
      <w:pPr>
        <w:shd w:val="clear" w:color="auto" w:fill="FFFFFF"/>
        <w:jc w:val="both"/>
      </w:pPr>
      <w:r w:rsidRPr="00873F82">
        <w:rPr>
          <w:bCs/>
          <w:spacing w:val="-4"/>
          <w:lang w:val="en-US"/>
        </w:rPr>
        <w:t>N</w:t>
      </w:r>
      <w:r w:rsidRPr="00873F82">
        <w:rPr>
          <w:vertAlign w:val="superscript"/>
          <w:lang w:val="en-US"/>
        </w:rPr>
        <w:t>i</w:t>
      </w:r>
      <w:proofErr w:type="spellStart"/>
      <w:r w:rsidRPr="00873F82">
        <w:rPr>
          <w:vertAlign w:val="subscript"/>
        </w:rPr>
        <w:t>очр</w:t>
      </w:r>
      <w:proofErr w:type="spellEnd"/>
      <w:r w:rsidRPr="00873F82">
        <w:rPr>
          <w:b/>
          <w:bCs/>
          <w:spacing w:val="-4"/>
        </w:rPr>
        <w:t>–</w:t>
      </w:r>
      <w:r w:rsidRPr="00873F82">
        <w:rPr>
          <w:spacing w:val="-2"/>
        </w:rPr>
        <w:t xml:space="preserve">нормативные затраты на оказание единицы </w:t>
      </w:r>
      <w:proofErr w:type="spellStart"/>
      <w:r w:rsidRPr="00873F82">
        <w:rPr>
          <w:i/>
          <w:spacing w:val="-2"/>
          <w:lang w:val="en-US"/>
        </w:rPr>
        <w:t>i</w:t>
      </w:r>
      <w:proofErr w:type="spellEnd"/>
      <w:r w:rsidRPr="00873F82">
        <w:rPr>
          <w:spacing w:val="-2"/>
        </w:rPr>
        <w:t>-той государственной услуги образовательной организации на соответствующий финансовый год;</w:t>
      </w:r>
    </w:p>
    <w:p w14:paraId="63913FAD" w14:textId="77777777" w:rsidR="002D0462" w:rsidRPr="00873F82" w:rsidRDefault="002D0462" w:rsidP="008733A1">
      <w:pPr>
        <w:shd w:val="clear" w:color="auto" w:fill="FFFFFF"/>
        <w:jc w:val="both"/>
      </w:pPr>
      <w:r w:rsidRPr="00873F82">
        <w:rPr>
          <w:i/>
          <w:iCs/>
          <w:lang w:val="en-US"/>
        </w:rPr>
        <w:t>k</w:t>
      </w:r>
      <w:r w:rsidRPr="00873F82">
        <w:rPr>
          <w:i/>
          <w:iCs/>
          <w:vertAlign w:val="subscript"/>
          <w:lang w:val="en-US"/>
        </w:rPr>
        <w:t>t</w:t>
      </w:r>
      <w:r w:rsidRPr="00873F82">
        <w:rPr>
          <w:b/>
          <w:bCs/>
          <w:spacing w:val="-4"/>
        </w:rPr>
        <w:t>–</w:t>
      </w:r>
      <w:r w:rsidRPr="00873F82">
        <w:t xml:space="preserve"> объем </w:t>
      </w:r>
      <w:proofErr w:type="spellStart"/>
      <w:r w:rsidRPr="00873F82">
        <w:rPr>
          <w:i/>
          <w:lang w:val="en-US"/>
        </w:rPr>
        <w:t>i</w:t>
      </w:r>
      <w:proofErr w:type="spellEnd"/>
      <w:r w:rsidRPr="00873F82">
        <w:t>-той государственной услуги в соответствии с государственным (муниципальным) заданием.</w:t>
      </w:r>
    </w:p>
    <w:p w14:paraId="5644CABB" w14:textId="77777777" w:rsidR="002D0462" w:rsidRPr="00873F82" w:rsidRDefault="002D0462" w:rsidP="008733A1">
      <w:pPr>
        <w:shd w:val="clear" w:color="auto" w:fill="FFFFFF"/>
        <w:tabs>
          <w:tab w:val="left" w:pos="994"/>
        </w:tabs>
        <w:jc w:val="both"/>
        <w:rPr>
          <w:spacing w:val="-4"/>
        </w:rPr>
      </w:pPr>
      <w:r w:rsidRPr="00873F82">
        <w:rPr>
          <w:spacing w:val="-2"/>
        </w:rPr>
        <w:t xml:space="preserve">Нормативные затраты на оказание единицы </w:t>
      </w:r>
      <w:proofErr w:type="spellStart"/>
      <w:r w:rsidRPr="00873F82">
        <w:rPr>
          <w:spacing w:val="-2"/>
          <w:lang w:val="en-US"/>
        </w:rPr>
        <w:t>i</w:t>
      </w:r>
      <w:proofErr w:type="spellEnd"/>
      <w:r w:rsidRPr="00873F82">
        <w:rPr>
          <w:spacing w:val="-2"/>
        </w:rPr>
        <w:t xml:space="preserve">-той государственной услуги образовательной </w:t>
      </w:r>
      <w:r w:rsidRPr="00873F82">
        <w:rPr>
          <w:spacing w:val="-4"/>
        </w:rPr>
        <w:t>организации на соответствующий финансовый год определяются по формуле:</w:t>
      </w:r>
    </w:p>
    <w:p w14:paraId="28223D94" w14:textId="77777777" w:rsidR="002D0462" w:rsidRPr="00873F82" w:rsidRDefault="002D0462" w:rsidP="008733A1">
      <w:pPr>
        <w:shd w:val="clear" w:color="auto" w:fill="FFFFFF"/>
        <w:tabs>
          <w:tab w:val="left" w:pos="994"/>
        </w:tabs>
        <w:jc w:val="center"/>
      </w:pPr>
      <w:r w:rsidRPr="00873F82">
        <w:rPr>
          <w:bCs/>
          <w:i/>
          <w:spacing w:val="-4"/>
          <w:lang w:val="en-US"/>
        </w:rPr>
        <w:t>N</w:t>
      </w:r>
      <w:r w:rsidRPr="00873F82">
        <w:rPr>
          <w:i/>
          <w:vertAlign w:val="superscript"/>
          <w:lang w:val="en-US"/>
        </w:rPr>
        <w:t>i</w:t>
      </w:r>
      <w:proofErr w:type="spellStart"/>
      <w:r w:rsidRPr="00873F82">
        <w:rPr>
          <w:i/>
          <w:vertAlign w:val="subscript"/>
        </w:rPr>
        <w:t>очр</w:t>
      </w:r>
      <w:proofErr w:type="spellEnd"/>
      <w:r w:rsidRPr="00873F82">
        <w:rPr>
          <w:i/>
          <w:vertAlign w:val="subscript"/>
        </w:rPr>
        <w:t>=</w:t>
      </w:r>
      <w:r w:rsidRPr="00873F82">
        <w:rPr>
          <w:bCs/>
          <w:i/>
          <w:spacing w:val="-4"/>
          <w:lang w:val="en-US"/>
        </w:rPr>
        <w:t>N</w:t>
      </w:r>
      <w:r w:rsidRPr="00873F82">
        <w:rPr>
          <w:i/>
          <w:vertAlign w:val="subscript"/>
        </w:rPr>
        <w:t xml:space="preserve"> </w:t>
      </w:r>
      <w:proofErr w:type="spellStart"/>
      <w:r w:rsidRPr="00873F82">
        <w:rPr>
          <w:i/>
          <w:vertAlign w:val="subscript"/>
        </w:rPr>
        <w:t>гу</w:t>
      </w:r>
      <w:proofErr w:type="spellEnd"/>
      <w:r w:rsidRPr="00873F82">
        <w:rPr>
          <w:i/>
          <w:vertAlign w:val="subscript"/>
        </w:rPr>
        <w:t>+</w:t>
      </w:r>
      <w:r w:rsidRPr="00873F82">
        <w:rPr>
          <w:bCs/>
          <w:i/>
          <w:spacing w:val="-4"/>
          <w:lang w:val="en-US"/>
        </w:rPr>
        <w:t>N</w:t>
      </w:r>
      <w:proofErr w:type="gramStart"/>
      <w:r w:rsidRPr="00873F82">
        <w:rPr>
          <w:i/>
          <w:vertAlign w:val="subscript"/>
        </w:rPr>
        <w:t xml:space="preserve">он </w:t>
      </w:r>
      <w:r w:rsidRPr="00873F82">
        <w:rPr>
          <w:i/>
          <w:iCs/>
        </w:rPr>
        <w:t>,</w:t>
      </w:r>
      <w:r w:rsidRPr="00873F82">
        <w:t>где</w:t>
      </w:r>
      <w:proofErr w:type="gramEnd"/>
    </w:p>
    <w:p w14:paraId="44A121D8" w14:textId="77777777" w:rsidR="002D0462" w:rsidRPr="00873F82" w:rsidRDefault="002D0462" w:rsidP="008733A1">
      <w:pPr>
        <w:shd w:val="clear" w:color="auto" w:fill="FFFFFF"/>
        <w:jc w:val="both"/>
        <w:rPr>
          <w:bCs/>
          <w:spacing w:val="-4"/>
        </w:rPr>
      </w:pPr>
      <w:r w:rsidRPr="00873F82">
        <w:rPr>
          <w:bCs/>
          <w:i/>
          <w:spacing w:val="-4"/>
          <w:lang w:val="en-US"/>
        </w:rPr>
        <w:t>N</w:t>
      </w:r>
      <w:r w:rsidRPr="00873F82">
        <w:rPr>
          <w:i/>
          <w:vertAlign w:val="superscript"/>
          <w:lang w:val="en-US"/>
        </w:rPr>
        <w:t>i</w:t>
      </w:r>
      <w:proofErr w:type="spellStart"/>
      <w:r w:rsidRPr="00873F82">
        <w:rPr>
          <w:i/>
          <w:vertAlign w:val="subscript"/>
        </w:rPr>
        <w:t>очр</w:t>
      </w:r>
      <w:proofErr w:type="spellEnd"/>
      <w:r w:rsidRPr="00873F82">
        <w:rPr>
          <w:i/>
          <w:vertAlign w:val="subscript"/>
        </w:rPr>
        <w:t xml:space="preserve"> </w:t>
      </w:r>
      <w:r w:rsidRPr="00873F82">
        <w:rPr>
          <w:bCs/>
          <w:spacing w:val="-4"/>
        </w:rPr>
        <w:t xml:space="preserve">– </w:t>
      </w:r>
      <w:r w:rsidRPr="00873F82">
        <w:rPr>
          <w:spacing w:val="-2"/>
        </w:rPr>
        <w:t xml:space="preserve">нормативные затраты на оказание единицы </w:t>
      </w:r>
      <w:proofErr w:type="spellStart"/>
      <w:r w:rsidRPr="00873F82">
        <w:rPr>
          <w:spacing w:val="-2"/>
          <w:lang w:val="en-US"/>
        </w:rPr>
        <w:t>i</w:t>
      </w:r>
      <w:proofErr w:type="spellEnd"/>
      <w:r w:rsidRPr="00873F82">
        <w:rPr>
          <w:spacing w:val="-2"/>
        </w:rPr>
        <w:t xml:space="preserve">-той государственной услуги образовательной </w:t>
      </w:r>
      <w:r w:rsidRPr="00873F82">
        <w:rPr>
          <w:spacing w:val="-4"/>
        </w:rPr>
        <w:t>организации на соответствующий финансовый год;</w:t>
      </w:r>
    </w:p>
    <w:p w14:paraId="749C3574" w14:textId="77777777" w:rsidR="002D0462" w:rsidRPr="00873F82" w:rsidRDefault="002D0462" w:rsidP="008733A1">
      <w:pPr>
        <w:shd w:val="clear" w:color="auto" w:fill="FFFFFF"/>
        <w:jc w:val="both"/>
      </w:pPr>
      <w:r w:rsidRPr="00873F82">
        <w:rPr>
          <w:bCs/>
          <w:i/>
          <w:spacing w:val="-4"/>
          <w:lang w:val="en-US"/>
        </w:rPr>
        <w:t>N</w:t>
      </w:r>
      <w:proofErr w:type="spellStart"/>
      <w:r w:rsidRPr="00873F82">
        <w:rPr>
          <w:i/>
          <w:vertAlign w:val="subscript"/>
        </w:rPr>
        <w:t>гу</w:t>
      </w:r>
      <w:proofErr w:type="spellEnd"/>
      <w:r w:rsidRPr="00873F82">
        <w:rPr>
          <w:b/>
          <w:bCs/>
          <w:spacing w:val="-4"/>
        </w:rPr>
        <w:t>–</w:t>
      </w:r>
      <w:r w:rsidRPr="00873F82">
        <w:rPr>
          <w:spacing w:val="-3"/>
        </w:rPr>
        <w:t xml:space="preserve">нормативные затраты, непосредственно связанные с оказанием </w:t>
      </w:r>
      <w:r w:rsidRPr="00873F82">
        <w:t>государственной услуги;</w:t>
      </w:r>
    </w:p>
    <w:p w14:paraId="27BBA91D" w14:textId="77777777" w:rsidR="002D0462" w:rsidRPr="00873F82" w:rsidRDefault="002D0462" w:rsidP="008733A1">
      <w:pPr>
        <w:shd w:val="clear" w:color="auto" w:fill="FFFFFF"/>
        <w:jc w:val="both"/>
      </w:pPr>
      <w:r w:rsidRPr="00873F82">
        <w:rPr>
          <w:i/>
          <w:lang w:val="en-US"/>
        </w:rPr>
        <w:t>N</w:t>
      </w:r>
      <w:r w:rsidRPr="00873F82">
        <w:rPr>
          <w:i/>
          <w:vertAlign w:val="subscript"/>
        </w:rPr>
        <w:t>он</w:t>
      </w:r>
      <w:r w:rsidRPr="00873F82">
        <w:rPr>
          <w:b/>
          <w:bCs/>
          <w:spacing w:val="-4"/>
        </w:rPr>
        <w:t>–</w:t>
      </w:r>
      <w:r w:rsidRPr="00873F82">
        <w:t xml:space="preserve"> нормативные затраты на общехозяйственные нужды.</w:t>
      </w:r>
    </w:p>
    <w:p w14:paraId="65538EAE" w14:textId="77777777" w:rsidR="002D0462" w:rsidRPr="00873F82" w:rsidRDefault="002D0462" w:rsidP="008733A1">
      <w:pPr>
        <w:shd w:val="clear" w:color="auto" w:fill="FFFFFF"/>
        <w:tabs>
          <w:tab w:val="left" w:pos="1058"/>
        </w:tabs>
        <w:jc w:val="both"/>
      </w:pPr>
      <w:r w:rsidRPr="00873F82">
        <w:rPr>
          <w:spacing w:val="-4"/>
        </w:rPr>
        <w:t>Нормативные затраты, непосредственно связанные с оказанием</w:t>
      </w:r>
      <w:r w:rsidRPr="00873F82">
        <w:rPr>
          <w:spacing w:val="-4"/>
        </w:rPr>
        <w:br/>
      </w:r>
      <w:r w:rsidRPr="00873F82">
        <w:rPr>
          <w:spacing w:val="-1"/>
        </w:rPr>
        <w:t xml:space="preserve">государственной услуги на соответствующий финансовый год определяется </w:t>
      </w:r>
      <w:r w:rsidRPr="00873F82">
        <w:t>по формуле:</w:t>
      </w:r>
    </w:p>
    <w:p w14:paraId="51959E8C" w14:textId="77777777" w:rsidR="002D0462" w:rsidRPr="00873F82" w:rsidRDefault="002D0462" w:rsidP="008733A1">
      <w:pPr>
        <w:shd w:val="clear" w:color="auto" w:fill="FFFFFF"/>
        <w:jc w:val="center"/>
      </w:pPr>
      <w:r w:rsidRPr="00873F82">
        <w:rPr>
          <w:bCs/>
          <w:i/>
          <w:spacing w:val="-4"/>
          <w:lang w:val="en-US"/>
        </w:rPr>
        <w:t>N</w:t>
      </w:r>
      <w:proofErr w:type="spellStart"/>
      <w:r w:rsidRPr="00873F82">
        <w:rPr>
          <w:vertAlign w:val="subscript"/>
        </w:rPr>
        <w:t>гу</w:t>
      </w:r>
      <w:proofErr w:type="spellEnd"/>
      <w:r w:rsidRPr="00873F82">
        <w:rPr>
          <w:i/>
          <w:iCs/>
        </w:rPr>
        <w:t xml:space="preserve">= </w:t>
      </w:r>
      <w:r w:rsidRPr="00873F82">
        <w:rPr>
          <w:i/>
          <w:iCs/>
          <w:lang w:val="en-US"/>
        </w:rPr>
        <w:t>N</w:t>
      </w:r>
      <w:r w:rsidRPr="00873F82">
        <w:rPr>
          <w:i/>
          <w:iCs/>
          <w:vertAlign w:val="subscript"/>
          <w:lang w:val="en-US"/>
        </w:rPr>
        <w:t>o</w:t>
      </w:r>
      <w:proofErr w:type="spellStart"/>
      <w:r w:rsidRPr="00873F82">
        <w:rPr>
          <w:i/>
          <w:iCs/>
          <w:vertAlign w:val="subscript"/>
        </w:rPr>
        <w:t>тгу</w:t>
      </w:r>
      <w:proofErr w:type="spellEnd"/>
      <w:r w:rsidRPr="00873F82">
        <w:rPr>
          <w:i/>
          <w:iCs/>
          <w:vertAlign w:val="subscript"/>
        </w:rPr>
        <w:t xml:space="preserve"> +</w:t>
      </w:r>
      <w:proofErr w:type="spellStart"/>
      <w:r w:rsidRPr="00873F82">
        <w:rPr>
          <w:i/>
          <w:iCs/>
          <w:lang w:val="en-US"/>
        </w:rPr>
        <w:t>N</w:t>
      </w:r>
      <w:r w:rsidRPr="00873F82">
        <w:rPr>
          <w:i/>
          <w:iCs/>
          <w:vertAlign w:val="subscript"/>
          <w:lang w:val="en-US"/>
        </w:rPr>
        <w:t>yp</w:t>
      </w:r>
      <w:proofErr w:type="spellEnd"/>
      <w:r w:rsidRPr="00873F82">
        <w:rPr>
          <w:i/>
          <w:iCs/>
        </w:rPr>
        <w:t xml:space="preserve">, </w:t>
      </w:r>
      <w:r w:rsidRPr="00873F82">
        <w:t>где</w:t>
      </w:r>
    </w:p>
    <w:p w14:paraId="73F04BEE" w14:textId="77777777" w:rsidR="002D0462" w:rsidRPr="00873F82" w:rsidRDefault="002D0462" w:rsidP="008733A1">
      <w:pPr>
        <w:shd w:val="clear" w:color="auto" w:fill="FFFFFF"/>
        <w:jc w:val="both"/>
      </w:pPr>
      <w:r w:rsidRPr="00873F82">
        <w:rPr>
          <w:i/>
          <w:spacing w:val="-4"/>
          <w:lang w:val="en-US"/>
        </w:rPr>
        <w:t>N</w:t>
      </w:r>
      <w:proofErr w:type="spellStart"/>
      <w:r w:rsidRPr="00873F82">
        <w:rPr>
          <w:i/>
          <w:spacing w:val="-4"/>
          <w:vertAlign w:val="subscript"/>
        </w:rPr>
        <w:t>гу</w:t>
      </w:r>
      <w:proofErr w:type="spellEnd"/>
      <w:r w:rsidRPr="00873F82">
        <w:rPr>
          <w:b/>
          <w:bCs/>
          <w:spacing w:val="-4"/>
        </w:rPr>
        <w:t>–</w:t>
      </w:r>
      <w:r w:rsidRPr="00873F82">
        <w:t xml:space="preserve"> н</w:t>
      </w:r>
      <w:r w:rsidRPr="00873F82">
        <w:rPr>
          <w:spacing w:val="-4"/>
        </w:rPr>
        <w:t>ормативные затраты, непосредственно связанные с оказанием</w:t>
      </w:r>
      <w:r w:rsidRPr="00873F82">
        <w:rPr>
          <w:spacing w:val="-4"/>
        </w:rPr>
        <w:br/>
      </w:r>
      <w:r w:rsidRPr="00873F82">
        <w:rPr>
          <w:spacing w:val="-1"/>
        </w:rPr>
        <w:t>государственной услуги на соответствующий финансовый год;</w:t>
      </w:r>
    </w:p>
    <w:p w14:paraId="649DD8F4" w14:textId="77777777" w:rsidR="002D0462" w:rsidRPr="00873F82" w:rsidRDefault="002D0462" w:rsidP="008733A1">
      <w:pPr>
        <w:shd w:val="clear" w:color="auto" w:fill="FFFFFF"/>
        <w:jc w:val="both"/>
      </w:pPr>
      <w:r w:rsidRPr="00873F82">
        <w:rPr>
          <w:i/>
          <w:iCs/>
          <w:spacing w:val="-3"/>
          <w:lang w:val="en-US"/>
        </w:rPr>
        <w:t>N</w:t>
      </w:r>
      <w:r w:rsidRPr="00873F82">
        <w:rPr>
          <w:i/>
          <w:iCs/>
          <w:spacing w:val="-3"/>
          <w:vertAlign w:val="subscript"/>
          <w:lang w:val="en-US"/>
        </w:rPr>
        <w:t>om</w:t>
      </w:r>
      <w:r w:rsidRPr="00873F82">
        <w:rPr>
          <w:i/>
          <w:iCs/>
          <w:spacing w:val="-3"/>
          <w:vertAlign w:val="subscript"/>
        </w:rPr>
        <w:t>г</w:t>
      </w:r>
      <w:r w:rsidRPr="00873F82">
        <w:rPr>
          <w:i/>
          <w:iCs/>
          <w:spacing w:val="-3"/>
          <w:vertAlign w:val="subscript"/>
          <w:lang w:val="en-US"/>
        </w:rPr>
        <w:t>y</w:t>
      </w:r>
      <w:r w:rsidRPr="00873F82">
        <w:rPr>
          <w:b/>
          <w:bCs/>
          <w:spacing w:val="-4"/>
        </w:rPr>
        <w:t>–</w:t>
      </w:r>
      <w:r w:rsidRPr="00873F82">
        <w:rPr>
          <w:spacing w:val="-3"/>
        </w:rPr>
        <w:t xml:space="preserve"> нормативные затраты на оплату труда и начисления </w:t>
      </w:r>
      <w:proofErr w:type="spellStart"/>
      <w:r w:rsidRPr="00873F82">
        <w:rPr>
          <w:spacing w:val="-3"/>
        </w:rPr>
        <w:t>на</w:t>
      </w:r>
      <w:r w:rsidRPr="00873F82">
        <w:t>выплаты</w:t>
      </w:r>
      <w:proofErr w:type="spellEnd"/>
      <w:r w:rsidRPr="00873F82">
        <w:t xml:space="preserve"> по оплате труда персонала, принимающего непосредственное участие в оказании государственной услуги;</w:t>
      </w:r>
    </w:p>
    <w:p w14:paraId="1698ED46" w14:textId="77777777" w:rsidR="002D0462" w:rsidRPr="00873F82" w:rsidRDefault="002D0462" w:rsidP="008733A1">
      <w:pPr>
        <w:shd w:val="clear" w:color="auto" w:fill="FFFFFF"/>
        <w:jc w:val="both"/>
      </w:pPr>
      <w:proofErr w:type="spellStart"/>
      <w:r w:rsidRPr="00873F82">
        <w:rPr>
          <w:i/>
          <w:spacing w:val="-4"/>
          <w:lang w:val="en-US"/>
        </w:rPr>
        <w:lastRenderedPageBreak/>
        <w:t>N</w:t>
      </w:r>
      <w:r w:rsidRPr="00873F82">
        <w:rPr>
          <w:i/>
          <w:spacing w:val="-4"/>
          <w:vertAlign w:val="subscript"/>
          <w:lang w:val="en-US"/>
        </w:rPr>
        <w:t>yp</w:t>
      </w:r>
      <w:proofErr w:type="spellEnd"/>
      <w:r w:rsidRPr="00873F82">
        <w:rPr>
          <w:b/>
          <w:bCs/>
          <w:spacing w:val="-4"/>
        </w:rPr>
        <w:t>–</w:t>
      </w:r>
      <w:r w:rsidRPr="00873F82">
        <w:rPr>
          <w:spacing w:val="-4"/>
        </w:rPr>
        <w:t xml:space="preserve"> нормативные затраты на расходные материалы в соответствии со </w:t>
      </w:r>
      <w:r w:rsidRPr="00873F82">
        <w:t>стандартами качества оказания услуги.</w:t>
      </w:r>
    </w:p>
    <w:p w14:paraId="03D347BD" w14:textId="77777777" w:rsidR="002D0462" w:rsidRPr="00873F82" w:rsidRDefault="002D0462" w:rsidP="008733A1">
      <w:pPr>
        <w:shd w:val="clear" w:color="auto" w:fill="FFFFFF"/>
        <w:jc w:val="both"/>
      </w:pPr>
      <w:r w:rsidRPr="00873F82">
        <w:rPr>
          <w:spacing w:val="-4"/>
        </w:rPr>
        <w:t xml:space="preserve">При расчете нормативных затрат на оплату труда и начисления на </w:t>
      </w:r>
      <w:r w:rsidRPr="00873F82">
        <w:rPr>
          <w:spacing w:val="-3"/>
        </w:rPr>
        <w:t xml:space="preserve">выплаты по оплате труда учитываются затраты на оплату труда только тех </w:t>
      </w:r>
      <w:r w:rsidRPr="00873F82">
        <w:rPr>
          <w:spacing w:val="-1"/>
        </w:rPr>
        <w:t>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т. п. персонал не учитывается).</w:t>
      </w:r>
    </w:p>
    <w:p w14:paraId="5B73BEB4" w14:textId="77777777" w:rsidR="002D0462" w:rsidRPr="00873F82" w:rsidRDefault="002D0462" w:rsidP="008733A1">
      <w:pPr>
        <w:shd w:val="clear" w:color="auto" w:fill="FFFFFF"/>
        <w:jc w:val="both"/>
      </w:pPr>
      <w:r w:rsidRPr="00873F82">
        <w:t xml:space="preserve">Нормативные затраты на оплату труда и начисления на выплаты по </w:t>
      </w:r>
      <w:r w:rsidRPr="00873F82">
        <w:rPr>
          <w:spacing w:val="-2"/>
        </w:rPr>
        <w:t xml:space="preserve">оплате труда рассчитываются как произведение средней стоимости единицы </w:t>
      </w:r>
      <w:r w:rsidRPr="00873F82">
        <w:t xml:space="preserve">времени персонала на количество единиц времени, необходимых для </w:t>
      </w:r>
      <w:r w:rsidRPr="00873F82">
        <w:rPr>
          <w:spacing w:val="-3"/>
        </w:rPr>
        <w:t xml:space="preserve">оказания единицы государственной услуги, с учетом стимулирующих выплат </w:t>
      </w:r>
      <w:r w:rsidRPr="00873F82">
        <w:t xml:space="preserve">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w:t>
      </w:r>
      <w:r w:rsidRPr="00873F82">
        <w:rPr>
          <w:spacing w:val="-1"/>
        </w:rPr>
        <w:t xml:space="preserve">работу в районах Крайнего Севера и приравненных к ним местностях, </w:t>
      </w:r>
      <w:r w:rsidRPr="00873F82">
        <w:t>установленных законодательством.</w:t>
      </w:r>
    </w:p>
    <w:p w14:paraId="0267DD34" w14:textId="77777777" w:rsidR="002D0462" w:rsidRPr="00873F82" w:rsidRDefault="002D0462" w:rsidP="008733A1">
      <w:pPr>
        <w:shd w:val="clear" w:color="auto" w:fill="FFFFFF"/>
        <w:tabs>
          <w:tab w:val="left" w:pos="709"/>
          <w:tab w:val="left" w:pos="1224"/>
        </w:tabs>
        <w:jc w:val="both"/>
      </w:pPr>
      <w:r w:rsidRPr="00873F82">
        <w:rPr>
          <w:spacing w:val="-2"/>
        </w:rPr>
        <w:t>Нормативные затраты на расходные материалы в соответствии со</w:t>
      </w:r>
      <w:r w:rsidRPr="00873F82">
        <w:rPr>
          <w:spacing w:val="-2"/>
        </w:rPr>
        <w:br/>
        <w:t>стандартами качества оказания услуги рассчитываются как произведение</w:t>
      </w:r>
      <w:r w:rsidRPr="00873F82">
        <w:rPr>
          <w:spacing w:val="-2"/>
        </w:rPr>
        <w:br/>
        <w:t>стоимости учебных материалов на их количество, необходимое для оказания</w:t>
      </w:r>
      <w:r w:rsidRPr="00873F82">
        <w:rPr>
          <w:spacing w:val="-2"/>
        </w:rPr>
        <w:br/>
      </w:r>
      <w:r w:rsidRPr="00873F82">
        <w:t>единицы государственной услуги (выполнения работ) и определяется по видам организаций</w:t>
      </w:r>
      <w:r w:rsidRPr="00873F82">
        <w:rPr>
          <w:spacing w:val="-3"/>
        </w:rPr>
        <w:t xml:space="preserve"> в соответствии с нормативным актом субъекта Российской Федерации или органа исполнительной власти субъекта Российской Федерации.</w:t>
      </w:r>
    </w:p>
    <w:p w14:paraId="659DD740" w14:textId="77777777" w:rsidR="002D0462" w:rsidRPr="00873F82" w:rsidRDefault="002D0462" w:rsidP="008733A1">
      <w:pPr>
        <w:jc w:val="both"/>
      </w:pPr>
      <w:r w:rsidRPr="00873F82">
        <w:t xml:space="preserve">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w:t>
      </w:r>
      <w:r w:rsidR="00746817" w:rsidRPr="00873F82">
        <w:t>началь</w:t>
      </w:r>
      <w:r w:rsidRPr="00873F82">
        <w:t>ного общего образования:</w:t>
      </w:r>
    </w:p>
    <w:p w14:paraId="73579767" w14:textId="77777777" w:rsidR="002D0462" w:rsidRPr="00873F82" w:rsidRDefault="002D0462" w:rsidP="008733A1">
      <w:pPr>
        <w:jc w:val="both"/>
      </w:pPr>
      <w:r w:rsidRPr="00873F82">
        <w:t xml:space="preserve">реализация образовательных программ </w:t>
      </w:r>
      <w:r w:rsidR="00746817" w:rsidRPr="00873F82">
        <w:t>началь</w:t>
      </w:r>
      <w:r w:rsidRPr="00873F82">
        <w:t>ного общего образования может определяться по формуле:</w:t>
      </w:r>
    </w:p>
    <w:p w14:paraId="02584382" w14:textId="77777777" w:rsidR="002D0462" w:rsidRPr="00873F82" w:rsidRDefault="002D0462" w:rsidP="008733A1">
      <w:pPr>
        <w:jc w:val="center"/>
        <w:rPr>
          <w:i/>
        </w:rPr>
      </w:pPr>
      <w:r w:rsidRPr="00873F82">
        <w:rPr>
          <w:bCs/>
          <w:i/>
          <w:lang w:val="en-US"/>
        </w:rPr>
        <w:t>N</w:t>
      </w:r>
      <w:proofErr w:type="spellStart"/>
      <w:r w:rsidRPr="00873F82">
        <w:rPr>
          <w:bCs/>
          <w:i/>
          <w:vertAlign w:val="subscript"/>
        </w:rPr>
        <w:t>отгу</w:t>
      </w:r>
      <w:proofErr w:type="spellEnd"/>
      <w:r w:rsidRPr="00873F82">
        <w:rPr>
          <w:bCs/>
          <w:i/>
        </w:rPr>
        <w:t xml:space="preserve"> = </w:t>
      </w:r>
      <w:proofErr w:type="spellStart"/>
      <w:r w:rsidRPr="00873F82">
        <w:rPr>
          <w:bCs/>
          <w:i/>
          <w:lang w:val="en-US"/>
        </w:rPr>
        <w:t>W</w:t>
      </w:r>
      <w:r w:rsidRPr="00873F82">
        <w:rPr>
          <w:bCs/>
          <w:i/>
          <w:vertAlign w:val="subscript"/>
          <w:lang w:val="en-US"/>
        </w:rPr>
        <w:t>er</w:t>
      </w:r>
      <w:proofErr w:type="spellEnd"/>
      <w:r w:rsidRPr="00873F82">
        <w:rPr>
          <w:bCs/>
          <w:i/>
        </w:rPr>
        <w:t xml:space="preserve"> × 12 × К</w:t>
      </w:r>
      <w:r w:rsidRPr="00873F82">
        <w:rPr>
          <w:bCs/>
          <w:i/>
          <w:vertAlign w:val="superscript"/>
        </w:rPr>
        <w:t>1</w:t>
      </w:r>
      <w:r w:rsidRPr="00873F82">
        <w:rPr>
          <w:bCs/>
          <w:i/>
        </w:rPr>
        <w:t xml:space="preserve"> × К</w:t>
      </w:r>
      <w:r w:rsidRPr="00873F82">
        <w:rPr>
          <w:bCs/>
          <w:i/>
          <w:vertAlign w:val="superscript"/>
        </w:rPr>
        <w:t>2</w:t>
      </w:r>
      <w:r w:rsidRPr="00873F82">
        <w:rPr>
          <w:bCs/>
          <w:i/>
        </w:rPr>
        <w:t xml:space="preserve"> × К</w:t>
      </w:r>
      <w:r w:rsidRPr="00873F82">
        <w:rPr>
          <w:bCs/>
          <w:i/>
          <w:vertAlign w:val="superscript"/>
        </w:rPr>
        <w:t>3</w:t>
      </w:r>
      <w:r w:rsidRPr="00873F82">
        <w:t xml:space="preserve">, </w:t>
      </w:r>
      <w:r w:rsidRPr="00873F82">
        <w:rPr>
          <w:bCs/>
          <w:iCs/>
        </w:rPr>
        <w:t>где:</w:t>
      </w:r>
    </w:p>
    <w:p w14:paraId="0F2273B9" w14:textId="77777777" w:rsidR="002D0462" w:rsidRPr="00873F82" w:rsidRDefault="002D0462" w:rsidP="008733A1">
      <w:pPr>
        <w:jc w:val="both"/>
        <w:rPr>
          <w:i/>
        </w:rPr>
      </w:pPr>
      <w:r w:rsidRPr="00873F82">
        <w:rPr>
          <w:bCs/>
          <w:i/>
          <w:lang w:val="en-US"/>
        </w:rPr>
        <w:t>N</w:t>
      </w:r>
      <w:proofErr w:type="spellStart"/>
      <w:r w:rsidRPr="00873F82">
        <w:rPr>
          <w:bCs/>
          <w:i/>
          <w:vertAlign w:val="subscript"/>
        </w:rPr>
        <w:t>отгу</w:t>
      </w:r>
      <w:proofErr w:type="spellEnd"/>
      <w:r w:rsidRPr="00873F82">
        <w:rPr>
          <w:b/>
          <w:bCs/>
          <w:spacing w:val="-4"/>
        </w:rPr>
        <w:t>–</w:t>
      </w:r>
      <w:r w:rsidRPr="00873F82">
        <w:rPr>
          <w:bCs/>
        </w:rPr>
        <w:t>н</w:t>
      </w:r>
      <w:r w:rsidRPr="00873F82">
        <w:t xml:space="preserve">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w:t>
      </w:r>
      <w:r w:rsidR="00746817" w:rsidRPr="00873F82">
        <w:t>началь</w:t>
      </w:r>
      <w:r w:rsidRPr="00873F82">
        <w:t>ного общего образования;</w:t>
      </w:r>
    </w:p>
    <w:p w14:paraId="37BE3B1B" w14:textId="77777777" w:rsidR="002D0462" w:rsidRPr="00873F82" w:rsidRDefault="002D0462" w:rsidP="008733A1">
      <w:pPr>
        <w:jc w:val="both"/>
      </w:pPr>
      <w:proofErr w:type="spellStart"/>
      <w:r w:rsidRPr="00873F82">
        <w:rPr>
          <w:bCs/>
          <w:i/>
          <w:iCs/>
          <w:lang w:val="en-US"/>
        </w:rPr>
        <w:t>W</w:t>
      </w:r>
      <w:r w:rsidRPr="00873F82">
        <w:rPr>
          <w:bCs/>
          <w:i/>
          <w:iCs/>
          <w:vertAlign w:val="subscript"/>
          <w:lang w:val="en-US"/>
        </w:rPr>
        <w:t>er</w:t>
      </w:r>
      <w:proofErr w:type="spellEnd"/>
      <w:r w:rsidRPr="00873F82">
        <w:rPr>
          <w:i/>
        </w:rPr>
        <w:t xml:space="preserve">– </w:t>
      </w:r>
      <w:r w:rsidRPr="00873F82">
        <w:t>среднемесячная заработная плата в экономике соответствующего региона в предшествующем году, руб. /мес.;</w:t>
      </w:r>
    </w:p>
    <w:p w14:paraId="17EE3C73" w14:textId="77777777" w:rsidR="002D0462" w:rsidRPr="00873F82" w:rsidRDefault="002D0462" w:rsidP="008733A1">
      <w:pPr>
        <w:jc w:val="both"/>
      </w:pPr>
      <w:r w:rsidRPr="00873F82">
        <w:rPr>
          <w:bCs/>
          <w:i/>
        </w:rPr>
        <w:t xml:space="preserve">12 </w:t>
      </w:r>
      <w:r w:rsidRPr="00873F82">
        <w:rPr>
          <w:i/>
        </w:rPr>
        <w:t xml:space="preserve">– </w:t>
      </w:r>
      <w:r w:rsidRPr="00873F82">
        <w:t>количество месяцев в году;</w:t>
      </w:r>
    </w:p>
    <w:p w14:paraId="2991BFC0" w14:textId="77777777" w:rsidR="002D0462" w:rsidRPr="00873F82" w:rsidRDefault="002D0462" w:rsidP="008733A1">
      <w:pPr>
        <w:tabs>
          <w:tab w:val="left" w:pos="709"/>
        </w:tabs>
        <w:jc w:val="both"/>
      </w:pPr>
      <w:r w:rsidRPr="00873F82">
        <w:rPr>
          <w:i/>
        </w:rPr>
        <w:t>K</w:t>
      </w:r>
      <w:r w:rsidRPr="00873F82">
        <w:rPr>
          <w:i/>
          <w:vertAlign w:val="superscript"/>
        </w:rPr>
        <w:t>1</w:t>
      </w:r>
      <w:r w:rsidRPr="00873F82">
        <w:rPr>
          <w:i/>
        </w:rPr>
        <w:t xml:space="preserve"> – </w:t>
      </w:r>
      <w:r w:rsidRPr="00873F82">
        <w:t>коэффициент, учитывающий специфику образовательной программы или категорию обучающихся (при их наличии);</w:t>
      </w:r>
    </w:p>
    <w:p w14:paraId="5775F686" w14:textId="77777777" w:rsidR="002D0462" w:rsidRPr="00873F82" w:rsidRDefault="002D0462" w:rsidP="008733A1">
      <w:pPr>
        <w:jc w:val="both"/>
        <w:rPr>
          <w:i/>
        </w:rPr>
      </w:pPr>
      <w:r w:rsidRPr="00873F82">
        <w:rPr>
          <w:bCs/>
          <w:i/>
          <w:iCs/>
          <w:lang w:val="en-US"/>
        </w:rPr>
        <w:t>K</w:t>
      </w:r>
      <w:r w:rsidRPr="00873F82">
        <w:rPr>
          <w:bCs/>
          <w:i/>
          <w:iCs/>
          <w:vertAlign w:val="superscript"/>
        </w:rPr>
        <w:t>2</w:t>
      </w:r>
      <w:r w:rsidRPr="00873F82">
        <w:rPr>
          <w:i/>
        </w:rPr>
        <w:t xml:space="preserve">– </w:t>
      </w:r>
      <w:r w:rsidRPr="00873F82">
        <w:t>коэффициент страховых взносов на выплаты по оплате труда. Значение коэффициента – 1,302;</w:t>
      </w:r>
    </w:p>
    <w:p w14:paraId="637F6159" w14:textId="77777777" w:rsidR="002D0462" w:rsidRPr="00873F82" w:rsidRDefault="002D0462" w:rsidP="008733A1">
      <w:pPr>
        <w:jc w:val="both"/>
      </w:pPr>
      <w:r w:rsidRPr="00873F82">
        <w:rPr>
          <w:bCs/>
          <w:i/>
          <w:iCs/>
          <w:lang w:val="en-US"/>
        </w:rPr>
        <w:t>K</w:t>
      </w:r>
      <w:r w:rsidRPr="00873F82">
        <w:rPr>
          <w:bCs/>
          <w:i/>
          <w:iCs/>
          <w:vertAlign w:val="superscript"/>
        </w:rPr>
        <w:t>3</w:t>
      </w:r>
      <w:r w:rsidRPr="00873F82">
        <w:rPr>
          <w:i/>
        </w:rPr>
        <w:t xml:space="preserve">– </w:t>
      </w:r>
      <w:r w:rsidRPr="00873F82">
        <w:t>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
    <w:p w14:paraId="28C6780A" w14:textId="77777777" w:rsidR="002D0462" w:rsidRPr="00873F82" w:rsidRDefault="002D0462" w:rsidP="008733A1">
      <w:pPr>
        <w:jc w:val="both"/>
      </w:pPr>
      <w:r w:rsidRPr="00873F82">
        <w:t>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 и к нормативным затратам на содержание имущества. Нормативные затраты на общехозяйственные нужды определяются по формуле:</w:t>
      </w:r>
    </w:p>
    <w:p w14:paraId="60F7CFE7" w14:textId="77777777" w:rsidR="002D0462" w:rsidRPr="00873F82" w:rsidRDefault="008B2D7E" w:rsidP="008733A1">
      <w:pPr>
        <w:jc w:val="center"/>
      </w:pPr>
      <w:r w:rsidRPr="00873F82">
        <w:rPr>
          <w:noProof/>
        </w:rPr>
        <w:drawing>
          <wp:inline distT="0" distB="0" distL="0" distR="0" wp14:anchorId="383AE236" wp14:editId="46050B62">
            <wp:extent cx="2794000" cy="228600"/>
            <wp:effectExtent l="0" t="0" r="6350" b="0"/>
            <wp:docPr id="1" name="Рисунок 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94000" cy="228600"/>
                    </a:xfrm>
                    <a:prstGeom prst="rect">
                      <a:avLst/>
                    </a:prstGeom>
                    <a:noFill/>
                    <a:ln>
                      <a:noFill/>
                    </a:ln>
                  </pic:spPr>
                </pic:pic>
              </a:graphicData>
            </a:graphic>
          </wp:inline>
        </w:drawing>
      </w:r>
      <w:r w:rsidR="002D0462" w:rsidRPr="00873F82">
        <w:t>, где</w:t>
      </w:r>
    </w:p>
    <w:p w14:paraId="1DEFBA92" w14:textId="77777777" w:rsidR="002D0462" w:rsidRPr="00873F82" w:rsidRDefault="008B2D7E" w:rsidP="008733A1">
      <w:pPr>
        <w:jc w:val="both"/>
      </w:pPr>
      <w:r w:rsidRPr="00873F82">
        <w:rPr>
          <w:noProof/>
        </w:rPr>
        <w:drawing>
          <wp:inline distT="0" distB="0" distL="0" distR="0" wp14:anchorId="4A92794E" wp14:editId="704482D8">
            <wp:extent cx="368300" cy="228600"/>
            <wp:effectExtent l="0" t="0" r="0" b="0"/>
            <wp:docPr id="2" name="Рисунок 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68300" cy="228600"/>
                    </a:xfrm>
                    <a:prstGeom prst="rect">
                      <a:avLst/>
                    </a:prstGeom>
                    <a:noFill/>
                    <a:ln>
                      <a:noFill/>
                    </a:ln>
                  </pic:spPr>
                </pic:pic>
              </a:graphicData>
            </a:graphic>
          </wp:inline>
        </w:drawing>
      </w:r>
      <w:r w:rsidR="002D0462" w:rsidRPr="00873F82">
        <w:rPr>
          <w:b/>
          <w:bCs/>
          <w:spacing w:val="-4"/>
        </w:rPr>
        <w:t xml:space="preserve">– </w:t>
      </w:r>
      <w:r w:rsidR="002D0462" w:rsidRPr="00873F82">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w:t>
      </w:r>
    </w:p>
    <w:p w14:paraId="10D52ADD" w14:textId="77777777" w:rsidR="002D0462" w:rsidRPr="00873F82" w:rsidRDefault="008B2D7E" w:rsidP="008733A1">
      <w:pPr>
        <w:jc w:val="both"/>
      </w:pPr>
      <w:r w:rsidRPr="00873F82">
        <w:rPr>
          <w:noProof/>
        </w:rPr>
        <w:drawing>
          <wp:inline distT="0" distB="0" distL="0" distR="0" wp14:anchorId="0F5C8CB0" wp14:editId="6C8DE4EC">
            <wp:extent cx="317500" cy="228600"/>
            <wp:effectExtent l="0" t="0" r="6350" b="0"/>
            <wp:docPr id="3" name="Рисунок 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7500" cy="228600"/>
                    </a:xfrm>
                    <a:prstGeom prst="rect">
                      <a:avLst/>
                    </a:prstGeom>
                    <a:noFill/>
                    <a:ln>
                      <a:noFill/>
                    </a:ln>
                  </pic:spPr>
                </pic:pic>
              </a:graphicData>
            </a:graphic>
          </wp:inline>
        </w:drawing>
      </w:r>
      <w:r w:rsidR="002D0462" w:rsidRPr="00873F82">
        <w:rPr>
          <w:b/>
          <w:bCs/>
          <w:spacing w:val="-4"/>
        </w:rPr>
        <w:t xml:space="preserve"> –</w:t>
      </w:r>
      <w:r w:rsidR="002D0462" w:rsidRPr="00873F82">
        <w:t xml:space="preserve"> нормативные затраты на коммунальные услуги (за исключением нормативных затрат, отнесенных к нормативным затратам на содержание имущества);</w:t>
      </w:r>
    </w:p>
    <w:p w14:paraId="5CDA201F" w14:textId="77777777" w:rsidR="002D0462" w:rsidRPr="00873F82" w:rsidRDefault="008B2D7E" w:rsidP="008733A1">
      <w:pPr>
        <w:jc w:val="both"/>
      </w:pPr>
      <w:r w:rsidRPr="00873F82">
        <w:rPr>
          <w:noProof/>
        </w:rPr>
        <w:lastRenderedPageBreak/>
        <w:drawing>
          <wp:inline distT="0" distB="0" distL="0" distR="0" wp14:anchorId="1A94194A" wp14:editId="3E9AE08F">
            <wp:extent cx="266700" cy="228600"/>
            <wp:effectExtent l="0" t="0" r="0" b="0"/>
            <wp:docPr id="4" name="Рисунок 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6700" cy="228600"/>
                    </a:xfrm>
                    <a:prstGeom prst="rect">
                      <a:avLst/>
                    </a:prstGeom>
                    <a:noFill/>
                    <a:ln>
                      <a:noFill/>
                    </a:ln>
                  </pic:spPr>
                </pic:pic>
              </a:graphicData>
            </a:graphic>
          </wp:inline>
        </w:drawing>
      </w:r>
      <w:r w:rsidR="002D0462" w:rsidRPr="00873F82">
        <w:rPr>
          <w:b/>
          <w:bCs/>
          <w:spacing w:val="-4"/>
        </w:rPr>
        <w:t>–</w:t>
      </w:r>
      <w:r w:rsidR="002D0462" w:rsidRPr="00873F82">
        <w:t xml:space="preserve"> 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 нормативные затраты на содержание недвижимого имущества);</w:t>
      </w:r>
    </w:p>
    <w:p w14:paraId="370F3C2C" w14:textId="77777777" w:rsidR="002D0462" w:rsidRPr="00873F82" w:rsidRDefault="008B2D7E" w:rsidP="008733A1">
      <w:pPr>
        <w:jc w:val="both"/>
      </w:pPr>
      <w:r w:rsidRPr="00873F82">
        <w:rPr>
          <w:noProof/>
        </w:rPr>
        <w:drawing>
          <wp:inline distT="0" distB="0" distL="0" distR="0" wp14:anchorId="56A59C06" wp14:editId="2A5F765C">
            <wp:extent cx="254000" cy="228600"/>
            <wp:effectExtent l="0" t="0" r="0" b="0"/>
            <wp:docPr id="5"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4000" cy="228600"/>
                    </a:xfrm>
                    <a:prstGeom prst="rect">
                      <a:avLst/>
                    </a:prstGeom>
                    <a:noFill/>
                    <a:ln>
                      <a:noFill/>
                    </a:ln>
                  </pic:spPr>
                </pic:pic>
              </a:graphicData>
            </a:graphic>
          </wp:inline>
        </w:drawing>
      </w:r>
      <w:r w:rsidR="002D0462" w:rsidRPr="00873F82">
        <w:rPr>
          <w:b/>
          <w:bCs/>
          <w:spacing w:val="-4"/>
        </w:rPr>
        <w:t>–</w:t>
      </w:r>
      <w:r w:rsidR="002D0462" w:rsidRPr="00873F82">
        <w:t xml:space="preserve">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такого имущества (далее – нормативные затраты на содержание особо ценного движимого имущества);</w:t>
      </w:r>
    </w:p>
    <w:p w14:paraId="5E8447F0" w14:textId="77777777" w:rsidR="002D0462" w:rsidRPr="00873F82" w:rsidRDefault="008B2D7E" w:rsidP="008733A1">
      <w:pPr>
        <w:jc w:val="both"/>
      </w:pPr>
      <w:r w:rsidRPr="00873F82">
        <w:rPr>
          <w:noProof/>
        </w:rPr>
        <w:drawing>
          <wp:inline distT="0" distB="0" distL="0" distR="0" wp14:anchorId="2B4C7BA5" wp14:editId="303022B6">
            <wp:extent cx="241300" cy="228600"/>
            <wp:effectExtent l="0" t="0" r="6350" b="0"/>
            <wp:docPr id="6" name="Рисунок 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41300" cy="228600"/>
                    </a:xfrm>
                    <a:prstGeom prst="rect">
                      <a:avLst/>
                    </a:prstGeom>
                    <a:noFill/>
                    <a:ln>
                      <a:noFill/>
                    </a:ln>
                  </pic:spPr>
                </pic:pic>
              </a:graphicData>
            </a:graphic>
          </wp:inline>
        </w:drawing>
      </w:r>
      <w:r w:rsidR="002D0462" w:rsidRPr="00873F82">
        <w:rPr>
          <w:b/>
          <w:bCs/>
          <w:spacing w:val="-4"/>
        </w:rPr>
        <w:t>–</w:t>
      </w:r>
      <w:r w:rsidR="002D0462" w:rsidRPr="00873F82">
        <w:t xml:space="preserve"> нормативные затраты на приобретение услуг связи;</w:t>
      </w:r>
    </w:p>
    <w:p w14:paraId="13C8A7DE" w14:textId="77777777" w:rsidR="002D0462" w:rsidRPr="00873F82" w:rsidRDefault="008B2D7E" w:rsidP="008733A1">
      <w:pPr>
        <w:tabs>
          <w:tab w:val="left" w:pos="8222"/>
        </w:tabs>
        <w:jc w:val="both"/>
      </w:pPr>
      <w:r w:rsidRPr="00873F82">
        <w:rPr>
          <w:noProof/>
        </w:rPr>
        <w:drawing>
          <wp:inline distT="0" distB="0" distL="0" distR="0" wp14:anchorId="41B07BAE" wp14:editId="2A859AB4">
            <wp:extent cx="254000" cy="228600"/>
            <wp:effectExtent l="0" t="0" r="0" b="0"/>
            <wp:docPr id="7" name="Рисунок 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54000" cy="228600"/>
                    </a:xfrm>
                    <a:prstGeom prst="rect">
                      <a:avLst/>
                    </a:prstGeom>
                    <a:noFill/>
                    <a:ln>
                      <a:noFill/>
                    </a:ln>
                  </pic:spPr>
                </pic:pic>
              </a:graphicData>
            </a:graphic>
          </wp:inline>
        </w:drawing>
      </w:r>
      <w:r w:rsidR="002D0462" w:rsidRPr="00873F82">
        <w:rPr>
          <w:b/>
          <w:bCs/>
          <w:spacing w:val="-4"/>
        </w:rPr>
        <w:t>–</w:t>
      </w:r>
      <w:r w:rsidR="002D0462" w:rsidRPr="00873F82">
        <w:t xml:space="preserve"> нормативные затраты на приобретение транспортных услуг;</w:t>
      </w:r>
    </w:p>
    <w:p w14:paraId="13DCB5C9" w14:textId="77777777" w:rsidR="002D0462" w:rsidRPr="00873F82" w:rsidRDefault="008B2D7E" w:rsidP="008733A1">
      <w:pPr>
        <w:tabs>
          <w:tab w:val="left" w:pos="8222"/>
        </w:tabs>
        <w:jc w:val="both"/>
      </w:pPr>
      <w:r w:rsidRPr="00873F82">
        <w:rPr>
          <w:noProof/>
        </w:rPr>
        <w:drawing>
          <wp:inline distT="0" distB="0" distL="0" distR="0" wp14:anchorId="628CB2B8" wp14:editId="4AB13A0C">
            <wp:extent cx="266700" cy="228600"/>
            <wp:effectExtent l="0" t="0" r="0" b="0"/>
            <wp:docPr id="8" name="Рисунок 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6700" cy="228600"/>
                    </a:xfrm>
                    <a:prstGeom prst="rect">
                      <a:avLst/>
                    </a:prstGeom>
                    <a:noFill/>
                    <a:ln>
                      <a:noFill/>
                    </a:ln>
                  </pic:spPr>
                </pic:pic>
              </a:graphicData>
            </a:graphic>
          </wp:inline>
        </w:drawing>
      </w:r>
      <w:r w:rsidR="002D0462" w:rsidRPr="00873F82">
        <w:rPr>
          <w:b/>
          <w:bCs/>
          <w:spacing w:val="-4"/>
        </w:rPr>
        <w:t>–</w:t>
      </w:r>
      <w:r w:rsidR="002D0462" w:rsidRPr="00873F82">
        <w:t xml:space="preserve"> прочие нормативные затраты на общехозяйственные нужды.</w:t>
      </w:r>
    </w:p>
    <w:p w14:paraId="15369419" w14:textId="77777777" w:rsidR="002D0462" w:rsidRPr="00873F82" w:rsidRDefault="002D0462" w:rsidP="00DF5904">
      <w:pPr>
        <w:tabs>
          <w:tab w:val="left" w:pos="8222"/>
        </w:tabs>
        <w:jc w:val="both"/>
      </w:pPr>
      <w:r w:rsidRPr="00873F82">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w:t>
      </w:r>
    </w:p>
    <w:p w14:paraId="69DC3FC6" w14:textId="77777777" w:rsidR="002D0462" w:rsidRPr="00873F82" w:rsidRDefault="002D0462" w:rsidP="00DF5904">
      <w:pPr>
        <w:jc w:val="both"/>
      </w:pPr>
      <w:r w:rsidRPr="00873F82">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14:paraId="41876DB7" w14:textId="77777777" w:rsidR="002D0462" w:rsidRPr="00873F82" w:rsidRDefault="002D0462" w:rsidP="00DF5904">
      <w:pPr>
        <w:jc w:val="both"/>
      </w:pPr>
      <w:r w:rsidRPr="00873F82">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14:paraId="0388D6B5" w14:textId="77777777" w:rsidR="002D0462" w:rsidRPr="00873F82" w:rsidRDefault="002D0462" w:rsidP="00DF5904">
      <w:pPr>
        <w:jc w:val="both"/>
      </w:pPr>
      <w:r w:rsidRPr="00873F82">
        <w:t>2) нормативные затраты на горячее водоснабжение;</w:t>
      </w:r>
    </w:p>
    <w:p w14:paraId="33A18D56" w14:textId="77777777" w:rsidR="002D0462" w:rsidRPr="00873F82" w:rsidRDefault="002D0462" w:rsidP="00DF5904">
      <w:pPr>
        <w:jc w:val="both"/>
      </w:pPr>
      <w:r w:rsidRPr="00873F82">
        <w:t>3) нормативные затраты на потребление электрической энергии;</w:t>
      </w:r>
    </w:p>
    <w:p w14:paraId="57B7DCD4" w14:textId="77777777" w:rsidR="002D0462" w:rsidRPr="00873F82" w:rsidRDefault="002D0462" w:rsidP="00DF5904">
      <w:pPr>
        <w:jc w:val="both"/>
      </w:pPr>
      <w:r w:rsidRPr="00873F82">
        <w:t>4) нормативные затраты на потребление тепловой энергии. В случае если организациями используется котельно-печное отопление, данные нормативные затраты не включаются в состав коммунальных услуг.</w:t>
      </w:r>
    </w:p>
    <w:p w14:paraId="439FA0E2" w14:textId="77777777" w:rsidR="002D0462" w:rsidRPr="00873F82" w:rsidRDefault="002D0462" w:rsidP="00DF5904">
      <w:pPr>
        <w:jc w:val="both"/>
      </w:pPr>
      <w:r w:rsidRPr="00873F82">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14:paraId="5DEBDF35" w14:textId="77777777" w:rsidR="002D0462" w:rsidRPr="00873F82" w:rsidRDefault="002D0462" w:rsidP="00DF5904">
      <w:pPr>
        <w:jc w:val="both"/>
      </w:pPr>
      <w:r w:rsidRPr="00873F82">
        <w:t>Нормативные затраты на содержание недвижимого имущества включают в себя:</w:t>
      </w:r>
    </w:p>
    <w:p w14:paraId="3CDEDDAE" w14:textId="77777777" w:rsidR="002D0462" w:rsidRPr="00873F82" w:rsidRDefault="002D0462" w:rsidP="00DF5904">
      <w:pPr>
        <w:pStyle w:val="1-21"/>
        <w:tabs>
          <w:tab w:val="left" w:pos="993"/>
        </w:tabs>
        <w:ind w:left="0"/>
        <w:jc w:val="both"/>
        <w:rPr>
          <w:rFonts w:ascii="Times New Roman" w:hAnsi="Times New Roman"/>
        </w:rPr>
      </w:pPr>
      <w:r w:rsidRPr="00873F82">
        <w:rPr>
          <w:rFonts w:ascii="Times New Roman" w:hAnsi="Times New Roman"/>
        </w:rPr>
        <w:t>нормативные затраты на эксплуатацию системы охранной сигнализации и противопожарной безопасности;</w:t>
      </w:r>
    </w:p>
    <w:p w14:paraId="4CEB257E" w14:textId="77777777" w:rsidR="002D0462" w:rsidRPr="00873F82" w:rsidRDefault="002D0462" w:rsidP="00DF5904">
      <w:pPr>
        <w:pStyle w:val="1-21"/>
        <w:tabs>
          <w:tab w:val="left" w:pos="993"/>
        </w:tabs>
        <w:ind w:left="0"/>
        <w:jc w:val="both"/>
        <w:rPr>
          <w:rFonts w:ascii="Times New Roman" w:hAnsi="Times New Roman"/>
        </w:rPr>
      </w:pPr>
      <w:r w:rsidRPr="00873F82">
        <w:rPr>
          <w:rFonts w:ascii="Times New Roman" w:hAnsi="Times New Roman"/>
        </w:rPr>
        <w:t>нормативные затраты на аренду недвижимого имущества;</w:t>
      </w:r>
    </w:p>
    <w:p w14:paraId="740A1EF9" w14:textId="77777777" w:rsidR="002D0462" w:rsidRPr="00873F82" w:rsidRDefault="002D0462" w:rsidP="00DF5904">
      <w:pPr>
        <w:pStyle w:val="1-21"/>
        <w:tabs>
          <w:tab w:val="left" w:pos="993"/>
        </w:tabs>
        <w:ind w:left="0"/>
        <w:jc w:val="both"/>
        <w:rPr>
          <w:rFonts w:ascii="Times New Roman" w:hAnsi="Times New Roman"/>
        </w:rPr>
      </w:pPr>
      <w:r w:rsidRPr="00873F82">
        <w:rPr>
          <w:rFonts w:ascii="Times New Roman" w:hAnsi="Times New Roman"/>
        </w:rPr>
        <w:t>нормативные затраты на проведение текущего ремонта объектов недвижимого имущества;</w:t>
      </w:r>
    </w:p>
    <w:p w14:paraId="43532C3F" w14:textId="77777777" w:rsidR="002D0462" w:rsidRPr="00873F82" w:rsidRDefault="002D0462" w:rsidP="00DF5904">
      <w:pPr>
        <w:pStyle w:val="1-21"/>
        <w:tabs>
          <w:tab w:val="left" w:pos="993"/>
        </w:tabs>
        <w:ind w:left="0"/>
        <w:jc w:val="both"/>
        <w:rPr>
          <w:rFonts w:ascii="Times New Roman" w:hAnsi="Times New Roman"/>
        </w:rPr>
      </w:pPr>
      <w:r w:rsidRPr="00873F82">
        <w:rPr>
          <w:rFonts w:ascii="Times New Roman" w:hAnsi="Times New Roman"/>
        </w:rPr>
        <w:t>нормативные затраты на содержание прилегающих территорий в соответствии с утвержденными санитарными правилами и нормами;</w:t>
      </w:r>
    </w:p>
    <w:p w14:paraId="68D5350A" w14:textId="77777777" w:rsidR="002D0462" w:rsidRPr="00873F82" w:rsidRDefault="002D0462" w:rsidP="00DF5904">
      <w:pPr>
        <w:pStyle w:val="1-21"/>
        <w:tabs>
          <w:tab w:val="left" w:pos="993"/>
        </w:tabs>
        <w:ind w:left="0"/>
        <w:jc w:val="both"/>
        <w:rPr>
          <w:rFonts w:ascii="Times New Roman" w:hAnsi="Times New Roman"/>
        </w:rPr>
      </w:pPr>
      <w:r w:rsidRPr="00873F82">
        <w:rPr>
          <w:rFonts w:ascii="Times New Roman" w:hAnsi="Times New Roman"/>
        </w:rPr>
        <w:t>прочие нормативные затраты на содержание недвижимого имущества.</w:t>
      </w:r>
    </w:p>
    <w:p w14:paraId="5660BDC3" w14:textId="77777777" w:rsidR="002D0462" w:rsidRPr="00873F82" w:rsidRDefault="002D0462" w:rsidP="00DF5904">
      <w:pPr>
        <w:jc w:val="both"/>
      </w:pPr>
      <w:r w:rsidRPr="00873F82">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14:paraId="585CC8B7" w14:textId="77777777" w:rsidR="002D0462" w:rsidRPr="00873F82" w:rsidRDefault="002D0462" w:rsidP="008733A1">
      <w:pPr>
        <w:jc w:val="both"/>
      </w:pPr>
      <w:r w:rsidRPr="00873F82">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14:paraId="7A8CFD60" w14:textId="77777777" w:rsidR="002D0462" w:rsidRPr="00873F82" w:rsidRDefault="002D0462" w:rsidP="008733A1"/>
    <w:p w14:paraId="5B36824A" w14:textId="77777777" w:rsidR="00B12829" w:rsidRDefault="00B12829" w:rsidP="008733A1">
      <w:pPr>
        <w:pStyle w:val="afd"/>
        <w:numPr>
          <w:ilvl w:val="2"/>
          <w:numId w:val="0"/>
        </w:numPr>
        <w:spacing w:line="240" w:lineRule="auto"/>
        <w:rPr>
          <w:sz w:val="24"/>
        </w:rPr>
      </w:pPr>
      <w:bookmarkStart w:id="213" w:name="_Toc288394113"/>
      <w:bookmarkStart w:id="214" w:name="_Toc288410580"/>
      <w:bookmarkStart w:id="215" w:name="_Toc288410709"/>
      <w:bookmarkStart w:id="216" w:name="_Toc87044448"/>
    </w:p>
    <w:p w14:paraId="0DE15778" w14:textId="63D0C586" w:rsidR="009D5D74" w:rsidRPr="00873F82" w:rsidRDefault="009D5D74" w:rsidP="008733A1">
      <w:pPr>
        <w:pStyle w:val="afd"/>
        <w:numPr>
          <w:ilvl w:val="2"/>
          <w:numId w:val="0"/>
        </w:numPr>
        <w:spacing w:line="240" w:lineRule="auto"/>
        <w:rPr>
          <w:sz w:val="24"/>
        </w:rPr>
      </w:pPr>
      <w:r w:rsidRPr="00873F82">
        <w:rPr>
          <w:sz w:val="24"/>
        </w:rPr>
        <w:lastRenderedPageBreak/>
        <w:t xml:space="preserve">Материально-технические </w:t>
      </w:r>
      <w:r w:rsidR="00BD4FBD" w:rsidRPr="00873F82">
        <w:rPr>
          <w:sz w:val="24"/>
        </w:rPr>
        <w:t>условия</w:t>
      </w:r>
      <w:r w:rsidRPr="00873F82">
        <w:rPr>
          <w:sz w:val="24"/>
        </w:rPr>
        <w:t xml:space="preserve"> реализации основной образовательной программы</w:t>
      </w:r>
      <w:bookmarkEnd w:id="213"/>
      <w:bookmarkEnd w:id="214"/>
      <w:bookmarkEnd w:id="215"/>
      <w:bookmarkEnd w:id="216"/>
    </w:p>
    <w:p w14:paraId="18E5595C" w14:textId="77777777" w:rsidR="00653A76" w:rsidRPr="00873F82" w:rsidRDefault="00653A76" w:rsidP="00DF5904">
      <w:pPr>
        <w:pStyle w:val="a3"/>
        <w:spacing w:line="240" w:lineRule="auto"/>
        <w:ind w:firstLine="0"/>
        <w:rPr>
          <w:rFonts w:ascii="Times New Roman" w:hAnsi="Times New Roman"/>
          <w:color w:val="auto"/>
          <w:sz w:val="24"/>
          <w:szCs w:val="24"/>
        </w:rPr>
      </w:pPr>
      <w:proofErr w:type="spellStart"/>
      <w:r w:rsidRPr="00873F82">
        <w:rPr>
          <w:rFonts w:ascii="Times New Roman" w:hAnsi="Times New Roman"/>
          <w:color w:val="auto"/>
          <w:sz w:val="24"/>
          <w:szCs w:val="24"/>
        </w:rPr>
        <w:t>Материально­техническая</w:t>
      </w:r>
      <w:proofErr w:type="spellEnd"/>
      <w:r w:rsidRPr="00873F82">
        <w:rPr>
          <w:rFonts w:ascii="Times New Roman" w:hAnsi="Times New Roman"/>
          <w:color w:val="auto"/>
          <w:sz w:val="24"/>
          <w:szCs w:val="24"/>
        </w:rPr>
        <w:t xml:space="preserve"> база</w:t>
      </w:r>
      <w:r w:rsidR="002D2C77" w:rsidRPr="00873F82">
        <w:rPr>
          <w:rFonts w:ascii="Times New Roman" w:hAnsi="Times New Roman"/>
          <w:color w:val="auto"/>
          <w:spacing w:val="-2"/>
          <w:sz w:val="24"/>
          <w:szCs w:val="24"/>
        </w:rPr>
        <w:t xml:space="preserve"> образовательной </w:t>
      </w:r>
      <w:r w:rsidR="005C5F90" w:rsidRPr="00873F82">
        <w:rPr>
          <w:rFonts w:ascii="Times New Roman" w:hAnsi="Times New Roman"/>
          <w:color w:val="auto"/>
          <w:sz w:val="24"/>
          <w:szCs w:val="24"/>
        </w:rPr>
        <w:t>организации</w:t>
      </w:r>
      <w:r w:rsidRPr="00873F82">
        <w:rPr>
          <w:rFonts w:ascii="Times New Roman" w:hAnsi="Times New Roman"/>
          <w:color w:val="auto"/>
          <w:spacing w:val="-2"/>
          <w:sz w:val="24"/>
          <w:szCs w:val="24"/>
        </w:rPr>
        <w:t xml:space="preserve"> должна быть приведена в соответствие с задачами по обес</w:t>
      </w:r>
      <w:r w:rsidRPr="00873F82">
        <w:rPr>
          <w:rFonts w:ascii="Times New Roman" w:hAnsi="Times New Roman"/>
          <w:color w:val="auto"/>
          <w:spacing w:val="2"/>
          <w:sz w:val="24"/>
          <w:szCs w:val="24"/>
        </w:rPr>
        <w:t>печению реализации основной образовательной программы</w:t>
      </w:r>
      <w:r w:rsidR="002D2C77" w:rsidRPr="00873F82">
        <w:rPr>
          <w:rFonts w:ascii="Times New Roman" w:hAnsi="Times New Roman"/>
          <w:color w:val="auto"/>
          <w:spacing w:val="2"/>
          <w:sz w:val="24"/>
          <w:szCs w:val="24"/>
        </w:rPr>
        <w:t xml:space="preserve"> образовательной </w:t>
      </w:r>
      <w:r w:rsidR="005C5F90" w:rsidRPr="00873F82">
        <w:rPr>
          <w:rFonts w:ascii="Times New Roman" w:hAnsi="Times New Roman"/>
          <w:color w:val="auto"/>
          <w:spacing w:val="2"/>
          <w:sz w:val="24"/>
          <w:szCs w:val="24"/>
        </w:rPr>
        <w:t>организации</w:t>
      </w:r>
      <w:r w:rsidRPr="00873F82">
        <w:rPr>
          <w:rFonts w:ascii="Times New Roman" w:hAnsi="Times New Roman"/>
          <w:color w:val="auto"/>
          <w:spacing w:val="2"/>
          <w:sz w:val="24"/>
          <w:szCs w:val="24"/>
        </w:rPr>
        <w:t xml:space="preserve"> и созданию соответствующей </w:t>
      </w:r>
      <w:r w:rsidRPr="00873F82">
        <w:rPr>
          <w:rFonts w:ascii="Times New Roman" w:hAnsi="Times New Roman"/>
          <w:color w:val="auto"/>
          <w:sz w:val="24"/>
          <w:szCs w:val="24"/>
        </w:rPr>
        <w:t>образовательной и социальной среды.</w:t>
      </w:r>
    </w:p>
    <w:p w14:paraId="31A1CBD4" w14:textId="77777777" w:rsidR="00653A76" w:rsidRPr="00873F82" w:rsidRDefault="00653A76" w:rsidP="00DF5904">
      <w:pPr>
        <w:pStyle w:val="a3"/>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Для этого</w:t>
      </w:r>
      <w:r w:rsidR="002D2C77" w:rsidRPr="00873F82">
        <w:rPr>
          <w:rFonts w:ascii="Times New Roman" w:hAnsi="Times New Roman"/>
          <w:color w:val="auto"/>
          <w:spacing w:val="-2"/>
          <w:sz w:val="24"/>
          <w:szCs w:val="24"/>
        </w:rPr>
        <w:t xml:space="preserve"> образовательная </w:t>
      </w:r>
      <w:proofErr w:type="spellStart"/>
      <w:r w:rsidR="005C5F90" w:rsidRPr="00873F82">
        <w:rPr>
          <w:rFonts w:ascii="Times New Roman" w:hAnsi="Times New Roman"/>
          <w:color w:val="auto"/>
          <w:spacing w:val="-2"/>
          <w:sz w:val="24"/>
          <w:szCs w:val="24"/>
        </w:rPr>
        <w:t>организация</w:t>
      </w:r>
      <w:r w:rsidRPr="00873F82">
        <w:rPr>
          <w:rFonts w:ascii="Times New Roman" w:hAnsi="Times New Roman"/>
          <w:color w:val="auto"/>
          <w:spacing w:val="-2"/>
          <w:sz w:val="24"/>
          <w:szCs w:val="24"/>
        </w:rPr>
        <w:t>разрабатывает</w:t>
      </w:r>
      <w:proofErr w:type="spellEnd"/>
      <w:r w:rsidRPr="00873F82">
        <w:rPr>
          <w:rFonts w:ascii="Times New Roman" w:hAnsi="Times New Roman"/>
          <w:color w:val="auto"/>
          <w:spacing w:val="-2"/>
          <w:sz w:val="24"/>
          <w:szCs w:val="24"/>
        </w:rPr>
        <w:t xml:space="preserve"> и закрепляет локальным актом перечни оснащения и обору</w:t>
      </w:r>
      <w:r w:rsidRPr="00873F82">
        <w:rPr>
          <w:rFonts w:ascii="Times New Roman" w:hAnsi="Times New Roman"/>
          <w:color w:val="auto"/>
          <w:sz w:val="24"/>
          <w:szCs w:val="24"/>
        </w:rPr>
        <w:t xml:space="preserve">дования </w:t>
      </w:r>
      <w:r w:rsidR="002D2C77" w:rsidRPr="00873F82">
        <w:rPr>
          <w:rFonts w:ascii="Times New Roman" w:hAnsi="Times New Roman"/>
          <w:color w:val="auto"/>
          <w:sz w:val="24"/>
          <w:szCs w:val="24"/>
        </w:rPr>
        <w:t xml:space="preserve">образовательной </w:t>
      </w:r>
      <w:r w:rsidR="005C5F90" w:rsidRPr="00873F82">
        <w:rPr>
          <w:rFonts w:ascii="Times New Roman" w:hAnsi="Times New Roman"/>
          <w:color w:val="auto"/>
          <w:sz w:val="24"/>
          <w:szCs w:val="24"/>
        </w:rPr>
        <w:t>организации</w:t>
      </w:r>
      <w:r w:rsidRPr="00873F82">
        <w:rPr>
          <w:rFonts w:ascii="Times New Roman" w:hAnsi="Times New Roman"/>
          <w:color w:val="auto"/>
          <w:sz w:val="24"/>
          <w:szCs w:val="24"/>
        </w:rPr>
        <w:t>.</w:t>
      </w:r>
    </w:p>
    <w:p w14:paraId="271560B4" w14:textId="77777777" w:rsidR="00653A76" w:rsidRPr="00873F82" w:rsidRDefault="00653A76" w:rsidP="00DF5904">
      <w:pPr>
        <w:pStyle w:val="a3"/>
        <w:spacing w:line="240" w:lineRule="auto"/>
        <w:ind w:firstLine="0"/>
        <w:rPr>
          <w:rFonts w:ascii="Times New Roman" w:hAnsi="Times New Roman"/>
          <w:color w:val="auto"/>
          <w:sz w:val="24"/>
          <w:szCs w:val="24"/>
        </w:rPr>
      </w:pPr>
      <w:proofErr w:type="spellStart"/>
      <w:r w:rsidRPr="00873F82">
        <w:rPr>
          <w:rFonts w:ascii="Times New Roman" w:hAnsi="Times New Roman"/>
          <w:color w:val="auto"/>
          <w:sz w:val="24"/>
          <w:szCs w:val="24"/>
        </w:rPr>
        <w:t>Критериальными</w:t>
      </w:r>
      <w:proofErr w:type="spellEnd"/>
      <w:r w:rsidRPr="00873F82">
        <w:rPr>
          <w:rFonts w:ascii="Times New Roman" w:hAnsi="Times New Roman"/>
          <w:color w:val="auto"/>
          <w:sz w:val="24"/>
          <w:szCs w:val="24"/>
        </w:rPr>
        <w:t xml:space="preserve"> источниками оценки </w:t>
      </w:r>
      <w:proofErr w:type="spellStart"/>
      <w:r w:rsidRPr="00873F82">
        <w:rPr>
          <w:rFonts w:ascii="Times New Roman" w:hAnsi="Times New Roman"/>
          <w:color w:val="auto"/>
          <w:sz w:val="24"/>
          <w:szCs w:val="24"/>
        </w:rPr>
        <w:t>учебно­материального</w:t>
      </w:r>
      <w:proofErr w:type="spellEnd"/>
      <w:r w:rsidRPr="00873F82">
        <w:rPr>
          <w:rFonts w:ascii="Times New Roman" w:hAnsi="Times New Roman"/>
          <w:color w:val="auto"/>
          <w:sz w:val="24"/>
          <w:szCs w:val="24"/>
        </w:rPr>
        <w:t xml:space="preserve"> обеспечения образовательно</w:t>
      </w:r>
      <w:r w:rsidR="005F572A" w:rsidRPr="00873F82">
        <w:rPr>
          <w:rFonts w:ascii="Times New Roman" w:hAnsi="Times New Roman"/>
          <w:color w:val="auto"/>
          <w:sz w:val="24"/>
          <w:szCs w:val="24"/>
        </w:rPr>
        <w:t>й деятельности</w:t>
      </w:r>
      <w:r w:rsidRPr="00873F82">
        <w:rPr>
          <w:rFonts w:ascii="Times New Roman" w:hAnsi="Times New Roman"/>
          <w:color w:val="auto"/>
          <w:sz w:val="24"/>
          <w:szCs w:val="24"/>
        </w:rPr>
        <w:t xml:space="preserve"> являются требования </w:t>
      </w:r>
      <w:r w:rsidR="00C11324" w:rsidRPr="00873F82">
        <w:rPr>
          <w:rFonts w:ascii="Times New Roman" w:hAnsi="Times New Roman"/>
          <w:color w:val="auto"/>
          <w:sz w:val="24"/>
          <w:szCs w:val="24"/>
        </w:rPr>
        <w:t>ФГОС НОО</w:t>
      </w:r>
      <w:r w:rsidRPr="00873F82">
        <w:rPr>
          <w:rFonts w:ascii="Times New Roman" w:hAnsi="Times New Roman"/>
          <w:color w:val="auto"/>
          <w:sz w:val="24"/>
          <w:szCs w:val="24"/>
        </w:rPr>
        <w:t xml:space="preserve">, </w:t>
      </w:r>
      <w:r w:rsidR="002D2C77" w:rsidRPr="00873F82">
        <w:rPr>
          <w:rFonts w:ascii="Times New Roman" w:hAnsi="Times New Roman"/>
          <w:color w:val="auto"/>
          <w:sz w:val="24"/>
          <w:szCs w:val="24"/>
        </w:rPr>
        <w:t xml:space="preserve">лицензионные </w:t>
      </w:r>
      <w:r w:rsidRPr="00873F82">
        <w:rPr>
          <w:rFonts w:ascii="Times New Roman" w:hAnsi="Times New Roman"/>
          <w:color w:val="auto"/>
          <w:sz w:val="24"/>
          <w:szCs w:val="24"/>
        </w:rPr>
        <w:t>требования и условия Положения о лицензировании образовательной деятельности, утвержд</w:t>
      </w:r>
      <w:r w:rsidR="00D30361" w:rsidRPr="00873F82">
        <w:rPr>
          <w:rFonts w:ascii="Times New Roman" w:hAnsi="Times New Roman"/>
          <w:color w:val="auto"/>
          <w:sz w:val="24"/>
          <w:szCs w:val="24"/>
        </w:rPr>
        <w:t>е</w:t>
      </w:r>
      <w:r w:rsidRPr="00873F82">
        <w:rPr>
          <w:rFonts w:ascii="Times New Roman" w:hAnsi="Times New Roman"/>
          <w:color w:val="auto"/>
          <w:sz w:val="24"/>
          <w:szCs w:val="24"/>
        </w:rPr>
        <w:t xml:space="preserve">нного </w:t>
      </w:r>
      <w:r w:rsidRPr="00873F82">
        <w:rPr>
          <w:rFonts w:ascii="Times New Roman" w:hAnsi="Times New Roman"/>
          <w:color w:val="auto"/>
          <w:spacing w:val="2"/>
          <w:sz w:val="24"/>
          <w:szCs w:val="24"/>
        </w:rPr>
        <w:t xml:space="preserve">постановлением Правительства Российской Федерации </w:t>
      </w:r>
      <w:r w:rsidR="002D2C77" w:rsidRPr="00873F82">
        <w:rPr>
          <w:rFonts w:ascii="Times New Roman" w:hAnsi="Times New Roman"/>
          <w:color w:val="auto"/>
          <w:sz w:val="24"/>
          <w:szCs w:val="24"/>
        </w:rPr>
        <w:t>28 октября 2013г. №966</w:t>
      </w:r>
      <w:r w:rsidRPr="00873F82">
        <w:rPr>
          <w:rFonts w:ascii="Times New Roman" w:hAnsi="Times New Roman"/>
          <w:color w:val="auto"/>
          <w:sz w:val="24"/>
          <w:szCs w:val="24"/>
        </w:rPr>
        <w:t>, а также соответствующие приказы и методические рекомендации, в том числе:</w:t>
      </w:r>
    </w:p>
    <w:p w14:paraId="7A2BA750" w14:textId="77777777" w:rsidR="00653A76" w:rsidRPr="00873F82" w:rsidRDefault="00653A76" w:rsidP="00DF5904">
      <w:pPr>
        <w:pStyle w:val="21"/>
        <w:numPr>
          <w:ilvl w:val="0"/>
          <w:numId w:val="0"/>
        </w:numPr>
        <w:spacing w:line="240" w:lineRule="auto"/>
        <w:rPr>
          <w:sz w:val="24"/>
        </w:rPr>
      </w:pPr>
      <w:r w:rsidRPr="00873F82">
        <w:rPr>
          <w:sz w:val="24"/>
        </w:rPr>
        <w:t>постановление Федеральной службы по надзору в сфере защиты прав потребителей и благополучия человека от 29 декабря 2010 г. № 189, СанПиН 2.4.2.2821­10 «</w:t>
      </w:r>
      <w:proofErr w:type="spellStart"/>
      <w:r w:rsidRPr="00873F82">
        <w:rPr>
          <w:sz w:val="24"/>
        </w:rPr>
        <w:t>Санитарно­эпидемиологические</w:t>
      </w:r>
      <w:proofErr w:type="spellEnd"/>
      <w:r w:rsidRPr="00873F82">
        <w:rPr>
          <w:sz w:val="24"/>
        </w:rPr>
        <w:t xml:space="preserve"> требования к условиям и организации обучения в общеобразовательных учреждениях»;</w:t>
      </w:r>
    </w:p>
    <w:p w14:paraId="77BEA4AA" w14:textId="77777777" w:rsidR="00653A76" w:rsidRPr="00873F82" w:rsidRDefault="00653A76" w:rsidP="00DF5904">
      <w:pPr>
        <w:pStyle w:val="21"/>
        <w:numPr>
          <w:ilvl w:val="0"/>
          <w:numId w:val="0"/>
        </w:numPr>
        <w:spacing w:line="240" w:lineRule="auto"/>
        <w:rPr>
          <w:sz w:val="24"/>
        </w:rPr>
      </w:pPr>
      <w:r w:rsidRPr="00873F82">
        <w:rPr>
          <w:sz w:val="24"/>
        </w:rPr>
        <w:t>перечни рекомендуемой учебной литературы и цифровых образовательных ресурсов;</w:t>
      </w:r>
    </w:p>
    <w:p w14:paraId="67C010A8" w14:textId="77777777" w:rsidR="00653A76" w:rsidRPr="00873F82" w:rsidRDefault="00653A76" w:rsidP="00DF5904">
      <w:pPr>
        <w:pStyle w:val="21"/>
        <w:numPr>
          <w:ilvl w:val="0"/>
          <w:numId w:val="0"/>
        </w:numPr>
        <w:spacing w:line="240" w:lineRule="auto"/>
        <w:rPr>
          <w:sz w:val="24"/>
        </w:rPr>
      </w:pPr>
      <w:r w:rsidRPr="00873F82">
        <w:rPr>
          <w:spacing w:val="-2"/>
          <w:sz w:val="24"/>
        </w:rPr>
        <w:t>аналогичные перечни, утвержд</w:t>
      </w:r>
      <w:r w:rsidR="00D30361" w:rsidRPr="00873F82">
        <w:rPr>
          <w:spacing w:val="-2"/>
          <w:sz w:val="24"/>
        </w:rPr>
        <w:t>е</w:t>
      </w:r>
      <w:r w:rsidRPr="00873F82">
        <w:rPr>
          <w:spacing w:val="-2"/>
          <w:sz w:val="24"/>
        </w:rPr>
        <w:t>нные региональными нор</w:t>
      </w:r>
      <w:r w:rsidRPr="00873F82">
        <w:rPr>
          <w:spacing w:val="2"/>
          <w:sz w:val="24"/>
        </w:rPr>
        <w:t xml:space="preserve">мативными актами и локальными актами </w:t>
      </w:r>
      <w:r w:rsidR="002D2C77" w:rsidRPr="00873F82">
        <w:rPr>
          <w:sz w:val="24"/>
        </w:rPr>
        <w:t xml:space="preserve">образовательной </w:t>
      </w:r>
      <w:proofErr w:type="spellStart"/>
      <w:proofErr w:type="gramStart"/>
      <w:r w:rsidR="005C5F90" w:rsidRPr="00873F82">
        <w:rPr>
          <w:spacing w:val="2"/>
          <w:sz w:val="24"/>
        </w:rPr>
        <w:t>организации</w:t>
      </w:r>
      <w:r w:rsidR="002B22A2" w:rsidRPr="00873F82">
        <w:rPr>
          <w:spacing w:val="2"/>
          <w:sz w:val="24"/>
        </w:rPr>
        <w:t>,</w:t>
      </w:r>
      <w:r w:rsidRPr="00873F82">
        <w:rPr>
          <w:sz w:val="24"/>
        </w:rPr>
        <w:t>разработанные</w:t>
      </w:r>
      <w:proofErr w:type="spellEnd"/>
      <w:proofErr w:type="gramEnd"/>
      <w:r w:rsidRPr="00873F82">
        <w:rPr>
          <w:sz w:val="24"/>
        </w:rPr>
        <w:t xml:space="preserve"> с уч</w:t>
      </w:r>
      <w:r w:rsidR="00D30361" w:rsidRPr="00873F82">
        <w:rPr>
          <w:sz w:val="24"/>
        </w:rPr>
        <w:t>е</w:t>
      </w:r>
      <w:r w:rsidRPr="00873F82">
        <w:rPr>
          <w:sz w:val="24"/>
        </w:rPr>
        <w:t>том особенностей реализа</w:t>
      </w:r>
      <w:r w:rsidRPr="00873F82">
        <w:rPr>
          <w:spacing w:val="2"/>
          <w:sz w:val="24"/>
        </w:rPr>
        <w:t xml:space="preserve">ции основной образовательной программы в </w:t>
      </w:r>
      <w:r w:rsidR="00D93053" w:rsidRPr="00873F82">
        <w:rPr>
          <w:spacing w:val="2"/>
          <w:sz w:val="24"/>
        </w:rPr>
        <w:t>образователь</w:t>
      </w:r>
      <w:r w:rsidR="00D93053" w:rsidRPr="00873F82">
        <w:rPr>
          <w:sz w:val="24"/>
        </w:rPr>
        <w:t>ной организации</w:t>
      </w:r>
      <w:r w:rsidRPr="00873F82">
        <w:rPr>
          <w:sz w:val="24"/>
        </w:rPr>
        <w:t>.</w:t>
      </w:r>
    </w:p>
    <w:p w14:paraId="4E4BE375" w14:textId="77777777" w:rsidR="00653A76" w:rsidRPr="00873F82" w:rsidRDefault="00653A76" w:rsidP="00DF5904">
      <w:pPr>
        <w:pStyle w:val="a3"/>
        <w:spacing w:line="240" w:lineRule="auto"/>
        <w:ind w:firstLine="0"/>
        <w:rPr>
          <w:rFonts w:ascii="Times New Roman" w:hAnsi="Times New Roman"/>
          <w:color w:val="auto"/>
          <w:spacing w:val="-2"/>
          <w:sz w:val="24"/>
          <w:szCs w:val="24"/>
        </w:rPr>
      </w:pPr>
      <w:r w:rsidRPr="00873F82">
        <w:rPr>
          <w:rFonts w:ascii="Times New Roman" w:hAnsi="Times New Roman"/>
          <w:color w:val="auto"/>
          <w:spacing w:val="-2"/>
          <w:sz w:val="24"/>
          <w:szCs w:val="24"/>
        </w:rPr>
        <w:t xml:space="preserve">В соответствии с требованиями </w:t>
      </w:r>
      <w:r w:rsidR="00C11324" w:rsidRPr="00873F82">
        <w:rPr>
          <w:rFonts w:ascii="Times New Roman" w:hAnsi="Times New Roman"/>
          <w:color w:val="auto"/>
          <w:spacing w:val="-2"/>
          <w:sz w:val="24"/>
          <w:szCs w:val="24"/>
        </w:rPr>
        <w:t xml:space="preserve">ФГОС </w:t>
      </w:r>
      <w:proofErr w:type="spellStart"/>
      <w:r w:rsidR="00C11324" w:rsidRPr="00873F82">
        <w:rPr>
          <w:rFonts w:ascii="Times New Roman" w:hAnsi="Times New Roman"/>
          <w:color w:val="auto"/>
          <w:spacing w:val="-2"/>
          <w:sz w:val="24"/>
          <w:szCs w:val="24"/>
        </w:rPr>
        <w:t>НОО</w:t>
      </w:r>
      <w:r w:rsidRPr="00873F82">
        <w:rPr>
          <w:rFonts w:ascii="Times New Roman" w:hAnsi="Times New Roman"/>
          <w:color w:val="auto"/>
          <w:spacing w:val="-2"/>
          <w:sz w:val="24"/>
          <w:szCs w:val="24"/>
        </w:rPr>
        <w:t>для</w:t>
      </w:r>
      <w:proofErr w:type="spellEnd"/>
      <w:r w:rsidRPr="00873F82">
        <w:rPr>
          <w:rFonts w:ascii="Times New Roman" w:hAnsi="Times New Roman"/>
          <w:color w:val="auto"/>
          <w:spacing w:val="-2"/>
          <w:sz w:val="24"/>
          <w:szCs w:val="24"/>
        </w:rPr>
        <w:t xml:space="preserve"> обеспечения всех предметных областей и внеурочной деятельности </w:t>
      </w:r>
      <w:r w:rsidR="002D2C77" w:rsidRPr="00873F82">
        <w:rPr>
          <w:rFonts w:ascii="Times New Roman" w:hAnsi="Times New Roman"/>
          <w:color w:val="auto"/>
          <w:sz w:val="24"/>
          <w:szCs w:val="24"/>
        </w:rPr>
        <w:t xml:space="preserve">образовательная </w:t>
      </w:r>
      <w:r w:rsidR="005C5F90" w:rsidRPr="00873F82">
        <w:rPr>
          <w:rFonts w:ascii="Times New Roman" w:hAnsi="Times New Roman"/>
          <w:color w:val="auto"/>
          <w:spacing w:val="-2"/>
          <w:sz w:val="24"/>
          <w:szCs w:val="24"/>
        </w:rPr>
        <w:t>организация</w:t>
      </w:r>
      <w:r w:rsidRPr="00873F82">
        <w:rPr>
          <w:rFonts w:ascii="Times New Roman" w:hAnsi="Times New Roman"/>
          <w:color w:val="auto"/>
          <w:sz w:val="24"/>
          <w:szCs w:val="24"/>
        </w:rPr>
        <w:t xml:space="preserve">, </w:t>
      </w:r>
      <w:r w:rsidR="00B50E75" w:rsidRPr="00873F82">
        <w:rPr>
          <w:rFonts w:ascii="Times New Roman" w:hAnsi="Times New Roman"/>
          <w:color w:val="auto"/>
          <w:sz w:val="24"/>
          <w:szCs w:val="24"/>
        </w:rPr>
        <w:t xml:space="preserve">реализующая </w:t>
      </w:r>
      <w:r w:rsidRPr="00873F82">
        <w:rPr>
          <w:rFonts w:ascii="Times New Roman" w:hAnsi="Times New Roman"/>
          <w:color w:val="auto"/>
          <w:sz w:val="24"/>
          <w:szCs w:val="24"/>
        </w:rPr>
        <w:t>основную образователь</w:t>
      </w:r>
      <w:r w:rsidRPr="00873F82">
        <w:rPr>
          <w:rFonts w:ascii="Times New Roman" w:hAnsi="Times New Roman"/>
          <w:color w:val="auto"/>
          <w:spacing w:val="-2"/>
          <w:sz w:val="24"/>
          <w:szCs w:val="24"/>
        </w:rPr>
        <w:t xml:space="preserve">ную программу начального общего образования, </w:t>
      </w:r>
      <w:proofErr w:type="spellStart"/>
      <w:r w:rsidR="00532C09" w:rsidRPr="00873F82">
        <w:rPr>
          <w:rFonts w:ascii="Times New Roman" w:hAnsi="Times New Roman"/>
          <w:color w:val="auto"/>
          <w:spacing w:val="-2"/>
          <w:sz w:val="24"/>
          <w:szCs w:val="24"/>
        </w:rPr>
        <w:t>обеспечивает</w:t>
      </w:r>
      <w:r w:rsidRPr="00873F82">
        <w:rPr>
          <w:rFonts w:ascii="Times New Roman" w:hAnsi="Times New Roman"/>
          <w:color w:val="auto"/>
          <w:sz w:val="24"/>
          <w:szCs w:val="24"/>
        </w:rPr>
        <w:t>мебелью</w:t>
      </w:r>
      <w:proofErr w:type="spellEnd"/>
      <w:r w:rsidRPr="00873F82">
        <w:rPr>
          <w:rFonts w:ascii="Times New Roman" w:hAnsi="Times New Roman"/>
          <w:color w:val="auto"/>
          <w:sz w:val="24"/>
          <w:szCs w:val="24"/>
        </w:rPr>
        <w:t>,</w:t>
      </w:r>
      <w:r w:rsidR="00532C09" w:rsidRPr="00873F82">
        <w:rPr>
          <w:rFonts w:ascii="Times New Roman" w:hAnsi="Times New Roman"/>
          <w:color w:val="auto"/>
          <w:sz w:val="24"/>
          <w:szCs w:val="24"/>
        </w:rPr>
        <w:t xml:space="preserve"> презентационным оборудованием,</w:t>
      </w:r>
      <w:r w:rsidRPr="00873F82">
        <w:rPr>
          <w:rFonts w:ascii="Times New Roman" w:hAnsi="Times New Roman"/>
          <w:color w:val="auto"/>
          <w:sz w:val="24"/>
          <w:szCs w:val="24"/>
        </w:rPr>
        <w:t xml:space="preserve"> освещением, хозяйственным </w:t>
      </w:r>
      <w:r w:rsidRPr="00873F82">
        <w:rPr>
          <w:rFonts w:ascii="Times New Roman" w:hAnsi="Times New Roman"/>
          <w:color w:val="auto"/>
          <w:spacing w:val="-2"/>
          <w:sz w:val="24"/>
          <w:szCs w:val="24"/>
        </w:rPr>
        <w:t>инвентар</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 xml:space="preserve">м и </w:t>
      </w:r>
      <w:r w:rsidR="00532C09" w:rsidRPr="00873F82">
        <w:rPr>
          <w:rFonts w:ascii="Times New Roman" w:hAnsi="Times New Roman"/>
          <w:color w:val="auto"/>
          <w:spacing w:val="-2"/>
          <w:sz w:val="24"/>
          <w:szCs w:val="24"/>
        </w:rPr>
        <w:t>оборудуется</w:t>
      </w:r>
      <w:r w:rsidRPr="00873F82">
        <w:rPr>
          <w:rFonts w:ascii="Times New Roman" w:hAnsi="Times New Roman"/>
          <w:color w:val="auto"/>
          <w:spacing w:val="-2"/>
          <w:sz w:val="24"/>
          <w:szCs w:val="24"/>
        </w:rPr>
        <w:t>:</w:t>
      </w:r>
    </w:p>
    <w:p w14:paraId="5061E4F5" w14:textId="77777777" w:rsidR="00653A76" w:rsidRPr="00873F82" w:rsidRDefault="00653A76" w:rsidP="00DF5904">
      <w:pPr>
        <w:pStyle w:val="21"/>
        <w:numPr>
          <w:ilvl w:val="0"/>
          <w:numId w:val="0"/>
        </w:numPr>
        <w:spacing w:line="240" w:lineRule="auto"/>
        <w:rPr>
          <w:sz w:val="24"/>
        </w:rPr>
      </w:pPr>
      <w:r w:rsidRPr="00873F82">
        <w:rPr>
          <w:sz w:val="24"/>
        </w:rPr>
        <w:t>учебными кабинетами с автоматизированными рабочими местами обучающихся и педагогических работников;</w:t>
      </w:r>
    </w:p>
    <w:p w14:paraId="56996298" w14:textId="77777777" w:rsidR="00653A76" w:rsidRPr="00873F82" w:rsidRDefault="00653A76" w:rsidP="00DF5904">
      <w:pPr>
        <w:pStyle w:val="21"/>
        <w:numPr>
          <w:ilvl w:val="0"/>
          <w:numId w:val="0"/>
        </w:numPr>
        <w:spacing w:line="240" w:lineRule="auto"/>
        <w:rPr>
          <w:sz w:val="24"/>
        </w:rPr>
      </w:pPr>
      <w:r w:rsidRPr="00873F82">
        <w:rPr>
          <w:sz w:val="24"/>
        </w:rPr>
        <w:t>помещениями для занятий естественно­научной деятель</w:t>
      </w:r>
      <w:r w:rsidRPr="00873F82">
        <w:rPr>
          <w:spacing w:val="2"/>
          <w:sz w:val="24"/>
        </w:rPr>
        <w:t>ностью, моделированием, техническим творчеством, ино</w:t>
      </w:r>
      <w:r w:rsidRPr="00873F82">
        <w:rPr>
          <w:sz w:val="24"/>
        </w:rPr>
        <w:t>странными языками;</w:t>
      </w:r>
    </w:p>
    <w:p w14:paraId="55684805" w14:textId="77777777" w:rsidR="00653A76" w:rsidRPr="00873F82" w:rsidRDefault="00653A76" w:rsidP="00DF5904">
      <w:pPr>
        <w:pStyle w:val="21"/>
        <w:numPr>
          <w:ilvl w:val="0"/>
          <w:numId w:val="0"/>
        </w:numPr>
        <w:spacing w:line="240" w:lineRule="auto"/>
        <w:rPr>
          <w:spacing w:val="-5"/>
          <w:sz w:val="24"/>
        </w:rPr>
      </w:pPr>
      <w:r w:rsidRPr="00873F82">
        <w:rPr>
          <w:spacing w:val="-2"/>
          <w:sz w:val="24"/>
        </w:rPr>
        <w:t xml:space="preserve">помещениями (кабинетами, мастерскими, студиями) для </w:t>
      </w:r>
      <w:r w:rsidRPr="00873F82">
        <w:rPr>
          <w:spacing w:val="-5"/>
          <w:sz w:val="24"/>
        </w:rPr>
        <w:t>занятий музыкой, хореографией и изобразительным искусством;</w:t>
      </w:r>
    </w:p>
    <w:p w14:paraId="1C9FC9C0" w14:textId="77777777" w:rsidR="00653A76" w:rsidRPr="00873F82" w:rsidRDefault="00653A76" w:rsidP="00DF5904">
      <w:pPr>
        <w:pStyle w:val="21"/>
        <w:numPr>
          <w:ilvl w:val="0"/>
          <w:numId w:val="0"/>
        </w:numPr>
        <w:spacing w:line="240" w:lineRule="auto"/>
        <w:rPr>
          <w:sz w:val="24"/>
        </w:rPr>
      </w:pPr>
      <w:r w:rsidRPr="00873F82">
        <w:rPr>
          <w:spacing w:val="2"/>
          <w:sz w:val="24"/>
        </w:rPr>
        <w:t>помещениями библиотек с рабочими зонами, оборудо</w:t>
      </w:r>
      <w:r w:rsidRPr="00873F82">
        <w:rPr>
          <w:sz w:val="24"/>
        </w:rPr>
        <w:t>ванными читальными залами и книгохранилищами, обеспечивающими сохранность книжного фонда, медиатекой;</w:t>
      </w:r>
    </w:p>
    <w:p w14:paraId="390B8DBD" w14:textId="77777777" w:rsidR="00653A76" w:rsidRPr="00873F82" w:rsidRDefault="00653A76" w:rsidP="00DF5904">
      <w:pPr>
        <w:pStyle w:val="21"/>
        <w:numPr>
          <w:ilvl w:val="0"/>
          <w:numId w:val="0"/>
        </w:numPr>
        <w:spacing w:line="240" w:lineRule="auto"/>
        <w:rPr>
          <w:sz w:val="24"/>
        </w:rPr>
      </w:pPr>
      <w:r w:rsidRPr="00873F82">
        <w:rPr>
          <w:sz w:val="24"/>
        </w:rPr>
        <w:t>актовым залом;</w:t>
      </w:r>
    </w:p>
    <w:p w14:paraId="0B494DFA" w14:textId="77777777" w:rsidR="00653A76" w:rsidRPr="00873F82" w:rsidRDefault="00653A76" w:rsidP="00DF5904">
      <w:pPr>
        <w:pStyle w:val="21"/>
        <w:numPr>
          <w:ilvl w:val="0"/>
          <w:numId w:val="0"/>
        </w:numPr>
        <w:spacing w:line="240" w:lineRule="auto"/>
        <w:rPr>
          <w:sz w:val="24"/>
        </w:rPr>
      </w:pPr>
      <w:r w:rsidRPr="00873F82">
        <w:rPr>
          <w:sz w:val="24"/>
        </w:rPr>
        <w:t>спортивными сооружениями (комплексами, залами, бас</w:t>
      </w:r>
      <w:r w:rsidRPr="00873F82">
        <w:rPr>
          <w:spacing w:val="2"/>
          <w:sz w:val="24"/>
        </w:rPr>
        <w:t>сейнами, стадионами, спортивными площадками, тирами), оснащ</w:t>
      </w:r>
      <w:r w:rsidR="00D30361" w:rsidRPr="00873F82">
        <w:rPr>
          <w:spacing w:val="2"/>
          <w:sz w:val="24"/>
        </w:rPr>
        <w:t>е</w:t>
      </w:r>
      <w:r w:rsidRPr="00873F82">
        <w:rPr>
          <w:spacing w:val="2"/>
          <w:sz w:val="24"/>
        </w:rPr>
        <w:t>нными игровым, спортивным оборудованием и ин</w:t>
      </w:r>
      <w:r w:rsidRPr="00873F82">
        <w:rPr>
          <w:sz w:val="24"/>
        </w:rPr>
        <w:t>вентар</w:t>
      </w:r>
      <w:r w:rsidR="00D30361" w:rsidRPr="00873F82">
        <w:rPr>
          <w:sz w:val="24"/>
        </w:rPr>
        <w:t>е</w:t>
      </w:r>
      <w:r w:rsidRPr="00873F82">
        <w:rPr>
          <w:sz w:val="24"/>
        </w:rPr>
        <w:t>м;</w:t>
      </w:r>
    </w:p>
    <w:p w14:paraId="164119C8" w14:textId="77777777" w:rsidR="00653A76" w:rsidRPr="00873F82" w:rsidRDefault="00653A76" w:rsidP="00DF5904">
      <w:pPr>
        <w:pStyle w:val="21"/>
        <w:numPr>
          <w:ilvl w:val="0"/>
          <w:numId w:val="0"/>
        </w:numPr>
        <w:spacing w:line="240" w:lineRule="auto"/>
        <w:rPr>
          <w:sz w:val="24"/>
        </w:rPr>
      </w:pPr>
      <w:r w:rsidRPr="00873F82">
        <w:rPr>
          <w:spacing w:val="2"/>
          <w:sz w:val="24"/>
        </w:rPr>
        <w:t xml:space="preserve">помещениями для питания обучающихся, а также для </w:t>
      </w:r>
      <w:r w:rsidRPr="00873F82">
        <w:rPr>
          <w:sz w:val="24"/>
        </w:rPr>
        <w:t xml:space="preserve">хранения и приготовления пищи, обеспечивающими возможность </w:t>
      </w:r>
      <w:r w:rsidRPr="00873F82">
        <w:rPr>
          <w:spacing w:val="2"/>
          <w:sz w:val="24"/>
        </w:rPr>
        <w:t xml:space="preserve">организации качественного горячего питания, в том числе </w:t>
      </w:r>
      <w:r w:rsidRPr="00873F82">
        <w:rPr>
          <w:sz w:val="24"/>
        </w:rPr>
        <w:t>горячих завтраков;</w:t>
      </w:r>
    </w:p>
    <w:p w14:paraId="5A86DCB4" w14:textId="77777777" w:rsidR="00653A76" w:rsidRPr="00873F82" w:rsidRDefault="00653A76" w:rsidP="00DF5904">
      <w:pPr>
        <w:pStyle w:val="21"/>
        <w:numPr>
          <w:ilvl w:val="0"/>
          <w:numId w:val="0"/>
        </w:numPr>
        <w:spacing w:line="240" w:lineRule="auto"/>
        <w:rPr>
          <w:sz w:val="24"/>
        </w:rPr>
      </w:pPr>
      <w:r w:rsidRPr="00873F82">
        <w:rPr>
          <w:spacing w:val="2"/>
          <w:sz w:val="24"/>
        </w:rPr>
        <w:t>административными и иными помещениями, оснащ</w:t>
      </w:r>
      <w:r w:rsidR="00D30361" w:rsidRPr="00873F82">
        <w:rPr>
          <w:spacing w:val="2"/>
          <w:sz w:val="24"/>
        </w:rPr>
        <w:t>е</w:t>
      </w:r>
      <w:r w:rsidRPr="00873F82">
        <w:rPr>
          <w:spacing w:val="2"/>
          <w:sz w:val="24"/>
        </w:rPr>
        <w:t>нными необходимым оборудованием, в том числе для орга</w:t>
      </w:r>
      <w:r w:rsidRPr="00873F82">
        <w:rPr>
          <w:sz w:val="24"/>
        </w:rPr>
        <w:t>низации учебно</w:t>
      </w:r>
      <w:r w:rsidR="005F572A" w:rsidRPr="00873F82">
        <w:rPr>
          <w:sz w:val="24"/>
        </w:rPr>
        <w:t>й деятельности</w:t>
      </w:r>
      <w:r w:rsidRPr="00873F82">
        <w:rPr>
          <w:sz w:val="24"/>
        </w:rPr>
        <w:t xml:space="preserve"> процесса с </w:t>
      </w:r>
      <w:proofErr w:type="spellStart"/>
      <w:r w:rsidRPr="00873F82">
        <w:rPr>
          <w:sz w:val="24"/>
        </w:rPr>
        <w:t>детьми­инвалидами</w:t>
      </w:r>
      <w:proofErr w:type="spellEnd"/>
      <w:r w:rsidRPr="00873F82">
        <w:rPr>
          <w:sz w:val="24"/>
        </w:rPr>
        <w:t xml:space="preserve"> и детьми с </w:t>
      </w:r>
      <w:r w:rsidR="002D2C77" w:rsidRPr="00873F82">
        <w:rPr>
          <w:sz w:val="24"/>
        </w:rPr>
        <w:t>ОВЗ</w:t>
      </w:r>
      <w:r w:rsidRPr="00873F82">
        <w:rPr>
          <w:sz w:val="24"/>
        </w:rPr>
        <w:t>;</w:t>
      </w:r>
    </w:p>
    <w:p w14:paraId="02CDD76F" w14:textId="77777777" w:rsidR="00653A76" w:rsidRPr="00873F82" w:rsidRDefault="00653A76" w:rsidP="00DF5904">
      <w:pPr>
        <w:pStyle w:val="21"/>
        <w:numPr>
          <w:ilvl w:val="0"/>
          <w:numId w:val="0"/>
        </w:numPr>
        <w:spacing w:line="240" w:lineRule="auto"/>
        <w:rPr>
          <w:sz w:val="24"/>
        </w:rPr>
      </w:pPr>
      <w:r w:rsidRPr="00873F82">
        <w:rPr>
          <w:sz w:val="24"/>
        </w:rPr>
        <w:t>гардеробами, санузлами, местами личной гигиены;</w:t>
      </w:r>
    </w:p>
    <w:p w14:paraId="2DCE8256" w14:textId="77777777" w:rsidR="00653A76" w:rsidRPr="00873F82" w:rsidRDefault="00653A76" w:rsidP="00DF5904">
      <w:pPr>
        <w:pStyle w:val="21"/>
        <w:numPr>
          <w:ilvl w:val="0"/>
          <w:numId w:val="0"/>
        </w:numPr>
        <w:spacing w:line="240" w:lineRule="auto"/>
        <w:rPr>
          <w:sz w:val="24"/>
        </w:rPr>
      </w:pPr>
      <w:r w:rsidRPr="00873F82">
        <w:rPr>
          <w:spacing w:val="2"/>
          <w:sz w:val="24"/>
        </w:rPr>
        <w:t>участком (территорией) с необходимым набором осна</w:t>
      </w:r>
      <w:r w:rsidRPr="00873F82">
        <w:rPr>
          <w:sz w:val="24"/>
        </w:rPr>
        <w:t>щ</w:t>
      </w:r>
      <w:r w:rsidR="00D30361" w:rsidRPr="00873F82">
        <w:rPr>
          <w:sz w:val="24"/>
        </w:rPr>
        <w:t>е</w:t>
      </w:r>
      <w:r w:rsidRPr="00873F82">
        <w:rPr>
          <w:sz w:val="24"/>
        </w:rPr>
        <w:t>нных зон.</w:t>
      </w:r>
    </w:p>
    <w:p w14:paraId="666ADBE2" w14:textId="77777777" w:rsidR="00653A76" w:rsidRPr="00873F82" w:rsidRDefault="005C5F90" w:rsidP="00DF5904">
      <w:pPr>
        <w:pStyle w:val="a3"/>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О</w:t>
      </w:r>
      <w:r w:rsidR="002D2C77" w:rsidRPr="00873F82">
        <w:rPr>
          <w:rFonts w:ascii="Times New Roman" w:hAnsi="Times New Roman"/>
          <w:color w:val="auto"/>
          <w:spacing w:val="2"/>
          <w:sz w:val="24"/>
          <w:szCs w:val="24"/>
        </w:rPr>
        <w:t xml:space="preserve">бразовательная </w:t>
      </w:r>
      <w:proofErr w:type="spellStart"/>
      <w:r w:rsidR="002D2C77" w:rsidRPr="00873F82">
        <w:rPr>
          <w:rFonts w:ascii="Times New Roman" w:hAnsi="Times New Roman"/>
          <w:color w:val="auto"/>
          <w:spacing w:val="2"/>
          <w:sz w:val="24"/>
          <w:szCs w:val="24"/>
        </w:rPr>
        <w:t>о</w:t>
      </w:r>
      <w:r w:rsidRPr="00873F82">
        <w:rPr>
          <w:rFonts w:ascii="Times New Roman" w:hAnsi="Times New Roman"/>
          <w:color w:val="auto"/>
          <w:spacing w:val="2"/>
          <w:sz w:val="24"/>
          <w:szCs w:val="24"/>
        </w:rPr>
        <w:t>рганизация</w:t>
      </w:r>
      <w:r w:rsidR="00532C09" w:rsidRPr="00873F82">
        <w:rPr>
          <w:rFonts w:ascii="Times New Roman" w:hAnsi="Times New Roman"/>
          <w:color w:val="auto"/>
          <w:spacing w:val="2"/>
          <w:sz w:val="24"/>
          <w:szCs w:val="24"/>
        </w:rPr>
        <w:t>обеспечивает</w:t>
      </w:r>
      <w:proofErr w:type="spellEnd"/>
      <w:r w:rsidR="00653A76" w:rsidRPr="00873F82">
        <w:rPr>
          <w:rFonts w:ascii="Times New Roman" w:hAnsi="Times New Roman"/>
          <w:color w:val="auto"/>
          <w:spacing w:val="2"/>
          <w:sz w:val="24"/>
          <w:szCs w:val="24"/>
        </w:rPr>
        <w:t xml:space="preserve"> комплектом средств обучения, поддерживаемых </w:t>
      </w:r>
      <w:proofErr w:type="spellStart"/>
      <w:r w:rsidR="00653A76" w:rsidRPr="00873F82">
        <w:rPr>
          <w:rFonts w:ascii="Times New Roman" w:hAnsi="Times New Roman"/>
          <w:color w:val="auto"/>
          <w:spacing w:val="2"/>
          <w:sz w:val="24"/>
          <w:szCs w:val="24"/>
        </w:rPr>
        <w:t>инструктивно­</w:t>
      </w:r>
      <w:r w:rsidR="00653A76" w:rsidRPr="00873F82">
        <w:rPr>
          <w:rFonts w:ascii="Times New Roman" w:hAnsi="Times New Roman"/>
          <w:color w:val="auto"/>
          <w:sz w:val="24"/>
          <w:szCs w:val="24"/>
        </w:rPr>
        <w:t>методическими</w:t>
      </w:r>
      <w:proofErr w:type="spellEnd"/>
      <w:r w:rsidR="00653A76" w:rsidRPr="00873F82">
        <w:rPr>
          <w:rFonts w:ascii="Times New Roman" w:hAnsi="Times New Roman"/>
          <w:color w:val="auto"/>
          <w:sz w:val="24"/>
          <w:szCs w:val="24"/>
        </w:rPr>
        <w:t xml:space="preserve"> материалами и модулем программы повышения квалификации по использованию комплекта в </w:t>
      </w:r>
      <w:proofErr w:type="spellStart"/>
      <w:r w:rsidR="00653A76" w:rsidRPr="00873F82">
        <w:rPr>
          <w:rFonts w:ascii="Times New Roman" w:hAnsi="Times New Roman"/>
          <w:color w:val="auto"/>
          <w:sz w:val="24"/>
          <w:szCs w:val="24"/>
        </w:rPr>
        <w:t>образовательно</w:t>
      </w:r>
      <w:r w:rsidR="005F572A" w:rsidRPr="00873F82">
        <w:rPr>
          <w:rFonts w:ascii="Times New Roman" w:hAnsi="Times New Roman"/>
          <w:color w:val="auto"/>
          <w:sz w:val="24"/>
          <w:szCs w:val="24"/>
        </w:rPr>
        <w:t>йдеятельности</w:t>
      </w:r>
      <w:proofErr w:type="spellEnd"/>
      <w:r w:rsidR="00653A76" w:rsidRPr="00873F82">
        <w:rPr>
          <w:rFonts w:ascii="Times New Roman" w:hAnsi="Times New Roman"/>
          <w:color w:val="auto"/>
          <w:sz w:val="24"/>
          <w:szCs w:val="24"/>
        </w:rPr>
        <w:t>, обеспечивающ</w:t>
      </w:r>
      <w:r w:rsidR="005F572A" w:rsidRPr="00873F82">
        <w:rPr>
          <w:rFonts w:ascii="Times New Roman" w:hAnsi="Times New Roman"/>
          <w:color w:val="auto"/>
          <w:sz w:val="24"/>
          <w:szCs w:val="24"/>
        </w:rPr>
        <w:t>ей</w:t>
      </w:r>
      <w:r w:rsidR="00653A76" w:rsidRPr="00873F82">
        <w:rPr>
          <w:rFonts w:ascii="Times New Roman" w:hAnsi="Times New Roman"/>
          <w:color w:val="auto"/>
          <w:sz w:val="24"/>
          <w:szCs w:val="24"/>
        </w:rPr>
        <w:t xml:space="preserve"> реализацию основных </w:t>
      </w:r>
      <w:r w:rsidR="00653A76" w:rsidRPr="00873F82">
        <w:rPr>
          <w:rFonts w:ascii="Times New Roman" w:hAnsi="Times New Roman"/>
          <w:color w:val="auto"/>
          <w:spacing w:val="2"/>
          <w:sz w:val="24"/>
          <w:szCs w:val="24"/>
        </w:rPr>
        <w:t xml:space="preserve">образовательных программ в соответствии с требованиями </w:t>
      </w:r>
      <w:r w:rsidR="00C11324" w:rsidRPr="00873F82">
        <w:rPr>
          <w:rFonts w:ascii="Times New Roman" w:hAnsi="Times New Roman"/>
          <w:color w:val="auto"/>
          <w:sz w:val="24"/>
          <w:szCs w:val="24"/>
        </w:rPr>
        <w:t>ФГОС НОО</w:t>
      </w:r>
      <w:r w:rsidR="00653A76" w:rsidRPr="00873F82">
        <w:rPr>
          <w:rFonts w:ascii="Times New Roman" w:hAnsi="Times New Roman"/>
          <w:color w:val="auto"/>
          <w:sz w:val="24"/>
          <w:szCs w:val="24"/>
        </w:rPr>
        <w:t>.</w:t>
      </w:r>
    </w:p>
    <w:p w14:paraId="2C825840" w14:textId="77777777" w:rsidR="00653A76" w:rsidRPr="00873F82" w:rsidRDefault="00653A76" w:rsidP="00DF5904">
      <w:pPr>
        <w:pStyle w:val="a3"/>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Состав комплекта средств обучения должен объединять как современные (инновационные) средства обучения на базе цифровых технологий, так и традиционные — сред</w:t>
      </w:r>
      <w:r w:rsidRPr="00873F82">
        <w:rPr>
          <w:rFonts w:ascii="Times New Roman" w:hAnsi="Times New Roman"/>
          <w:color w:val="auto"/>
          <w:sz w:val="24"/>
          <w:szCs w:val="24"/>
        </w:rPr>
        <w:t>ства наглядности (печатные материалы, натуральные объек</w:t>
      </w:r>
      <w:r w:rsidRPr="00873F82">
        <w:rPr>
          <w:rFonts w:ascii="Times New Roman" w:hAnsi="Times New Roman"/>
          <w:color w:val="auto"/>
          <w:spacing w:val="2"/>
          <w:sz w:val="24"/>
          <w:szCs w:val="24"/>
        </w:rPr>
        <w:t xml:space="preserve">ты, модели), а также лабораторное оборудование, приборы и инструменты для проведения натурных экспериментов и </w:t>
      </w:r>
      <w:r w:rsidRPr="00873F82">
        <w:rPr>
          <w:rFonts w:ascii="Times New Roman" w:hAnsi="Times New Roman"/>
          <w:color w:val="auto"/>
          <w:sz w:val="24"/>
          <w:szCs w:val="24"/>
        </w:rPr>
        <w:t>исследований, расходные материалы и канцелярские принадлежности.</w:t>
      </w:r>
    </w:p>
    <w:p w14:paraId="1F805F5A" w14:textId="77777777" w:rsidR="00653A76" w:rsidRPr="00873F82" w:rsidRDefault="00653A76" w:rsidP="00DF5904">
      <w:pPr>
        <w:pStyle w:val="a3"/>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Состав комплекта должен формироваться с уч</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том</w:t>
      </w:r>
      <w:r w:rsidRPr="00873F82">
        <w:rPr>
          <w:rFonts w:ascii="Times New Roman" w:hAnsi="Times New Roman"/>
          <w:color w:val="auto"/>
          <w:sz w:val="24"/>
          <w:szCs w:val="24"/>
        </w:rPr>
        <w:t>:</w:t>
      </w:r>
    </w:p>
    <w:p w14:paraId="1AD6B9D8" w14:textId="77777777" w:rsidR="00653A76" w:rsidRPr="00873F82" w:rsidRDefault="00653A76" w:rsidP="00DF5904">
      <w:pPr>
        <w:pStyle w:val="21"/>
        <w:numPr>
          <w:ilvl w:val="0"/>
          <w:numId w:val="0"/>
        </w:numPr>
        <w:spacing w:line="240" w:lineRule="auto"/>
        <w:rPr>
          <w:sz w:val="24"/>
        </w:rPr>
      </w:pPr>
      <w:r w:rsidRPr="00873F82">
        <w:rPr>
          <w:sz w:val="24"/>
        </w:rPr>
        <w:t xml:space="preserve">возрастных, </w:t>
      </w:r>
      <w:proofErr w:type="spellStart"/>
      <w:r w:rsidRPr="00873F82">
        <w:rPr>
          <w:sz w:val="24"/>
        </w:rPr>
        <w:t>психолого­педагогических</w:t>
      </w:r>
      <w:proofErr w:type="spellEnd"/>
      <w:r w:rsidRPr="00873F82">
        <w:rPr>
          <w:sz w:val="24"/>
        </w:rPr>
        <w:t xml:space="preserve"> особенностей обучающихся; </w:t>
      </w:r>
    </w:p>
    <w:p w14:paraId="3AA44526" w14:textId="77777777" w:rsidR="00653A76" w:rsidRPr="00873F82" w:rsidRDefault="00653A76" w:rsidP="00DF5904">
      <w:pPr>
        <w:pStyle w:val="21"/>
        <w:numPr>
          <w:ilvl w:val="0"/>
          <w:numId w:val="0"/>
        </w:numPr>
        <w:spacing w:line="240" w:lineRule="auto"/>
        <w:rPr>
          <w:sz w:val="24"/>
        </w:rPr>
      </w:pPr>
      <w:r w:rsidRPr="00873F82">
        <w:rPr>
          <w:sz w:val="24"/>
        </w:rPr>
        <w:t>его необходимости и достаточности;</w:t>
      </w:r>
    </w:p>
    <w:p w14:paraId="4AFD86B0" w14:textId="77777777" w:rsidR="00653A76" w:rsidRPr="00873F82" w:rsidRDefault="00653A76" w:rsidP="00DF5904">
      <w:pPr>
        <w:pStyle w:val="21"/>
        <w:numPr>
          <w:ilvl w:val="0"/>
          <w:numId w:val="0"/>
        </w:numPr>
        <w:spacing w:line="240" w:lineRule="auto"/>
        <w:rPr>
          <w:sz w:val="24"/>
        </w:rPr>
      </w:pPr>
      <w:r w:rsidRPr="00873F82">
        <w:rPr>
          <w:sz w:val="24"/>
        </w:rPr>
        <w:lastRenderedPageBreak/>
        <w:t>универсальности (возможности применения одних и тех же средств обучения для решения комплекса задач в учебной и внеурочной деятельности, в различных предметных областях, а также при использовании разнообразных методик обучения);</w:t>
      </w:r>
    </w:p>
    <w:p w14:paraId="7B24FD81" w14:textId="77777777" w:rsidR="00653A76" w:rsidRPr="00873F82" w:rsidRDefault="00653A76" w:rsidP="00DF5904">
      <w:pPr>
        <w:pStyle w:val="21"/>
        <w:numPr>
          <w:ilvl w:val="0"/>
          <w:numId w:val="0"/>
        </w:numPr>
        <w:spacing w:line="240" w:lineRule="auto"/>
        <w:rPr>
          <w:sz w:val="24"/>
        </w:rPr>
      </w:pPr>
      <w:r w:rsidRPr="00873F82">
        <w:rPr>
          <w:sz w:val="24"/>
        </w:rPr>
        <w:t xml:space="preserve">необходимости единого интерфейса подключения и </w:t>
      </w:r>
      <w:r w:rsidRPr="00873F82">
        <w:rPr>
          <w:spacing w:val="2"/>
          <w:sz w:val="24"/>
        </w:rPr>
        <w:t xml:space="preserve">обеспечения эргономичного режима работы участников </w:t>
      </w:r>
      <w:r w:rsidR="00AD64C6" w:rsidRPr="00873F82">
        <w:rPr>
          <w:sz w:val="24"/>
        </w:rPr>
        <w:t>образовательных отношений</w:t>
      </w:r>
      <w:r w:rsidRPr="00873F82">
        <w:rPr>
          <w:sz w:val="24"/>
        </w:rPr>
        <w:t>;</w:t>
      </w:r>
    </w:p>
    <w:p w14:paraId="551E2976" w14:textId="77777777" w:rsidR="00653A76" w:rsidRPr="00873F82" w:rsidRDefault="00653A76" w:rsidP="00DF5904">
      <w:pPr>
        <w:pStyle w:val="21"/>
        <w:numPr>
          <w:ilvl w:val="0"/>
          <w:numId w:val="0"/>
        </w:numPr>
        <w:spacing w:line="240" w:lineRule="auto"/>
        <w:rPr>
          <w:sz w:val="24"/>
        </w:rPr>
      </w:pPr>
      <w:r w:rsidRPr="00873F82">
        <w:rPr>
          <w:spacing w:val="-2"/>
          <w:sz w:val="24"/>
        </w:rPr>
        <w:t>согласованности совместного использования (содержатель</w:t>
      </w:r>
      <w:r w:rsidRPr="00873F82">
        <w:rPr>
          <w:sz w:val="24"/>
        </w:rPr>
        <w:t>ной, функциональной, программной и</w:t>
      </w:r>
      <w:r w:rsidRPr="00873F82">
        <w:rPr>
          <w:sz w:val="24"/>
        </w:rPr>
        <w:t> </w:t>
      </w:r>
      <w:r w:rsidRPr="00873F82">
        <w:rPr>
          <w:sz w:val="24"/>
        </w:rPr>
        <w:t>пр.).</w:t>
      </w:r>
    </w:p>
    <w:p w14:paraId="0129676B" w14:textId="77777777" w:rsidR="00653A76" w:rsidRPr="00873F82" w:rsidRDefault="00653A76" w:rsidP="00DF5904">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Инновационные средства обучения должны содержать:</w:t>
      </w:r>
    </w:p>
    <w:p w14:paraId="2C71154A" w14:textId="77777777" w:rsidR="00653A76" w:rsidRPr="00873F82" w:rsidRDefault="00653A76" w:rsidP="00DF5904">
      <w:pPr>
        <w:pStyle w:val="21"/>
        <w:numPr>
          <w:ilvl w:val="0"/>
          <w:numId w:val="0"/>
        </w:numPr>
        <w:spacing w:line="240" w:lineRule="auto"/>
        <w:rPr>
          <w:sz w:val="24"/>
        </w:rPr>
      </w:pPr>
      <w:r w:rsidRPr="00873F82">
        <w:rPr>
          <w:sz w:val="24"/>
        </w:rPr>
        <w:t xml:space="preserve">аппаратную часть, включающую: модуль масштабной визуализации, управления и тиражирования информации, организации эффективного взаимодействия всех участников </w:t>
      </w:r>
      <w:r w:rsidR="00AD64C6" w:rsidRPr="00873F82">
        <w:rPr>
          <w:sz w:val="24"/>
        </w:rPr>
        <w:t>образовательных отношений</w:t>
      </w:r>
      <w:r w:rsidRPr="00873F82">
        <w:rPr>
          <w:sz w:val="24"/>
        </w:rPr>
        <w:t xml:space="preserve">; </w:t>
      </w:r>
      <w:proofErr w:type="spellStart"/>
      <w:r w:rsidRPr="00873F82">
        <w:rPr>
          <w:sz w:val="24"/>
        </w:rPr>
        <w:t>документ­камеру</w:t>
      </w:r>
      <w:proofErr w:type="spellEnd"/>
      <w:r w:rsidRPr="00873F82">
        <w:rPr>
          <w:sz w:val="24"/>
        </w:rPr>
        <w:t>, модульную систему экспериментов и цифровой микроскоп, систему контроля и мониторинга качества знаний;</w:t>
      </w:r>
    </w:p>
    <w:p w14:paraId="094A922D" w14:textId="77777777" w:rsidR="00653A76" w:rsidRPr="00873F82" w:rsidRDefault="00653A76" w:rsidP="00DF5904">
      <w:pPr>
        <w:pStyle w:val="21"/>
        <w:numPr>
          <w:ilvl w:val="0"/>
          <w:numId w:val="0"/>
        </w:numPr>
        <w:spacing w:line="240" w:lineRule="auto"/>
        <w:rPr>
          <w:sz w:val="24"/>
        </w:rPr>
      </w:pPr>
      <w:r w:rsidRPr="00873F82">
        <w:rPr>
          <w:spacing w:val="-2"/>
          <w:sz w:val="24"/>
        </w:rPr>
        <w:t xml:space="preserve">программную часть, включающую многопользовательскую </w:t>
      </w:r>
      <w:r w:rsidRPr="00873F82">
        <w:rPr>
          <w:spacing w:val="2"/>
          <w:sz w:val="24"/>
        </w:rPr>
        <w:t>операционную систему и прикладное программное обеспе</w:t>
      </w:r>
      <w:r w:rsidRPr="00873F82">
        <w:rPr>
          <w:sz w:val="24"/>
        </w:rPr>
        <w:t>чение;</w:t>
      </w:r>
    </w:p>
    <w:p w14:paraId="0CD6829C" w14:textId="77777777" w:rsidR="00653A76" w:rsidRPr="00873F82" w:rsidRDefault="00653A76" w:rsidP="00DF5904">
      <w:pPr>
        <w:pStyle w:val="21"/>
        <w:numPr>
          <w:ilvl w:val="0"/>
          <w:numId w:val="0"/>
        </w:numPr>
        <w:spacing w:line="240" w:lineRule="auto"/>
        <w:rPr>
          <w:sz w:val="24"/>
        </w:rPr>
      </w:pPr>
      <w:r w:rsidRPr="00873F82">
        <w:rPr>
          <w:spacing w:val="2"/>
          <w:sz w:val="24"/>
        </w:rPr>
        <w:t xml:space="preserve">электронные образовательные ресурсы по предметным </w:t>
      </w:r>
      <w:r w:rsidRPr="00873F82">
        <w:rPr>
          <w:sz w:val="24"/>
        </w:rPr>
        <w:t>областям.</w:t>
      </w:r>
    </w:p>
    <w:p w14:paraId="1C5D439F" w14:textId="77777777" w:rsidR="00653A76" w:rsidRPr="00873F82" w:rsidRDefault="00653A76" w:rsidP="00DF5904">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xml:space="preserve">Оценка </w:t>
      </w:r>
      <w:proofErr w:type="spellStart"/>
      <w:r w:rsidRPr="00873F82">
        <w:rPr>
          <w:rFonts w:ascii="Times New Roman" w:hAnsi="Times New Roman"/>
          <w:color w:val="auto"/>
          <w:sz w:val="24"/>
          <w:szCs w:val="24"/>
        </w:rPr>
        <w:t>материально­технических</w:t>
      </w:r>
      <w:proofErr w:type="spellEnd"/>
      <w:r w:rsidRPr="00873F82">
        <w:rPr>
          <w:rFonts w:ascii="Times New Roman" w:hAnsi="Times New Roman"/>
          <w:color w:val="auto"/>
          <w:sz w:val="24"/>
          <w:szCs w:val="24"/>
        </w:rPr>
        <w:t xml:space="preserve"> условий реализации ос</w:t>
      </w:r>
      <w:r w:rsidRPr="00873F82">
        <w:rPr>
          <w:rFonts w:ascii="Times New Roman" w:hAnsi="Times New Roman"/>
          <w:color w:val="auto"/>
          <w:spacing w:val="2"/>
          <w:sz w:val="24"/>
          <w:szCs w:val="24"/>
        </w:rPr>
        <w:t xml:space="preserve">новной образовательной программы в </w:t>
      </w:r>
      <w:r w:rsidR="00D93053" w:rsidRPr="00873F82">
        <w:rPr>
          <w:rFonts w:ascii="Times New Roman" w:hAnsi="Times New Roman"/>
          <w:color w:val="auto"/>
          <w:spacing w:val="2"/>
          <w:sz w:val="24"/>
          <w:szCs w:val="24"/>
        </w:rPr>
        <w:t xml:space="preserve">образовательной </w:t>
      </w:r>
      <w:proofErr w:type="spellStart"/>
      <w:r w:rsidR="00D93053" w:rsidRPr="00873F82">
        <w:rPr>
          <w:rFonts w:ascii="Times New Roman" w:hAnsi="Times New Roman"/>
          <w:color w:val="auto"/>
          <w:spacing w:val="2"/>
          <w:sz w:val="24"/>
          <w:szCs w:val="24"/>
        </w:rPr>
        <w:t>организации</w:t>
      </w:r>
      <w:r w:rsidRPr="00873F82">
        <w:rPr>
          <w:rFonts w:ascii="Times New Roman" w:hAnsi="Times New Roman"/>
          <w:color w:val="auto"/>
          <w:sz w:val="24"/>
          <w:szCs w:val="24"/>
        </w:rPr>
        <w:t>может</w:t>
      </w:r>
      <w:proofErr w:type="spellEnd"/>
      <w:r w:rsidRPr="00873F82">
        <w:rPr>
          <w:rFonts w:ascii="Times New Roman" w:hAnsi="Times New Roman"/>
          <w:color w:val="auto"/>
          <w:sz w:val="24"/>
          <w:szCs w:val="24"/>
        </w:rPr>
        <w:t xml:space="preserve"> быть осуществлена по следующей форме:</w:t>
      </w:r>
    </w:p>
    <w:p w14:paraId="40F7FBA6" w14:textId="77777777" w:rsidR="00653A76" w:rsidRPr="00873F82" w:rsidRDefault="00653A76" w:rsidP="00DF5904">
      <w:pPr>
        <w:pStyle w:val="a7"/>
        <w:spacing w:before="0" w:line="240" w:lineRule="auto"/>
        <w:jc w:val="both"/>
        <w:rPr>
          <w:rFonts w:ascii="Times New Roman" w:hAnsi="Times New Roman"/>
          <w:color w:val="auto"/>
          <w:sz w:val="24"/>
          <w:szCs w:val="24"/>
        </w:rPr>
      </w:pPr>
    </w:p>
    <w:tbl>
      <w:tblPr>
        <w:tblW w:w="0" w:type="auto"/>
        <w:tblInd w:w="85" w:type="dxa"/>
        <w:tblLayout w:type="fixed"/>
        <w:tblCellMar>
          <w:left w:w="0" w:type="dxa"/>
          <w:right w:w="0" w:type="dxa"/>
        </w:tblCellMar>
        <w:tblLook w:val="0000" w:firstRow="0" w:lastRow="0" w:firstColumn="0" w:lastColumn="0" w:noHBand="0" w:noVBand="0"/>
      </w:tblPr>
      <w:tblGrid>
        <w:gridCol w:w="2552"/>
        <w:gridCol w:w="5528"/>
        <w:gridCol w:w="1843"/>
      </w:tblGrid>
      <w:tr w:rsidR="00653A76" w:rsidRPr="00873F82" w14:paraId="56F21C3A" w14:textId="77777777" w:rsidTr="007778F0">
        <w:trPr>
          <w:trHeight w:val="60"/>
          <w:tblHeader/>
        </w:trPr>
        <w:tc>
          <w:tcPr>
            <w:tcW w:w="255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14:paraId="047DD913" w14:textId="77777777" w:rsidR="00653A76" w:rsidRPr="00873F82" w:rsidRDefault="00653A76" w:rsidP="00DF5904">
            <w:pPr>
              <w:pStyle w:val="a6"/>
              <w:spacing w:line="240" w:lineRule="auto"/>
              <w:jc w:val="both"/>
              <w:rPr>
                <w:rFonts w:ascii="Times New Roman" w:hAnsi="Times New Roman"/>
                <w:color w:val="auto"/>
                <w:sz w:val="24"/>
                <w:szCs w:val="24"/>
              </w:rPr>
            </w:pPr>
            <w:proofErr w:type="spellStart"/>
            <w:r w:rsidRPr="00873F82">
              <w:rPr>
                <w:rFonts w:ascii="Times New Roman" w:hAnsi="Times New Roman"/>
                <w:color w:val="auto"/>
                <w:sz w:val="24"/>
                <w:szCs w:val="24"/>
              </w:rPr>
              <w:t>Компонентыоснащения</w:t>
            </w:r>
            <w:proofErr w:type="spellEnd"/>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14:paraId="6AFD6DE4" w14:textId="77777777" w:rsidR="00653A76" w:rsidRPr="00873F82" w:rsidRDefault="00653A76" w:rsidP="00DF5904">
            <w:pPr>
              <w:pStyle w:val="a6"/>
              <w:spacing w:line="240" w:lineRule="auto"/>
              <w:jc w:val="left"/>
              <w:rPr>
                <w:rFonts w:ascii="Times New Roman" w:hAnsi="Times New Roman"/>
                <w:color w:val="auto"/>
                <w:sz w:val="24"/>
                <w:szCs w:val="24"/>
              </w:rPr>
            </w:pPr>
            <w:r w:rsidRPr="00873F82">
              <w:rPr>
                <w:rFonts w:ascii="Times New Roman" w:hAnsi="Times New Roman"/>
                <w:color w:val="auto"/>
                <w:sz w:val="24"/>
                <w:szCs w:val="24"/>
              </w:rPr>
              <w:t xml:space="preserve">Необходимое </w:t>
            </w:r>
            <w:proofErr w:type="spellStart"/>
            <w:r w:rsidRPr="00873F82">
              <w:rPr>
                <w:rFonts w:ascii="Times New Roman" w:hAnsi="Times New Roman"/>
                <w:color w:val="auto"/>
                <w:sz w:val="24"/>
                <w:szCs w:val="24"/>
              </w:rPr>
              <w:t>оборудованиеи</w:t>
            </w:r>
            <w:proofErr w:type="spellEnd"/>
            <w:r w:rsidRPr="00873F82">
              <w:rPr>
                <w:rFonts w:ascii="Times New Roman" w:hAnsi="Times New Roman"/>
                <w:color w:val="auto"/>
                <w:sz w:val="24"/>
                <w:szCs w:val="24"/>
              </w:rPr>
              <w:t xml:space="preserve"> оснащение</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14:paraId="176DA251" w14:textId="77777777" w:rsidR="00653A76" w:rsidRPr="00873F82" w:rsidRDefault="00653A76" w:rsidP="008733A1">
            <w:pPr>
              <w:pStyle w:val="a6"/>
              <w:spacing w:line="240" w:lineRule="auto"/>
              <w:jc w:val="both"/>
              <w:rPr>
                <w:rFonts w:ascii="Times New Roman" w:hAnsi="Times New Roman"/>
                <w:color w:val="auto"/>
                <w:sz w:val="24"/>
                <w:szCs w:val="24"/>
              </w:rPr>
            </w:pPr>
            <w:r w:rsidRPr="00873F82">
              <w:rPr>
                <w:rFonts w:ascii="Times New Roman" w:hAnsi="Times New Roman"/>
                <w:color w:val="auto"/>
                <w:sz w:val="24"/>
                <w:szCs w:val="24"/>
              </w:rPr>
              <w:t>Необходимо/</w:t>
            </w:r>
          </w:p>
          <w:p w14:paraId="63F8B2D9" w14:textId="77777777" w:rsidR="00653A76" w:rsidRPr="00873F82" w:rsidRDefault="00653A76" w:rsidP="008733A1">
            <w:pPr>
              <w:pStyle w:val="a6"/>
              <w:spacing w:line="240" w:lineRule="auto"/>
              <w:jc w:val="both"/>
              <w:rPr>
                <w:rFonts w:ascii="Times New Roman" w:hAnsi="Times New Roman"/>
                <w:color w:val="auto"/>
                <w:sz w:val="24"/>
                <w:szCs w:val="24"/>
              </w:rPr>
            </w:pPr>
            <w:r w:rsidRPr="00873F82">
              <w:rPr>
                <w:rFonts w:ascii="Times New Roman" w:hAnsi="Times New Roman"/>
                <w:color w:val="auto"/>
                <w:sz w:val="24"/>
                <w:szCs w:val="24"/>
              </w:rPr>
              <w:t>имеется</w:t>
            </w:r>
            <w:r w:rsidRPr="00873F82">
              <w:rPr>
                <w:rFonts w:ascii="Times New Roman" w:hAnsi="Times New Roman"/>
                <w:color w:val="auto"/>
                <w:sz w:val="24"/>
                <w:szCs w:val="24"/>
              </w:rPr>
              <w:br/>
              <w:t>в наличии</w:t>
            </w:r>
          </w:p>
        </w:tc>
      </w:tr>
      <w:tr w:rsidR="00653A76" w:rsidRPr="00873F82" w14:paraId="3F9F9FBC" w14:textId="77777777" w:rsidTr="007778F0">
        <w:trPr>
          <w:trHeight w:val="60"/>
        </w:trPr>
        <w:tc>
          <w:tcPr>
            <w:tcW w:w="255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14:paraId="2131BE68" w14:textId="77777777" w:rsidR="00653A76" w:rsidRPr="00873F82" w:rsidRDefault="00653A76" w:rsidP="008733A1">
            <w:pPr>
              <w:pStyle w:val="a5"/>
              <w:spacing w:line="240" w:lineRule="auto"/>
              <w:jc w:val="both"/>
              <w:rPr>
                <w:rFonts w:ascii="Times New Roman" w:hAnsi="Times New Roman"/>
                <w:color w:val="auto"/>
                <w:sz w:val="24"/>
                <w:szCs w:val="24"/>
              </w:rPr>
            </w:pPr>
            <w:r w:rsidRPr="00873F82">
              <w:rPr>
                <w:rFonts w:ascii="Times New Roman" w:hAnsi="Times New Roman"/>
                <w:color w:val="auto"/>
                <w:sz w:val="24"/>
                <w:szCs w:val="24"/>
              </w:rPr>
              <w:t>1.</w:t>
            </w:r>
            <w:r w:rsidRPr="00873F82">
              <w:rPr>
                <w:rFonts w:ascii="Times New Roman" w:hAnsi="Times New Roman"/>
                <w:color w:val="auto"/>
                <w:sz w:val="24"/>
                <w:szCs w:val="24"/>
              </w:rPr>
              <w:t> </w:t>
            </w:r>
            <w:r w:rsidRPr="00873F82">
              <w:rPr>
                <w:rFonts w:ascii="Times New Roman" w:hAnsi="Times New Roman"/>
                <w:color w:val="auto"/>
                <w:sz w:val="24"/>
                <w:szCs w:val="24"/>
              </w:rPr>
              <w:t>Компоненты оснащения учебного кабинета начальной школы</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14:paraId="0C624D63" w14:textId="77777777" w:rsidR="00653A76" w:rsidRPr="00873F82" w:rsidRDefault="00653A76" w:rsidP="008733A1">
            <w:pPr>
              <w:pStyle w:val="a5"/>
              <w:spacing w:line="240" w:lineRule="auto"/>
              <w:jc w:val="both"/>
              <w:rPr>
                <w:rFonts w:ascii="Times New Roman" w:hAnsi="Times New Roman"/>
                <w:color w:val="auto"/>
                <w:sz w:val="24"/>
                <w:szCs w:val="24"/>
              </w:rPr>
            </w:pPr>
            <w:r w:rsidRPr="00873F82">
              <w:rPr>
                <w:rFonts w:ascii="Times New Roman" w:hAnsi="Times New Roman"/>
                <w:color w:val="auto"/>
                <w:sz w:val="24"/>
                <w:szCs w:val="24"/>
              </w:rPr>
              <w:t>1.1.</w:t>
            </w:r>
            <w:r w:rsidRPr="00873F82">
              <w:rPr>
                <w:rFonts w:ascii="Times New Roman" w:hAnsi="Times New Roman"/>
                <w:color w:val="auto"/>
                <w:sz w:val="24"/>
                <w:szCs w:val="24"/>
              </w:rPr>
              <w:t> </w:t>
            </w:r>
            <w:r w:rsidRPr="00873F82">
              <w:rPr>
                <w:rFonts w:ascii="Times New Roman" w:hAnsi="Times New Roman"/>
                <w:color w:val="auto"/>
                <w:sz w:val="24"/>
                <w:szCs w:val="24"/>
              </w:rPr>
              <w:t xml:space="preserve">Нормативные документы, </w:t>
            </w:r>
            <w:proofErr w:type="spellStart"/>
            <w:r w:rsidRPr="00873F82">
              <w:rPr>
                <w:rFonts w:ascii="Times New Roman" w:hAnsi="Times New Roman"/>
                <w:color w:val="auto"/>
                <w:sz w:val="24"/>
                <w:szCs w:val="24"/>
              </w:rPr>
              <w:t>программно­методическое</w:t>
            </w:r>
            <w:proofErr w:type="spellEnd"/>
            <w:r w:rsidRPr="00873F82">
              <w:rPr>
                <w:rFonts w:ascii="Times New Roman" w:hAnsi="Times New Roman"/>
                <w:color w:val="auto"/>
                <w:sz w:val="24"/>
                <w:szCs w:val="24"/>
              </w:rPr>
              <w:t xml:space="preserve"> обеспечение, локальные акты: ...</w:t>
            </w:r>
          </w:p>
          <w:p w14:paraId="323F8BE2" w14:textId="77777777" w:rsidR="00653A76" w:rsidRPr="00873F82" w:rsidRDefault="00653A76" w:rsidP="008733A1">
            <w:pPr>
              <w:pStyle w:val="a5"/>
              <w:spacing w:line="240" w:lineRule="auto"/>
              <w:jc w:val="both"/>
              <w:rPr>
                <w:rFonts w:ascii="Times New Roman" w:hAnsi="Times New Roman"/>
                <w:color w:val="auto"/>
                <w:sz w:val="24"/>
                <w:szCs w:val="24"/>
              </w:rPr>
            </w:pPr>
            <w:r w:rsidRPr="00873F82">
              <w:rPr>
                <w:rFonts w:ascii="Times New Roman" w:hAnsi="Times New Roman"/>
                <w:color w:val="auto"/>
                <w:sz w:val="24"/>
                <w:szCs w:val="24"/>
              </w:rPr>
              <w:t>1.2.</w:t>
            </w:r>
            <w:r w:rsidRPr="00873F82">
              <w:rPr>
                <w:rFonts w:ascii="Times New Roman" w:hAnsi="Times New Roman"/>
                <w:color w:val="auto"/>
                <w:sz w:val="24"/>
                <w:szCs w:val="24"/>
              </w:rPr>
              <w:t> </w:t>
            </w:r>
            <w:proofErr w:type="spellStart"/>
            <w:r w:rsidRPr="00873F82">
              <w:rPr>
                <w:rFonts w:ascii="Times New Roman" w:hAnsi="Times New Roman"/>
                <w:color w:val="auto"/>
                <w:sz w:val="24"/>
                <w:szCs w:val="24"/>
              </w:rPr>
              <w:t>Учебно­методические</w:t>
            </w:r>
            <w:proofErr w:type="spellEnd"/>
            <w:r w:rsidRPr="00873F82">
              <w:rPr>
                <w:rFonts w:ascii="Times New Roman" w:hAnsi="Times New Roman"/>
                <w:color w:val="auto"/>
                <w:sz w:val="24"/>
                <w:szCs w:val="24"/>
              </w:rPr>
              <w:t xml:space="preserve"> материалы:</w:t>
            </w:r>
          </w:p>
          <w:p w14:paraId="4AE62A6D" w14:textId="77777777" w:rsidR="00653A76" w:rsidRPr="00873F82" w:rsidRDefault="00653A76" w:rsidP="008733A1">
            <w:pPr>
              <w:pStyle w:val="a5"/>
              <w:spacing w:line="240" w:lineRule="auto"/>
              <w:jc w:val="both"/>
              <w:rPr>
                <w:rFonts w:ascii="Times New Roman" w:hAnsi="Times New Roman"/>
                <w:color w:val="auto"/>
                <w:sz w:val="24"/>
                <w:szCs w:val="24"/>
              </w:rPr>
            </w:pPr>
            <w:r w:rsidRPr="00873F82">
              <w:rPr>
                <w:rFonts w:ascii="Times New Roman" w:hAnsi="Times New Roman"/>
                <w:color w:val="auto"/>
                <w:sz w:val="24"/>
                <w:szCs w:val="24"/>
              </w:rPr>
              <w:t>1.2.1.</w:t>
            </w:r>
            <w:r w:rsidRPr="00873F82">
              <w:rPr>
                <w:rFonts w:ascii="Times New Roman" w:hAnsi="Times New Roman"/>
                <w:color w:val="auto"/>
                <w:sz w:val="24"/>
                <w:szCs w:val="24"/>
              </w:rPr>
              <w:t> </w:t>
            </w:r>
            <w:r w:rsidRPr="00873F82">
              <w:rPr>
                <w:rFonts w:ascii="Times New Roman" w:hAnsi="Times New Roman"/>
                <w:color w:val="auto"/>
                <w:sz w:val="24"/>
                <w:szCs w:val="24"/>
              </w:rPr>
              <w:t>УМК…</w:t>
            </w:r>
          </w:p>
          <w:p w14:paraId="7AF682D1" w14:textId="77777777" w:rsidR="00653A76" w:rsidRPr="00873F82" w:rsidRDefault="00653A76" w:rsidP="008733A1">
            <w:pPr>
              <w:pStyle w:val="a5"/>
              <w:spacing w:line="240" w:lineRule="auto"/>
              <w:jc w:val="both"/>
              <w:rPr>
                <w:rFonts w:ascii="Times New Roman" w:hAnsi="Times New Roman"/>
                <w:color w:val="auto"/>
                <w:sz w:val="24"/>
                <w:szCs w:val="24"/>
              </w:rPr>
            </w:pPr>
            <w:r w:rsidRPr="00873F82">
              <w:rPr>
                <w:rFonts w:ascii="Times New Roman" w:hAnsi="Times New Roman"/>
                <w:color w:val="auto"/>
                <w:sz w:val="24"/>
                <w:szCs w:val="24"/>
              </w:rPr>
              <w:t>1.2.2.</w:t>
            </w:r>
            <w:r w:rsidRPr="00873F82">
              <w:rPr>
                <w:rFonts w:ascii="Times New Roman" w:hAnsi="Times New Roman"/>
                <w:color w:val="auto"/>
                <w:sz w:val="24"/>
                <w:szCs w:val="24"/>
              </w:rPr>
              <w:t> </w:t>
            </w:r>
            <w:r w:rsidRPr="00873F82">
              <w:rPr>
                <w:rFonts w:ascii="Times New Roman" w:hAnsi="Times New Roman"/>
                <w:color w:val="auto"/>
                <w:sz w:val="24"/>
                <w:szCs w:val="24"/>
              </w:rPr>
              <w:t>Дидактические и раздаточные материалы: …</w:t>
            </w:r>
          </w:p>
          <w:p w14:paraId="5E05895B" w14:textId="77777777" w:rsidR="00653A76" w:rsidRPr="00873F82" w:rsidRDefault="00653A76" w:rsidP="008733A1">
            <w:pPr>
              <w:pStyle w:val="a5"/>
              <w:spacing w:line="240" w:lineRule="auto"/>
              <w:jc w:val="both"/>
              <w:rPr>
                <w:rFonts w:ascii="Times New Roman" w:hAnsi="Times New Roman"/>
                <w:color w:val="auto"/>
                <w:sz w:val="24"/>
                <w:szCs w:val="24"/>
              </w:rPr>
            </w:pPr>
            <w:r w:rsidRPr="00873F82">
              <w:rPr>
                <w:rFonts w:ascii="Times New Roman" w:hAnsi="Times New Roman"/>
                <w:color w:val="auto"/>
                <w:sz w:val="24"/>
                <w:szCs w:val="24"/>
              </w:rPr>
              <w:t>1.2.3.</w:t>
            </w:r>
            <w:r w:rsidRPr="00873F82">
              <w:rPr>
                <w:rFonts w:ascii="Times New Roman" w:hAnsi="Times New Roman"/>
                <w:color w:val="auto"/>
                <w:sz w:val="24"/>
                <w:szCs w:val="24"/>
              </w:rPr>
              <w:t> </w:t>
            </w:r>
            <w:r w:rsidRPr="00873F82">
              <w:rPr>
                <w:rFonts w:ascii="Times New Roman" w:hAnsi="Times New Roman"/>
                <w:color w:val="auto"/>
                <w:sz w:val="24"/>
                <w:szCs w:val="24"/>
              </w:rPr>
              <w:t>Аудиозаписи, слайды по содержанию учебного предмета, ЭОР: …</w:t>
            </w:r>
          </w:p>
          <w:p w14:paraId="15734499" w14:textId="77777777" w:rsidR="00653A76" w:rsidRPr="00873F82" w:rsidRDefault="00653A76" w:rsidP="008733A1">
            <w:pPr>
              <w:pStyle w:val="a5"/>
              <w:spacing w:line="240" w:lineRule="auto"/>
              <w:jc w:val="both"/>
              <w:rPr>
                <w:rFonts w:ascii="Times New Roman" w:hAnsi="Times New Roman"/>
                <w:color w:val="auto"/>
                <w:sz w:val="24"/>
                <w:szCs w:val="24"/>
              </w:rPr>
            </w:pPr>
            <w:r w:rsidRPr="00873F82">
              <w:rPr>
                <w:rFonts w:ascii="Times New Roman" w:hAnsi="Times New Roman"/>
                <w:color w:val="auto"/>
                <w:sz w:val="24"/>
                <w:szCs w:val="24"/>
              </w:rPr>
              <w:t>1.2.4.</w:t>
            </w:r>
            <w:r w:rsidRPr="00873F82">
              <w:rPr>
                <w:rFonts w:ascii="Times New Roman" w:hAnsi="Times New Roman"/>
                <w:color w:val="auto"/>
                <w:sz w:val="24"/>
                <w:szCs w:val="24"/>
              </w:rPr>
              <w:t> </w:t>
            </w:r>
            <w:r w:rsidRPr="00873F82">
              <w:rPr>
                <w:rFonts w:ascii="Times New Roman" w:hAnsi="Times New Roman"/>
                <w:color w:val="auto"/>
                <w:sz w:val="24"/>
                <w:szCs w:val="24"/>
              </w:rPr>
              <w:t>Традиционные и инновационные средства обучения,</w:t>
            </w:r>
            <w:r w:rsidRPr="00873F82">
              <w:rPr>
                <w:rFonts w:ascii="Times New Roman" w:hAnsi="Times New Roman"/>
                <w:color w:val="auto"/>
                <w:sz w:val="24"/>
                <w:szCs w:val="24"/>
              </w:rPr>
              <w:br/>
              <w:t xml:space="preserve">компьютерные, </w:t>
            </w:r>
            <w:proofErr w:type="spellStart"/>
            <w:r w:rsidRPr="00873F82">
              <w:rPr>
                <w:rFonts w:ascii="Times New Roman" w:hAnsi="Times New Roman"/>
                <w:color w:val="auto"/>
                <w:sz w:val="24"/>
                <w:szCs w:val="24"/>
              </w:rPr>
              <w:t>информационно­коммуникационные</w:t>
            </w:r>
            <w:proofErr w:type="spellEnd"/>
            <w:r w:rsidRPr="00873F82">
              <w:rPr>
                <w:rFonts w:ascii="Times New Roman" w:hAnsi="Times New Roman"/>
                <w:color w:val="auto"/>
                <w:sz w:val="24"/>
                <w:szCs w:val="24"/>
              </w:rPr>
              <w:t xml:space="preserve"> средства: ...</w:t>
            </w:r>
          </w:p>
          <w:p w14:paraId="021B6193" w14:textId="77777777" w:rsidR="00653A76" w:rsidRPr="00873F82" w:rsidRDefault="00653A76" w:rsidP="008733A1">
            <w:pPr>
              <w:pStyle w:val="a5"/>
              <w:spacing w:line="240" w:lineRule="auto"/>
              <w:jc w:val="both"/>
              <w:rPr>
                <w:rFonts w:ascii="Times New Roman" w:hAnsi="Times New Roman"/>
                <w:color w:val="auto"/>
                <w:sz w:val="24"/>
                <w:szCs w:val="24"/>
              </w:rPr>
            </w:pPr>
            <w:r w:rsidRPr="00873F82">
              <w:rPr>
                <w:rFonts w:ascii="Times New Roman" w:hAnsi="Times New Roman"/>
                <w:color w:val="auto"/>
                <w:sz w:val="24"/>
                <w:szCs w:val="24"/>
              </w:rPr>
              <w:t>1.2.5.</w:t>
            </w:r>
            <w:r w:rsidRPr="00873F82">
              <w:rPr>
                <w:rFonts w:ascii="Times New Roman" w:hAnsi="Times New Roman"/>
                <w:color w:val="auto"/>
                <w:sz w:val="24"/>
                <w:szCs w:val="24"/>
              </w:rPr>
              <w:t> </w:t>
            </w:r>
            <w:proofErr w:type="spellStart"/>
            <w:r w:rsidRPr="00873F82">
              <w:rPr>
                <w:rFonts w:ascii="Times New Roman" w:hAnsi="Times New Roman"/>
                <w:color w:val="auto"/>
                <w:sz w:val="24"/>
                <w:szCs w:val="24"/>
              </w:rPr>
              <w:t>Учебно­практическое</w:t>
            </w:r>
            <w:proofErr w:type="spellEnd"/>
            <w:r w:rsidRPr="00873F82">
              <w:rPr>
                <w:rFonts w:ascii="Times New Roman" w:hAnsi="Times New Roman"/>
                <w:color w:val="auto"/>
                <w:sz w:val="24"/>
                <w:szCs w:val="24"/>
              </w:rPr>
              <w:br/>
              <w:t>оборудование: ...</w:t>
            </w:r>
          </w:p>
          <w:p w14:paraId="6F7AFC85" w14:textId="77777777" w:rsidR="00653A76" w:rsidRPr="00873F82" w:rsidRDefault="00653A76" w:rsidP="008733A1">
            <w:pPr>
              <w:pStyle w:val="a5"/>
              <w:spacing w:line="240" w:lineRule="auto"/>
              <w:jc w:val="both"/>
              <w:rPr>
                <w:rFonts w:ascii="Times New Roman" w:hAnsi="Times New Roman"/>
                <w:color w:val="auto"/>
                <w:sz w:val="24"/>
                <w:szCs w:val="24"/>
              </w:rPr>
            </w:pPr>
            <w:r w:rsidRPr="00873F82">
              <w:rPr>
                <w:rFonts w:ascii="Times New Roman" w:hAnsi="Times New Roman"/>
                <w:color w:val="auto"/>
                <w:sz w:val="24"/>
                <w:szCs w:val="24"/>
              </w:rPr>
              <w:t>1.2.6.</w:t>
            </w:r>
            <w:r w:rsidRPr="00873F82">
              <w:rPr>
                <w:rFonts w:ascii="Times New Roman" w:hAnsi="Times New Roman"/>
                <w:color w:val="auto"/>
                <w:sz w:val="24"/>
                <w:szCs w:val="24"/>
              </w:rPr>
              <w:t> </w:t>
            </w:r>
            <w:r w:rsidRPr="00873F82">
              <w:rPr>
                <w:rFonts w:ascii="Times New Roman" w:hAnsi="Times New Roman"/>
                <w:color w:val="auto"/>
                <w:sz w:val="24"/>
                <w:szCs w:val="24"/>
              </w:rPr>
              <w:t>Игры и игрушки: …</w:t>
            </w:r>
          </w:p>
          <w:p w14:paraId="5C367C65" w14:textId="77777777" w:rsidR="00653A76" w:rsidRPr="00873F82" w:rsidRDefault="00653A76" w:rsidP="008733A1">
            <w:pPr>
              <w:pStyle w:val="a5"/>
              <w:spacing w:line="240" w:lineRule="auto"/>
              <w:jc w:val="both"/>
              <w:rPr>
                <w:rFonts w:ascii="Times New Roman" w:hAnsi="Times New Roman"/>
                <w:color w:val="auto"/>
                <w:sz w:val="24"/>
                <w:szCs w:val="24"/>
              </w:rPr>
            </w:pPr>
            <w:r w:rsidRPr="00873F82">
              <w:rPr>
                <w:rFonts w:ascii="Times New Roman" w:hAnsi="Times New Roman"/>
                <w:color w:val="auto"/>
                <w:sz w:val="24"/>
                <w:szCs w:val="24"/>
              </w:rPr>
              <w:t>1.2.7.</w:t>
            </w:r>
            <w:r w:rsidRPr="00873F82">
              <w:rPr>
                <w:rFonts w:ascii="Times New Roman" w:hAnsi="Times New Roman"/>
                <w:color w:val="auto"/>
                <w:sz w:val="24"/>
                <w:szCs w:val="24"/>
              </w:rPr>
              <w:t> </w:t>
            </w:r>
            <w:r w:rsidRPr="00873F82">
              <w:rPr>
                <w:rFonts w:ascii="Times New Roman" w:hAnsi="Times New Roman"/>
                <w:color w:val="auto"/>
                <w:sz w:val="24"/>
                <w:szCs w:val="24"/>
              </w:rPr>
              <w:t>Оборудование (мебель): ...</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14:paraId="314F05D6" w14:textId="77777777" w:rsidR="00653A76" w:rsidRPr="00873F82" w:rsidRDefault="00653A76" w:rsidP="008733A1">
            <w:pPr>
              <w:pStyle w:val="NoParagraphStyle"/>
              <w:spacing w:line="240" w:lineRule="auto"/>
              <w:jc w:val="both"/>
              <w:textAlignment w:val="auto"/>
              <w:rPr>
                <w:rFonts w:ascii="Times New Roman" w:hAnsi="Times New Roman" w:cs="Times New Roman"/>
                <w:color w:val="auto"/>
                <w:lang w:val="ru-RU"/>
              </w:rPr>
            </w:pPr>
          </w:p>
        </w:tc>
      </w:tr>
      <w:tr w:rsidR="00653A76" w:rsidRPr="00873F82" w14:paraId="36565556" w14:textId="77777777" w:rsidTr="007C5B5D">
        <w:trPr>
          <w:trHeight w:val="1169"/>
        </w:trPr>
        <w:tc>
          <w:tcPr>
            <w:tcW w:w="255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14:paraId="69BFC397" w14:textId="77777777" w:rsidR="00653A76" w:rsidRPr="00873F82" w:rsidRDefault="00653A76" w:rsidP="008733A1">
            <w:pPr>
              <w:pStyle w:val="a5"/>
              <w:spacing w:line="240" w:lineRule="auto"/>
              <w:jc w:val="both"/>
              <w:rPr>
                <w:rFonts w:ascii="Times New Roman" w:hAnsi="Times New Roman"/>
                <w:color w:val="auto"/>
                <w:sz w:val="24"/>
                <w:szCs w:val="24"/>
              </w:rPr>
            </w:pPr>
            <w:r w:rsidRPr="00873F82">
              <w:rPr>
                <w:rFonts w:ascii="Times New Roman" w:hAnsi="Times New Roman"/>
                <w:color w:val="auto"/>
                <w:sz w:val="24"/>
                <w:szCs w:val="24"/>
              </w:rPr>
              <w:t>2.</w:t>
            </w:r>
            <w:r w:rsidRPr="00873F82">
              <w:rPr>
                <w:rFonts w:ascii="Times New Roman" w:hAnsi="Times New Roman"/>
                <w:color w:val="auto"/>
                <w:sz w:val="24"/>
                <w:szCs w:val="24"/>
              </w:rPr>
              <w:t> </w:t>
            </w:r>
            <w:r w:rsidRPr="00873F82">
              <w:rPr>
                <w:rFonts w:ascii="Times New Roman" w:hAnsi="Times New Roman"/>
                <w:color w:val="auto"/>
                <w:sz w:val="24"/>
                <w:szCs w:val="24"/>
              </w:rPr>
              <w:t>Компоненты оснащения методического кабинета начальной школы</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14:paraId="7CBF5EF4" w14:textId="77777777" w:rsidR="00653A76" w:rsidRPr="00873F82" w:rsidRDefault="00653A76" w:rsidP="007C5B5D">
            <w:pPr>
              <w:pStyle w:val="a5"/>
              <w:spacing w:line="240" w:lineRule="auto"/>
              <w:rPr>
                <w:rFonts w:ascii="Times New Roman" w:hAnsi="Times New Roman"/>
                <w:color w:val="auto"/>
                <w:sz w:val="24"/>
                <w:szCs w:val="24"/>
              </w:rPr>
            </w:pPr>
            <w:r w:rsidRPr="00873F82">
              <w:rPr>
                <w:rFonts w:ascii="Times New Roman" w:hAnsi="Times New Roman"/>
                <w:color w:val="auto"/>
                <w:sz w:val="24"/>
                <w:szCs w:val="24"/>
              </w:rPr>
              <w:t>2.1.</w:t>
            </w:r>
            <w:r w:rsidRPr="00873F82">
              <w:rPr>
                <w:rFonts w:ascii="Times New Roman" w:hAnsi="Times New Roman"/>
                <w:color w:val="auto"/>
                <w:sz w:val="24"/>
                <w:szCs w:val="24"/>
              </w:rPr>
              <w:t> </w:t>
            </w:r>
            <w:r w:rsidRPr="00873F82">
              <w:rPr>
                <w:rFonts w:ascii="Times New Roman" w:hAnsi="Times New Roman"/>
                <w:color w:val="auto"/>
                <w:sz w:val="24"/>
                <w:szCs w:val="24"/>
              </w:rPr>
              <w:t xml:space="preserve">Нормативные </w:t>
            </w:r>
            <w:proofErr w:type="spellStart"/>
            <w:r w:rsidRPr="00873F82">
              <w:rPr>
                <w:rFonts w:ascii="Times New Roman" w:hAnsi="Times New Roman"/>
                <w:color w:val="auto"/>
                <w:sz w:val="24"/>
                <w:szCs w:val="24"/>
              </w:rPr>
              <w:t>документыфедерального</w:t>
            </w:r>
            <w:proofErr w:type="spellEnd"/>
            <w:r w:rsidRPr="00873F82">
              <w:rPr>
                <w:rFonts w:ascii="Times New Roman" w:hAnsi="Times New Roman"/>
                <w:color w:val="auto"/>
                <w:sz w:val="24"/>
                <w:szCs w:val="24"/>
              </w:rPr>
              <w:t>, регионального</w:t>
            </w:r>
            <w:r w:rsidRPr="00873F82">
              <w:rPr>
                <w:rFonts w:ascii="Times New Roman" w:hAnsi="Times New Roman"/>
                <w:color w:val="auto"/>
                <w:sz w:val="24"/>
                <w:szCs w:val="24"/>
              </w:rPr>
              <w:br/>
              <w:t xml:space="preserve">и муниципального </w:t>
            </w:r>
            <w:proofErr w:type="spellStart"/>
            <w:proofErr w:type="gramStart"/>
            <w:r w:rsidRPr="00873F82">
              <w:rPr>
                <w:rFonts w:ascii="Times New Roman" w:hAnsi="Times New Roman"/>
                <w:color w:val="auto"/>
                <w:sz w:val="24"/>
                <w:szCs w:val="24"/>
              </w:rPr>
              <w:t>уровней,локальные</w:t>
            </w:r>
            <w:proofErr w:type="spellEnd"/>
            <w:proofErr w:type="gramEnd"/>
            <w:r w:rsidRPr="00873F82">
              <w:rPr>
                <w:rFonts w:ascii="Times New Roman" w:hAnsi="Times New Roman"/>
                <w:color w:val="auto"/>
                <w:sz w:val="24"/>
                <w:szCs w:val="24"/>
              </w:rPr>
              <w:t xml:space="preserve"> акты:...</w:t>
            </w:r>
          </w:p>
          <w:p w14:paraId="54AAB472" w14:textId="77777777" w:rsidR="00653A76" w:rsidRPr="00873F82" w:rsidRDefault="00653A76" w:rsidP="008733A1">
            <w:pPr>
              <w:pStyle w:val="a5"/>
              <w:spacing w:line="240" w:lineRule="auto"/>
              <w:jc w:val="both"/>
              <w:rPr>
                <w:rFonts w:ascii="Times New Roman" w:hAnsi="Times New Roman"/>
                <w:color w:val="auto"/>
                <w:sz w:val="24"/>
                <w:szCs w:val="24"/>
              </w:rPr>
            </w:pPr>
            <w:r w:rsidRPr="00873F82">
              <w:rPr>
                <w:rFonts w:ascii="Times New Roman" w:hAnsi="Times New Roman"/>
                <w:color w:val="auto"/>
                <w:sz w:val="24"/>
                <w:szCs w:val="24"/>
              </w:rPr>
              <w:t>2.2.</w:t>
            </w:r>
            <w:r w:rsidRPr="00873F82">
              <w:rPr>
                <w:rFonts w:ascii="Times New Roman" w:hAnsi="Times New Roman"/>
                <w:color w:val="auto"/>
                <w:sz w:val="24"/>
                <w:szCs w:val="24"/>
              </w:rPr>
              <w:t> </w:t>
            </w:r>
            <w:r w:rsidRPr="00873F82">
              <w:rPr>
                <w:rFonts w:ascii="Times New Roman" w:hAnsi="Times New Roman"/>
                <w:color w:val="auto"/>
                <w:sz w:val="24"/>
                <w:szCs w:val="24"/>
              </w:rPr>
              <w:t>Документация ОУ.</w:t>
            </w:r>
          </w:p>
          <w:p w14:paraId="33D9525B" w14:textId="77777777" w:rsidR="00653A76" w:rsidRPr="00873F82" w:rsidRDefault="00653A76" w:rsidP="008733A1">
            <w:pPr>
              <w:pStyle w:val="a5"/>
              <w:spacing w:line="240" w:lineRule="auto"/>
              <w:jc w:val="both"/>
              <w:rPr>
                <w:rFonts w:ascii="Times New Roman" w:hAnsi="Times New Roman"/>
                <w:color w:val="auto"/>
                <w:sz w:val="24"/>
                <w:szCs w:val="24"/>
              </w:rPr>
            </w:pPr>
            <w:r w:rsidRPr="00873F82">
              <w:rPr>
                <w:rFonts w:ascii="Times New Roman" w:hAnsi="Times New Roman"/>
                <w:color w:val="auto"/>
                <w:sz w:val="24"/>
                <w:szCs w:val="24"/>
              </w:rPr>
              <w:t>2.3.</w:t>
            </w:r>
            <w:r w:rsidRPr="00873F82">
              <w:rPr>
                <w:rFonts w:ascii="Times New Roman" w:hAnsi="Times New Roman"/>
                <w:color w:val="auto"/>
                <w:sz w:val="24"/>
                <w:szCs w:val="24"/>
              </w:rPr>
              <w:t> </w:t>
            </w:r>
            <w:r w:rsidRPr="00873F82">
              <w:rPr>
                <w:rFonts w:ascii="Times New Roman" w:hAnsi="Times New Roman"/>
                <w:color w:val="auto"/>
                <w:sz w:val="24"/>
                <w:szCs w:val="24"/>
              </w:rPr>
              <w:t>Комплекты диагностических материалов: …</w:t>
            </w:r>
          </w:p>
          <w:p w14:paraId="333937D7" w14:textId="77777777" w:rsidR="00653A76" w:rsidRPr="00873F82" w:rsidRDefault="00653A76" w:rsidP="008733A1">
            <w:pPr>
              <w:pStyle w:val="a5"/>
              <w:spacing w:line="240" w:lineRule="auto"/>
              <w:jc w:val="both"/>
              <w:rPr>
                <w:rFonts w:ascii="Times New Roman" w:hAnsi="Times New Roman"/>
                <w:color w:val="auto"/>
                <w:sz w:val="24"/>
                <w:szCs w:val="24"/>
              </w:rPr>
            </w:pPr>
            <w:r w:rsidRPr="00873F82">
              <w:rPr>
                <w:rFonts w:ascii="Times New Roman" w:hAnsi="Times New Roman"/>
                <w:color w:val="auto"/>
                <w:sz w:val="24"/>
                <w:szCs w:val="24"/>
              </w:rPr>
              <w:t>2.4.</w:t>
            </w:r>
            <w:r w:rsidRPr="00873F82">
              <w:rPr>
                <w:rFonts w:ascii="Times New Roman" w:hAnsi="Times New Roman"/>
                <w:color w:val="auto"/>
                <w:sz w:val="24"/>
                <w:szCs w:val="24"/>
              </w:rPr>
              <w:t> </w:t>
            </w:r>
            <w:r w:rsidRPr="00873F82">
              <w:rPr>
                <w:rFonts w:ascii="Times New Roman" w:hAnsi="Times New Roman"/>
                <w:color w:val="auto"/>
                <w:sz w:val="24"/>
                <w:szCs w:val="24"/>
              </w:rPr>
              <w:t>Базы данных: …</w:t>
            </w:r>
          </w:p>
          <w:p w14:paraId="351FF139" w14:textId="77777777" w:rsidR="00653A76" w:rsidRPr="00873F82" w:rsidRDefault="00653A76" w:rsidP="008733A1">
            <w:pPr>
              <w:pStyle w:val="a5"/>
              <w:spacing w:line="240" w:lineRule="auto"/>
              <w:jc w:val="both"/>
              <w:rPr>
                <w:rFonts w:ascii="Times New Roman" w:hAnsi="Times New Roman"/>
                <w:color w:val="auto"/>
                <w:sz w:val="24"/>
                <w:szCs w:val="24"/>
              </w:rPr>
            </w:pPr>
            <w:r w:rsidRPr="00873F82">
              <w:rPr>
                <w:rFonts w:ascii="Times New Roman" w:hAnsi="Times New Roman"/>
                <w:color w:val="auto"/>
                <w:sz w:val="24"/>
                <w:szCs w:val="24"/>
              </w:rPr>
              <w:t>2.5.</w:t>
            </w:r>
            <w:r w:rsidRPr="00873F82">
              <w:rPr>
                <w:rFonts w:ascii="Times New Roman" w:hAnsi="Times New Roman"/>
                <w:color w:val="auto"/>
                <w:sz w:val="24"/>
                <w:szCs w:val="24"/>
              </w:rPr>
              <w:t> </w:t>
            </w:r>
            <w:proofErr w:type="spellStart"/>
            <w:r w:rsidRPr="00873F82">
              <w:rPr>
                <w:rFonts w:ascii="Times New Roman" w:hAnsi="Times New Roman"/>
                <w:color w:val="auto"/>
                <w:sz w:val="24"/>
                <w:szCs w:val="24"/>
              </w:rPr>
              <w:t>Материально­техническое</w:t>
            </w:r>
            <w:proofErr w:type="spellEnd"/>
            <w:r w:rsidRPr="00873F82">
              <w:rPr>
                <w:rFonts w:ascii="Times New Roman" w:hAnsi="Times New Roman"/>
                <w:color w:val="auto"/>
                <w:sz w:val="24"/>
                <w:szCs w:val="24"/>
              </w:rPr>
              <w:t xml:space="preserve"> оснащение: …</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14:paraId="2575E170" w14:textId="77777777" w:rsidR="00653A76" w:rsidRPr="00873F82" w:rsidRDefault="00653A76" w:rsidP="008733A1">
            <w:pPr>
              <w:pStyle w:val="NoParagraphStyle"/>
              <w:spacing w:line="240" w:lineRule="auto"/>
              <w:jc w:val="both"/>
              <w:textAlignment w:val="auto"/>
              <w:rPr>
                <w:rFonts w:ascii="Times New Roman" w:hAnsi="Times New Roman" w:cs="Times New Roman"/>
                <w:color w:val="auto"/>
                <w:lang w:val="ru-RU"/>
              </w:rPr>
            </w:pPr>
          </w:p>
        </w:tc>
      </w:tr>
      <w:tr w:rsidR="00653A76" w:rsidRPr="00873F82" w14:paraId="143532BB" w14:textId="77777777" w:rsidTr="00DF5904">
        <w:trPr>
          <w:trHeight w:val="389"/>
        </w:trPr>
        <w:tc>
          <w:tcPr>
            <w:tcW w:w="255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14:paraId="2914A14E" w14:textId="77777777" w:rsidR="00653A76" w:rsidRPr="00873F82" w:rsidRDefault="00653A76" w:rsidP="008733A1">
            <w:pPr>
              <w:pStyle w:val="a5"/>
              <w:spacing w:line="240" w:lineRule="auto"/>
              <w:jc w:val="both"/>
              <w:rPr>
                <w:rFonts w:ascii="Times New Roman" w:hAnsi="Times New Roman"/>
                <w:color w:val="auto"/>
                <w:sz w:val="24"/>
                <w:szCs w:val="24"/>
              </w:rPr>
            </w:pPr>
            <w:r w:rsidRPr="00873F82">
              <w:rPr>
                <w:rFonts w:ascii="Times New Roman" w:hAnsi="Times New Roman"/>
                <w:color w:val="auto"/>
                <w:sz w:val="24"/>
                <w:szCs w:val="24"/>
              </w:rPr>
              <w:t>3.</w:t>
            </w:r>
            <w:r w:rsidRPr="00873F82">
              <w:rPr>
                <w:rFonts w:ascii="Times New Roman" w:hAnsi="Times New Roman"/>
                <w:color w:val="auto"/>
                <w:sz w:val="24"/>
                <w:szCs w:val="24"/>
              </w:rPr>
              <w:t> </w:t>
            </w:r>
            <w:r w:rsidRPr="00873F82">
              <w:rPr>
                <w:rFonts w:ascii="Times New Roman" w:hAnsi="Times New Roman"/>
                <w:color w:val="auto"/>
                <w:sz w:val="24"/>
                <w:szCs w:val="24"/>
              </w:rPr>
              <w:t>Компоненты оснащения физкультурного зала: …</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14:paraId="177CF7BE" w14:textId="77777777" w:rsidR="00653A76" w:rsidRPr="00873F82" w:rsidRDefault="00653A76" w:rsidP="008733A1">
            <w:pPr>
              <w:pStyle w:val="a5"/>
              <w:spacing w:line="240" w:lineRule="auto"/>
              <w:jc w:val="both"/>
              <w:rPr>
                <w:rFonts w:ascii="Times New Roman" w:hAnsi="Times New Roman"/>
                <w:color w:val="auto"/>
                <w:sz w:val="24"/>
                <w:szCs w:val="24"/>
              </w:rPr>
            </w:pPr>
            <w:r w:rsidRPr="00873F82">
              <w:rPr>
                <w:rFonts w:ascii="Times New Roman" w:hAnsi="Times New Roman"/>
                <w:color w:val="auto"/>
                <w:sz w:val="24"/>
                <w:szCs w:val="24"/>
              </w:rPr>
              <w:t>…</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14:paraId="3038F5A9" w14:textId="77777777" w:rsidR="00653A76" w:rsidRPr="00873F82" w:rsidRDefault="00653A76" w:rsidP="008733A1">
            <w:pPr>
              <w:pStyle w:val="NoParagraphStyle"/>
              <w:spacing w:line="240" w:lineRule="auto"/>
              <w:jc w:val="both"/>
              <w:textAlignment w:val="auto"/>
              <w:rPr>
                <w:rFonts w:ascii="Times New Roman" w:hAnsi="Times New Roman" w:cs="Times New Roman"/>
                <w:color w:val="auto"/>
                <w:lang w:val="ru-RU"/>
              </w:rPr>
            </w:pPr>
          </w:p>
        </w:tc>
      </w:tr>
    </w:tbl>
    <w:p w14:paraId="57E7FDB5" w14:textId="77777777" w:rsidR="00653A76" w:rsidRPr="00873F82" w:rsidRDefault="00653A76" w:rsidP="00DF5904">
      <w:pPr>
        <w:pStyle w:val="a3"/>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 xml:space="preserve">Важно также на основе СанПиНов оценить наличие и </w:t>
      </w:r>
      <w:r w:rsidRPr="00873F82">
        <w:rPr>
          <w:rFonts w:ascii="Times New Roman" w:hAnsi="Times New Roman"/>
          <w:color w:val="auto"/>
          <w:sz w:val="24"/>
          <w:szCs w:val="24"/>
        </w:rPr>
        <w:t xml:space="preserve">размещение помещений, необходимого набора зон (для осуществления </w:t>
      </w:r>
      <w:proofErr w:type="spellStart"/>
      <w:r w:rsidRPr="00873F82">
        <w:rPr>
          <w:rFonts w:ascii="Times New Roman" w:hAnsi="Times New Roman"/>
          <w:color w:val="auto"/>
          <w:sz w:val="24"/>
          <w:szCs w:val="24"/>
        </w:rPr>
        <w:t>образовательно</w:t>
      </w:r>
      <w:r w:rsidR="005F572A" w:rsidRPr="00873F82">
        <w:rPr>
          <w:rFonts w:ascii="Times New Roman" w:hAnsi="Times New Roman"/>
          <w:color w:val="auto"/>
          <w:sz w:val="24"/>
          <w:szCs w:val="24"/>
        </w:rPr>
        <w:t>й</w:t>
      </w:r>
      <w:r w:rsidR="00532C09" w:rsidRPr="00873F82">
        <w:rPr>
          <w:rFonts w:ascii="Times New Roman" w:hAnsi="Times New Roman"/>
          <w:color w:val="auto"/>
          <w:sz w:val="24"/>
          <w:szCs w:val="24"/>
        </w:rPr>
        <w:t>д</w:t>
      </w:r>
      <w:r w:rsidR="005F572A" w:rsidRPr="00873F82">
        <w:rPr>
          <w:rFonts w:ascii="Times New Roman" w:hAnsi="Times New Roman"/>
          <w:color w:val="auto"/>
          <w:sz w:val="24"/>
          <w:szCs w:val="24"/>
        </w:rPr>
        <w:t>еятельности</w:t>
      </w:r>
      <w:proofErr w:type="spellEnd"/>
      <w:r w:rsidR="005F572A" w:rsidRPr="00873F82">
        <w:rPr>
          <w:rFonts w:ascii="Times New Roman" w:hAnsi="Times New Roman"/>
          <w:color w:val="auto"/>
          <w:sz w:val="24"/>
          <w:szCs w:val="24"/>
        </w:rPr>
        <w:t xml:space="preserve"> </w:t>
      </w:r>
      <w:r w:rsidRPr="00873F82">
        <w:rPr>
          <w:rFonts w:ascii="Times New Roman" w:hAnsi="Times New Roman"/>
          <w:color w:val="auto"/>
          <w:sz w:val="24"/>
          <w:szCs w:val="24"/>
        </w:rPr>
        <w:t>и хозяйственной де</w:t>
      </w:r>
      <w:r w:rsidRPr="00873F82">
        <w:rPr>
          <w:rFonts w:ascii="Times New Roman" w:hAnsi="Times New Roman"/>
          <w:color w:val="auto"/>
          <w:spacing w:val="2"/>
          <w:sz w:val="24"/>
          <w:szCs w:val="24"/>
        </w:rPr>
        <w:t xml:space="preserve">ятельности, активной деятельности, сна и отдыха, </w:t>
      </w:r>
      <w:proofErr w:type="spellStart"/>
      <w:r w:rsidRPr="00873F82">
        <w:rPr>
          <w:rFonts w:ascii="Times New Roman" w:hAnsi="Times New Roman"/>
          <w:color w:val="auto"/>
          <w:spacing w:val="2"/>
          <w:sz w:val="24"/>
          <w:szCs w:val="24"/>
        </w:rPr>
        <w:t>питания</w:t>
      </w:r>
      <w:r w:rsidRPr="00873F82">
        <w:rPr>
          <w:rFonts w:ascii="Times New Roman" w:hAnsi="Times New Roman"/>
          <w:color w:val="auto"/>
          <w:spacing w:val="-2"/>
          <w:sz w:val="24"/>
          <w:szCs w:val="24"/>
        </w:rPr>
        <w:t>обучающихся</w:t>
      </w:r>
      <w:proofErr w:type="spellEnd"/>
      <w:r w:rsidRPr="00873F82">
        <w:rPr>
          <w:rFonts w:ascii="Times New Roman" w:hAnsi="Times New Roman"/>
          <w:color w:val="auto"/>
          <w:spacing w:val="-2"/>
          <w:sz w:val="24"/>
          <w:szCs w:val="24"/>
        </w:rPr>
        <w:t>), площадь, инсо</w:t>
      </w:r>
      <w:r w:rsidRPr="00873F82">
        <w:rPr>
          <w:rFonts w:ascii="Times New Roman" w:hAnsi="Times New Roman"/>
          <w:color w:val="auto"/>
          <w:sz w:val="24"/>
          <w:szCs w:val="24"/>
        </w:rPr>
        <w:t>ляция, освещ</w:t>
      </w:r>
      <w:r w:rsidR="00D30361" w:rsidRPr="00873F82">
        <w:rPr>
          <w:rFonts w:ascii="Times New Roman" w:hAnsi="Times New Roman"/>
          <w:color w:val="auto"/>
          <w:sz w:val="24"/>
          <w:szCs w:val="24"/>
        </w:rPr>
        <w:t>е</w:t>
      </w:r>
      <w:r w:rsidRPr="00873F82">
        <w:rPr>
          <w:rFonts w:ascii="Times New Roman" w:hAnsi="Times New Roman"/>
          <w:color w:val="auto"/>
          <w:sz w:val="24"/>
          <w:szCs w:val="24"/>
        </w:rPr>
        <w:t xml:space="preserve">нность и </w:t>
      </w:r>
      <w:proofErr w:type="spellStart"/>
      <w:r w:rsidRPr="00873F82">
        <w:rPr>
          <w:rFonts w:ascii="Times New Roman" w:hAnsi="Times New Roman"/>
          <w:color w:val="auto"/>
          <w:sz w:val="24"/>
          <w:szCs w:val="24"/>
        </w:rPr>
        <w:t>воздушно­тепловой</w:t>
      </w:r>
      <w:proofErr w:type="spellEnd"/>
      <w:r w:rsidRPr="00873F82">
        <w:rPr>
          <w:rFonts w:ascii="Times New Roman" w:hAnsi="Times New Roman"/>
          <w:color w:val="auto"/>
          <w:sz w:val="24"/>
          <w:szCs w:val="24"/>
        </w:rPr>
        <w:t xml:space="preserve"> режим, расположение и размеры рабочих, игровых зон и зон </w:t>
      </w:r>
      <w:r w:rsidRPr="00873F82">
        <w:rPr>
          <w:rFonts w:ascii="Times New Roman" w:hAnsi="Times New Roman"/>
          <w:color w:val="auto"/>
          <w:sz w:val="24"/>
          <w:szCs w:val="24"/>
        </w:rPr>
        <w:lastRenderedPageBreak/>
        <w:t xml:space="preserve">для индивидуальных занятий, которые должны обеспечивать возможность безопасной и комфортной организации всех видов учебной и внеурочной деятельности для всех участников </w:t>
      </w:r>
      <w:r w:rsidR="00AD64C6" w:rsidRPr="00873F82">
        <w:rPr>
          <w:rFonts w:ascii="Times New Roman" w:hAnsi="Times New Roman"/>
          <w:color w:val="auto"/>
          <w:sz w:val="24"/>
          <w:szCs w:val="24"/>
        </w:rPr>
        <w:t>образовательных отношений</w:t>
      </w:r>
      <w:r w:rsidRPr="00873F82">
        <w:rPr>
          <w:rFonts w:ascii="Times New Roman" w:hAnsi="Times New Roman"/>
          <w:color w:val="auto"/>
          <w:sz w:val="24"/>
          <w:szCs w:val="24"/>
        </w:rPr>
        <w:t>.</w:t>
      </w:r>
    </w:p>
    <w:p w14:paraId="79FCF76B" w14:textId="77777777" w:rsidR="00954634" w:rsidRPr="00873F82" w:rsidRDefault="00954634" w:rsidP="00DF5904">
      <w:pPr>
        <w:jc w:val="both"/>
      </w:pPr>
      <w:r w:rsidRPr="00873F82">
        <w:t>Материально-технические условия реализации основной образовательной программы начального общего образования должны обеспечивать:</w:t>
      </w:r>
    </w:p>
    <w:p w14:paraId="78ACCEEF" w14:textId="77777777" w:rsidR="00954634" w:rsidRPr="00873F82" w:rsidRDefault="00954634" w:rsidP="00DF5904">
      <w:pPr>
        <w:pStyle w:val="affd"/>
        <w:tabs>
          <w:tab w:val="left" w:pos="284"/>
        </w:tabs>
        <w:spacing w:after="0" w:line="240" w:lineRule="auto"/>
        <w:ind w:left="0"/>
        <w:contextualSpacing w:val="0"/>
        <w:jc w:val="both"/>
        <w:rPr>
          <w:rFonts w:ascii="Times New Roman" w:hAnsi="Times New Roman"/>
          <w:sz w:val="24"/>
          <w:szCs w:val="24"/>
        </w:rPr>
      </w:pPr>
      <w:r w:rsidRPr="00873F82">
        <w:rPr>
          <w:rFonts w:ascii="Times New Roman" w:hAnsi="Times New Roman"/>
          <w:sz w:val="24"/>
          <w:szCs w:val="24"/>
        </w:rPr>
        <w:t>реализации индивидуальных учебных планов обучающихся, осуществления самостоятельной познавательной деятельности обучающихся;</w:t>
      </w:r>
    </w:p>
    <w:p w14:paraId="188BABD3" w14:textId="77777777" w:rsidR="00954634" w:rsidRPr="00873F82" w:rsidRDefault="00954634" w:rsidP="00DF5904">
      <w:pPr>
        <w:pStyle w:val="affd"/>
        <w:tabs>
          <w:tab w:val="left" w:pos="284"/>
        </w:tabs>
        <w:spacing w:after="0" w:line="240" w:lineRule="auto"/>
        <w:ind w:left="0"/>
        <w:contextualSpacing w:val="0"/>
        <w:jc w:val="both"/>
        <w:rPr>
          <w:rFonts w:ascii="Times New Roman" w:hAnsi="Times New Roman"/>
          <w:sz w:val="24"/>
          <w:szCs w:val="24"/>
        </w:rPr>
      </w:pPr>
      <w:r w:rsidRPr="00873F82">
        <w:rPr>
          <w:rFonts w:ascii="Times New Roman" w:hAnsi="Times New Roman"/>
          <w:sz w:val="24"/>
          <w:szCs w:val="24"/>
        </w:rP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14:paraId="414B8103" w14:textId="77777777" w:rsidR="00954634" w:rsidRPr="00873F82" w:rsidRDefault="00954634" w:rsidP="00DF5904">
      <w:pPr>
        <w:pStyle w:val="affd"/>
        <w:tabs>
          <w:tab w:val="left" w:pos="284"/>
        </w:tabs>
        <w:spacing w:after="0" w:line="240" w:lineRule="auto"/>
        <w:ind w:left="0"/>
        <w:contextualSpacing w:val="0"/>
        <w:jc w:val="both"/>
        <w:rPr>
          <w:rFonts w:ascii="Times New Roman" w:hAnsi="Times New Roman"/>
          <w:sz w:val="24"/>
          <w:szCs w:val="24"/>
        </w:rPr>
      </w:pPr>
      <w:r w:rsidRPr="00873F82">
        <w:rPr>
          <w:rFonts w:ascii="Times New Roman" w:hAnsi="Times New Roman"/>
          <w:sz w:val="24"/>
          <w:szCs w:val="24"/>
        </w:rPr>
        <w:t>художественного творчества с использованием современных инструментов и технологий, реализации художественно-оформительских и издательских проектов;</w:t>
      </w:r>
    </w:p>
    <w:p w14:paraId="08A1353F" w14:textId="77777777" w:rsidR="00954634" w:rsidRPr="00873F82" w:rsidRDefault="00954634" w:rsidP="00DF5904">
      <w:pPr>
        <w:pStyle w:val="affd"/>
        <w:tabs>
          <w:tab w:val="left" w:pos="284"/>
        </w:tabs>
        <w:spacing w:after="0" w:line="240" w:lineRule="auto"/>
        <w:ind w:left="0"/>
        <w:contextualSpacing w:val="0"/>
        <w:jc w:val="both"/>
        <w:rPr>
          <w:rFonts w:ascii="Times New Roman" w:hAnsi="Times New Roman"/>
          <w:sz w:val="24"/>
          <w:szCs w:val="24"/>
        </w:rPr>
      </w:pPr>
      <w:r w:rsidRPr="00873F82">
        <w:rPr>
          <w:rFonts w:ascii="Times New Roman" w:hAnsi="Times New Roman"/>
          <w:sz w:val="24"/>
          <w:szCs w:val="24"/>
        </w:rPr>
        <w:t>создания материальных объектов, в том числе произведений искусства;</w:t>
      </w:r>
    </w:p>
    <w:p w14:paraId="2B846D9B" w14:textId="77777777" w:rsidR="00954634" w:rsidRPr="00873F82" w:rsidRDefault="00954634" w:rsidP="00DF5904">
      <w:pPr>
        <w:pStyle w:val="affd"/>
        <w:tabs>
          <w:tab w:val="left" w:pos="284"/>
        </w:tabs>
        <w:spacing w:after="0" w:line="240" w:lineRule="auto"/>
        <w:ind w:left="0"/>
        <w:contextualSpacing w:val="0"/>
        <w:jc w:val="both"/>
        <w:rPr>
          <w:rFonts w:ascii="Times New Roman" w:hAnsi="Times New Roman"/>
          <w:sz w:val="24"/>
          <w:szCs w:val="24"/>
        </w:rPr>
      </w:pPr>
      <w:r w:rsidRPr="00873F82">
        <w:rPr>
          <w:rFonts w:ascii="Times New Roman" w:hAnsi="Times New Roman"/>
          <w:sz w:val="24"/>
          <w:szCs w:val="24"/>
        </w:rPr>
        <w:t>развития личного опыта применения универсальных учебных действий в экологически ориентированной социальной деятельности, экологического мышления и экологической культуры;</w:t>
      </w:r>
    </w:p>
    <w:p w14:paraId="126DA43C" w14:textId="77777777" w:rsidR="00954634" w:rsidRPr="00873F82" w:rsidRDefault="00954634" w:rsidP="00DF5904">
      <w:pPr>
        <w:pStyle w:val="affd"/>
        <w:tabs>
          <w:tab w:val="left" w:pos="284"/>
        </w:tabs>
        <w:spacing w:after="0" w:line="240" w:lineRule="auto"/>
        <w:ind w:left="0"/>
        <w:contextualSpacing w:val="0"/>
        <w:jc w:val="both"/>
        <w:rPr>
          <w:rFonts w:ascii="Times New Roman" w:hAnsi="Times New Roman"/>
          <w:sz w:val="24"/>
          <w:szCs w:val="24"/>
        </w:rPr>
      </w:pPr>
      <w:r w:rsidRPr="00873F82">
        <w:rPr>
          <w:rFonts w:ascii="Times New Roman" w:hAnsi="Times New Roman"/>
          <w:sz w:val="24"/>
          <w:szCs w:val="24"/>
        </w:rPr>
        <w:t>создания и использования информации (в том числе запись и обработка изображений и звука, выступления с аудио-, видеосопровождением и графическим сопровождением, общение в сети Интернет и др.);</w:t>
      </w:r>
    </w:p>
    <w:p w14:paraId="13424BDF" w14:textId="77777777" w:rsidR="00954634" w:rsidRPr="00873F82" w:rsidRDefault="00954634" w:rsidP="00DF5904">
      <w:pPr>
        <w:pStyle w:val="affd"/>
        <w:tabs>
          <w:tab w:val="left" w:pos="284"/>
        </w:tabs>
        <w:spacing w:after="0" w:line="240" w:lineRule="auto"/>
        <w:ind w:left="0"/>
        <w:contextualSpacing w:val="0"/>
        <w:jc w:val="both"/>
        <w:rPr>
          <w:rFonts w:ascii="Times New Roman" w:hAnsi="Times New Roman"/>
          <w:sz w:val="24"/>
          <w:szCs w:val="24"/>
        </w:rPr>
      </w:pPr>
      <w:r w:rsidRPr="00873F82">
        <w:rPr>
          <w:rFonts w:ascii="Times New Roman" w:hAnsi="Times New Roman"/>
          <w:sz w:val="24"/>
          <w:szCs w:val="24"/>
        </w:rPr>
        <w:t>получения информации различными способами (поиск информации в сети Интернет, работа в библиотеке и др.);</w:t>
      </w:r>
    </w:p>
    <w:p w14:paraId="716554B8" w14:textId="77777777" w:rsidR="00954634" w:rsidRPr="00873F82" w:rsidRDefault="00954634" w:rsidP="00DF5904">
      <w:pPr>
        <w:pStyle w:val="affd"/>
        <w:tabs>
          <w:tab w:val="left" w:pos="284"/>
        </w:tabs>
        <w:spacing w:after="0" w:line="240" w:lineRule="auto"/>
        <w:ind w:left="0"/>
        <w:contextualSpacing w:val="0"/>
        <w:jc w:val="both"/>
        <w:rPr>
          <w:rFonts w:ascii="Times New Roman" w:hAnsi="Times New Roman"/>
          <w:sz w:val="24"/>
          <w:szCs w:val="24"/>
        </w:rPr>
      </w:pPr>
      <w:r w:rsidRPr="00873F82">
        <w:rPr>
          <w:rFonts w:ascii="Times New Roman" w:hAnsi="Times New Roman"/>
          <w:sz w:val="24"/>
          <w:szCs w:val="24"/>
        </w:rPr>
        <w:t>наблюдения, наглядного представления и анализа данных; использования цифровых планов и карт, спутниковых изображений;</w:t>
      </w:r>
    </w:p>
    <w:p w14:paraId="57700536" w14:textId="77777777" w:rsidR="00954634" w:rsidRPr="00873F82" w:rsidRDefault="00954634" w:rsidP="00DF5904">
      <w:pPr>
        <w:pStyle w:val="affd"/>
        <w:tabs>
          <w:tab w:val="left" w:pos="284"/>
        </w:tabs>
        <w:spacing w:after="0" w:line="240" w:lineRule="auto"/>
        <w:ind w:left="0"/>
        <w:contextualSpacing w:val="0"/>
        <w:jc w:val="both"/>
        <w:rPr>
          <w:rFonts w:ascii="Times New Roman" w:hAnsi="Times New Roman"/>
          <w:sz w:val="24"/>
          <w:szCs w:val="24"/>
        </w:rPr>
      </w:pPr>
      <w:r w:rsidRPr="00873F82">
        <w:rPr>
          <w:rFonts w:ascii="Times New Roman" w:hAnsi="Times New Roman"/>
          <w:sz w:val="24"/>
          <w:szCs w:val="24"/>
        </w:rPr>
        <w:t>физического развития, участия в спортивных соревнованиях и играх;</w:t>
      </w:r>
    </w:p>
    <w:p w14:paraId="7F84D7E2" w14:textId="77777777" w:rsidR="00954634" w:rsidRPr="00873F82" w:rsidRDefault="00954634" w:rsidP="00DF5904">
      <w:pPr>
        <w:pStyle w:val="affd"/>
        <w:tabs>
          <w:tab w:val="left" w:pos="284"/>
        </w:tabs>
        <w:spacing w:after="0" w:line="240" w:lineRule="auto"/>
        <w:ind w:left="0"/>
        <w:contextualSpacing w:val="0"/>
        <w:jc w:val="both"/>
        <w:rPr>
          <w:rFonts w:ascii="Times New Roman" w:hAnsi="Times New Roman"/>
          <w:sz w:val="24"/>
          <w:szCs w:val="24"/>
        </w:rPr>
      </w:pPr>
      <w:r w:rsidRPr="00873F82">
        <w:rPr>
          <w:rFonts w:ascii="Times New Roman" w:hAnsi="Times New Roman"/>
          <w:sz w:val="24"/>
          <w:szCs w:val="24"/>
        </w:rPr>
        <w:t>исполнения, сочинения и аранжировки музыкальных произведений с применением традиционных инструментов и цифровых технологий;</w:t>
      </w:r>
    </w:p>
    <w:p w14:paraId="265AEF31" w14:textId="77777777" w:rsidR="00954634" w:rsidRPr="00873F82" w:rsidRDefault="00954634" w:rsidP="00DF5904">
      <w:pPr>
        <w:pStyle w:val="affd"/>
        <w:tabs>
          <w:tab w:val="left" w:pos="284"/>
        </w:tabs>
        <w:spacing w:after="0" w:line="240" w:lineRule="auto"/>
        <w:ind w:left="0"/>
        <w:contextualSpacing w:val="0"/>
        <w:jc w:val="both"/>
        <w:rPr>
          <w:rFonts w:ascii="Times New Roman" w:hAnsi="Times New Roman"/>
          <w:sz w:val="24"/>
          <w:szCs w:val="24"/>
        </w:rPr>
      </w:pPr>
      <w:r w:rsidRPr="00873F82">
        <w:rPr>
          <w:rFonts w:ascii="Times New Roman" w:hAnsi="Times New Roman"/>
          <w:sz w:val="24"/>
          <w:szCs w:val="24"/>
        </w:rPr>
        <w:t>занятий по изучению правил дорожного движения с использованием игр, оборудования, а также компьютерных технологий;</w:t>
      </w:r>
    </w:p>
    <w:p w14:paraId="0996E878" w14:textId="77777777" w:rsidR="00954634" w:rsidRPr="00873F82" w:rsidRDefault="00954634" w:rsidP="00DF5904">
      <w:pPr>
        <w:pStyle w:val="affd"/>
        <w:tabs>
          <w:tab w:val="left" w:pos="284"/>
        </w:tabs>
        <w:spacing w:after="0" w:line="240" w:lineRule="auto"/>
        <w:ind w:left="0"/>
        <w:contextualSpacing w:val="0"/>
        <w:jc w:val="both"/>
        <w:rPr>
          <w:rFonts w:ascii="Times New Roman" w:hAnsi="Times New Roman"/>
          <w:sz w:val="24"/>
          <w:szCs w:val="24"/>
        </w:rPr>
      </w:pPr>
      <w:r w:rsidRPr="00873F82">
        <w:rPr>
          <w:rFonts w:ascii="Times New Roman" w:hAnsi="Times New Roman"/>
          <w:sz w:val="24"/>
          <w:szCs w:val="24"/>
        </w:rPr>
        <w:t>планирования учебной деятельности, фиксирования ее реализации в целом и отдельных этапов (выступлений, дискуссий, экспериментов);</w:t>
      </w:r>
    </w:p>
    <w:p w14:paraId="7D6109E0" w14:textId="77777777" w:rsidR="00954634" w:rsidRPr="00873F82" w:rsidRDefault="00954634" w:rsidP="00DF5904">
      <w:pPr>
        <w:pStyle w:val="affd"/>
        <w:tabs>
          <w:tab w:val="left" w:pos="284"/>
        </w:tabs>
        <w:spacing w:after="0" w:line="240" w:lineRule="auto"/>
        <w:ind w:left="0"/>
        <w:contextualSpacing w:val="0"/>
        <w:jc w:val="both"/>
        <w:rPr>
          <w:rFonts w:ascii="Times New Roman" w:hAnsi="Times New Roman"/>
          <w:sz w:val="24"/>
          <w:szCs w:val="24"/>
        </w:rPr>
      </w:pPr>
      <w:r w:rsidRPr="00873F82">
        <w:rPr>
          <w:rFonts w:ascii="Times New Roman" w:hAnsi="Times New Roman"/>
          <w:sz w:val="24"/>
          <w:szCs w:val="24"/>
        </w:rPr>
        <w:t xml:space="preserve">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к множительной технике для тиражирования учебных и методических </w:t>
      </w:r>
      <w:proofErr w:type="spellStart"/>
      <w:r w:rsidRPr="00873F82">
        <w:rPr>
          <w:rFonts w:ascii="Times New Roman" w:hAnsi="Times New Roman"/>
          <w:sz w:val="24"/>
          <w:szCs w:val="24"/>
        </w:rPr>
        <w:t>тексто</w:t>
      </w:r>
      <w:proofErr w:type="spellEnd"/>
      <w:r w:rsidRPr="00873F82">
        <w:rPr>
          <w:rFonts w:ascii="Times New Roman" w:hAnsi="Times New Roman"/>
          <w:sz w:val="24"/>
          <w:szCs w:val="24"/>
        </w:rPr>
        <w:t>-графических и аудио</w:t>
      </w:r>
      <w:r w:rsidR="002B22A2" w:rsidRPr="00873F82">
        <w:rPr>
          <w:rFonts w:ascii="Times New Roman" w:hAnsi="Times New Roman"/>
          <w:sz w:val="24"/>
          <w:szCs w:val="24"/>
        </w:rPr>
        <w:t xml:space="preserve">-, </w:t>
      </w:r>
      <w:r w:rsidRPr="00873F82">
        <w:rPr>
          <w:rFonts w:ascii="Times New Roman" w:hAnsi="Times New Roman"/>
          <w:sz w:val="24"/>
          <w:szCs w:val="24"/>
        </w:rPr>
        <w:t>видеоматериалов, результатов творческой, научно-исследовательской и проектной деятельности обучающихся;</w:t>
      </w:r>
    </w:p>
    <w:p w14:paraId="0EC4BEC1" w14:textId="77777777" w:rsidR="00954634" w:rsidRPr="00873F82" w:rsidRDefault="00954634" w:rsidP="00DF5904">
      <w:pPr>
        <w:pStyle w:val="affd"/>
        <w:tabs>
          <w:tab w:val="left" w:pos="284"/>
        </w:tabs>
        <w:spacing w:after="0" w:line="240" w:lineRule="auto"/>
        <w:ind w:left="0"/>
        <w:contextualSpacing w:val="0"/>
        <w:jc w:val="both"/>
        <w:rPr>
          <w:rFonts w:ascii="Times New Roman" w:hAnsi="Times New Roman"/>
          <w:sz w:val="24"/>
          <w:szCs w:val="24"/>
        </w:rPr>
      </w:pPr>
      <w:r w:rsidRPr="00873F82">
        <w:rPr>
          <w:rFonts w:ascii="Times New Roman" w:hAnsi="Times New Roman"/>
          <w:sz w:val="24"/>
          <w:szCs w:val="24"/>
        </w:rPr>
        <w:t>размещения своих материалов и работ в информационной среде организации, осуществляющей образовательную деятельность;</w:t>
      </w:r>
    </w:p>
    <w:p w14:paraId="2CD6A6A4" w14:textId="77777777" w:rsidR="00954634" w:rsidRPr="00873F82" w:rsidRDefault="00954634" w:rsidP="00DF5904">
      <w:pPr>
        <w:pStyle w:val="affd"/>
        <w:tabs>
          <w:tab w:val="left" w:pos="284"/>
        </w:tabs>
        <w:spacing w:after="0" w:line="240" w:lineRule="auto"/>
        <w:ind w:left="0"/>
        <w:contextualSpacing w:val="0"/>
        <w:jc w:val="both"/>
        <w:rPr>
          <w:rFonts w:ascii="Times New Roman" w:hAnsi="Times New Roman"/>
          <w:sz w:val="24"/>
          <w:szCs w:val="24"/>
        </w:rPr>
      </w:pPr>
      <w:r w:rsidRPr="00873F82">
        <w:rPr>
          <w:rFonts w:ascii="Times New Roman" w:hAnsi="Times New Roman"/>
          <w:sz w:val="24"/>
          <w:szCs w:val="24"/>
        </w:rPr>
        <w:t>выпуска школьных печатных изданий, работы школьного сайта;</w:t>
      </w:r>
    </w:p>
    <w:p w14:paraId="41C3A1B8" w14:textId="77777777" w:rsidR="00954634" w:rsidRPr="00873F82" w:rsidRDefault="00954634" w:rsidP="00DF5904">
      <w:pPr>
        <w:pStyle w:val="affd"/>
        <w:tabs>
          <w:tab w:val="left" w:pos="284"/>
        </w:tabs>
        <w:spacing w:after="0" w:line="240" w:lineRule="auto"/>
        <w:ind w:left="0"/>
        <w:contextualSpacing w:val="0"/>
        <w:jc w:val="both"/>
        <w:rPr>
          <w:rFonts w:ascii="Times New Roman" w:hAnsi="Times New Roman"/>
          <w:sz w:val="24"/>
          <w:szCs w:val="24"/>
        </w:rPr>
      </w:pPr>
      <w:r w:rsidRPr="00873F82">
        <w:rPr>
          <w:rFonts w:ascii="Times New Roman" w:hAnsi="Times New Roman"/>
          <w:sz w:val="24"/>
          <w:szCs w:val="24"/>
        </w:rPr>
        <w:t>организации качественного горячего питания, медицинского обслуживания и отдыха обучающихся и педагогических работников.</w:t>
      </w:r>
    </w:p>
    <w:p w14:paraId="091FD5E8" w14:textId="77777777" w:rsidR="00954634" w:rsidRPr="00873F82" w:rsidRDefault="00954634" w:rsidP="008733A1">
      <w:pPr>
        <w:jc w:val="both"/>
      </w:pPr>
      <w:r w:rsidRPr="00873F82">
        <w:t>Все указанные виды деятельности должны быть обеспечены расходными материалами.</w:t>
      </w:r>
    </w:p>
    <w:p w14:paraId="255DD264" w14:textId="77777777" w:rsidR="00954634" w:rsidRPr="00873F82" w:rsidRDefault="00954634" w:rsidP="008733A1">
      <w:pPr>
        <w:pStyle w:val="a3"/>
        <w:spacing w:line="240" w:lineRule="auto"/>
        <w:ind w:firstLine="0"/>
        <w:rPr>
          <w:rFonts w:ascii="Times New Roman" w:hAnsi="Times New Roman"/>
          <w:color w:val="auto"/>
          <w:sz w:val="24"/>
          <w:szCs w:val="24"/>
        </w:rPr>
      </w:pPr>
    </w:p>
    <w:p w14:paraId="1B5D0725" w14:textId="77777777" w:rsidR="00863C64" w:rsidRPr="00873F82" w:rsidRDefault="00863C64" w:rsidP="008733A1">
      <w:pPr>
        <w:pStyle w:val="a3"/>
        <w:spacing w:line="240" w:lineRule="auto"/>
        <w:ind w:firstLine="0"/>
        <w:rPr>
          <w:rFonts w:ascii="Times New Roman" w:hAnsi="Times New Roman"/>
          <w:color w:val="auto"/>
          <w:sz w:val="24"/>
          <w:szCs w:val="24"/>
        </w:rPr>
      </w:pPr>
    </w:p>
    <w:p w14:paraId="5AE7CE7D" w14:textId="77777777" w:rsidR="00653A76" w:rsidRPr="00873F82" w:rsidRDefault="00653A76" w:rsidP="008733A1">
      <w:pPr>
        <w:pStyle w:val="afd"/>
        <w:numPr>
          <w:ilvl w:val="2"/>
          <w:numId w:val="0"/>
        </w:numPr>
        <w:spacing w:line="240" w:lineRule="auto"/>
        <w:rPr>
          <w:sz w:val="24"/>
        </w:rPr>
      </w:pPr>
      <w:bookmarkStart w:id="217" w:name="_Toc288394114"/>
      <w:bookmarkStart w:id="218" w:name="_Toc288410581"/>
      <w:bookmarkStart w:id="219" w:name="_Toc288410710"/>
      <w:bookmarkStart w:id="220" w:name="_Toc87044449"/>
      <w:proofErr w:type="spellStart"/>
      <w:r w:rsidRPr="00873F82">
        <w:rPr>
          <w:sz w:val="24"/>
        </w:rPr>
        <w:t>Информационно­методические</w:t>
      </w:r>
      <w:proofErr w:type="spellEnd"/>
      <w:r w:rsidRPr="00873F82">
        <w:rPr>
          <w:sz w:val="24"/>
        </w:rPr>
        <w:t xml:space="preserve"> условия реализации основной образовательной программы</w:t>
      </w:r>
      <w:bookmarkEnd w:id="217"/>
      <w:bookmarkEnd w:id="218"/>
      <w:bookmarkEnd w:id="219"/>
      <w:bookmarkEnd w:id="220"/>
    </w:p>
    <w:p w14:paraId="09E96628" w14:textId="77777777" w:rsidR="00653A76" w:rsidRPr="00873F82" w:rsidRDefault="00653A76" w:rsidP="008733A1">
      <w:pPr>
        <w:pStyle w:val="a3"/>
        <w:spacing w:line="240" w:lineRule="auto"/>
        <w:ind w:firstLine="0"/>
        <w:rPr>
          <w:rFonts w:ascii="Times New Roman" w:hAnsi="Times New Roman"/>
          <w:b/>
          <w:bCs/>
          <w:iCs/>
          <w:color w:val="auto"/>
          <w:sz w:val="24"/>
          <w:szCs w:val="24"/>
        </w:rPr>
      </w:pPr>
      <w:r w:rsidRPr="00873F82">
        <w:rPr>
          <w:rFonts w:ascii="Times New Roman" w:hAnsi="Times New Roman"/>
          <w:color w:val="auto"/>
          <w:sz w:val="24"/>
          <w:szCs w:val="24"/>
        </w:rPr>
        <w:t xml:space="preserve">В соответствии с требованиями </w:t>
      </w:r>
      <w:r w:rsidR="00C11324" w:rsidRPr="00873F82">
        <w:rPr>
          <w:rFonts w:ascii="Times New Roman" w:hAnsi="Times New Roman"/>
          <w:color w:val="auto"/>
          <w:sz w:val="24"/>
          <w:szCs w:val="24"/>
        </w:rPr>
        <w:t>ФГОС НОО</w:t>
      </w:r>
      <w:r w:rsidRPr="00873F82">
        <w:rPr>
          <w:rFonts w:ascii="Times New Roman" w:hAnsi="Times New Roman"/>
          <w:color w:val="auto"/>
          <w:sz w:val="24"/>
          <w:szCs w:val="24"/>
        </w:rPr>
        <w:t xml:space="preserve"> </w:t>
      </w:r>
      <w:proofErr w:type="spellStart"/>
      <w:r w:rsidRPr="00873F82">
        <w:rPr>
          <w:rFonts w:ascii="Times New Roman" w:hAnsi="Times New Roman"/>
          <w:color w:val="auto"/>
          <w:sz w:val="24"/>
          <w:szCs w:val="24"/>
        </w:rPr>
        <w:t>информационно­методические</w:t>
      </w:r>
      <w:proofErr w:type="spellEnd"/>
      <w:r w:rsidRPr="00873F82">
        <w:rPr>
          <w:rFonts w:ascii="Times New Roman" w:hAnsi="Times New Roman"/>
          <w:color w:val="auto"/>
          <w:sz w:val="24"/>
          <w:szCs w:val="24"/>
        </w:rPr>
        <w:t xml:space="preserve"> условия реализации основной образовательной программы начального общего образования обеспечиваются современной </w:t>
      </w:r>
      <w:proofErr w:type="spellStart"/>
      <w:r w:rsidRPr="00873F82">
        <w:rPr>
          <w:rFonts w:ascii="Times New Roman" w:hAnsi="Times New Roman"/>
          <w:color w:val="auto"/>
          <w:sz w:val="24"/>
          <w:szCs w:val="24"/>
        </w:rPr>
        <w:t>информационно­образовательной</w:t>
      </w:r>
      <w:proofErr w:type="spellEnd"/>
      <w:r w:rsidRPr="00873F82">
        <w:rPr>
          <w:rFonts w:ascii="Times New Roman" w:hAnsi="Times New Roman"/>
          <w:color w:val="auto"/>
          <w:sz w:val="24"/>
          <w:szCs w:val="24"/>
        </w:rPr>
        <w:t xml:space="preserve"> средой.</w:t>
      </w:r>
    </w:p>
    <w:p w14:paraId="5A00D0B7" w14:textId="77777777"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pacing w:val="-4"/>
          <w:sz w:val="24"/>
          <w:szCs w:val="24"/>
        </w:rPr>
        <w:t>Под</w:t>
      </w:r>
      <w:r w:rsidRPr="00873F82">
        <w:rPr>
          <w:rFonts w:ascii="Times New Roman" w:hAnsi="Times New Roman"/>
          <w:b/>
          <w:bCs/>
          <w:color w:val="auto"/>
          <w:spacing w:val="-4"/>
          <w:sz w:val="24"/>
          <w:szCs w:val="24"/>
        </w:rPr>
        <w:t xml:space="preserve"> </w:t>
      </w:r>
      <w:proofErr w:type="spellStart"/>
      <w:r w:rsidRPr="00873F82">
        <w:rPr>
          <w:rFonts w:ascii="Times New Roman" w:hAnsi="Times New Roman"/>
          <w:b/>
          <w:bCs/>
          <w:color w:val="auto"/>
          <w:spacing w:val="-4"/>
          <w:sz w:val="24"/>
          <w:szCs w:val="24"/>
        </w:rPr>
        <w:t>информационно­образовательной</w:t>
      </w:r>
      <w:proofErr w:type="spellEnd"/>
      <w:r w:rsidRPr="00873F82">
        <w:rPr>
          <w:rFonts w:ascii="Times New Roman" w:hAnsi="Times New Roman"/>
          <w:b/>
          <w:bCs/>
          <w:color w:val="auto"/>
          <w:spacing w:val="-4"/>
          <w:sz w:val="24"/>
          <w:szCs w:val="24"/>
        </w:rPr>
        <w:t xml:space="preserve"> средой </w:t>
      </w:r>
      <w:r w:rsidRPr="00873F82">
        <w:rPr>
          <w:rFonts w:ascii="Times New Roman" w:hAnsi="Times New Roman"/>
          <w:color w:val="auto"/>
          <w:spacing w:val="-4"/>
          <w:sz w:val="24"/>
          <w:szCs w:val="24"/>
        </w:rPr>
        <w:t>(</w:t>
      </w:r>
      <w:r w:rsidRPr="00873F82">
        <w:rPr>
          <w:rFonts w:ascii="Times New Roman" w:hAnsi="Times New Roman"/>
          <w:b/>
          <w:bCs/>
          <w:color w:val="auto"/>
          <w:spacing w:val="-4"/>
          <w:sz w:val="24"/>
          <w:szCs w:val="24"/>
        </w:rPr>
        <w:t>ИОС</w:t>
      </w:r>
      <w:r w:rsidRPr="00873F82">
        <w:rPr>
          <w:rFonts w:ascii="Times New Roman" w:hAnsi="Times New Roman"/>
          <w:color w:val="auto"/>
          <w:spacing w:val="-4"/>
          <w:sz w:val="24"/>
          <w:szCs w:val="24"/>
        </w:rPr>
        <w:t>)</w:t>
      </w:r>
      <w:r w:rsidRPr="00873F82">
        <w:rPr>
          <w:rFonts w:ascii="Times New Roman" w:hAnsi="Times New Roman"/>
          <w:color w:val="auto"/>
          <w:sz w:val="24"/>
          <w:szCs w:val="24"/>
        </w:rPr>
        <w:t>понимается открытая педагогическая система, сформирован</w:t>
      </w:r>
      <w:r w:rsidRPr="00873F82">
        <w:rPr>
          <w:rFonts w:ascii="Times New Roman" w:hAnsi="Times New Roman"/>
          <w:color w:val="auto"/>
          <w:spacing w:val="-2"/>
          <w:sz w:val="24"/>
          <w:szCs w:val="24"/>
        </w:rPr>
        <w:t>ная на основе разнообразных информационных образователь</w:t>
      </w:r>
      <w:r w:rsidRPr="00873F82">
        <w:rPr>
          <w:rFonts w:ascii="Times New Roman" w:hAnsi="Times New Roman"/>
          <w:color w:val="auto"/>
          <w:sz w:val="24"/>
          <w:szCs w:val="24"/>
        </w:rPr>
        <w:t xml:space="preserve">ных ресурсов, современных </w:t>
      </w:r>
      <w:proofErr w:type="spellStart"/>
      <w:r w:rsidRPr="00873F82">
        <w:rPr>
          <w:rFonts w:ascii="Times New Roman" w:hAnsi="Times New Roman"/>
          <w:color w:val="auto"/>
          <w:sz w:val="24"/>
          <w:szCs w:val="24"/>
        </w:rPr>
        <w:t>информационно­телекоммуникационных</w:t>
      </w:r>
      <w:proofErr w:type="spellEnd"/>
      <w:r w:rsidRPr="00873F82">
        <w:rPr>
          <w:rFonts w:ascii="Times New Roman" w:hAnsi="Times New Roman"/>
          <w:color w:val="auto"/>
          <w:sz w:val="24"/>
          <w:szCs w:val="24"/>
        </w:rPr>
        <w:t xml:space="preserve"> средств и педагогических технологий, направленных на формирование творческой, социально активной личности, </w:t>
      </w:r>
      <w:r w:rsidRPr="00873F82">
        <w:rPr>
          <w:rFonts w:ascii="Times New Roman" w:hAnsi="Times New Roman"/>
          <w:color w:val="auto"/>
          <w:spacing w:val="-2"/>
          <w:sz w:val="24"/>
          <w:szCs w:val="24"/>
        </w:rPr>
        <w:t xml:space="preserve">а также компетентность участников </w:t>
      </w:r>
      <w:r w:rsidR="00AD64C6" w:rsidRPr="00873F82">
        <w:rPr>
          <w:rFonts w:ascii="Times New Roman" w:hAnsi="Times New Roman"/>
          <w:color w:val="auto"/>
          <w:sz w:val="24"/>
          <w:szCs w:val="24"/>
        </w:rPr>
        <w:t>образовательных отношений</w:t>
      </w:r>
      <w:r w:rsidRPr="00873F82">
        <w:rPr>
          <w:rFonts w:ascii="Times New Roman" w:hAnsi="Times New Roman"/>
          <w:color w:val="auto"/>
          <w:spacing w:val="2"/>
          <w:sz w:val="24"/>
          <w:szCs w:val="24"/>
        </w:rPr>
        <w:t xml:space="preserve"> в решении </w:t>
      </w:r>
      <w:proofErr w:type="spellStart"/>
      <w:r w:rsidRPr="00873F82">
        <w:rPr>
          <w:rFonts w:ascii="Times New Roman" w:hAnsi="Times New Roman"/>
          <w:color w:val="auto"/>
          <w:spacing w:val="2"/>
          <w:sz w:val="24"/>
          <w:szCs w:val="24"/>
        </w:rPr>
        <w:t>учебно­познавательных</w:t>
      </w:r>
      <w:proofErr w:type="spellEnd"/>
      <w:r w:rsidRPr="00873F82">
        <w:rPr>
          <w:rFonts w:ascii="Times New Roman" w:hAnsi="Times New Roman"/>
          <w:color w:val="auto"/>
          <w:spacing w:val="2"/>
          <w:sz w:val="24"/>
          <w:szCs w:val="24"/>
        </w:rPr>
        <w:t xml:space="preserve"> и </w:t>
      </w:r>
      <w:r w:rsidRPr="00873F82">
        <w:rPr>
          <w:rFonts w:ascii="Times New Roman" w:hAnsi="Times New Roman"/>
          <w:color w:val="auto"/>
          <w:spacing w:val="2"/>
          <w:sz w:val="24"/>
          <w:szCs w:val="24"/>
        </w:rPr>
        <w:lastRenderedPageBreak/>
        <w:t xml:space="preserve">профессиональных задач с применением </w:t>
      </w:r>
      <w:proofErr w:type="spellStart"/>
      <w:r w:rsidRPr="00873F82">
        <w:rPr>
          <w:rFonts w:ascii="Times New Roman" w:hAnsi="Times New Roman"/>
          <w:color w:val="auto"/>
          <w:spacing w:val="2"/>
          <w:sz w:val="24"/>
          <w:szCs w:val="24"/>
        </w:rPr>
        <w:t>информационно­коммуникационных</w:t>
      </w:r>
      <w:proofErr w:type="spellEnd"/>
      <w:r w:rsidRPr="00873F82">
        <w:rPr>
          <w:rFonts w:ascii="Times New Roman" w:hAnsi="Times New Roman"/>
          <w:color w:val="auto"/>
          <w:spacing w:val="2"/>
          <w:sz w:val="24"/>
          <w:szCs w:val="24"/>
        </w:rPr>
        <w:t xml:space="preserve"> </w:t>
      </w:r>
      <w:r w:rsidRPr="00873F82">
        <w:rPr>
          <w:rFonts w:ascii="Times New Roman" w:hAnsi="Times New Roman"/>
          <w:color w:val="auto"/>
          <w:sz w:val="24"/>
          <w:szCs w:val="24"/>
        </w:rPr>
        <w:t>технологий (</w:t>
      </w:r>
      <w:proofErr w:type="spellStart"/>
      <w:r w:rsidRPr="00873F82">
        <w:rPr>
          <w:rFonts w:ascii="Times New Roman" w:hAnsi="Times New Roman"/>
          <w:color w:val="auto"/>
          <w:sz w:val="24"/>
          <w:szCs w:val="24"/>
        </w:rPr>
        <w:t>ИКТ­компетентность</w:t>
      </w:r>
      <w:proofErr w:type="spellEnd"/>
      <w:r w:rsidRPr="00873F82">
        <w:rPr>
          <w:rFonts w:ascii="Times New Roman" w:hAnsi="Times New Roman"/>
          <w:color w:val="auto"/>
          <w:sz w:val="24"/>
          <w:szCs w:val="24"/>
        </w:rPr>
        <w:t>), наличие служб поддержки применения ИКТ.</w:t>
      </w:r>
    </w:p>
    <w:p w14:paraId="6C53E18E" w14:textId="77777777" w:rsidR="00653A76" w:rsidRPr="00873F82" w:rsidRDefault="00653A76" w:rsidP="008733A1">
      <w:pPr>
        <w:pStyle w:val="a3"/>
        <w:spacing w:line="240" w:lineRule="auto"/>
        <w:ind w:firstLine="0"/>
        <w:rPr>
          <w:rFonts w:ascii="Times New Roman" w:hAnsi="Times New Roman"/>
          <w:b/>
          <w:bCs/>
          <w:iCs/>
          <w:color w:val="auto"/>
          <w:sz w:val="24"/>
          <w:szCs w:val="24"/>
        </w:rPr>
      </w:pPr>
      <w:r w:rsidRPr="00873F82">
        <w:rPr>
          <w:rFonts w:ascii="Times New Roman" w:hAnsi="Times New Roman"/>
          <w:b/>
          <w:bCs/>
          <w:iCs/>
          <w:color w:val="auto"/>
          <w:sz w:val="24"/>
          <w:szCs w:val="24"/>
        </w:rPr>
        <w:t>Основными элементами ИОС являются:</w:t>
      </w:r>
    </w:p>
    <w:p w14:paraId="6901060F" w14:textId="77777777" w:rsidR="00653A76" w:rsidRPr="00873F82" w:rsidRDefault="00653A76" w:rsidP="00DF5904">
      <w:pPr>
        <w:pStyle w:val="21"/>
        <w:numPr>
          <w:ilvl w:val="0"/>
          <w:numId w:val="0"/>
        </w:numPr>
        <w:spacing w:line="240" w:lineRule="auto"/>
        <w:rPr>
          <w:sz w:val="24"/>
        </w:rPr>
      </w:pPr>
      <w:proofErr w:type="spellStart"/>
      <w:r w:rsidRPr="00873F82">
        <w:rPr>
          <w:sz w:val="24"/>
        </w:rPr>
        <w:t>информационно­образовательные</w:t>
      </w:r>
      <w:proofErr w:type="spellEnd"/>
      <w:r w:rsidRPr="00873F82">
        <w:rPr>
          <w:sz w:val="24"/>
        </w:rPr>
        <w:t xml:space="preserve"> ресурсы в виде печатной продукции;</w:t>
      </w:r>
    </w:p>
    <w:p w14:paraId="675268DB" w14:textId="77777777" w:rsidR="00653A76" w:rsidRPr="00873F82" w:rsidRDefault="00653A76" w:rsidP="00DF5904">
      <w:pPr>
        <w:pStyle w:val="21"/>
        <w:numPr>
          <w:ilvl w:val="0"/>
          <w:numId w:val="0"/>
        </w:numPr>
        <w:spacing w:line="240" w:lineRule="auto"/>
        <w:rPr>
          <w:sz w:val="24"/>
        </w:rPr>
      </w:pPr>
      <w:proofErr w:type="spellStart"/>
      <w:r w:rsidRPr="00873F82">
        <w:rPr>
          <w:spacing w:val="2"/>
          <w:sz w:val="24"/>
        </w:rPr>
        <w:t>информационно­образовательные</w:t>
      </w:r>
      <w:proofErr w:type="spellEnd"/>
      <w:r w:rsidRPr="00873F82">
        <w:rPr>
          <w:spacing w:val="2"/>
          <w:sz w:val="24"/>
        </w:rPr>
        <w:t xml:space="preserve"> ресурсы на сменных </w:t>
      </w:r>
      <w:r w:rsidRPr="00873F82">
        <w:rPr>
          <w:sz w:val="24"/>
        </w:rPr>
        <w:t>оптических носителях;</w:t>
      </w:r>
    </w:p>
    <w:p w14:paraId="5F8D799D" w14:textId="77777777" w:rsidR="00653A76" w:rsidRPr="00873F82" w:rsidRDefault="00653A76" w:rsidP="00DF5904">
      <w:pPr>
        <w:pStyle w:val="21"/>
        <w:numPr>
          <w:ilvl w:val="0"/>
          <w:numId w:val="0"/>
        </w:numPr>
        <w:spacing w:line="240" w:lineRule="auto"/>
        <w:rPr>
          <w:sz w:val="24"/>
        </w:rPr>
      </w:pPr>
      <w:proofErr w:type="spellStart"/>
      <w:r w:rsidRPr="00873F82">
        <w:rPr>
          <w:sz w:val="24"/>
        </w:rPr>
        <w:t>информационно­образовательные</w:t>
      </w:r>
      <w:proofErr w:type="spellEnd"/>
      <w:r w:rsidRPr="00873F82">
        <w:rPr>
          <w:sz w:val="24"/>
        </w:rPr>
        <w:t xml:space="preserve"> ресурсы </w:t>
      </w:r>
      <w:r w:rsidR="002D2C77" w:rsidRPr="00873F82">
        <w:rPr>
          <w:sz w:val="24"/>
        </w:rPr>
        <w:t xml:space="preserve">сети </w:t>
      </w:r>
      <w:r w:rsidRPr="00873F82">
        <w:rPr>
          <w:sz w:val="24"/>
        </w:rPr>
        <w:t>Интернет;</w:t>
      </w:r>
    </w:p>
    <w:p w14:paraId="517F76FE" w14:textId="77777777" w:rsidR="00653A76" w:rsidRPr="00873F82" w:rsidRDefault="00653A76" w:rsidP="00DF5904">
      <w:pPr>
        <w:pStyle w:val="21"/>
        <w:numPr>
          <w:ilvl w:val="0"/>
          <w:numId w:val="0"/>
        </w:numPr>
        <w:spacing w:line="240" w:lineRule="auto"/>
        <w:rPr>
          <w:sz w:val="24"/>
        </w:rPr>
      </w:pPr>
      <w:r w:rsidRPr="00873F82">
        <w:rPr>
          <w:spacing w:val="2"/>
          <w:sz w:val="24"/>
        </w:rPr>
        <w:t xml:space="preserve">вычислительная и </w:t>
      </w:r>
      <w:proofErr w:type="spellStart"/>
      <w:r w:rsidRPr="00873F82">
        <w:rPr>
          <w:spacing w:val="2"/>
          <w:sz w:val="24"/>
        </w:rPr>
        <w:t>информационно­телекоммуникацион</w:t>
      </w:r>
      <w:r w:rsidRPr="00873F82">
        <w:rPr>
          <w:sz w:val="24"/>
        </w:rPr>
        <w:t>ная</w:t>
      </w:r>
      <w:proofErr w:type="spellEnd"/>
      <w:r w:rsidRPr="00873F82">
        <w:rPr>
          <w:sz w:val="24"/>
        </w:rPr>
        <w:t xml:space="preserve"> инфраструктура;</w:t>
      </w:r>
    </w:p>
    <w:p w14:paraId="2204CAE3" w14:textId="77777777" w:rsidR="00653A76" w:rsidRPr="00873F82" w:rsidRDefault="00653A76" w:rsidP="00DF5904">
      <w:pPr>
        <w:pStyle w:val="21"/>
        <w:numPr>
          <w:ilvl w:val="0"/>
          <w:numId w:val="0"/>
        </w:numPr>
        <w:spacing w:line="240" w:lineRule="auto"/>
        <w:rPr>
          <w:sz w:val="24"/>
        </w:rPr>
      </w:pPr>
      <w:r w:rsidRPr="00873F82">
        <w:rPr>
          <w:spacing w:val="2"/>
          <w:sz w:val="24"/>
        </w:rPr>
        <w:t xml:space="preserve">прикладные программы, в том числе поддерживающие </w:t>
      </w:r>
      <w:r w:rsidRPr="00873F82">
        <w:rPr>
          <w:spacing w:val="-2"/>
          <w:sz w:val="24"/>
        </w:rPr>
        <w:t xml:space="preserve">администрирование и </w:t>
      </w:r>
      <w:proofErr w:type="spellStart"/>
      <w:r w:rsidRPr="00873F82">
        <w:rPr>
          <w:spacing w:val="-2"/>
          <w:sz w:val="24"/>
        </w:rPr>
        <w:t>финансово­хозяйственную</w:t>
      </w:r>
      <w:proofErr w:type="spellEnd"/>
      <w:r w:rsidRPr="00873F82">
        <w:rPr>
          <w:spacing w:val="-2"/>
          <w:sz w:val="24"/>
        </w:rPr>
        <w:t xml:space="preserve"> деятельность</w:t>
      </w:r>
      <w:r w:rsidR="002D2C77" w:rsidRPr="00873F82">
        <w:rPr>
          <w:sz w:val="24"/>
        </w:rPr>
        <w:t xml:space="preserve"> образовательной </w:t>
      </w:r>
      <w:r w:rsidR="005C5F90" w:rsidRPr="00873F82">
        <w:rPr>
          <w:sz w:val="24"/>
        </w:rPr>
        <w:t>организации</w:t>
      </w:r>
      <w:r w:rsidRPr="00873F82">
        <w:rPr>
          <w:sz w:val="24"/>
        </w:rPr>
        <w:t xml:space="preserve"> (бухгалтерский уч</w:t>
      </w:r>
      <w:r w:rsidR="00D30361" w:rsidRPr="00873F82">
        <w:rPr>
          <w:sz w:val="24"/>
        </w:rPr>
        <w:t>е</w:t>
      </w:r>
      <w:r w:rsidRPr="00873F82">
        <w:rPr>
          <w:sz w:val="24"/>
        </w:rPr>
        <w:t>т, делопроизводство, кадры и</w:t>
      </w:r>
      <w:r w:rsidRPr="00873F82">
        <w:rPr>
          <w:sz w:val="24"/>
        </w:rPr>
        <w:t> </w:t>
      </w:r>
      <w:r w:rsidRPr="00873F82">
        <w:rPr>
          <w:sz w:val="24"/>
        </w:rPr>
        <w:t>т.</w:t>
      </w:r>
      <w:r w:rsidRPr="00873F82">
        <w:rPr>
          <w:sz w:val="24"/>
        </w:rPr>
        <w:t> </w:t>
      </w:r>
      <w:r w:rsidRPr="00873F82">
        <w:rPr>
          <w:sz w:val="24"/>
        </w:rPr>
        <w:t>д.).</w:t>
      </w:r>
    </w:p>
    <w:p w14:paraId="2CE82D6C" w14:textId="77777777" w:rsidR="00653A76" w:rsidRPr="00873F82" w:rsidRDefault="00653A76" w:rsidP="00DF5904">
      <w:pPr>
        <w:pStyle w:val="a3"/>
        <w:spacing w:line="240" w:lineRule="auto"/>
        <w:ind w:firstLine="0"/>
        <w:rPr>
          <w:rFonts w:ascii="Times New Roman" w:hAnsi="Times New Roman"/>
          <w:color w:val="auto"/>
          <w:sz w:val="24"/>
          <w:szCs w:val="24"/>
        </w:rPr>
      </w:pPr>
      <w:r w:rsidRPr="00873F82">
        <w:rPr>
          <w:rFonts w:ascii="Times New Roman" w:hAnsi="Times New Roman"/>
          <w:b/>
          <w:bCs/>
          <w:iCs/>
          <w:color w:val="auto"/>
          <w:spacing w:val="-4"/>
          <w:sz w:val="24"/>
          <w:szCs w:val="24"/>
        </w:rPr>
        <w:t xml:space="preserve">Необходимое для использования ИКТ </w:t>
      </w:r>
      <w:proofErr w:type="spellStart"/>
      <w:r w:rsidRPr="00873F82">
        <w:rPr>
          <w:rFonts w:ascii="Times New Roman" w:hAnsi="Times New Roman"/>
          <w:b/>
          <w:bCs/>
          <w:iCs/>
          <w:color w:val="auto"/>
          <w:spacing w:val="-4"/>
          <w:sz w:val="24"/>
          <w:szCs w:val="24"/>
        </w:rPr>
        <w:t>оборудование</w:t>
      </w:r>
      <w:r w:rsidRPr="00873F82">
        <w:rPr>
          <w:rFonts w:ascii="Times New Roman" w:hAnsi="Times New Roman"/>
          <w:color w:val="auto"/>
          <w:spacing w:val="2"/>
          <w:sz w:val="24"/>
          <w:szCs w:val="24"/>
        </w:rPr>
        <w:t>отвеча</w:t>
      </w:r>
      <w:r w:rsidR="00532C09"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т</w:t>
      </w:r>
      <w:proofErr w:type="spellEnd"/>
      <w:r w:rsidRPr="00873F82">
        <w:rPr>
          <w:rFonts w:ascii="Times New Roman" w:hAnsi="Times New Roman"/>
          <w:color w:val="auto"/>
          <w:spacing w:val="2"/>
          <w:sz w:val="24"/>
          <w:szCs w:val="24"/>
        </w:rPr>
        <w:t xml:space="preserve"> современным требованиям и обеспечива</w:t>
      </w:r>
      <w:r w:rsidR="00532C09"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т ис</w:t>
      </w:r>
      <w:r w:rsidRPr="00873F82">
        <w:rPr>
          <w:rFonts w:ascii="Times New Roman" w:hAnsi="Times New Roman"/>
          <w:color w:val="auto"/>
          <w:sz w:val="24"/>
          <w:szCs w:val="24"/>
        </w:rPr>
        <w:t>пользование ИКТ:</w:t>
      </w:r>
    </w:p>
    <w:p w14:paraId="62236299" w14:textId="77777777" w:rsidR="00653A76" w:rsidRPr="00873F82" w:rsidRDefault="00653A76" w:rsidP="00DF5904">
      <w:pPr>
        <w:pStyle w:val="21"/>
        <w:numPr>
          <w:ilvl w:val="0"/>
          <w:numId w:val="0"/>
        </w:numPr>
        <w:spacing w:line="240" w:lineRule="auto"/>
        <w:rPr>
          <w:sz w:val="24"/>
        </w:rPr>
      </w:pPr>
      <w:r w:rsidRPr="00873F82">
        <w:rPr>
          <w:sz w:val="24"/>
        </w:rPr>
        <w:t>в учебной деятельности;</w:t>
      </w:r>
    </w:p>
    <w:p w14:paraId="028A63AC" w14:textId="77777777" w:rsidR="00653A76" w:rsidRPr="00873F82" w:rsidRDefault="00653A76" w:rsidP="00DF5904">
      <w:pPr>
        <w:pStyle w:val="21"/>
        <w:numPr>
          <w:ilvl w:val="0"/>
          <w:numId w:val="0"/>
        </w:numPr>
        <w:spacing w:line="240" w:lineRule="auto"/>
        <w:rPr>
          <w:sz w:val="24"/>
        </w:rPr>
      </w:pPr>
      <w:r w:rsidRPr="00873F82">
        <w:rPr>
          <w:sz w:val="24"/>
        </w:rPr>
        <w:t>во внеурочной деятельности;</w:t>
      </w:r>
    </w:p>
    <w:p w14:paraId="121E7A08" w14:textId="77777777" w:rsidR="00653A76" w:rsidRPr="00873F82" w:rsidRDefault="00653A76" w:rsidP="00DF5904">
      <w:pPr>
        <w:pStyle w:val="21"/>
        <w:numPr>
          <w:ilvl w:val="0"/>
          <w:numId w:val="0"/>
        </w:numPr>
        <w:spacing w:line="240" w:lineRule="auto"/>
        <w:rPr>
          <w:sz w:val="24"/>
        </w:rPr>
      </w:pPr>
      <w:r w:rsidRPr="00873F82">
        <w:rPr>
          <w:sz w:val="24"/>
        </w:rPr>
        <w:t>в естественно­научной деятельности;</w:t>
      </w:r>
    </w:p>
    <w:p w14:paraId="363C2F65" w14:textId="77777777" w:rsidR="00653A76" w:rsidRPr="00873F82" w:rsidRDefault="00653A76" w:rsidP="00DF5904">
      <w:pPr>
        <w:pStyle w:val="21"/>
        <w:numPr>
          <w:ilvl w:val="0"/>
          <w:numId w:val="0"/>
        </w:numPr>
        <w:spacing w:line="240" w:lineRule="auto"/>
        <w:rPr>
          <w:sz w:val="24"/>
        </w:rPr>
      </w:pPr>
      <w:r w:rsidRPr="00873F82">
        <w:rPr>
          <w:sz w:val="24"/>
        </w:rPr>
        <w:t>при измерении, контроле и оценке результатов образования;</w:t>
      </w:r>
    </w:p>
    <w:p w14:paraId="3DF2FFCC" w14:textId="77777777" w:rsidR="00653A76" w:rsidRPr="00873F82" w:rsidRDefault="00653A76" w:rsidP="00DF5904">
      <w:pPr>
        <w:pStyle w:val="21"/>
        <w:numPr>
          <w:ilvl w:val="0"/>
          <w:numId w:val="0"/>
        </w:numPr>
        <w:spacing w:line="240" w:lineRule="auto"/>
        <w:rPr>
          <w:sz w:val="24"/>
        </w:rPr>
      </w:pPr>
      <w:r w:rsidRPr="00873F82">
        <w:rPr>
          <w:sz w:val="24"/>
        </w:rPr>
        <w:t xml:space="preserve">в административной деятельности, включая дистанционное взаимодействие всех участников </w:t>
      </w:r>
      <w:r w:rsidR="00AD64C6" w:rsidRPr="00873F82">
        <w:rPr>
          <w:sz w:val="24"/>
        </w:rPr>
        <w:t>образовательных отношений</w:t>
      </w:r>
      <w:r w:rsidRPr="00873F82">
        <w:rPr>
          <w:spacing w:val="2"/>
          <w:sz w:val="24"/>
        </w:rPr>
        <w:t xml:space="preserve">, в том числе в рамках дистанционного образования, а также дистанционное взаимодействие </w:t>
      </w:r>
      <w:r w:rsidR="002D2C77" w:rsidRPr="00873F82">
        <w:rPr>
          <w:sz w:val="24"/>
        </w:rPr>
        <w:t xml:space="preserve"> образовательной </w:t>
      </w:r>
      <w:r w:rsidR="005C5F90" w:rsidRPr="00873F82">
        <w:rPr>
          <w:spacing w:val="2"/>
          <w:sz w:val="24"/>
        </w:rPr>
        <w:t>организации</w:t>
      </w:r>
      <w:r w:rsidRPr="00873F82">
        <w:rPr>
          <w:sz w:val="24"/>
        </w:rPr>
        <w:t xml:space="preserve"> с другими организациями социальной сферы и органами управления. </w:t>
      </w:r>
    </w:p>
    <w:p w14:paraId="2E4C013D" w14:textId="77777777" w:rsidR="00653A76" w:rsidRPr="00873F82" w:rsidRDefault="00653A76" w:rsidP="00DF5904">
      <w:pPr>
        <w:pStyle w:val="a3"/>
        <w:spacing w:line="240" w:lineRule="auto"/>
        <w:ind w:firstLine="0"/>
        <w:rPr>
          <w:rFonts w:ascii="Times New Roman" w:hAnsi="Times New Roman"/>
          <w:color w:val="auto"/>
          <w:spacing w:val="-2"/>
          <w:sz w:val="24"/>
          <w:szCs w:val="24"/>
        </w:rPr>
      </w:pPr>
      <w:proofErr w:type="spellStart"/>
      <w:r w:rsidRPr="00873F82">
        <w:rPr>
          <w:rFonts w:ascii="Times New Roman" w:hAnsi="Times New Roman"/>
          <w:b/>
          <w:bCs/>
          <w:iCs/>
          <w:color w:val="auto"/>
          <w:spacing w:val="-4"/>
          <w:sz w:val="24"/>
          <w:szCs w:val="24"/>
        </w:rPr>
        <w:t>Учебно­методическое</w:t>
      </w:r>
      <w:proofErr w:type="spellEnd"/>
      <w:r w:rsidRPr="00873F82">
        <w:rPr>
          <w:rFonts w:ascii="Times New Roman" w:hAnsi="Times New Roman"/>
          <w:b/>
          <w:bCs/>
          <w:iCs/>
          <w:color w:val="auto"/>
          <w:spacing w:val="-4"/>
          <w:sz w:val="24"/>
          <w:szCs w:val="24"/>
        </w:rPr>
        <w:t xml:space="preserve"> и информационное оснащени</w:t>
      </w:r>
      <w:r w:rsidRPr="00873F82">
        <w:rPr>
          <w:rFonts w:ascii="Times New Roman" w:hAnsi="Times New Roman"/>
          <w:b/>
          <w:bCs/>
          <w:iCs/>
          <w:color w:val="auto"/>
          <w:sz w:val="24"/>
          <w:szCs w:val="24"/>
        </w:rPr>
        <w:t xml:space="preserve">е </w:t>
      </w:r>
      <w:r w:rsidR="005F572A" w:rsidRPr="00873F82">
        <w:rPr>
          <w:rFonts w:ascii="Times New Roman" w:hAnsi="Times New Roman"/>
          <w:b/>
          <w:bCs/>
          <w:iCs/>
          <w:color w:val="auto"/>
          <w:sz w:val="24"/>
          <w:szCs w:val="24"/>
        </w:rPr>
        <w:t>об</w:t>
      </w:r>
      <w:r w:rsidR="005F572A" w:rsidRPr="00873F82">
        <w:rPr>
          <w:rFonts w:ascii="Times New Roman" w:hAnsi="Times New Roman"/>
          <w:b/>
          <w:bCs/>
          <w:iCs/>
          <w:color w:val="auto"/>
          <w:spacing w:val="-2"/>
          <w:sz w:val="24"/>
          <w:szCs w:val="24"/>
        </w:rPr>
        <w:t xml:space="preserve">разовательной </w:t>
      </w:r>
      <w:proofErr w:type="spellStart"/>
      <w:r w:rsidR="005F572A" w:rsidRPr="00873F82">
        <w:rPr>
          <w:rFonts w:ascii="Times New Roman" w:hAnsi="Times New Roman"/>
          <w:b/>
          <w:bCs/>
          <w:iCs/>
          <w:color w:val="auto"/>
          <w:spacing w:val="-2"/>
          <w:sz w:val="24"/>
          <w:szCs w:val="24"/>
        </w:rPr>
        <w:t>деятельности</w:t>
      </w:r>
      <w:r w:rsidRPr="00873F82">
        <w:rPr>
          <w:rFonts w:ascii="Times New Roman" w:hAnsi="Times New Roman"/>
          <w:color w:val="auto"/>
          <w:spacing w:val="-2"/>
          <w:sz w:val="24"/>
          <w:szCs w:val="24"/>
        </w:rPr>
        <w:t>обеспечива</w:t>
      </w:r>
      <w:r w:rsidR="00532C09"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т</w:t>
      </w:r>
      <w:proofErr w:type="spellEnd"/>
      <w:r w:rsidRPr="00873F82">
        <w:rPr>
          <w:rFonts w:ascii="Times New Roman" w:hAnsi="Times New Roman"/>
          <w:color w:val="auto"/>
          <w:spacing w:val="-2"/>
          <w:sz w:val="24"/>
          <w:szCs w:val="24"/>
        </w:rPr>
        <w:t xml:space="preserve"> возможность:</w:t>
      </w:r>
    </w:p>
    <w:p w14:paraId="34D8499E" w14:textId="77777777" w:rsidR="00653A76" w:rsidRPr="00873F82" w:rsidRDefault="00653A76" w:rsidP="00DF5904">
      <w:pPr>
        <w:pStyle w:val="21"/>
        <w:numPr>
          <w:ilvl w:val="0"/>
          <w:numId w:val="0"/>
        </w:numPr>
        <w:spacing w:line="240" w:lineRule="auto"/>
        <w:rPr>
          <w:sz w:val="24"/>
        </w:rPr>
      </w:pPr>
      <w:r w:rsidRPr="00873F82">
        <w:rPr>
          <w:spacing w:val="-2"/>
          <w:sz w:val="24"/>
        </w:rPr>
        <w:t>реализации индивидуальных образовательных планов обу</w:t>
      </w:r>
      <w:r w:rsidRPr="00873F82">
        <w:rPr>
          <w:sz w:val="24"/>
        </w:rPr>
        <w:t>чающихся, осуществления их самостоятельной образовательной деятельности;</w:t>
      </w:r>
    </w:p>
    <w:p w14:paraId="688CFEAC" w14:textId="77777777" w:rsidR="00653A76" w:rsidRPr="00873F82" w:rsidRDefault="00653A76" w:rsidP="00DF5904">
      <w:pPr>
        <w:pStyle w:val="21"/>
        <w:numPr>
          <w:ilvl w:val="0"/>
          <w:numId w:val="0"/>
        </w:numPr>
        <w:spacing w:line="240" w:lineRule="auto"/>
        <w:rPr>
          <w:sz w:val="24"/>
        </w:rPr>
      </w:pPr>
      <w:r w:rsidRPr="00873F82">
        <w:rPr>
          <w:sz w:val="24"/>
        </w:rPr>
        <w:t>ввода русского и иноязычного текста, распознавания сканированного текста; создания текста на основе расшифров</w:t>
      </w:r>
      <w:r w:rsidRPr="00873F82">
        <w:rPr>
          <w:spacing w:val="2"/>
          <w:sz w:val="24"/>
        </w:rPr>
        <w:t xml:space="preserve">ки аудиозаписи; использования средств </w:t>
      </w:r>
      <w:proofErr w:type="spellStart"/>
      <w:r w:rsidRPr="00873F82">
        <w:rPr>
          <w:spacing w:val="2"/>
          <w:sz w:val="24"/>
        </w:rPr>
        <w:t>орфографического</w:t>
      </w:r>
      <w:r w:rsidRPr="00873F82">
        <w:rPr>
          <w:sz w:val="24"/>
        </w:rPr>
        <w:t>и</w:t>
      </w:r>
      <w:proofErr w:type="spellEnd"/>
      <w:r w:rsidRPr="00873F82">
        <w:rPr>
          <w:sz w:val="24"/>
        </w:rPr>
        <w:t xml:space="preserve">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14:paraId="0413093E" w14:textId="77777777" w:rsidR="00653A76" w:rsidRPr="00873F82" w:rsidRDefault="00653A76" w:rsidP="00DF5904">
      <w:pPr>
        <w:pStyle w:val="21"/>
        <w:numPr>
          <w:ilvl w:val="0"/>
          <w:numId w:val="0"/>
        </w:numPr>
        <w:spacing w:line="240" w:lineRule="auto"/>
        <w:rPr>
          <w:sz w:val="24"/>
        </w:rPr>
      </w:pPr>
      <w:r w:rsidRPr="00873F82">
        <w:rPr>
          <w:sz w:val="24"/>
        </w:rPr>
        <w:t xml:space="preserve">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w:t>
      </w:r>
      <w:r w:rsidR="005F572A" w:rsidRPr="00873F82">
        <w:rPr>
          <w:sz w:val="24"/>
        </w:rPr>
        <w:t>образовательной деятельности</w:t>
      </w:r>
      <w:r w:rsidRPr="00873F82">
        <w:rPr>
          <w:sz w:val="24"/>
        </w:rPr>
        <w:t>; переноса информации с нецифровых носителей (включая тр</w:t>
      </w:r>
      <w:r w:rsidR="00D30361" w:rsidRPr="00873F82">
        <w:rPr>
          <w:sz w:val="24"/>
        </w:rPr>
        <w:t>е</w:t>
      </w:r>
      <w:r w:rsidRPr="00873F82">
        <w:rPr>
          <w:sz w:val="24"/>
        </w:rPr>
        <w:t>хмерные объекты) в цифровую среду (оцифровка, сканирование);</w:t>
      </w:r>
    </w:p>
    <w:p w14:paraId="6956538E" w14:textId="77777777" w:rsidR="007778F0" w:rsidRPr="00873F82" w:rsidRDefault="00653A76" w:rsidP="00DF5904">
      <w:pPr>
        <w:pStyle w:val="21"/>
        <w:numPr>
          <w:ilvl w:val="0"/>
          <w:numId w:val="0"/>
        </w:numPr>
        <w:spacing w:line="240" w:lineRule="auto"/>
        <w:rPr>
          <w:spacing w:val="-2"/>
          <w:sz w:val="24"/>
        </w:rPr>
      </w:pPr>
      <w:r w:rsidRPr="00873F82">
        <w:rPr>
          <w:sz w:val="24"/>
        </w:rPr>
        <w:t xml:space="preserve">создания и использования диаграмм различных видов, </w:t>
      </w:r>
      <w:r w:rsidRPr="00873F82">
        <w:rPr>
          <w:spacing w:val="-2"/>
          <w:sz w:val="24"/>
        </w:rPr>
        <w:t xml:space="preserve">специализированных географических (в ГИС) и исторических карт; </w:t>
      </w:r>
    </w:p>
    <w:p w14:paraId="2FD06C18" w14:textId="77777777" w:rsidR="00653A76" w:rsidRPr="00873F82" w:rsidRDefault="00653A76" w:rsidP="00DF5904">
      <w:pPr>
        <w:pStyle w:val="21"/>
        <w:numPr>
          <w:ilvl w:val="0"/>
          <w:numId w:val="0"/>
        </w:numPr>
        <w:spacing w:line="240" w:lineRule="auto"/>
        <w:rPr>
          <w:spacing w:val="-2"/>
          <w:sz w:val="24"/>
        </w:rPr>
      </w:pPr>
      <w:r w:rsidRPr="00873F82">
        <w:rPr>
          <w:spacing w:val="-2"/>
          <w:sz w:val="24"/>
        </w:rPr>
        <w:t>создания виртуальных геометрических объектов, графических сообщений с проведением рукой произвольных линий;</w:t>
      </w:r>
    </w:p>
    <w:p w14:paraId="69CF91B5" w14:textId="77777777" w:rsidR="00653A76" w:rsidRPr="00873F82" w:rsidRDefault="00653A76" w:rsidP="00DF5904">
      <w:pPr>
        <w:pStyle w:val="21"/>
        <w:numPr>
          <w:ilvl w:val="0"/>
          <w:numId w:val="0"/>
        </w:numPr>
        <w:spacing w:line="240" w:lineRule="auto"/>
        <w:rPr>
          <w:sz w:val="24"/>
        </w:rPr>
      </w:pPr>
      <w:r w:rsidRPr="00873F82">
        <w:rPr>
          <w:sz w:val="24"/>
        </w:rPr>
        <w:t xml:space="preserve">организации сообщения в виде линейного или включающего ссылки сопровождения выступления, сообщения для </w:t>
      </w:r>
      <w:r w:rsidRPr="00873F82">
        <w:rPr>
          <w:spacing w:val="2"/>
          <w:sz w:val="24"/>
        </w:rPr>
        <w:t xml:space="preserve">самостоятельного просмотра, в том числе видеомонтажа и </w:t>
      </w:r>
      <w:r w:rsidRPr="00873F82">
        <w:rPr>
          <w:sz w:val="24"/>
        </w:rPr>
        <w:t xml:space="preserve">озвучивания </w:t>
      </w:r>
      <w:proofErr w:type="spellStart"/>
      <w:r w:rsidRPr="00873F82">
        <w:rPr>
          <w:sz w:val="24"/>
        </w:rPr>
        <w:t>видеосообщений</w:t>
      </w:r>
      <w:proofErr w:type="spellEnd"/>
      <w:r w:rsidRPr="00873F82">
        <w:rPr>
          <w:sz w:val="24"/>
        </w:rPr>
        <w:t>;</w:t>
      </w:r>
    </w:p>
    <w:p w14:paraId="5B15C769" w14:textId="77777777" w:rsidR="00653A76" w:rsidRPr="00873F82" w:rsidRDefault="00653A76" w:rsidP="00DF5904">
      <w:pPr>
        <w:pStyle w:val="21"/>
        <w:numPr>
          <w:ilvl w:val="0"/>
          <w:numId w:val="0"/>
        </w:numPr>
        <w:spacing w:line="240" w:lineRule="auto"/>
        <w:rPr>
          <w:sz w:val="24"/>
        </w:rPr>
      </w:pPr>
      <w:r w:rsidRPr="00873F82">
        <w:rPr>
          <w:sz w:val="24"/>
        </w:rPr>
        <w:t>выступления с аудио­, видео­ и графическим экранным сопровождением;</w:t>
      </w:r>
    </w:p>
    <w:p w14:paraId="6D8FEE3E" w14:textId="77777777" w:rsidR="00653A76" w:rsidRPr="00873F82" w:rsidRDefault="00653A76" w:rsidP="00DF5904">
      <w:pPr>
        <w:pStyle w:val="21"/>
        <w:numPr>
          <w:ilvl w:val="0"/>
          <w:numId w:val="0"/>
        </w:numPr>
        <w:spacing w:line="240" w:lineRule="auto"/>
        <w:rPr>
          <w:sz w:val="24"/>
        </w:rPr>
      </w:pPr>
      <w:r w:rsidRPr="00873F82">
        <w:rPr>
          <w:sz w:val="24"/>
        </w:rPr>
        <w:t>вывода информации на бумагу и</w:t>
      </w:r>
      <w:r w:rsidRPr="00873F82">
        <w:rPr>
          <w:sz w:val="24"/>
        </w:rPr>
        <w:t> </w:t>
      </w:r>
      <w:r w:rsidRPr="00873F82">
        <w:rPr>
          <w:sz w:val="24"/>
        </w:rPr>
        <w:t>т.п. и в тр</w:t>
      </w:r>
      <w:r w:rsidR="00D30361" w:rsidRPr="00873F82">
        <w:rPr>
          <w:sz w:val="24"/>
        </w:rPr>
        <w:t>е</w:t>
      </w:r>
      <w:r w:rsidRPr="00873F82">
        <w:rPr>
          <w:sz w:val="24"/>
        </w:rPr>
        <w:t>хмерную материальную среду (печать);</w:t>
      </w:r>
    </w:p>
    <w:p w14:paraId="45B3BE54" w14:textId="77777777" w:rsidR="00653A76" w:rsidRPr="00873F82" w:rsidRDefault="00653A76" w:rsidP="00DF5904">
      <w:pPr>
        <w:pStyle w:val="21"/>
        <w:numPr>
          <w:ilvl w:val="0"/>
          <w:numId w:val="0"/>
        </w:numPr>
        <w:spacing w:line="240" w:lineRule="auto"/>
        <w:rPr>
          <w:sz w:val="24"/>
        </w:rPr>
      </w:pPr>
      <w:r w:rsidRPr="00873F82">
        <w:rPr>
          <w:sz w:val="24"/>
        </w:rPr>
        <w:t xml:space="preserve">информационного подключения к локальной сети и глобальной сети Интернет, входа в информационную среду </w:t>
      </w:r>
      <w:r w:rsidR="002D2C77" w:rsidRPr="00873F82">
        <w:rPr>
          <w:sz w:val="24"/>
        </w:rPr>
        <w:t xml:space="preserve">образовательной </w:t>
      </w:r>
      <w:r w:rsidR="00D93053" w:rsidRPr="00873F82">
        <w:rPr>
          <w:sz w:val="24"/>
        </w:rPr>
        <w:t>организации</w:t>
      </w:r>
      <w:r w:rsidRPr="00873F82">
        <w:rPr>
          <w:sz w:val="24"/>
        </w:rPr>
        <w:t xml:space="preserve">, в том числе через </w:t>
      </w:r>
      <w:r w:rsidR="002D2C77" w:rsidRPr="00873F82">
        <w:rPr>
          <w:sz w:val="24"/>
        </w:rPr>
        <w:t xml:space="preserve">сеть </w:t>
      </w:r>
      <w:r w:rsidRPr="00873F82">
        <w:rPr>
          <w:sz w:val="24"/>
        </w:rPr>
        <w:t xml:space="preserve">Интернет, размещения </w:t>
      </w:r>
      <w:proofErr w:type="spellStart"/>
      <w:r w:rsidRPr="00873F82">
        <w:rPr>
          <w:sz w:val="24"/>
        </w:rPr>
        <w:t>гипермедиасообщений</w:t>
      </w:r>
      <w:proofErr w:type="spellEnd"/>
      <w:r w:rsidRPr="00873F82">
        <w:rPr>
          <w:sz w:val="24"/>
        </w:rPr>
        <w:t xml:space="preserve"> в информационной среде </w:t>
      </w:r>
      <w:r w:rsidR="005C5F90" w:rsidRPr="00873F82">
        <w:rPr>
          <w:sz w:val="24"/>
        </w:rPr>
        <w:t>организации, осуществляющей образовательную деятельность</w:t>
      </w:r>
      <w:r w:rsidRPr="00873F82">
        <w:rPr>
          <w:sz w:val="24"/>
        </w:rPr>
        <w:t>;</w:t>
      </w:r>
    </w:p>
    <w:p w14:paraId="1B997575" w14:textId="77777777" w:rsidR="00653A76" w:rsidRPr="00873F82" w:rsidRDefault="00653A76" w:rsidP="00DF5904">
      <w:pPr>
        <w:pStyle w:val="21"/>
        <w:numPr>
          <w:ilvl w:val="0"/>
          <w:numId w:val="0"/>
        </w:numPr>
        <w:spacing w:line="240" w:lineRule="auto"/>
        <w:rPr>
          <w:sz w:val="24"/>
        </w:rPr>
      </w:pPr>
      <w:r w:rsidRPr="00873F82">
        <w:rPr>
          <w:sz w:val="24"/>
        </w:rPr>
        <w:t>поиска и получения информации;</w:t>
      </w:r>
    </w:p>
    <w:p w14:paraId="693BD448" w14:textId="77777777" w:rsidR="00653A76" w:rsidRPr="00873F82" w:rsidRDefault="00653A76" w:rsidP="00DF5904">
      <w:pPr>
        <w:pStyle w:val="21"/>
        <w:numPr>
          <w:ilvl w:val="0"/>
          <w:numId w:val="0"/>
        </w:numPr>
        <w:spacing w:line="240" w:lineRule="auto"/>
        <w:rPr>
          <w:sz w:val="24"/>
        </w:rPr>
      </w:pPr>
      <w:r w:rsidRPr="00873F82">
        <w:rPr>
          <w:sz w:val="24"/>
        </w:rPr>
        <w:t>использования источников информации на бумажных и цифровых носителях (в том числе в справочниках, словарях, поисковых системах);</w:t>
      </w:r>
    </w:p>
    <w:p w14:paraId="374BB2A3" w14:textId="77777777" w:rsidR="00653A76" w:rsidRPr="00873F82" w:rsidRDefault="00653A76" w:rsidP="00DF5904">
      <w:pPr>
        <w:pStyle w:val="21"/>
        <w:numPr>
          <w:ilvl w:val="0"/>
          <w:numId w:val="0"/>
        </w:numPr>
        <w:spacing w:line="240" w:lineRule="auto"/>
        <w:jc w:val="left"/>
        <w:rPr>
          <w:sz w:val="24"/>
        </w:rPr>
      </w:pPr>
      <w:r w:rsidRPr="00873F82">
        <w:rPr>
          <w:spacing w:val="2"/>
          <w:sz w:val="24"/>
        </w:rPr>
        <w:t>вещания (подкастинга), использования аудио</w:t>
      </w:r>
      <w:r w:rsidR="002B22A2" w:rsidRPr="00873F82">
        <w:rPr>
          <w:spacing w:val="2"/>
          <w:sz w:val="24"/>
        </w:rPr>
        <w:t xml:space="preserve">-, </w:t>
      </w:r>
      <w:r w:rsidRPr="00873F82">
        <w:rPr>
          <w:spacing w:val="2"/>
          <w:sz w:val="24"/>
        </w:rPr>
        <w:t>видео­ус</w:t>
      </w:r>
      <w:r w:rsidRPr="00873F82">
        <w:rPr>
          <w:sz w:val="24"/>
        </w:rPr>
        <w:t>тройств для учебной деятельности на уроке и вне урока;</w:t>
      </w:r>
    </w:p>
    <w:p w14:paraId="6E10E0F1" w14:textId="77777777" w:rsidR="00653A76" w:rsidRPr="00873F82" w:rsidRDefault="00653A76" w:rsidP="00DF5904">
      <w:pPr>
        <w:pStyle w:val="21"/>
        <w:numPr>
          <w:ilvl w:val="0"/>
          <w:numId w:val="0"/>
        </w:numPr>
        <w:spacing w:line="240" w:lineRule="auto"/>
        <w:rPr>
          <w:sz w:val="24"/>
        </w:rPr>
      </w:pPr>
      <w:r w:rsidRPr="00873F82">
        <w:rPr>
          <w:spacing w:val="2"/>
          <w:sz w:val="24"/>
        </w:rPr>
        <w:t xml:space="preserve">общения в Интернете, взаимодействия в социальных </w:t>
      </w:r>
      <w:r w:rsidRPr="00873F82">
        <w:rPr>
          <w:sz w:val="24"/>
        </w:rPr>
        <w:t>группах и сетях, участия в форумах, групповой работы над сообщениями (вики);</w:t>
      </w:r>
    </w:p>
    <w:p w14:paraId="18927391" w14:textId="77777777" w:rsidR="00653A76" w:rsidRPr="00873F82" w:rsidRDefault="00653A76" w:rsidP="00DF5904">
      <w:pPr>
        <w:pStyle w:val="21"/>
        <w:numPr>
          <w:ilvl w:val="0"/>
          <w:numId w:val="0"/>
        </w:numPr>
        <w:spacing w:line="240" w:lineRule="auto"/>
        <w:rPr>
          <w:sz w:val="24"/>
        </w:rPr>
      </w:pPr>
      <w:proofErr w:type="spellStart"/>
      <w:proofErr w:type="gramStart"/>
      <w:r w:rsidRPr="00873F82">
        <w:rPr>
          <w:sz w:val="24"/>
        </w:rPr>
        <w:t>создания</w:t>
      </w:r>
      <w:r w:rsidR="00532C09" w:rsidRPr="00873F82">
        <w:rPr>
          <w:sz w:val="24"/>
        </w:rPr>
        <w:t>,заполнения</w:t>
      </w:r>
      <w:proofErr w:type="spellEnd"/>
      <w:proofErr w:type="gramEnd"/>
      <w:r w:rsidR="00532C09" w:rsidRPr="00873F82">
        <w:rPr>
          <w:sz w:val="24"/>
        </w:rPr>
        <w:t xml:space="preserve"> и анализа </w:t>
      </w:r>
      <w:r w:rsidRPr="00873F82">
        <w:rPr>
          <w:sz w:val="24"/>
        </w:rPr>
        <w:t xml:space="preserve">баз данных, в том числе определителей; </w:t>
      </w:r>
      <w:r w:rsidR="00532C09" w:rsidRPr="00873F82">
        <w:rPr>
          <w:sz w:val="24"/>
        </w:rPr>
        <w:t xml:space="preserve">их </w:t>
      </w:r>
      <w:r w:rsidRPr="00873F82">
        <w:rPr>
          <w:sz w:val="24"/>
        </w:rPr>
        <w:t>наглядного представления;</w:t>
      </w:r>
    </w:p>
    <w:p w14:paraId="45683873" w14:textId="77777777" w:rsidR="00653A76" w:rsidRPr="00873F82" w:rsidRDefault="00653A76" w:rsidP="00DF5904">
      <w:pPr>
        <w:pStyle w:val="21"/>
        <w:numPr>
          <w:ilvl w:val="0"/>
          <w:numId w:val="0"/>
        </w:numPr>
        <w:spacing w:line="240" w:lineRule="auto"/>
        <w:rPr>
          <w:sz w:val="24"/>
        </w:rPr>
      </w:pPr>
      <w:r w:rsidRPr="00873F82">
        <w:rPr>
          <w:spacing w:val="2"/>
          <w:sz w:val="24"/>
        </w:rPr>
        <w:lastRenderedPageBreak/>
        <w:t>включения обучающихся в естественно­научную дея</w:t>
      </w:r>
      <w:r w:rsidRPr="00873F82">
        <w:rPr>
          <w:sz w:val="24"/>
        </w:rPr>
        <w:t xml:space="preserve">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w:t>
      </w:r>
      <w:r w:rsidRPr="00873F82">
        <w:rPr>
          <w:spacing w:val="2"/>
          <w:sz w:val="24"/>
        </w:rPr>
        <w:t xml:space="preserve">включая определение местонахождения; виртуальных лабораторий, вещественных и </w:t>
      </w:r>
      <w:proofErr w:type="spellStart"/>
      <w:r w:rsidRPr="00873F82">
        <w:rPr>
          <w:spacing w:val="2"/>
          <w:sz w:val="24"/>
        </w:rPr>
        <w:t>виртуально­наглядных</w:t>
      </w:r>
      <w:proofErr w:type="spellEnd"/>
      <w:r w:rsidRPr="00873F82">
        <w:rPr>
          <w:spacing w:val="2"/>
          <w:sz w:val="24"/>
        </w:rPr>
        <w:t xml:space="preserve"> моделей и </w:t>
      </w:r>
      <w:r w:rsidRPr="00873F82">
        <w:rPr>
          <w:sz w:val="24"/>
        </w:rPr>
        <w:t>коллекций основных математических и естественно­научных объектов и явлений;</w:t>
      </w:r>
    </w:p>
    <w:p w14:paraId="4A4A6526" w14:textId="77777777" w:rsidR="00653A76" w:rsidRPr="00873F82" w:rsidRDefault="00653A76" w:rsidP="00DF5904">
      <w:pPr>
        <w:pStyle w:val="21"/>
        <w:numPr>
          <w:ilvl w:val="0"/>
          <w:numId w:val="0"/>
        </w:numPr>
        <w:spacing w:line="240" w:lineRule="auto"/>
        <w:rPr>
          <w:sz w:val="24"/>
        </w:rPr>
      </w:pPr>
      <w:r w:rsidRPr="00873F82">
        <w:rPr>
          <w:spacing w:val="2"/>
          <w:sz w:val="24"/>
        </w:rPr>
        <w:t xml:space="preserve">исполнения, сочинения и аранжировки музыкальных </w:t>
      </w:r>
      <w:r w:rsidRPr="00873F82">
        <w:rPr>
          <w:sz w:val="24"/>
        </w:rPr>
        <w:t>произведений с применением традиционных народных и со</w:t>
      </w:r>
      <w:r w:rsidRPr="00873F82">
        <w:rPr>
          <w:spacing w:val="2"/>
          <w:sz w:val="24"/>
        </w:rPr>
        <w:t>временных инструментов и цифровых технологий, исполь</w:t>
      </w:r>
      <w:r w:rsidRPr="00873F82">
        <w:rPr>
          <w:sz w:val="24"/>
        </w:rPr>
        <w:t>зования звуковых и музыкальных редакторов, клавишных и кинестетических синтезаторов;</w:t>
      </w:r>
    </w:p>
    <w:p w14:paraId="231746B0" w14:textId="77777777" w:rsidR="00653A76" w:rsidRPr="00873F82" w:rsidRDefault="00653A76" w:rsidP="00DF5904">
      <w:pPr>
        <w:pStyle w:val="21"/>
        <w:numPr>
          <w:ilvl w:val="0"/>
          <w:numId w:val="0"/>
        </w:numPr>
        <w:spacing w:line="240" w:lineRule="auto"/>
        <w:rPr>
          <w:sz w:val="24"/>
        </w:rPr>
      </w:pPr>
      <w:r w:rsidRPr="00873F82">
        <w:rPr>
          <w:spacing w:val="2"/>
          <w:sz w:val="24"/>
        </w:rPr>
        <w:t xml:space="preserve">художественного творчества с использованием ручных, электрических и </w:t>
      </w:r>
      <w:proofErr w:type="spellStart"/>
      <w:r w:rsidRPr="00873F82">
        <w:rPr>
          <w:spacing w:val="2"/>
          <w:sz w:val="24"/>
        </w:rPr>
        <w:t>ИКТ­инструментов</w:t>
      </w:r>
      <w:proofErr w:type="spellEnd"/>
      <w:r w:rsidRPr="00873F82">
        <w:rPr>
          <w:spacing w:val="2"/>
          <w:sz w:val="24"/>
        </w:rPr>
        <w:t xml:space="preserve">, реализации </w:t>
      </w:r>
      <w:proofErr w:type="spellStart"/>
      <w:r w:rsidRPr="00873F82">
        <w:rPr>
          <w:spacing w:val="2"/>
          <w:sz w:val="24"/>
        </w:rPr>
        <w:t>художественно­оформительских</w:t>
      </w:r>
      <w:proofErr w:type="spellEnd"/>
      <w:r w:rsidRPr="00873F82">
        <w:rPr>
          <w:spacing w:val="2"/>
          <w:sz w:val="24"/>
        </w:rPr>
        <w:t xml:space="preserve"> и издательских проектов, </w:t>
      </w:r>
      <w:proofErr w:type="spellStart"/>
      <w:r w:rsidRPr="00873F82">
        <w:rPr>
          <w:spacing w:val="2"/>
          <w:sz w:val="24"/>
        </w:rPr>
        <w:t>натурной</w:t>
      </w:r>
      <w:r w:rsidRPr="00873F82">
        <w:rPr>
          <w:sz w:val="24"/>
        </w:rPr>
        <w:t>и</w:t>
      </w:r>
      <w:proofErr w:type="spellEnd"/>
      <w:r w:rsidRPr="00873F82">
        <w:rPr>
          <w:sz w:val="24"/>
        </w:rPr>
        <w:t xml:space="preserve"> рисованной мультипликации;</w:t>
      </w:r>
    </w:p>
    <w:p w14:paraId="4EFF8648" w14:textId="77777777" w:rsidR="00653A76" w:rsidRPr="00873F82" w:rsidRDefault="00653A76" w:rsidP="00DF5904">
      <w:pPr>
        <w:pStyle w:val="21"/>
        <w:numPr>
          <w:ilvl w:val="0"/>
          <w:numId w:val="0"/>
        </w:numPr>
        <w:spacing w:line="240" w:lineRule="auto"/>
        <w:rPr>
          <w:spacing w:val="-2"/>
          <w:sz w:val="24"/>
        </w:rPr>
      </w:pPr>
      <w:r w:rsidRPr="00873F82">
        <w:rPr>
          <w:spacing w:val="2"/>
          <w:sz w:val="24"/>
        </w:rPr>
        <w:t>создания материальных и информационных объектов с использованием ручных и электроинструментов, применяе</w:t>
      </w:r>
      <w:r w:rsidRPr="00873F82">
        <w:rPr>
          <w:spacing w:val="-2"/>
          <w:sz w:val="24"/>
        </w:rPr>
        <w:t>мых в избранных для изучения распростран</w:t>
      </w:r>
      <w:r w:rsidR="00D30361" w:rsidRPr="00873F82">
        <w:rPr>
          <w:spacing w:val="-2"/>
          <w:sz w:val="24"/>
        </w:rPr>
        <w:t>е</w:t>
      </w:r>
      <w:r w:rsidRPr="00873F82">
        <w:rPr>
          <w:spacing w:val="-2"/>
          <w:sz w:val="24"/>
        </w:rPr>
        <w:t>нных технологиях (индустриальных, сельскохозяйственных, технологиях ведения дома, информационных и коммуникационных технологиях);</w:t>
      </w:r>
    </w:p>
    <w:p w14:paraId="3BCF68C6" w14:textId="77777777" w:rsidR="00653A76" w:rsidRPr="00873F82" w:rsidRDefault="00653A76" w:rsidP="00DF5904">
      <w:pPr>
        <w:pStyle w:val="21"/>
        <w:numPr>
          <w:ilvl w:val="0"/>
          <w:numId w:val="0"/>
        </w:numPr>
        <w:spacing w:line="240" w:lineRule="auto"/>
        <w:rPr>
          <w:spacing w:val="-2"/>
          <w:sz w:val="24"/>
        </w:rPr>
      </w:pPr>
      <w:r w:rsidRPr="00873F82">
        <w:rPr>
          <w:spacing w:val="-2"/>
          <w:sz w:val="24"/>
        </w:rPr>
        <w:t>конструирования и моделирования, в том числе моделей с цифровым управлением и обратной связью, с использованием конструкторов; управления объектами; программирования;</w:t>
      </w:r>
    </w:p>
    <w:p w14:paraId="1EF34DFF" w14:textId="77777777" w:rsidR="00653A76" w:rsidRPr="00873F82" w:rsidRDefault="00653A76" w:rsidP="00DF5904">
      <w:pPr>
        <w:pStyle w:val="21"/>
        <w:numPr>
          <w:ilvl w:val="0"/>
          <w:numId w:val="0"/>
        </w:numPr>
        <w:spacing w:line="240" w:lineRule="auto"/>
        <w:rPr>
          <w:sz w:val="24"/>
        </w:rPr>
      </w:pPr>
      <w:r w:rsidRPr="00873F82">
        <w:rPr>
          <w:sz w:val="24"/>
        </w:rPr>
        <w:t>занятий по изучению правил дорожного движения с использованием игр, оборудования, а также компьютерных тренаж</w:t>
      </w:r>
      <w:r w:rsidR="00D30361" w:rsidRPr="00873F82">
        <w:rPr>
          <w:sz w:val="24"/>
        </w:rPr>
        <w:t>е</w:t>
      </w:r>
      <w:r w:rsidRPr="00873F82">
        <w:rPr>
          <w:sz w:val="24"/>
        </w:rPr>
        <w:t>ров;</w:t>
      </w:r>
    </w:p>
    <w:p w14:paraId="7703EFD9" w14:textId="77777777" w:rsidR="00653A76" w:rsidRPr="00873F82" w:rsidRDefault="00653A76" w:rsidP="00DF5904">
      <w:pPr>
        <w:pStyle w:val="21"/>
        <w:numPr>
          <w:ilvl w:val="0"/>
          <w:numId w:val="0"/>
        </w:numPr>
        <w:spacing w:line="240" w:lineRule="auto"/>
        <w:rPr>
          <w:spacing w:val="-2"/>
          <w:sz w:val="24"/>
        </w:rPr>
      </w:pPr>
      <w:r w:rsidRPr="00873F82">
        <w:rPr>
          <w:spacing w:val="-2"/>
          <w:sz w:val="24"/>
        </w:rPr>
        <w:t xml:space="preserve">размещения продуктов познавательной, </w:t>
      </w:r>
      <w:proofErr w:type="spellStart"/>
      <w:r w:rsidRPr="00873F82">
        <w:rPr>
          <w:spacing w:val="-2"/>
          <w:sz w:val="24"/>
        </w:rPr>
        <w:t>учебно­исследовательской</w:t>
      </w:r>
      <w:proofErr w:type="spellEnd"/>
      <w:r w:rsidRPr="00873F82">
        <w:rPr>
          <w:spacing w:val="-2"/>
          <w:sz w:val="24"/>
        </w:rPr>
        <w:t xml:space="preserve"> деятельности обучающихся в </w:t>
      </w:r>
      <w:proofErr w:type="spellStart"/>
      <w:r w:rsidRPr="00873F82">
        <w:rPr>
          <w:spacing w:val="-2"/>
          <w:sz w:val="24"/>
        </w:rPr>
        <w:t>информационно­образовательной</w:t>
      </w:r>
      <w:proofErr w:type="spellEnd"/>
      <w:r w:rsidRPr="00873F82">
        <w:rPr>
          <w:spacing w:val="-2"/>
          <w:sz w:val="24"/>
        </w:rPr>
        <w:t xml:space="preserve"> среде </w:t>
      </w:r>
      <w:r w:rsidR="000611DD" w:rsidRPr="00873F82">
        <w:rPr>
          <w:spacing w:val="-2"/>
          <w:sz w:val="24"/>
        </w:rPr>
        <w:t xml:space="preserve">образовательной </w:t>
      </w:r>
      <w:r w:rsidR="005C5F90" w:rsidRPr="00873F82">
        <w:rPr>
          <w:spacing w:val="-2"/>
          <w:sz w:val="24"/>
        </w:rPr>
        <w:t>организации</w:t>
      </w:r>
      <w:r w:rsidRPr="00873F82">
        <w:rPr>
          <w:spacing w:val="-2"/>
          <w:sz w:val="24"/>
        </w:rPr>
        <w:t>;</w:t>
      </w:r>
    </w:p>
    <w:p w14:paraId="6D154B38" w14:textId="77777777" w:rsidR="007778F0" w:rsidRPr="00873F82" w:rsidRDefault="00653A76" w:rsidP="00DF5904">
      <w:pPr>
        <w:pStyle w:val="21"/>
        <w:numPr>
          <w:ilvl w:val="0"/>
          <w:numId w:val="0"/>
        </w:numPr>
        <w:spacing w:line="240" w:lineRule="auto"/>
        <w:rPr>
          <w:sz w:val="24"/>
        </w:rPr>
      </w:pPr>
      <w:r w:rsidRPr="00873F82">
        <w:rPr>
          <w:sz w:val="24"/>
        </w:rPr>
        <w:t xml:space="preserve">проектирования и организации индивидуальной и групповой деятельности, организации своего времени с использованием ИКТ; </w:t>
      </w:r>
    </w:p>
    <w:p w14:paraId="64F3990E" w14:textId="77777777" w:rsidR="00653A76" w:rsidRPr="00873F82" w:rsidRDefault="00653A76" w:rsidP="00DF5904">
      <w:pPr>
        <w:pStyle w:val="21"/>
        <w:numPr>
          <w:ilvl w:val="0"/>
          <w:numId w:val="0"/>
        </w:numPr>
        <w:spacing w:line="240" w:lineRule="auto"/>
        <w:rPr>
          <w:sz w:val="24"/>
        </w:rPr>
      </w:pPr>
      <w:r w:rsidRPr="00873F82">
        <w:rPr>
          <w:sz w:val="24"/>
        </w:rPr>
        <w:t xml:space="preserve">планирования </w:t>
      </w:r>
      <w:r w:rsidR="00B630CB" w:rsidRPr="00873F82">
        <w:rPr>
          <w:sz w:val="24"/>
        </w:rPr>
        <w:t>образовательной</w:t>
      </w:r>
      <w:r w:rsidR="005F572A" w:rsidRPr="00873F82">
        <w:rPr>
          <w:sz w:val="24"/>
        </w:rPr>
        <w:t xml:space="preserve"> деятельности</w:t>
      </w:r>
      <w:r w:rsidRPr="00873F82">
        <w:rPr>
          <w:sz w:val="24"/>
        </w:rPr>
        <w:t xml:space="preserve">, фиксирования </w:t>
      </w:r>
      <w:r w:rsidR="005F572A" w:rsidRPr="00873F82">
        <w:rPr>
          <w:sz w:val="24"/>
        </w:rPr>
        <w:t xml:space="preserve">ее </w:t>
      </w:r>
      <w:r w:rsidRPr="00873F82">
        <w:rPr>
          <w:sz w:val="24"/>
        </w:rPr>
        <w:t>реализации в целом и отдельных этапов (выступлений, дискуссий, экспериментов);</w:t>
      </w:r>
    </w:p>
    <w:p w14:paraId="704395B6" w14:textId="77777777" w:rsidR="00653A76" w:rsidRPr="00873F82" w:rsidRDefault="00653A76" w:rsidP="00DF5904">
      <w:pPr>
        <w:pStyle w:val="21"/>
        <w:numPr>
          <w:ilvl w:val="0"/>
          <w:numId w:val="0"/>
        </w:numPr>
        <w:spacing w:line="240" w:lineRule="auto"/>
        <w:rPr>
          <w:sz w:val="24"/>
        </w:rPr>
      </w:pPr>
      <w:r w:rsidRPr="00873F82">
        <w:rPr>
          <w:sz w:val="24"/>
        </w:rPr>
        <w:t xml:space="preserve">обеспечения доступа в школьной библиотеке к информационным ресурсам </w:t>
      </w:r>
      <w:r w:rsidR="000611DD" w:rsidRPr="00873F82">
        <w:rPr>
          <w:sz w:val="24"/>
        </w:rPr>
        <w:t xml:space="preserve">сети </w:t>
      </w:r>
      <w:r w:rsidRPr="00873F82">
        <w:rPr>
          <w:sz w:val="24"/>
        </w:rPr>
        <w:t xml:space="preserve">Интернет,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w:t>
      </w:r>
      <w:proofErr w:type="spellStart"/>
      <w:r w:rsidRPr="00873F82">
        <w:rPr>
          <w:sz w:val="24"/>
        </w:rPr>
        <w:t>тексто­графических</w:t>
      </w:r>
      <w:proofErr w:type="spellEnd"/>
      <w:r w:rsidRPr="00873F82">
        <w:rPr>
          <w:sz w:val="24"/>
        </w:rPr>
        <w:t xml:space="preserve"> и аудио</w:t>
      </w:r>
      <w:r w:rsidR="002B22A2" w:rsidRPr="00873F82">
        <w:rPr>
          <w:sz w:val="24"/>
        </w:rPr>
        <w:t xml:space="preserve">-, </w:t>
      </w:r>
      <w:r w:rsidRPr="00873F82">
        <w:rPr>
          <w:sz w:val="24"/>
        </w:rPr>
        <w:t xml:space="preserve">видеоматериалов, результатов творческой, </w:t>
      </w:r>
      <w:proofErr w:type="spellStart"/>
      <w:r w:rsidRPr="00873F82">
        <w:rPr>
          <w:sz w:val="24"/>
        </w:rPr>
        <w:t>научно­исследовательской</w:t>
      </w:r>
      <w:proofErr w:type="spellEnd"/>
      <w:r w:rsidRPr="00873F82">
        <w:rPr>
          <w:sz w:val="24"/>
        </w:rPr>
        <w:t xml:space="preserve"> и проектной деятельности обучающихся;</w:t>
      </w:r>
    </w:p>
    <w:p w14:paraId="6BD348F9" w14:textId="77777777" w:rsidR="00653A76" w:rsidRPr="00873F82" w:rsidRDefault="00653A76" w:rsidP="00DF5904">
      <w:pPr>
        <w:pStyle w:val="21"/>
        <w:numPr>
          <w:ilvl w:val="0"/>
          <w:numId w:val="0"/>
        </w:numPr>
        <w:spacing w:line="240" w:lineRule="auto"/>
        <w:rPr>
          <w:spacing w:val="-2"/>
          <w:sz w:val="24"/>
        </w:rPr>
      </w:pPr>
      <w:r w:rsidRPr="00873F82">
        <w:rPr>
          <w:spacing w:val="-2"/>
          <w:sz w:val="24"/>
        </w:rPr>
        <w:t>проведения массовых мероприятий, собраний, представле</w:t>
      </w:r>
      <w:r w:rsidRPr="00873F82">
        <w:rPr>
          <w:spacing w:val="-4"/>
          <w:sz w:val="24"/>
        </w:rPr>
        <w:t>ний; досуга и общения обучающихся с возможностью массово</w:t>
      </w:r>
      <w:r w:rsidRPr="00873F82">
        <w:rPr>
          <w:spacing w:val="-2"/>
          <w:sz w:val="24"/>
        </w:rPr>
        <w:t xml:space="preserve">го просмотра кино­ и видеоматериалов, организации сценической работы, театрализованных представлений, обеспеченных озвучиванием, освещением и </w:t>
      </w:r>
      <w:proofErr w:type="spellStart"/>
      <w:r w:rsidRPr="00873F82">
        <w:rPr>
          <w:spacing w:val="-2"/>
          <w:sz w:val="24"/>
        </w:rPr>
        <w:t>мультимедиасопровождением</w:t>
      </w:r>
      <w:proofErr w:type="spellEnd"/>
      <w:r w:rsidRPr="00873F82">
        <w:rPr>
          <w:spacing w:val="-2"/>
          <w:sz w:val="24"/>
        </w:rPr>
        <w:t>;</w:t>
      </w:r>
    </w:p>
    <w:p w14:paraId="23A35AFD" w14:textId="77777777" w:rsidR="00653A76" w:rsidRPr="00873F82" w:rsidRDefault="00653A76" w:rsidP="00DF5904">
      <w:pPr>
        <w:pStyle w:val="21"/>
        <w:numPr>
          <w:ilvl w:val="0"/>
          <w:numId w:val="0"/>
        </w:numPr>
        <w:spacing w:line="240" w:lineRule="auto"/>
        <w:rPr>
          <w:sz w:val="24"/>
        </w:rPr>
      </w:pPr>
      <w:r w:rsidRPr="00873F82">
        <w:rPr>
          <w:sz w:val="24"/>
        </w:rPr>
        <w:t>выпуска школьных печатных изданий, работы школьного телевидения.</w:t>
      </w:r>
    </w:p>
    <w:p w14:paraId="4CE6705B" w14:textId="77777777" w:rsidR="00653A76" w:rsidRPr="00873F82" w:rsidRDefault="00653A76" w:rsidP="008733A1">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xml:space="preserve">Все указанные виды деятельности </w:t>
      </w:r>
      <w:r w:rsidR="00532C09" w:rsidRPr="00873F82">
        <w:rPr>
          <w:rFonts w:ascii="Times New Roman" w:hAnsi="Times New Roman"/>
          <w:color w:val="auto"/>
          <w:sz w:val="24"/>
          <w:szCs w:val="24"/>
        </w:rPr>
        <w:t xml:space="preserve">обеспечиваются </w:t>
      </w:r>
      <w:r w:rsidRPr="00873F82">
        <w:rPr>
          <w:rFonts w:ascii="Times New Roman" w:hAnsi="Times New Roman"/>
          <w:color w:val="auto"/>
          <w:sz w:val="24"/>
          <w:szCs w:val="24"/>
        </w:rPr>
        <w:t>расходными материалами.</w:t>
      </w:r>
    </w:p>
    <w:p w14:paraId="3F7121BC" w14:textId="77777777" w:rsidR="007A1682" w:rsidRPr="00713584" w:rsidRDefault="007A1682" w:rsidP="007A1682">
      <w:pPr>
        <w:autoSpaceDE w:val="0"/>
        <w:autoSpaceDN w:val="0"/>
        <w:adjustRightInd w:val="0"/>
        <w:jc w:val="center"/>
        <w:rPr>
          <w:rFonts w:eastAsia="TimesNewRomanPSMT"/>
          <w:b/>
          <w:bCs/>
        </w:rPr>
      </w:pPr>
      <w:r w:rsidRPr="00713584">
        <w:rPr>
          <w:rFonts w:eastAsia="TimesNewRomanPSMT"/>
          <w:b/>
          <w:bCs/>
        </w:rPr>
        <w:t>Состояние информационного оснащения образовательного процесса</w:t>
      </w:r>
    </w:p>
    <w:p w14:paraId="7227F87E" w14:textId="3517434C" w:rsidR="007A1682" w:rsidRPr="00713584" w:rsidRDefault="007A1682" w:rsidP="007A1682">
      <w:pPr>
        <w:autoSpaceDE w:val="0"/>
        <w:autoSpaceDN w:val="0"/>
        <w:adjustRightInd w:val="0"/>
        <w:jc w:val="center"/>
        <w:rPr>
          <w:rFonts w:eastAsia="TimesNewRomanPSMT"/>
          <w:b/>
          <w:bCs/>
        </w:rPr>
      </w:pPr>
      <w:r w:rsidRPr="00713584">
        <w:rPr>
          <w:rFonts w:eastAsia="TimesNewRomanPSMT"/>
          <w:b/>
          <w:bCs/>
        </w:rPr>
        <w:t>в МКОУ «</w:t>
      </w:r>
      <w:r w:rsidR="00B12829">
        <w:rPr>
          <w:rFonts w:eastAsia="TimesNewRomanPSMT"/>
          <w:b/>
          <w:bCs/>
        </w:rPr>
        <w:t xml:space="preserve">Михеевская </w:t>
      </w:r>
      <w:r w:rsidRPr="00713584">
        <w:rPr>
          <w:rFonts w:eastAsia="TimesNewRomanPSMT"/>
          <w:b/>
          <w:bCs/>
        </w:rPr>
        <w:t>СОШ»</w:t>
      </w:r>
    </w:p>
    <w:tbl>
      <w:tblPr>
        <w:tblW w:w="0" w:type="auto"/>
        <w:tblInd w:w="2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7523"/>
        <w:gridCol w:w="1701"/>
      </w:tblGrid>
      <w:tr w:rsidR="007A1682" w:rsidRPr="000B5312" w14:paraId="38ED267E" w14:textId="77777777" w:rsidTr="00401BC3">
        <w:trPr>
          <w:trHeight w:hRule="exact" w:val="326"/>
        </w:trPr>
        <w:tc>
          <w:tcPr>
            <w:tcW w:w="7523" w:type="dxa"/>
            <w:shd w:val="clear" w:color="auto" w:fill="FFFFFF"/>
          </w:tcPr>
          <w:p w14:paraId="0274F9C1" w14:textId="77777777" w:rsidR="007A1682" w:rsidRPr="000B5312" w:rsidRDefault="007A1682" w:rsidP="00401BC3">
            <w:pPr>
              <w:widowControl w:val="0"/>
              <w:jc w:val="center"/>
              <w:rPr>
                <w:b/>
              </w:rPr>
            </w:pPr>
            <w:r w:rsidRPr="000B5312">
              <w:rPr>
                <w:b/>
                <w:color w:val="000000"/>
                <w:spacing w:val="-10"/>
                <w:shd w:val="clear" w:color="auto" w:fill="FFFFFF"/>
              </w:rPr>
              <w:t>Наименование</w:t>
            </w:r>
          </w:p>
        </w:tc>
        <w:tc>
          <w:tcPr>
            <w:tcW w:w="1701" w:type="dxa"/>
            <w:shd w:val="clear" w:color="auto" w:fill="FFFFFF"/>
          </w:tcPr>
          <w:p w14:paraId="5C9E1DE1" w14:textId="77777777" w:rsidR="007A1682" w:rsidRPr="000B5312" w:rsidRDefault="007A1682" w:rsidP="00401BC3">
            <w:pPr>
              <w:jc w:val="center"/>
              <w:rPr>
                <w:b/>
              </w:rPr>
            </w:pPr>
            <w:r w:rsidRPr="000B5312">
              <w:rPr>
                <w:b/>
              </w:rPr>
              <w:t>Кол-во единиц</w:t>
            </w:r>
          </w:p>
        </w:tc>
      </w:tr>
      <w:tr w:rsidR="007A1682" w:rsidRPr="000B5312" w14:paraId="52652D3D" w14:textId="77777777" w:rsidTr="00401BC3">
        <w:trPr>
          <w:trHeight w:hRule="exact" w:val="491"/>
        </w:trPr>
        <w:tc>
          <w:tcPr>
            <w:tcW w:w="7523" w:type="dxa"/>
            <w:shd w:val="clear" w:color="auto" w:fill="FFFFFF"/>
          </w:tcPr>
          <w:p w14:paraId="7CEA93E0" w14:textId="77777777" w:rsidR="007A1682" w:rsidRPr="000B5312" w:rsidRDefault="007A1682" w:rsidP="00401BC3">
            <w:pPr>
              <w:widowControl w:val="0"/>
            </w:pPr>
            <w:r w:rsidRPr="000B5312">
              <w:rPr>
                <w:color w:val="000000"/>
                <w:spacing w:val="-10"/>
                <w:shd w:val="clear" w:color="auto" w:fill="FFFFFF"/>
              </w:rPr>
              <w:t xml:space="preserve">Число книг в библиотеке (книжном фонде) (включая школьные учебники), брошюр, журналов (поя отсутствии библиотеки поставить </w:t>
            </w:r>
            <w:r w:rsidRPr="000B5312">
              <w:rPr>
                <w:color w:val="000000"/>
                <w:shd w:val="clear" w:color="auto" w:fill="FFFFFF"/>
              </w:rPr>
              <w:t>"0”) (</w:t>
            </w:r>
            <w:proofErr w:type="spellStart"/>
            <w:r w:rsidRPr="000B5312">
              <w:rPr>
                <w:color w:val="000000"/>
                <w:shd w:val="clear" w:color="auto" w:fill="FFFFFF"/>
              </w:rPr>
              <w:t>ед</w:t>
            </w:r>
            <w:proofErr w:type="spellEnd"/>
            <w:r w:rsidRPr="000B5312">
              <w:rPr>
                <w:color w:val="000000"/>
                <w:shd w:val="clear" w:color="auto" w:fill="FFFFFF"/>
              </w:rPr>
              <w:t>)</w:t>
            </w:r>
          </w:p>
        </w:tc>
        <w:tc>
          <w:tcPr>
            <w:tcW w:w="1701" w:type="dxa"/>
            <w:shd w:val="clear" w:color="auto" w:fill="FFFFFF"/>
          </w:tcPr>
          <w:p w14:paraId="4E37EBFD" w14:textId="77777777" w:rsidR="007A1682" w:rsidRPr="000B5312" w:rsidRDefault="007A1682" w:rsidP="00401BC3">
            <w:pPr>
              <w:jc w:val="center"/>
              <w:rPr>
                <w:color w:val="FF0000"/>
              </w:rPr>
            </w:pPr>
          </w:p>
        </w:tc>
      </w:tr>
      <w:tr w:rsidR="007A1682" w:rsidRPr="000B5312" w14:paraId="6748C5BC" w14:textId="77777777" w:rsidTr="00401BC3">
        <w:trPr>
          <w:trHeight w:hRule="exact" w:val="301"/>
        </w:trPr>
        <w:tc>
          <w:tcPr>
            <w:tcW w:w="7523" w:type="dxa"/>
            <w:shd w:val="clear" w:color="auto" w:fill="FFFFFF"/>
          </w:tcPr>
          <w:p w14:paraId="0E855F52" w14:textId="77777777" w:rsidR="007A1682" w:rsidRPr="000B5312" w:rsidRDefault="007A1682" w:rsidP="00401BC3">
            <w:pPr>
              <w:widowControl w:val="0"/>
            </w:pPr>
            <w:proofErr w:type="spellStart"/>
            <w:r w:rsidRPr="000B5312">
              <w:rPr>
                <w:color w:val="000000"/>
                <w:spacing w:val="-10"/>
                <w:shd w:val="clear" w:color="auto" w:fill="FFFFFF"/>
              </w:rPr>
              <w:t>вт.н</w:t>
            </w:r>
            <w:proofErr w:type="spellEnd"/>
            <w:r w:rsidRPr="000B5312">
              <w:rPr>
                <w:color w:val="000000"/>
                <w:spacing w:val="-10"/>
                <w:shd w:val="clear" w:color="auto" w:fill="FFFFFF"/>
              </w:rPr>
              <w:t>. школьных учебников (</w:t>
            </w:r>
            <w:proofErr w:type="spellStart"/>
            <w:r w:rsidRPr="000B5312">
              <w:rPr>
                <w:color w:val="000000"/>
                <w:spacing w:val="-10"/>
                <w:shd w:val="clear" w:color="auto" w:fill="FFFFFF"/>
              </w:rPr>
              <w:t>ед</w:t>
            </w:r>
            <w:proofErr w:type="spellEnd"/>
            <w:r w:rsidRPr="000B5312">
              <w:rPr>
                <w:color w:val="000000"/>
                <w:spacing w:val="-10"/>
                <w:shd w:val="clear" w:color="auto" w:fill="FFFFFF"/>
              </w:rPr>
              <w:t>)</w:t>
            </w:r>
          </w:p>
        </w:tc>
        <w:tc>
          <w:tcPr>
            <w:tcW w:w="1701" w:type="dxa"/>
            <w:shd w:val="clear" w:color="auto" w:fill="FFFFFF"/>
          </w:tcPr>
          <w:p w14:paraId="2DA67E51" w14:textId="77777777" w:rsidR="007A1682" w:rsidRPr="000B5312" w:rsidRDefault="007A1682" w:rsidP="00401BC3">
            <w:pPr>
              <w:widowControl w:val="0"/>
              <w:ind w:right="60"/>
              <w:jc w:val="center"/>
              <w:rPr>
                <w:color w:val="FF0000"/>
              </w:rPr>
            </w:pPr>
          </w:p>
        </w:tc>
      </w:tr>
      <w:tr w:rsidR="007A1682" w:rsidRPr="000B5312" w14:paraId="410882C5" w14:textId="77777777" w:rsidTr="00401BC3">
        <w:trPr>
          <w:trHeight w:hRule="exact" w:val="276"/>
        </w:trPr>
        <w:tc>
          <w:tcPr>
            <w:tcW w:w="7523" w:type="dxa"/>
            <w:shd w:val="clear" w:color="auto" w:fill="FFFFFF"/>
          </w:tcPr>
          <w:p w14:paraId="6DD6B51B" w14:textId="77777777" w:rsidR="007A1682" w:rsidRPr="000B5312" w:rsidRDefault="007A1682" w:rsidP="00401BC3">
            <w:pPr>
              <w:widowControl w:val="0"/>
            </w:pPr>
            <w:r w:rsidRPr="000B5312">
              <w:rPr>
                <w:color w:val="000000"/>
                <w:spacing w:val="-10"/>
                <w:shd w:val="clear" w:color="auto" w:fill="FFFFFF"/>
              </w:rPr>
              <w:t>Число кабинетов основ информатики и вычислительной техники (при отсутствии таких кабинетов поставить (</w:t>
            </w:r>
            <w:proofErr w:type="spellStart"/>
            <w:r w:rsidRPr="000B5312">
              <w:rPr>
                <w:color w:val="000000"/>
                <w:spacing w:val="-10"/>
                <w:shd w:val="clear" w:color="auto" w:fill="FFFFFF"/>
              </w:rPr>
              <w:t>ед</w:t>
            </w:r>
            <w:proofErr w:type="spellEnd"/>
            <w:r w:rsidRPr="000B5312">
              <w:rPr>
                <w:color w:val="000000"/>
                <w:spacing w:val="-10"/>
                <w:shd w:val="clear" w:color="auto" w:fill="FFFFFF"/>
              </w:rPr>
              <w:t>)</w:t>
            </w:r>
          </w:p>
        </w:tc>
        <w:tc>
          <w:tcPr>
            <w:tcW w:w="1701" w:type="dxa"/>
            <w:shd w:val="clear" w:color="auto" w:fill="FFFFFF"/>
          </w:tcPr>
          <w:p w14:paraId="60EEB7A8" w14:textId="656149B0" w:rsidR="007A1682" w:rsidRPr="0038772F" w:rsidRDefault="00B12829" w:rsidP="00401BC3">
            <w:pPr>
              <w:widowControl w:val="0"/>
              <w:ind w:right="60"/>
              <w:jc w:val="center"/>
            </w:pPr>
            <w:r>
              <w:t>1</w:t>
            </w:r>
          </w:p>
        </w:tc>
      </w:tr>
      <w:tr w:rsidR="007A1682" w:rsidRPr="000B5312" w14:paraId="672EBF76" w14:textId="77777777" w:rsidTr="00401BC3">
        <w:trPr>
          <w:trHeight w:hRule="exact" w:val="279"/>
        </w:trPr>
        <w:tc>
          <w:tcPr>
            <w:tcW w:w="7523" w:type="dxa"/>
            <w:shd w:val="clear" w:color="auto" w:fill="FFFFFF"/>
          </w:tcPr>
          <w:p w14:paraId="7E8D9821" w14:textId="77777777" w:rsidR="007A1682" w:rsidRPr="000B5312" w:rsidRDefault="007A1682" w:rsidP="00401BC3">
            <w:pPr>
              <w:widowControl w:val="0"/>
            </w:pPr>
            <w:r w:rsidRPr="000B5312">
              <w:rPr>
                <w:color w:val="000000"/>
                <w:spacing w:val="-10"/>
                <w:shd w:val="clear" w:color="auto" w:fill="FFFFFF"/>
              </w:rPr>
              <w:t>в них рабочих мест с ЭВМ (мест)</w:t>
            </w:r>
          </w:p>
        </w:tc>
        <w:tc>
          <w:tcPr>
            <w:tcW w:w="1701" w:type="dxa"/>
            <w:shd w:val="clear" w:color="auto" w:fill="FFFFFF"/>
          </w:tcPr>
          <w:p w14:paraId="19121EA8" w14:textId="0A8FF66F" w:rsidR="007A1682" w:rsidRPr="0038772F" w:rsidRDefault="00B12829" w:rsidP="00401BC3">
            <w:pPr>
              <w:widowControl w:val="0"/>
              <w:ind w:right="60"/>
              <w:jc w:val="center"/>
            </w:pPr>
            <w:r>
              <w:t>24</w:t>
            </w:r>
          </w:p>
        </w:tc>
      </w:tr>
      <w:tr w:rsidR="007A1682" w:rsidRPr="000B5312" w14:paraId="644D3914" w14:textId="77777777" w:rsidTr="00401BC3">
        <w:trPr>
          <w:trHeight w:hRule="exact" w:val="284"/>
        </w:trPr>
        <w:tc>
          <w:tcPr>
            <w:tcW w:w="7523" w:type="dxa"/>
            <w:shd w:val="clear" w:color="auto" w:fill="FFFFFF"/>
          </w:tcPr>
          <w:p w14:paraId="0774070F" w14:textId="77777777" w:rsidR="007A1682" w:rsidRPr="000B5312" w:rsidRDefault="007A1682" w:rsidP="00401BC3">
            <w:pPr>
              <w:widowControl w:val="0"/>
            </w:pPr>
            <w:r w:rsidRPr="000B5312">
              <w:rPr>
                <w:color w:val="000000"/>
                <w:spacing w:val="-10"/>
                <w:shd w:val="clear" w:color="auto" w:fill="FFFFFF"/>
              </w:rPr>
              <w:t>Число персональных ЭВМ (</w:t>
            </w:r>
            <w:proofErr w:type="spellStart"/>
            <w:r w:rsidRPr="000B5312">
              <w:rPr>
                <w:color w:val="000000"/>
                <w:spacing w:val="-10"/>
                <w:shd w:val="clear" w:color="auto" w:fill="FFFFFF"/>
              </w:rPr>
              <w:t>сд</w:t>
            </w:r>
            <w:proofErr w:type="spellEnd"/>
            <w:r w:rsidRPr="000B5312">
              <w:rPr>
                <w:color w:val="000000"/>
                <w:spacing w:val="-10"/>
                <w:shd w:val="clear" w:color="auto" w:fill="FFFFFF"/>
              </w:rPr>
              <w:t>)</w:t>
            </w:r>
          </w:p>
        </w:tc>
        <w:tc>
          <w:tcPr>
            <w:tcW w:w="1701" w:type="dxa"/>
            <w:shd w:val="clear" w:color="auto" w:fill="FFFFFF"/>
          </w:tcPr>
          <w:p w14:paraId="093F813A" w14:textId="20DD8DD6" w:rsidR="007A1682" w:rsidRPr="0038772F" w:rsidRDefault="00B12829" w:rsidP="00401BC3">
            <w:pPr>
              <w:widowControl w:val="0"/>
              <w:ind w:right="60"/>
              <w:jc w:val="center"/>
            </w:pPr>
            <w:r>
              <w:t>26</w:t>
            </w:r>
          </w:p>
        </w:tc>
      </w:tr>
      <w:tr w:rsidR="007A1682" w:rsidRPr="000B5312" w14:paraId="434720CD" w14:textId="77777777" w:rsidTr="00B12829">
        <w:trPr>
          <w:trHeight w:hRule="exact" w:val="758"/>
        </w:trPr>
        <w:tc>
          <w:tcPr>
            <w:tcW w:w="7523" w:type="dxa"/>
            <w:shd w:val="clear" w:color="auto" w:fill="FFFFFF"/>
          </w:tcPr>
          <w:p w14:paraId="01939826" w14:textId="77777777" w:rsidR="007A1682" w:rsidRPr="000B5312" w:rsidRDefault="007A1682" w:rsidP="00401BC3">
            <w:pPr>
              <w:widowControl w:val="0"/>
            </w:pPr>
            <w:r w:rsidRPr="000B5312">
              <w:rPr>
                <w:color w:val="000000"/>
                <w:spacing w:val="-10"/>
                <w:shd w:val="clear" w:color="auto" w:fill="FFFFFF"/>
              </w:rPr>
              <w:t>из них:</w:t>
            </w:r>
          </w:p>
          <w:p w14:paraId="1640A227" w14:textId="77777777" w:rsidR="007A1682" w:rsidRPr="000B5312" w:rsidRDefault="007A1682" w:rsidP="00401BC3">
            <w:pPr>
              <w:widowControl w:val="0"/>
            </w:pPr>
            <w:r w:rsidRPr="000B5312">
              <w:rPr>
                <w:color w:val="000000"/>
                <w:spacing w:val="-10"/>
                <w:shd w:val="clear" w:color="auto" w:fill="FFFFFF"/>
              </w:rPr>
              <w:t>приобретенных за последний год</w:t>
            </w:r>
          </w:p>
        </w:tc>
        <w:tc>
          <w:tcPr>
            <w:tcW w:w="1701" w:type="dxa"/>
            <w:shd w:val="clear" w:color="auto" w:fill="FFFFFF"/>
          </w:tcPr>
          <w:p w14:paraId="48997C6C" w14:textId="7D76705F" w:rsidR="007A1682" w:rsidRPr="0038772F" w:rsidRDefault="00B12829" w:rsidP="00401BC3">
            <w:pPr>
              <w:widowControl w:val="0"/>
              <w:ind w:right="60"/>
              <w:jc w:val="center"/>
            </w:pPr>
            <w:r>
              <w:t>26</w:t>
            </w:r>
          </w:p>
        </w:tc>
      </w:tr>
      <w:tr w:rsidR="007A1682" w:rsidRPr="000B5312" w14:paraId="7EB44FC1" w14:textId="77777777" w:rsidTr="00401BC3">
        <w:trPr>
          <w:trHeight w:hRule="exact" w:val="236"/>
        </w:trPr>
        <w:tc>
          <w:tcPr>
            <w:tcW w:w="7523" w:type="dxa"/>
            <w:shd w:val="clear" w:color="auto" w:fill="FFFFFF"/>
          </w:tcPr>
          <w:p w14:paraId="1AC2274D" w14:textId="77777777" w:rsidR="007A1682" w:rsidRPr="000B5312" w:rsidRDefault="007A1682" w:rsidP="00401BC3">
            <w:pPr>
              <w:widowControl w:val="0"/>
            </w:pPr>
            <w:r w:rsidRPr="000B5312">
              <w:rPr>
                <w:color w:val="000000"/>
                <w:spacing w:val="-10"/>
                <w:shd w:val="clear" w:color="auto" w:fill="FFFFFF"/>
              </w:rPr>
              <w:t>используются в учебных целях</w:t>
            </w:r>
          </w:p>
        </w:tc>
        <w:tc>
          <w:tcPr>
            <w:tcW w:w="1701" w:type="dxa"/>
            <w:shd w:val="clear" w:color="auto" w:fill="FFFFFF"/>
          </w:tcPr>
          <w:p w14:paraId="256A6BBF" w14:textId="2B9FB6D1" w:rsidR="007A1682" w:rsidRPr="0038772F" w:rsidRDefault="00B12829" w:rsidP="00401BC3">
            <w:pPr>
              <w:widowControl w:val="0"/>
              <w:ind w:right="60"/>
              <w:jc w:val="center"/>
            </w:pPr>
            <w:r>
              <w:t>26</w:t>
            </w:r>
          </w:p>
        </w:tc>
      </w:tr>
      <w:tr w:rsidR="007A1682" w:rsidRPr="000B5312" w14:paraId="2FC1BDB1" w14:textId="77777777" w:rsidTr="00B12829">
        <w:trPr>
          <w:trHeight w:hRule="exact" w:val="319"/>
        </w:trPr>
        <w:tc>
          <w:tcPr>
            <w:tcW w:w="7523" w:type="dxa"/>
            <w:shd w:val="clear" w:color="auto" w:fill="FFFFFF"/>
          </w:tcPr>
          <w:p w14:paraId="6664A95B" w14:textId="77777777" w:rsidR="007A1682" w:rsidRPr="000B5312" w:rsidRDefault="007A1682" w:rsidP="00401BC3">
            <w:pPr>
              <w:widowControl w:val="0"/>
            </w:pPr>
            <w:r w:rsidRPr="000B5312">
              <w:rPr>
                <w:color w:val="000000"/>
                <w:spacing w:val="-10"/>
                <w:shd w:val="clear" w:color="auto" w:fill="FFFFFF"/>
              </w:rPr>
              <w:t>Число персональных ЭВМ в составе локальных вычислительных сетей (</w:t>
            </w:r>
            <w:proofErr w:type="spellStart"/>
            <w:r w:rsidRPr="000B5312">
              <w:rPr>
                <w:color w:val="000000"/>
                <w:spacing w:val="-10"/>
                <w:shd w:val="clear" w:color="auto" w:fill="FFFFFF"/>
              </w:rPr>
              <w:t>ед</w:t>
            </w:r>
            <w:proofErr w:type="spellEnd"/>
            <w:r w:rsidRPr="000B5312">
              <w:rPr>
                <w:color w:val="000000"/>
                <w:spacing w:val="-10"/>
                <w:shd w:val="clear" w:color="auto" w:fill="FFFFFF"/>
              </w:rPr>
              <w:t>)</w:t>
            </w:r>
          </w:p>
        </w:tc>
        <w:tc>
          <w:tcPr>
            <w:tcW w:w="1701" w:type="dxa"/>
            <w:shd w:val="clear" w:color="auto" w:fill="FFFFFF"/>
          </w:tcPr>
          <w:p w14:paraId="3EC1E6D8" w14:textId="77777777" w:rsidR="007A1682" w:rsidRPr="0038772F" w:rsidRDefault="007A1682" w:rsidP="00401BC3">
            <w:pPr>
              <w:widowControl w:val="0"/>
              <w:ind w:right="60"/>
              <w:jc w:val="center"/>
            </w:pPr>
            <w:r w:rsidRPr="0038772F">
              <w:t>10</w:t>
            </w:r>
          </w:p>
        </w:tc>
      </w:tr>
      <w:tr w:rsidR="007A1682" w:rsidRPr="000B5312" w14:paraId="53B8CBD3" w14:textId="77777777" w:rsidTr="00401BC3">
        <w:trPr>
          <w:trHeight w:hRule="exact" w:val="272"/>
        </w:trPr>
        <w:tc>
          <w:tcPr>
            <w:tcW w:w="7523" w:type="dxa"/>
            <w:shd w:val="clear" w:color="auto" w:fill="FFFFFF"/>
          </w:tcPr>
          <w:p w14:paraId="3697053F" w14:textId="77777777" w:rsidR="007A1682" w:rsidRPr="000B5312" w:rsidRDefault="007A1682" w:rsidP="00401BC3">
            <w:pPr>
              <w:widowControl w:val="0"/>
            </w:pPr>
            <w:r w:rsidRPr="000B5312">
              <w:rPr>
                <w:color w:val="000000"/>
                <w:spacing w:val="-10"/>
                <w:shd w:val="clear" w:color="auto" w:fill="FFFFFF"/>
              </w:rPr>
              <w:t xml:space="preserve">из </w:t>
            </w:r>
            <w:proofErr w:type="gramStart"/>
            <w:r w:rsidRPr="000B5312">
              <w:rPr>
                <w:color w:val="000000"/>
                <w:spacing w:val="-10"/>
                <w:shd w:val="clear" w:color="auto" w:fill="FFFFFF"/>
              </w:rPr>
              <w:t>них :</w:t>
            </w:r>
            <w:proofErr w:type="gramEnd"/>
            <w:r w:rsidRPr="000B5312">
              <w:rPr>
                <w:color w:val="000000"/>
                <w:spacing w:val="-10"/>
                <w:shd w:val="clear" w:color="auto" w:fill="FFFFFF"/>
              </w:rPr>
              <w:t xml:space="preserve"> используются в учебных целях</w:t>
            </w:r>
          </w:p>
        </w:tc>
        <w:tc>
          <w:tcPr>
            <w:tcW w:w="1701" w:type="dxa"/>
            <w:shd w:val="clear" w:color="auto" w:fill="FFFFFF"/>
          </w:tcPr>
          <w:p w14:paraId="5AB10279" w14:textId="77777777" w:rsidR="007A1682" w:rsidRPr="0038772F" w:rsidRDefault="007A1682" w:rsidP="00401BC3">
            <w:pPr>
              <w:widowControl w:val="0"/>
              <w:ind w:right="60"/>
              <w:jc w:val="center"/>
            </w:pPr>
            <w:r w:rsidRPr="0038772F">
              <w:t>0</w:t>
            </w:r>
          </w:p>
        </w:tc>
      </w:tr>
      <w:tr w:rsidR="007A1682" w:rsidRPr="000B5312" w14:paraId="77984445" w14:textId="77777777" w:rsidTr="00401BC3">
        <w:trPr>
          <w:trHeight w:hRule="exact" w:val="289"/>
        </w:trPr>
        <w:tc>
          <w:tcPr>
            <w:tcW w:w="7523" w:type="dxa"/>
            <w:shd w:val="clear" w:color="auto" w:fill="FFFFFF"/>
          </w:tcPr>
          <w:p w14:paraId="73703EC2" w14:textId="77777777" w:rsidR="007A1682" w:rsidRPr="000B5312" w:rsidRDefault="007A1682" w:rsidP="00401BC3">
            <w:pPr>
              <w:widowControl w:val="0"/>
            </w:pPr>
            <w:r w:rsidRPr="000B5312">
              <w:rPr>
                <w:color w:val="000000"/>
                <w:spacing w:val="-10"/>
                <w:shd w:val="clear" w:color="auto" w:fill="FFFFFF"/>
              </w:rPr>
              <w:t>Число переносных компьютеров (ноутбуков, планшетов) (</w:t>
            </w:r>
            <w:proofErr w:type="spellStart"/>
            <w:r w:rsidRPr="000B5312">
              <w:rPr>
                <w:color w:val="000000"/>
                <w:spacing w:val="-10"/>
                <w:shd w:val="clear" w:color="auto" w:fill="FFFFFF"/>
              </w:rPr>
              <w:t>ед</w:t>
            </w:r>
            <w:proofErr w:type="spellEnd"/>
            <w:r w:rsidRPr="000B5312">
              <w:rPr>
                <w:color w:val="000000"/>
                <w:spacing w:val="-10"/>
                <w:shd w:val="clear" w:color="auto" w:fill="FFFFFF"/>
              </w:rPr>
              <w:t>)</w:t>
            </w:r>
          </w:p>
        </w:tc>
        <w:tc>
          <w:tcPr>
            <w:tcW w:w="1701" w:type="dxa"/>
            <w:shd w:val="clear" w:color="auto" w:fill="FFFFFF"/>
          </w:tcPr>
          <w:p w14:paraId="342481E7" w14:textId="59313757" w:rsidR="007A1682" w:rsidRPr="0038772F" w:rsidRDefault="00B12829" w:rsidP="00401BC3">
            <w:pPr>
              <w:widowControl w:val="0"/>
              <w:ind w:right="60"/>
              <w:jc w:val="center"/>
            </w:pPr>
            <w:r>
              <w:t>26</w:t>
            </w:r>
          </w:p>
        </w:tc>
      </w:tr>
      <w:tr w:rsidR="007A1682" w:rsidRPr="000B5312" w14:paraId="4CB54686" w14:textId="77777777" w:rsidTr="00401BC3">
        <w:trPr>
          <w:trHeight w:hRule="exact" w:val="280"/>
        </w:trPr>
        <w:tc>
          <w:tcPr>
            <w:tcW w:w="7523" w:type="dxa"/>
            <w:shd w:val="clear" w:color="auto" w:fill="FFFFFF"/>
          </w:tcPr>
          <w:p w14:paraId="2780049A" w14:textId="77777777" w:rsidR="007A1682" w:rsidRPr="000B5312" w:rsidRDefault="007A1682" w:rsidP="00401BC3">
            <w:pPr>
              <w:widowControl w:val="0"/>
            </w:pPr>
            <w:r w:rsidRPr="000B5312">
              <w:rPr>
                <w:color w:val="000000"/>
                <w:spacing w:val="-10"/>
                <w:shd w:val="clear" w:color="auto" w:fill="FFFFFF"/>
              </w:rPr>
              <w:t xml:space="preserve">из </w:t>
            </w:r>
            <w:proofErr w:type="gramStart"/>
            <w:r w:rsidRPr="000B5312">
              <w:rPr>
                <w:color w:val="000000"/>
                <w:spacing w:val="-10"/>
                <w:shd w:val="clear" w:color="auto" w:fill="FFFFFF"/>
              </w:rPr>
              <w:t>них :</w:t>
            </w:r>
            <w:proofErr w:type="gramEnd"/>
            <w:r w:rsidRPr="000B5312">
              <w:rPr>
                <w:color w:val="000000"/>
                <w:spacing w:val="-10"/>
                <w:shd w:val="clear" w:color="auto" w:fill="FFFFFF"/>
              </w:rPr>
              <w:t xml:space="preserve"> используются в учебных целях</w:t>
            </w:r>
          </w:p>
        </w:tc>
        <w:tc>
          <w:tcPr>
            <w:tcW w:w="1701" w:type="dxa"/>
            <w:shd w:val="clear" w:color="auto" w:fill="FFFFFF"/>
          </w:tcPr>
          <w:p w14:paraId="753D5365" w14:textId="068D9FE2" w:rsidR="007A1682" w:rsidRPr="0038772F" w:rsidRDefault="00B12829" w:rsidP="00401BC3">
            <w:pPr>
              <w:widowControl w:val="0"/>
              <w:ind w:right="60"/>
              <w:jc w:val="center"/>
            </w:pPr>
            <w:r>
              <w:t>26</w:t>
            </w:r>
          </w:p>
        </w:tc>
      </w:tr>
      <w:tr w:rsidR="007A1682" w:rsidRPr="000B5312" w14:paraId="63544FBA" w14:textId="77777777" w:rsidTr="00401BC3">
        <w:trPr>
          <w:trHeight w:hRule="exact" w:val="283"/>
        </w:trPr>
        <w:tc>
          <w:tcPr>
            <w:tcW w:w="7523" w:type="dxa"/>
            <w:shd w:val="clear" w:color="auto" w:fill="FFFFFF"/>
          </w:tcPr>
          <w:p w14:paraId="615F4DD5" w14:textId="77777777" w:rsidR="007A1682" w:rsidRPr="000B5312" w:rsidRDefault="007A1682" w:rsidP="00401BC3">
            <w:pPr>
              <w:widowControl w:val="0"/>
            </w:pPr>
            <w:r w:rsidRPr="000B5312">
              <w:rPr>
                <w:color w:val="000000"/>
                <w:spacing w:val="-10"/>
                <w:shd w:val="clear" w:color="auto" w:fill="FFFFFF"/>
              </w:rPr>
              <w:t>Подключено ли учреждение к сети Интернет (да, нет)</w:t>
            </w:r>
          </w:p>
        </w:tc>
        <w:tc>
          <w:tcPr>
            <w:tcW w:w="1701" w:type="dxa"/>
            <w:shd w:val="clear" w:color="auto" w:fill="FFFFFF"/>
          </w:tcPr>
          <w:p w14:paraId="2039C557" w14:textId="77777777" w:rsidR="007A1682" w:rsidRPr="0038772F" w:rsidRDefault="007A1682" w:rsidP="00401BC3">
            <w:pPr>
              <w:widowControl w:val="0"/>
              <w:ind w:right="60"/>
              <w:jc w:val="center"/>
            </w:pPr>
            <w:r w:rsidRPr="0038772F">
              <w:t>Да</w:t>
            </w:r>
          </w:p>
        </w:tc>
      </w:tr>
      <w:tr w:rsidR="007A1682" w:rsidRPr="000B5312" w14:paraId="43B10E79" w14:textId="77777777" w:rsidTr="00401BC3">
        <w:trPr>
          <w:trHeight w:hRule="exact" w:val="288"/>
        </w:trPr>
        <w:tc>
          <w:tcPr>
            <w:tcW w:w="7523" w:type="dxa"/>
            <w:shd w:val="clear" w:color="auto" w:fill="FFFFFF"/>
          </w:tcPr>
          <w:p w14:paraId="34838A75" w14:textId="77777777" w:rsidR="007A1682" w:rsidRPr="000B5312" w:rsidRDefault="007A1682" w:rsidP="00401BC3">
            <w:pPr>
              <w:widowControl w:val="0"/>
            </w:pPr>
            <w:r w:rsidRPr="000B5312">
              <w:rPr>
                <w:color w:val="000000"/>
                <w:spacing w:val="-10"/>
                <w:shd w:val="clear" w:color="auto" w:fill="FFFFFF"/>
              </w:rPr>
              <w:t>Число персональных ЭВМ, подключенных к сети Интернет (</w:t>
            </w:r>
            <w:proofErr w:type="spellStart"/>
            <w:r w:rsidRPr="000B5312">
              <w:rPr>
                <w:color w:val="000000"/>
                <w:spacing w:val="-10"/>
                <w:shd w:val="clear" w:color="auto" w:fill="FFFFFF"/>
              </w:rPr>
              <w:t>ед</w:t>
            </w:r>
            <w:proofErr w:type="spellEnd"/>
            <w:r w:rsidRPr="000B5312">
              <w:rPr>
                <w:color w:val="000000"/>
                <w:spacing w:val="-10"/>
                <w:shd w:val="clear" w:color="auto" w:fill="FFFFFF"/>
              </w:rPr>
              <w:t>)</w:t>
            </w:r>
          </w:p>
        </w:tc>
        <w:tc>
          <w:tcPr>
            <w:tcW w:w="1701" w:type="dxa"/>
            <w:shd w:val="clear" w:color="auto" w:fill="FFFFFF"/>
          </w:tcPr>
          <w:p w14:paraId="356375F5" w14:textId="297F7EB6" w:rsidR="007A1682" w:rsidRPr="0038772F" w:rsidRDefault="00B12829" w:rsidP="00401BC3">
            <w:pPr>
              <w:widowControl w:val="0"/>
              <w:ind w:right="60"/>
              <w:jc w:val="center"/>
            </w:pPr>
            <w:r>
              <w:t>26</w:t>
            </w:r>
          </w:p>
        </w:tc>
      </w:tr>
      <w:tr w:rsidR="007A1682" w:rsidRPr="000B5312" w14:paraId="3F313BB2" w14:textId="77777777" w:rsidTr="00401BC3">
        <w:trPr>
          <w:trHeight w:hRule="exact" w:val="277"/>
        </w:trPr>
        <w:tc>
          <w:tcPr>
            <w:tcW w:w="7523" w:type="dxa"/>
            <w:shd w:val="clear" w:color="auto" w:fill="FFFFFF"/>
          </w:tcPr>
          <w:p w14:paraId="7A8502F5" w14:textId="77777777" w:rsidR="007A1682" w:rsidRPr="000B5312" w:rsidRDefault="007A1682" w:rsidP="00401BC3">
            <w:pPr>
              <w:widowControl w:val="0"/>
            </w:pPr>
            <w:r w:rsidRPr="000B5312">
              <w:rPr>
                <w:color w:val="000000"/>
                <w:spacing w:val="-10"/>
                <w:shd w:val="clear" w:color="auto" w:fill="FFFFFF"/>
              </w:rPr>
              <w:lastRenderedPageBreak/>
              <w:t>из них (из стр.51): используются в учебных целях</w:t>
            </w:r>
          </w:p>
        </w:tc>
        <w:tc>
          <w:tcPr>
            <w:tcW w:w="1701" w:type="dxa"/>
            <w:shd w:val="clear" w:color="auto" w:fill="FFFFFF"/>
          </w:tcPr>
          <w:p w14:paraId="5BCF6A63" w14:textId="77777777" w:rsidR="007A1682" w:rsidRPr="0038772F" w:rsidRDefault="007A1682" w:rsidP="00401BC3">
            <w:pPr>
              <w:widowControl w:val="0"/>
              <w:ind w:right="60"/>
              <w:jc w:val="center"/>
            </w:pPr>
            <w:r w:rsidRPr="0038772F">
              <w:t>0</w:t>
            </w:r>
          </w:p>
        </w:tc>
      </w:tr>
      <w:tr w:rsidR="007A1682" w:rsidRPr="000B5312" w14:paraId="692F7F63" w14:textId="77777777" w:rsidTr="00401BC3">
        <w:trPr>
          <w:trHeight w:hRule="exact" w:val="342"/>
        </w:trPr>
        <w:tc>
          <w:tcPr>
            <w:tcW w:w="7523" w:type="dxa"/>
            <w:shd w:val="clear" w:color="auto" w:fill="FFFFFF"/>
          </w:tcPr>
          <w:p w14:paraId="5ECBEC6F" w14:textId="77777777" w:rsidR="007A1682" w:rsidRPr="000B5312" w:rsidRDefault="007A1682" w:rsidP="00401BC3">
            <w:pPr>
              <w:widowControl w:val="0"/>
            </w:pPr>
            <w:r w:rsidRPr="000B5312">
              <w:rPr>
                <w:color w:val="000000"/>
                <w:spacing w:val="-10"/>
                <w:shd w:val="clear" w:color="auto" w:fill="FFFFFF"/>
              </w:rPr>
              <w:t>Имеет ли учреждение адрес электронной почты (да, нет)</w:t>
            </w:r>
          </w:p>
        </w:tc>
        <w:tc>
          <w:tcPr>
            <w:tcW w:w="1701" w:type="dxa"/>
            <w:shd w:val="clear" w:color="auto" w:fill="FFFFFF"/>
          </w:tcPr>
          <w:p w14:paraId="503A572F" w14:textId="77777777" w:rsidR="007A1682" w:rsidRPr="0038772F" w:rsidRDefault="007A1682" w:rsidP="00401BC3">
            <w:pPr>
              <w:widowControl w:val="0"/>
              <w:ind w:right="60"/>
              <w:jc w:val="center"/>
            </w:pPr>
            <w:r w:rsidRPr="0038772F">
              <w:t>Да</w:t>
            </w:r>
          </w:p>
        </w:tc>
      </w:tr>
      <w:tr w:rsidR="007A1682" w:rsidRPr="000B5312" w14:paraId="4ED159C0" w14:textId="77777777" w:rsidTr="00B12829">
        <w:trPr>
          <w:trHeight w:hRule="exact" w:val="378"/>
        </w:trPr>
        <w:tc>
          <w:tcPr>
            <w:tcW w:w="7523" w:type="dxa"/>
            <w:shd w:val="clear" w:color="auto" w:fill="FFFFFF"/>
          </w:tcPr>
          <w:p w14:paraId="5E36E695" w14:textId="77777777" w:rsidR="007A1682" w:rsidRPr="000B5312" w:rsidRDefault="007A1682" w:rsidP="00401BC3">
            <w:pPr>
              <w:widowControl w:val="0"/>
            </w:pPr>
            <w:r w:rsidRPr="000B5312">
              <w:rPr>
                <w:color w:val="000000"/>
                <w:spacing w:val="-10"/>
                <w:shd w:val="clear" w:color="auto" w:fill="FFFFFF"/>
              </w:rPr>
              <w:t>Имеет ли учреждение собственный сайт в сети Интернет (да, нет)</w:t>
            </w:r>
          </w:p>
        </w:tc>
        <w:tc>
          <w:tcPr>
            <w:tcW w:w="1701" w:type="dxa"/>
            <w:shd w:val="clear" w:color="auto" w:fill="FFFFFF"/>
          </w:tcPr>
          <w:p w14:paraId="7B38D85D" w14:textId="77777777" w:rsidR="007A1682" w:rsidRPr="0038772F" w:rsidRDefault="007A1682" w:rsidP="00401BC3">
            <w:pPr>
              <w:widowControl w:val="0"/>
              <w:ind w:right="60"/>
              <w:jc w:val="center"/>
            </w:pPr>
            <w:r w:rsidRPr="0038772F">
              <w:t>Да</w:t>
            </w:r>
          </w:p>
        </w:tc>
      </w:tr>
      <w:tr w:rsidR="007A1682" w:rsidRPr="000B5312" w14:paraId="06ABCEE9" w14:textId="77777777" w:rsidTr="00401BC3">
        <w:trPr>
          <w:trHeight w:hRule="exact" w:val="262"/>
        </w:trPr>
        <w:tc>
          <w:tcPr>
            <w:tcW w:w="7523" w:type="dxa"/>
            <w:shd w:val="clear" w:color="auto" w:fill="FFFFFF"/>
          </w:tcPr>
          <w:p w14:paraId="506CFF3A" w14:textId="77777777" w:rsidR="007A1682" w:rsidRPr="000B5312" w:rsidRDefault="007A1682" w:rsidP="00401BC3">
            <w:pPr>
              <w:widowControl w:val="0"/>
            </w:pPr>
            <w:r w:rsidRPr="000B5312">
              <w:rPr>
                <w:color w:val="000000"/>
                <w:spacing w:val="-10"/>
                <w:shd w:val="clear" w:color="auto" w:fill="FFFFFF"/>
              </w:rPr>
              <w:t>Ведется ли в учреждении электронный дневник, электронный журнал успеваемости (да, нет)</w:t>
            </w:r>
          </w:p>
        </w:tc>
        <w:tc>
          <w:tcPr>
            <w:tcW w:w="1701" w:type="dxa"/>
            <w:shd w:val="clear" w:color="auto" w:fill="FFFFFF"/>
          </w:tcPr>
          <w:p w14:paraId="0088442B" w14:textId="77777777" w:rsidR="007A1682" w:rsidRPr="0038772F" w:rsidRDefault="007A1682" w:rsidP="00401BC3">
            <w:pPr>
              <w:widowControl w:val="0"/>
              <w:ind w:right="60"/>
              <w:jc w:val="center"/>
            </w:pPr>
            <w:r w:rsidRPr="0038772F">
              <w:t>Да</w:t>
            </w:r>
          </w:p>
        </w:tc>
      </w:tr>
      <w:tr w:rsidR="007A1682" w:rsidRPr="000B5312" w14:paraId="15EDA1AA" w14:textId="77777777" w:rsidTr="00B12829">
        <w:trPr>
          <w:trHeight w:hRule="exact" w:val="740"/>
        </w:trPr>
        <w:tc>
          <w:tcPr>
            <w:tcW w:w="7523" w:type="dxa"/>
            <w:shd w:val="clear" w:color="auto" w:fill="FFFFFF"/>
          </w:tcPr>
          <w:p w14:paraId="082D7759" w14:textId="77777777" w:rsidR="007A1682" w:rsidRPr="000B5312" w:rsidRDefault="007A1682" w:rsidP="00401BC3">
            <w:pPr>
              <w:widowControl w:val="0"/>
            </w:pPr>
            <w:r w:rsidRPr="000B5312">
              <w:rPr>
                <w:color w:val="000000"/>
                <w:spacing w:val="-10"/>
                <w:shd w:val="clear" w:color="auto" w:fill="FFFFFF"/>
              </w:rPr>
              <w:t>Реализуются ли в учреждении образовательные программы с использованием дистанционных технологий (</w:t>
            </w:r>
            <w:proofErr w:type="spellStart"/>
            <w:proofErr w:type="gramStart"/>
            <w:r w:rsidRPr="000B5312">
              <w:rPr>
                <w:color w:val="000000"/>
                <w:spacing w:val="-10"/>
                <w:shd w:val="clear" w:color="auto" w:fill="FFFFFF"/>
              </w:rPr>
              <w:t>да.нет</w:t>
            </w:r>
            <w:proofErr w:type="spellEnd"/>
            <w:proofErr w:type="gramEnd"/>
            <w:r w:rsidRPr="000B5312">
              <w:rPr>
                <w:color w:val="000000"/>
                <w:spacing w:val="-10"/>
                <w:shd w:val="clear" w:color="auto" w:fill="FFFFFF"/>
              </w:rPr>
              <w:t>)</w:t>
            </w:r>
          </w:p>
        </w:tc>
        <w:tc>
          <w:tcPr>
            <w:tcW w:w="1701" w:type="dxa"/>
            <w:shd w:val="clear" w:color="auto" w:fill="FFFFFF"/>
          </w:tcPr>
          <w:p w14:paraId="534840E0" w14:textId="77777777" w:rsidR="007A1682" w:rsidRPr="0038772F" w:rsidRDefault="007A1682" w:rsidP="00401BC3">
            <w:pPr>
              <w:widowControl w:val="0"/>
              <w:ind w:right="60"/>
              <w:jc w:val="center"/>
            </w:pPr>
            <w:r w:rsidRPr="0038772F">
              <w:t>нет</w:t>
            </w:r>
          </w:p>
        </w:tc>
      </w:tr>
    </w:tbl>
    <w:p w14:paraId="585FAF1A" w14:textId="77777777" w:rsidR="007A1682" w:rsidRPr="000B5312" w:rsidRDefault="007A1682" w:rsidP="007A1682">
      <w:pPr>
        <w:autoSpaceDE w:val="0"/>
        <w:autoSpaceDN w:val="0"/>
        <w:adjustRightInd w:val="0"/>
        <w:jc w:val="center"/>
        <w:rPr>
          <w:rFonts w:eastAsia="TimesNewRomanPSMT"/>
          <w:b/>
          <w:bCs/>
        </w:rPr>
      </w:pPr>
    </w:p>
    <w:p w14:paraId="69CD690F" w14:textId="77777777" w:rsidR="007A1682" w:rsidRPr="000B5312" w:rsidRDefault="007A1682" w:rsidP="007A1682">
      <w:pPr>
        <w:autoSpaceDE w:val="0"/>
        <w:autoSpaceDN w:val="0"/>
        <w:adjustRightInd w:val="0"/>
        <w:rPr>
          <w:b/>
          <w:bCs/>
        </w:rPr>
      </w:pPr>
    </w:p>
    <w:p w14:paraId="084464E1" w14:textId="77777777" w:rsidR="007A1682" w:rsidRPr="00B12829" w:rsidRDefault="007A1682" w:rsidP="007A1682">
      <w:pPr>
        <w:autoSpaceDE w:val="0"/>
        <w:autoSpaceDN w:val="0"/>
        <w:adjustRightInd w:val="0"/>
        <w:rPr>
          <w:b/>
          <w:bCs/>
        </w:rPr>
      </w:pPr>
      <w:r w:rsidRPr="00B12829">
        <w:rPr>
          <w:b/>
          <w:bCs/>
        </w:rPr>
        <w:t xml:space="preserve">Учебно-методические и информационные ресурсы   </w:t>
      </w:r>
      <w:r w:rsidR="00B61440" w:rsidRPr="00B12829">
        <w:rPr>
          <w:b/>
          <w:bCs/>
        </w:rPr>
        <w:t xml:space="preserve">  2022-2023 </w:t>
      </w:r>
      <w:r w:rsidRPr="00B12829">
        <w:rPr>
          <w:b/>
          <w:bCs/>
        </w:rPr>
        <w:t>учебный год</w:t>
      </w:r>
    </w:p>
    <w:p w14:paraId="42DECBF4" w14:textId="77777777" w:rsidR="00305A74" w:rsidRPr="00B12829" w:rsidRDefault="00305A74" w:rsidP="007A1682">
      <w:pPr>
        <w:autoSpaceDE w:val="0"/>
        <w:autoSpaceDN w:val="0"/>
        <w:adjustRightInd w:val="0"/>
        <w:rPr>
          <w:b/>
          <w:bCs/>
        </w:rPr>
      </w:pPr>
    </w:p>
    <w:p w14:paraId="78431CAA" w14:textId="0CDF8198" w:rsidR="00305A74" w:rsidRPr="00B12829" w:rsidRDefault="00305A74" w:rsidP="00305A74">
      <w:pPr>
        <w:jc w:val="center"/>
        <w:rPr>
          <w:b/>
        </w:rPr>
      </w:pPr>
      <w:r w:rsidRPr="00B12829">
        <w:rPr>
          <w:b/>
        </w:rPr>
        <w:t xml:space="preserve">Учебники, используемые в </w:t>
      </w:r>
      <w:proofErr w:type="spellStart"/>
      <w:proofErr w:type="gramStart"/>
      <w:r w:rsidR="00B12829" w:rsidRPr="00B12829">
        <w:rPr>
          <w:b/>
        </w:rPr>
        <w:t>Михеевскай</w:t>
      </w:r>
      <w:proofErr w:type="spellEnd"/>
      <w:r w:rsidR="00B12829" w:rsidRPr="00B12829">
        <w:rPr>
          <w:b/>
        </w:rPr>
        <w:t xml:space="preserve"> </w:t>
      </w:r>
      <w:r w:rsidRPr="00B12829">
        <w:rPr>
          <w:b/>
        </w:rPr>
        <w:t xml:space="preserve"> СОШ</w:t>
      </w:r>
      <w:proofErr w:type="gramEnd"/>
      <w:r w:rsidRPr="00B12829">
        <w:rPr>
          <w:b/>
        </w:rPr>
        <w:t xml:space="preserve"> (ФПУ)</w:t>
      </w:r>
    </w:p>
    <w:p w14:paraId="41AF9B78" w14:textId="77777777" w:rsidR="00305A74" w:rsidRPr="00B12829" w:rsidRDefault="00305A74" w:rsidP="00305A74">
      <w:pPr>
        <w:jc w:val="center"/>
        <w:rPr>
          <w:b/>
        </w:rPr>
      </w:pPr>
      <w:r w:rsidRPr="00B12829">
        <w:rPr>
          <w:b/>
        </w:rPr>
        <w:t>2022-2023 учебный год1 класс</w:t>
      </w:r>
    </w:p>
    <w:p w14:paraId="08EC3239" w14:textId="77777777" w:rsidR="00305A74" w:rsidRPr="00B12829" w:rsidRDefault="00305A74" w:rsidP="00305A74">
      <w:pPr>
        <w:shd w:val="clear" w:color="auto" w:fill="FFFFFF"/>
      </w:pPr>
      <w:r w:rsidRPr="00B12829">
        <w:rPr>
          <w:rFonts w:ascii="Gotham-Light" w:hAnsi="Gotham-Light"/>
          <w:b/>
          <w:bCs/>
          <w:color w:val="0379DD"/>
          <w:u w:val="single"/>
        </w:rPr>
        <w:br/>
      </w:r>
      <w:r w:rsidRPr="00B12829">
        <w:rPr>
          <w:b/>
          <w:bCs/>
          <w:u w:val="single"/>
        </w:rPr>
        <w:t xml:space="preserve">Азбука. 1 класс. Учебник. В 2 ч. </w:t>
      </w:r>
      <w:r w:rsidRPr="00B12829">
        <w:rPr>
          <w:b/>
          <w:bCs/>
        </w:rPr>
        <w:t>Автор:</w:t>
      </w:r>
      <w:r w:rsidRPr="00B12829">
        <w:t xml:space="preserve"> Горецкий В.Г., Кирюшкин В.А., Виноградская Л.А. и </w:t>
      </w:r>
      <w:proofErr w:type="spellStart"/>
      <w:r w:rsidRPr="00B12829">
        <w:t>др.</w:t>
      </w:r>
      <w:r w:rsidRPr="00B12829">
        <w:rPr>
          <w:b/>
          <w:bCs/>
        </w:rPr>
        <w:t>Издательство</w:t>
      </w:r>
      <w:proofErr w:type="spellEnd"/>
      <w:r w:rsidRPr="00B12829">
        <w:rPr>
          <w:b/>
          <w:bCs/>
        </w:rPr>
        <w:t>:</w:t>
      </w:r>
      <w:r w:rsidRPr="00B12829">
        <w:t> Просвещение; </w:t>
      </w:r>
    </w:p>
    <w:p w14:paraId="684F7033" w14:textId="77777777" w:rsidR="00305A74" w:rsidRPr="00B12829" w:rsidRDefault="00305A74" w:rsidP="00305A74">
      <w:pPr>
        <w:shd w:val="clear" w:color="auto" w:fill="FFFFFF"/>
      </w:pPr>
      <w:r w:rsidRPr="00B12829">
        <w:rPr>
          <w:b/>
          <w:bCs/>
          <w:u w:val="single"/>
        </w:rPr>
        <w:t xml:space="preserve">Математика. 1 класс. Учебник. В 2 ч. </w:t>
      </w:r>
      <w:r w:rsidRPr="00B12829">
        <w:rPr>
          <w:b/>
          <w:bCs/>
        </w:rPr>
        <w:t>Автор:</w:t>
      </w:r>
      <w:r w:rsidRPr="00B12829">
        <w:t xml:space="preserve"> Моро М.И., Волкова С.И., Степанова </w:t>
      </w:r>
      <w:proofErr w:type="spellStart"/>
      <w:proofErr w:type="gramStart"/>
      <w:r w:rsidRPr="00B12829">
        <w:t>С.В</w:t>
      </w:r>
      <w:proofErr w:type="gramEnd"/>
      <w:r w:rsidRPr="00B12829">
        <w:t>.</w:t>
      </w:r>
      <w:r w:rsidRPr="00B12829">
        <w:rPr>
          <w:b/>
          <w:bCs/>
        </w:rPr>
        <w:t>Издательство</w:t>
      </w:r>
      <w:proofErr w:type="spellEnd"/>
      <w:r w:rsidRPr="00B12829">
        <w:rPr>
          <w:b/>
          <w:bCs/>
        </w:rPr>
        <w:t>:</w:t>
      </w:r>
      <w:r w:rsidRPr="00B12829">
        <w:t> Просвещение;</w:t>
      </w:r>
    </w:p>
    <w:p w14:paraId="4A9036E8" w14:textId="77777777" w:rsidR="00305A74" w:rsidRPr="00B12829" w:rsidRDefault="00000000" w:rsidP="00305A74">
      <w:pPr>
        <w:shd w:val="clear" w:color="auto" w:fill="FFFFFF"/>
      </w:pPr>
      <w:hyperlink r:id="rId17" w:history="1">
        <w:r w:rsidR="00305A74" w:rsidRPr="00B12829">
          <w:rPr>
            <w:b/>
            <w:bCs/>
            <w:u w:val="single"/>
          </w:rPr>
          <w:t xml:space="preserve">Окружающий мир. 1 класс. Учебник. В 2 ч. </w:t>
        </w:r>
      </w:hyperlink>
      <w:r w:rsidR="00305A74" w:rsidRPr="00B12829">
        <w:rPr>
          <w:b/>
          <w:bCs/>
        </w:rPr>
        <w:t>Автор:</w:t>
      </w:r>
      <w:r w:rsidR="00305A74" w:rsidRPr="00B12829">
        <w:t xml:space="preserve"> Плешаков </w:t>
      </w:r>
      <w:proofErr w:type="spellStart"/>
      <w:proofErr w:type="gramStart"/>
      <w:r w:rsidR="00305A74" w:rsidRPr="00B12829">
        <w:t>А.А</w:t>
      </w:r>
      <w:proofErr w:type="gramEnd"/>
      <w:r w:rsidR="00305A74" w:rsidRPr="00B12829">
        <w:t>.</w:t>
      </w:r>
      <w:r w:rsidR="00305A74" w:rsidRPr="00B12829">
        <w:rPr>
          <w:b/>
          <w:bCs/>
        </w:rPr>
        <w:t>Издательство</w:t>
      </w:r>
      <w:proofErr w:type="spellEnd"/>
      <w:r w:rsidR="00305A74" w:rsidRPr="00B12829">
        <w:rPr>
          <w:b/>
          <w:bCs/>
        </w:rPr>
        <w:t>:</w:t>
      </w:r>
      <w:r w:rsidR="00305A74" w:rsidRPr="00B12829">
        <w:t> Просвещение; </w:t>
      </w:r>
    </w:p>
    <w:p w14:paraId="19974F14" w14:textId="77777777" w:rsidR="00305A74" w:rsidRPr="00B12829" w:rsidRDefault="00000000" w:rsidP="00305A74">
      <w:pPr>
        <w:shd w:val="clear" w:color="auto" w:fill="FFFFFF"/>
      </w:pPr>
      <w:hyperlink r:id="rId18" w:history="1">
        <w:r w:rsidR="00305A74" w:rsidRPr="00B12829">
          <w:rPr>
            <w:b/>
            <w:bCs/>
            <w:u w:val="single"/>
          </w:rPr>
          <w:t xml:space="preserve">Русский язык. 1 класс. </w:t>
        </w:r>
      </w:hyperlink>
      <w:r w:rsidR="00305A74" w:rsidRPr="00B12829">
        <w:rPr>
          <w:b/>
          <w:bCs/>
        </w:rPr>
        <w:t>Автор:</w:t>
      </w:r>
      <w:r w:rsidR="00305A74" w:rsidRPr="00B12829">
        <w:t> </w:t>
      </w:r>
      <w:proofErr w:type="spellStart"/>
      <w:r w:rsidR="00305A74" w:rsidRPr="00B12829">
        <w:t>Канакина</w:t>
      </w:r>
      <w:proofErr w:type="spellEnd"/>
      <w:r w:rsidR="00305A74" w:rsidRPr="00B12829">
        <w:t xml:space="preserve"> В.П., Горецкий </w:t>
      </w:r>
      <w:proofErr w:type="spellStart"/>
      <w:r w:rsidR="00305A74" w:rsidRPr="00B12829">
        <w:t>В.Г.</w:t>
      </w:r>
      <w:r w:rsidR="00305A74" w:rsidRPr="00B12829">
        <w:rPr>
          <w:b/>
          <w:bCs/>
        </w:rPr>
        <w:t>Издательство</w:t>
      </w:r>
      <w:proofErr w:type="spellEnd"/>
      <w:r w:rsidR="00305A74" w:rsidRPr="00B12829">
        <w:rPr>
          <w:b/>
          <w:bCs/>
        </w:rPr>
        <w:t>:</w:t>
      </w:r>
      <w:r w:rsidR="00305A74" w:rsidRPr="00B12829">
        <w:t> Просвещение;</w:t>
      </w:r>
    </w:p>
    <w:p w14:paraId="5CC18236" w14:textId="77777777" w:rsidR="00305A74" w:rsidRPr="00B12829" w:rsidRDefault="00305A74" w:rsidP="00305A74">
      <w:pPr>
        <w:shd w:val="clear" w:color="auto" w:fill="FFFFFF"/>
      </w:pPr>
      <w:r w:rsidRPr="00B12829">
        <w:rPr>
          <w:b/>
          <w:bCs/>
          <w:u w:val="single"/>
        </w:rPr>
        <w:t xml:space="preserve">Литературное чтение. 1 класс. Учебник. В 2 ч. </w:t>
      </w:r>
      <w:r w:rsidRPr="00B12829">
        <w:rPr>
          <w:b/>
          <w:bCs/>
        </w:rPr>
        <w:t>Автор:</w:t>
      </w:r>
      <w:r w:rsidRPr="00B12829">
        <w:t xml:space="preserve"> Климанова Л. Ф., Горецкий В.Г., Голованова М.В. и </w:t>
      </w:r>
      <w:proofErr w:type="spellStart"/>
      <w:r w:rsidRPr="00B12829">
        <w:t>др.</w:t>
      </w:r>
      <w:r w:rsidRPr="00B12829">
        <w:rPr>
          <w:b/>
          <w:bCs/>
        </w:rPr>
        <w:t>Издательство</w:t>
      </w:r>
      <w:proofErr w:type="spellEnd"/>
      <w:r w:rsidRPr="00B12829">
        <w:rPr>
          <w:b/>
          <w:bCs/>
        </w:rPr>
        <w:t>:</w:t>
      </w:r>
      <w:r w:rsidRPr="00B12829">
        <w:t> Просвещение; </w:t>
      </w:r>
    </w:p>
    <w:p w14:paraId="06AD4A8E" w14:textId="77777777" w:rsidR="00305A74" w:rsidRPr="00B12829" w:rsidRDefault="00000000" w:rsidP="00305A74">
      <w:pPr>
        <w:shd w:val="clear" w:color="auto" w:fill="FFFFFF"/>
      </w:pPr>
      <w:hyperlink r:id="rId19" w:history="1">
        <w:r w:rsidR="00305A74" w:rsidRPr="00B12829">
          <w:rPr>
            <w:b/>
            <w:bCs/>
            <w:u w:val="single"/>
          </w:rPr>
          <w:t xml:space="preserve">Русский родной язык. 1 класс. </w:t>
        </w:r>
        <w:proofErr w:type="spellStart"/>
        <w:r w:rsidR="00305A74" w:rsidRPr="00B12829">
          <w:rPr>
            <w:b/>
            <w:bCs/>
            <w:u w:val="single"/>
          </w:rPr>
          <w:t>Учебник</w:t>
        </w:r>
      </w:hyperlink>
      <w:r w:rsidR="00305A74" w:rsidRPr="00B12829">
        <w:rPr>
          <w:b/>
          <w:bCs/>
        </w:rPr>
        <w:t>Автор</w:t>
      </w:r>
      <w:proofErr w:type="spellEnd"/>
      <w:r w:rsidR="00305A74" w:rsidRPr="00B12829">
        <w:rPr>
          <w:b/>
          <w:bCs/>
        </w:rPr>
        <w:t>:</w:t>
      </w:r>
      <w:r w:rsidR="00305A74" w:rsidRPr="00B12829">
        <w:t xml:space="preserve"> Александрова О.М., Вербицкая Л.А., Богданов С.И., Казакова Е.И., Кузнецова М.И., </w:t>
      </w:r>
      <w:proofErr w:type="spellStart"/>
      <w:r w:rsidR="00305A74" w:rsidRPr="00B12829">
        <w:t>Петленко</w:t>
      </w:r>
      <w:proofErr w:type="spellEnd"/>
      <w:r w:rsidR="00305A74" w:rsidRPr="00B12829">
        <w:t xml:space="preserve"> Л.В., Романова </w:t>
      </w:r>
      <w:proofErr w:type="spellStart"/>
      <w:proofErr w:type="gramStart"/>
      <w:r w:rsidR="00305A74" w:rsidRPr="00B12829">
        <w:t>В.Ю</w:t>
      </w:r>
      <w:proofErr w:type="gramEnd"/>
      <w:r w:rsidR="00305A74" w:rsidRPr="00B12829">
        <w:t>.</w:t>
      </w:r>
      <w:r w:rsidR="00305A74" w:rsidRPr="00B12829">
        <w:rPr>
          <w:b/>
          <w:bCs/>
        </w:rPr>
        <w:t>Издательство</w:t>
      </w:r>
      <w:proofErr w:type="spellEnd"/>
      <w:r w:rsidR="00305A74" w:rsidRPr="00B12829">
        <w:rPr>
          <w:b/>
          <w:bCs/>
        </w:rPr>
        <w:t>:</w:t>
      </w:r>
      <w:r w:rsidR="00305A74" w:rsidRPr="00B12829">
        <w:t> Просвещение; </w:t>
      </w:r>
    </w:p>
    <w:p w14:paraId="4111E381" w14:textId="77777777" w:rsidR="00305A74" w:rsidRPr="00B12829" w:rsidRDefault="00305A74" w:rsidP="00305A74">
      <w:pPr>
        <w:shd w:val="clear" w:color="auto" w:fill="FFFFFF"/>
        <w:tabs>
          <w:tab w:val="left" w:pos="3000"/>
          <w:tab w:val="left" w:pos="3540"/>
        </w:tabs>
        <w:jc w:val="both"/>
      </w:pPr>
      <w:r w:rsidRPr="00B12829">
        <w:t xml:space="preserve">Аварский букварь – Вакилов Х.С., Раджабова </w:t>
      </w:r>
      <w:proofErr w:type="spellStart"/>
      <w:proofErr w:type="gramStart"/>
      <w:r w:rsidRPr="00B12829">
        <w:t>Р.Г</w:t>
      </w:r>
      <w:proofErr w:type="gramEnd"/>
      <w:r w:rsidRPr="00B12829">
        <w:t>.Аварское</w:t>
      </w:r>
      <w:proofErr w:type="spellEnd"/>
      <w:r w:rsidRPr="00B12829">
        <w:t xml:space="preserve"> литературное чтение – Вакилов Х.С., Раджабова Р.Г.</w:t>
      </w:r>
    </w:p>
    <w:p w14:paraId="67A78108" w14:textId="77777777" w:rsidR="00305A74" w:rsidRPr="00B12829" w:rsidRDefault="00305A74" w:rsidP="00305A74">
      <w:pPr>
        <w:shd w:val="clear" w:color="auto" w:fill="FFFFFF"/>
        <w:tabs>
          <w:tab w:val="left" w:pos="3540"/>
        </w:tabs>
      </w:pPr>
      <w:r w:rsidRPr="00B12829">
        <w:t xml:space="preserve">Даргинский букварь – Абдусаламов А. </w:t>
      </w:r>
      <w:proofErr w:type="spellStart"/>
      <w:r w:rsidRPr="00B12829">
        <w:t>А.Даргинское</w:t>
      </w:r>
      <w:proofErr w:type="spellEnd"/>
      <w:r w:rsidRPr="00B12829">
        <w:t xml:space="preserve"> литературное чтение – Магомедова Д.Х.</w:t>
      </w:r>
    </w:p>
    <w:p w14:paraId="200DFE5A" w14:textId="77777777" w:rsidR="00305A74" w:rsidRPr="00B12829" w:rsidRDefault="00305A74" w:rsidP="00305A74">
      <w:pPr>
        <w:shd w:val="clear" w:color="auto" w:fill="FFFFFF"/>
        <w:tabs>
          <w:tab w:val="left" w:pos="3540"/>
        </w:tabs>
      </w:pPr>
      <w:r w:rsidRPr="00B12829">
        <w:t xml:space="preserve">Даргинский язык – Магомедова </w:t>
      </w:r>
      <w:proofErr w:type="spellStart"/>
      <w:proofErr w:type="gramStart"/>
      <w:r w:rsidRPr="00B12829">
        <w:t>Д.Х</w:t>
      </w:r>
      <w:proofErr w:type="gramEnd"/>
      <w:r w:rsidRPr="00B12829">
        <w:t>.Издательство</w:t>
      </w:r>
      <w:proofErr w:type="spellEnd"/>
      <w:r w:rsidRPr="00B12829">
        <w:t xml:space="preserve"> «Просвещение»</w:t>
      </w:r>
    </w:p>
    <w:p w14:paraId="53E3927E" w14:textId="77777777" w:rsidR="00305A74" w:rsidRPr="00B12829" w:rsidRDefault="00305A74" w:rsidP="00305A74">
      <w:proofErr w:type="spellStart"/>
      <w:r w:rsidRPr="00B12829">
        <w:t>Физ-ра</w:t>
      </w:r>
      <w:proofErr w:type="spellEnd"/>
      <w:r w:rsidRPr="00B12829">
        <w:t xml:space="preserve"> – Лях </w:t>
      </w:r>
      <w:proofErr w:type="spellStart"/>
      <w:r w:rsidRPr="00B12829">
        <w:t>В.И.Технлогия</w:t>
      </w:r>
      <w:proofErr w:type="spellEnd"/>
      <w:r w:rsidRPr="00B12829">
        <w:t xml:space="preserve"> </w:t>
      </w:r>
      <w:proofErr w:type="gramStart"/>
      <w:r w:rsidRPr="00B12829">
        <w:t xml:space="preserve">–  </w:t>
      </w:r>
      <w:proofErr w:type="spellStart"/>
      <w:r w:rsidRPr="00B12829">
        <w:t>Лутцева</w:t>
      </w:r>
      <w:proofErr w:type="spellEnd"/>
      <w:proofErr w:type="gramEnd"/>
      <w:r w:rsidRPr="00B12829">
        <w:t xml:space="preserve"> Е.А., Зуева Т.П.ИЗО – </w:t>
      </w:r>
      <w:proofErr w:type="spellStart"/>
      <w:r w:rsidRPr="00B12829">
        <w:t>Неменская</w:t>
      </w:r>
      <w:proofErr w:type="spellEnd"/>
      <w:r w:rsidRPr="00B12829">
        <w:t xml:space="preserve"> Л.А.\под редакцией </w:t>
      </w:r>
      <w:proofErr w:type="spellStart"/>
      <w:r w:rsidRPr="00B12829">
        <w:t>Неменского</w:t>
      </w:r>
      <w:proofErr w:type="spellEnd"/>
      <w:r w:rsidRPr="00B12829">
        <w:t xml:space="preserve"> Б.М.</w:t>
      </w:r>
    </w:p>
    <w:p w14:paraId="5C77D6C5" w14:textId="77777777" w:rsidR="00305A74" w:rsidRPr="00B12829" w:rsidRDefault="00305A74" w:rsidP="00305A74">
      <w:r w:rsidRPr="00B12829">
        <w:t xml:space="preserve">Шахматы в школе - </w:t>
      </w:r>
      <w:hyperlink r:id="rId20" w:history="1">
        <w:r w:rsidRPr="00B12829">
          <w:rPr>
            <w:rStyle w:val="afff2"/>
            <w:color w:val="auto"/>
            <w:shd w:val="clear" w:color="auto" w:fill="FFFFFF"/>
          </w:rPr>
          <w:t xml:space="preserve">Уманская Э.Э., Волкова Е.И., Прудникова </w:t>
        </w:r>
        <w:proofErr w:type="spellStart"/>
        <w:r w:rsidRPr="00B12829">
          <w:rPr>
            <w:rStyle w:val="afff2"/>
            <w:color w:val="auto"/>
            <w:shd w:val="clear" w:color="auto" w:fill="FFFFFF"/>
          </w:rPr>
          <w:t>Е.А.</w:t>
        </w:r>
      </w:hyperlink>
      <w:r w:rsidRPr="00B12829">
        <w:t>Музыка</w:t>
      </w:r>
      <w:proofErr w:type="spellEnd"/>
      <w:r w:rsidRPr="00B12829">
        <w:t xml:space="preserve"> – Критская Е.Д., Сергеева Г.П., </w:t>
      </w:r>
      <w:proofErr w:type="spellStart"/>
      <w:r w:rsidRPr="00B12829">
        <w:t>Шмагина</w:t>
      </w:r>
      <w:proofErr w:type="spellEnd"/>
      <w:r w:rsidRPr="00B12829">
        <w:t xml:space="preserve"> Т.С.</w:t>
      </w:r>
    </w:p>
    <w:p w14:paraId="7C772C17" w14:textId="33819849" w:rsidR="00305A74" w:rsidRPr="00B12829" w:rsidRDefault="00305A74" w:rsidP="00305A74">
      <w:pPr>
        <w:jc w:val="center"/>
        <w:rPr>
          <w:rFonts w:eastAsia="Calibri"/>
          <w:b/>
        </w:rPr>
      </w:pPr>
      <w:r w:rsidRPr="00B12829">
        <w:rPr>
          <w:rFonts w:eastAsia="Calibri"/>
          <w:b/>
        </w:rPr>
        <w:t xml:space="preserve">Учебники, используемые в </w:t>
      </w:r>
      <w:proofErr w:type="gramStart"/>
      <w:r w:rsidR="00B12829">
        <w:rPr>
          <w:rFonts w:eastAsia="Calibri"/>
          <w:b/>
        </w:rPr>
        <w:t xml:space="preserve">Михеевской </w:t>
      </w:r>
      <w:r w:rsidRPr="00B12829">
        <w:rPr>
          <w:rFonts w:eastAsia="Calibri"/>
          <w:b/>
        </w:rPr>
        <w:t xml:space="preserve"> СОШ</w:t>
      </w:r>
      <w:proofErr w:type="gramEnd"/>
      <w:r w:rsidRPr="00B12829">
        <w:rPr>
          <w:rFonts w:eastAsia="Calibri"/>
          <w:b/>
        </w:rPr>
        <w:t xml:space="preserve"> (ФПУ)</w:t>
      </w:r>
    </w:p>
    <w:p w14:paraId="02E3571C" w14:textId="77777777" w:rsidR="00305A74" w:rsidRPr="00B12829" w:rsidRDefault="00305A74" w:rsidP="00305A74">
      <w:pPr>
        <w:jc w:val="center"/>
        <w:rPr>
          <w:rFonts w:eastAsia="Calibri"/>
          <w:b/>
        </w:rPr>
      </w:pPr>
      <w:r w:rsidRPr="00B12829">
        <w:rPr>
          <w:rFonts w:eastAsia="Calibri"/>
          <w:b/>
        </w:rPr>
        <w:t>2022-2023 учебныйгод2 класс</w:t>
      </w:r>
    </w:p>
    <w:p w14:paraId="66917E3F" w14:textId="77777777" w:rsidR="00305A74" w:rsidRPr="00B12829" w:rsidRDefault="00000000" w:rsidP="00305A74">
      <w:pPr>
        <w:shd w:val="clear" w:color="auto" w:fill="FFFFFF"/>
      </w:pPr>
      <w:hyperlink r:id="rId21" w:history="1">
        <w:r w:rsidR="00305A74" w:rsidRPr="00B12829">
          <w:rPr>
            <w:b/>
            <w:bCs/>
            <w:u w:val="single"/>
          </w:rPr>
          <w:t xml:space="preserve">Литературное чтение. 2 класс. Учебник. В 2 ч. </w:t>
        </w:r>
      </w:hyperlink>
      <w:r w:rsidR="00305A74" w:rsidRPr="00B12829">
        <w:rPr>
          <w:b/>
          <w:bCs/>
        </w:rPr>
        <w:t>Автор:</w:t>
      </w:r>
      <w:r w:rsidR="00305A74" w:rsidRPr="00B12829">
        <w:t xml:space="preserve"> Климанова Л. Ф., Горецкий В.Г., Голованова М.В. и </w:t>
      </w:r>
      <w:proofErr w:type="spellStart"/>
      <w:r w:rsidR="00305A74" w:rsidRPr="00B12829">
        <w:t>др.</w:t>
      </w:r>
      <w:r w:rsidR="00305A74" w:rsidRPr="00B12829">
        <w:rPr>
          <w:b/>
          <w:bCs/>
        </w:rPr>
        <w:t>Издательство</w:t>
      </w:r>
      <w:proofErr w:type="spellEnd"/>
      <w:r w:rsidR="00305A74" w:rsidRPr="00B12829">
        <w:rPr>
          <w:b/>
          <w:bCs/>
        </w:rPr>
        <w:t>:</w:t>
      </w:r>
      <w:r w:rsidR="00305A74" w:rsidRPr="00B12829">
        <w:t> Просвещение; </w:t>
      </w:r>
    </w:p>
    <w:p w14:paraId="76A5361D" w14:textId="77777777" w:rsidR="00305A74" w:rsidRPr="00B12829" w:rsidRDefault="00000000" w:rsidP="00305A74">
      <w:pPr>
        <w:shd w:val="clear" w:color="auto" w:fill="FFFFFF"/>
      </w:pPr>
      <w:hyperlink r:id="rId22" w:history="1">
        <w:r w:rsidR="00305A74" w:rsidRPr="00B12829">
          <w:rPr>
            <w:b/>
            <w:bCs/>
            <w:u w:val="single"/>
          </w:rPr>
          <w:t xml:space="preserve">Русский язык. 2 класс. Учебник. В 2 ч. </w:t>
        </w:r>
      </w:hyperlink>
      <w:r w:rsidR="00305A74" w:rsidRPr="00B12829">
        <w:rPr>
          <w:b/>
          <w:bCs/>
        </w:rPr>
        <w:t>Автор:</w:t>
      </w:r>
      <w:r w:rsidR="00305A74" w:rsidRPr="00B12829">
        <w:t> </w:t>
      </w:r>
      <w:proofErr w:type="spellStart"/>
      <w:r w:rsidR="00305A74" w:rsidRPr="00B12829">
        <w:t>Канакина</w:t>
      </w:r>
      <w:proofErr w:type="spellEnd"/>
      <w:r w:rsidR="00305A74" w:rsidRPr="00B12829">
        <w:t xml:space="preserve"> В.П., Горецкий </w:t>
      </w:r>
      <w:proofErr w:type="spellStart"/>
      <w:r w:rsidR="00305A74" w:rsidRPr="00B12829">
        <w:t>В.Г.</w:t>
      </w:r>
      <w:r w:rsidR="00305A74" w:rsidRPr="00B12829">
        <w:rPr>
          <w:b/>
          <w:bCs/>
        </w:rPr>
        <w:t>Издательство</w:t>
      </w:r>
      <w:proofErr w:type="spellEnd"/>
      <w:r w:rsidR="00305A74" w:rsidRPr="00B12829">
        <w:rPr>
          <w:b/>
          <w:bCs/>
        </w:rPr>
        <w:t>:</w:t>
      </w:r>
      <w:r w:rsidR="00305A74" w:rsidRPr="00B12829">
        <w:t> Просвещение; </w:t>
      </w:r>
    </w:p>
    <w:p w14:paraId="3B19F7B6" w14:textId="77777777" w:rsidR="00305A74" w:rsidRPr="00B12829" w:rsidRDefault="00000000" w:rsidP="00305A74">
      <w:pPr>
        <w:shd w:val="clear" w:color="auto" w:fill="FFFFFF"/>
      </w:pPr>
      <w:hyperlink r:id="rId23" w:history="1">
        <w:r w:rsidR="00305A74" w:rsidRPr="00B12829">
          <w:rPr>
            <w:b/>
            <w:bCs/>
            <w:u w:val="single"/>
          </w:rPr>
          <w:t xml:space="preserve">Математика. 2 класс. Учебник. В 2 ч. </w:t>
        </w:r>
      </w:hyperlink>
      <w:r w:rsidR="00305A74" w:rsidRPr="00B12829">
        <w:rPr>
          <w:b/>
          <w:bCs/>
        </w:rPr>
        <w:t>Автор:</w:t>
      </w:r>
      <w:r w:rsidR="00305A74" w:rsidRPr="00B12829">
        <w:t xml:space="preserve"> Моро М.И., </w:t>
      </w:r>
      <w:proofErr w:type="spellStart"/>
      <w:r w:rsidR="00305A74" w:rsidRPr="00B12829">
        <w:t>Бантова</w:t>
      </w:r>
      <w:proofErr w:type="spellEnd"/>
      <w:r w:rsidR="00305A74" w:rsidRPr="00B12829">
        <w:t xml:space="preserve"> М.А., Бельтюкова Г.В. и </w:t>
      </w:r>
      <w:proofErr w:type="spellStart"/>
      <w:r w:rsidR="00305A74" w:rsidRPr="00B12829">
        <w:t>др.</w:t>
      </w:r>
      <w:r w:rsidR="00305A74" w:rsidRPr="00B12829">
        <w:rPr>
          <w:b/>
          <w:bCs/>
        </w:rPr>
        <w:t>Издательство</w:t>
      </w:r>
      <w:proofErr w:type="spellEnd"/>
      <w:r w:rsidR="00305A74" w:rsidRPr="00B12829">
        <w:rPr>
          <w:b/>
          <w:bCs/>
        </w:rPr>
        <w:t>:</w:t>
      </w:r>
      <w:r w:rsidR="00305A74" w:rsidRPr="00B12829">
        <w:t> Просвещение;</w:t>
      </w:r>
    </w:p>
    <w:p w14:paraId="6E40E0A6" w14:textId="77777777" w:rsidR="00305A74" w:rsidRPr="00B12829" w:rsidRDefault="00000000" w:rsidP="00305A74">
      <w:pPr>
        <w:shd w:val="clear" w:color="auto" w:fill="FFFFFF"/>
      </w:pPr>
      <w:hyperlink r:id="rId24" w:history="1">
        <w:r w:rsidR="00305A74" w:rsidRPr="00B12829">
          <w:rPr>
            <w:b/>
            <w:bCs/>
            <w:u w:val="single"/>
          </w:rPr>
          <w:t xml:space="preserve">Окружающий мир. 2 класс. Учебник. В 2 ч. </w:t>
        </w:r>
      </w:hyperlink>
      <w:r w:rsidR="00305A74" w:rsidRPr="00B12829">
        <w:rPr>
          <w:b/>
          <w:bCs/>
        </w:rPr>
        <w:t>Автор:</w:t>
      </w:r>
      <w:r w:rsidR="00305A74" w:rsidRPr="00B12829">
        <w:t xml:space="preserve"> Плешаков </w:t>
      </w:r>
      <w:proofErr w:type="spellStart"/>
      <w:proofErr w:type="gramStart"/>
      <w:r w:rsidR="00305A74" w:rsidRPr="00B12829">
        <w:t>А.А</w:t>
      </w:r>
      <w:proofErr w:type="gramEnd"/>
      <w:r w:rsidR="00305A74" w:rsidRPr="00B12829">
        <w:t>.</w:t>
      </w:r>
      <w:r w:rsidR="00305A74" w:rsidRPr="00B12829">
        <w:rPr>
          <w:b/>
          <w:bCs/>
        </w:rPr>
        <w:t>Издательство</w:t>
      </w:r>
      <w:proofErr w:type="spellEnd"/>
      <w:r w:rsidR="00305A74" w:rsidRPr="00B12829">
        <w:rPr>
          <w:b/>
          <w:bCs/>
        </w:rPr>
        <w:t>:</w:t>
      </w:r>
      <w:r w:rsidR="00305A74" w:rsidRPr="00B12829">
        <w:t> Просвещение</w:t>
      </w:r>
    </w:p>
    <w:p w14:paraId="49F730D9" w14:textId="77777777" w:rsidR="00305A74" w:rsidRPr="00B12829" w:rsidRDefault="00305A74" w:rsidP="00305A74">
      <w:r w:rsidRPr="00B12829">
        <w:rPr>
          <w:b/>
          <w:bCs/>
          <w:u w:val="single"/>
        </w:rPr>
        <w:t xml:space="preserve">Английский язык. 2 класс. Учебник. В 2 ч. </w:t>
      </w:r>
      <w:r w:rsidRPr="00B12829">
        <w:rPr>
          <w:b/>
          <w:bCs/>
        </w:rPr>
        <w:t>Автор:</w:t>
      </w:r>
      <w:r w:rsidRPr="00B12829">
        <w:t> Кузовлев В. П., Перегудова Э. Ш., Пастухова С. А. и др.</w:t>
      </w:r>
    </w:p>
    <w:p w14:paraId="2B19C814" w14:textId="77777777" w:rsidR="00305A74" w:rsidRPr="00B12829" w:rsidRDefault="00305A74" w:rsidP="00305A74">
      <w:pPr>
        <w:shd w:val="clear" w:color="auto" w:fill="FFFFFF"/>
      </w:pPr>
      <w:r w:rsidRPr="00B12829">
        <w:rPr>
          <w:b/>
          <w:bCs/>
        </w:rPr>
        <w:t>Издательство:</w:t>
      </w:r>
      <w:r w:rsidRPr="00B12829">
        <w:t> Просвещение; </w:t>
      </w:r>
      <w:hyperlink r:id="rId25" w:history="1">
        <w:r w:rsidRPr="00B12829">
          <w:rPr>
            <w:b/>
            <w:bCs/>
            <w:u w:val="single"/>
          </w:rPr>
          <w:br/>
          <w:t xml:space="preserve">Русский родной язык. 2 класс. </w:t>
        </w:r>
        <w:proofErr w:type="spellStart"/>
        <w:r w:rsidRPr="00B12829">
          <w:rPr>
            <w:b/>
            <w:bCs/>
            <w:u w:val="single"/>
          </w:rPr>
          <w:t>Учебник</w:t>
        </w:r>
      </w:hyperlink>
      <w:r w:rsidRPr="00B12829">
        <w:rPr>
          <w:b/>
          <w:bCs/>
        </w:rPr>
        <w:t>Автор</w:t>
      </w:r>
      <w:proofErr w:type="spellEnd"/>
      <w:r w:rsidRPr="00B12829">
        <w:rPr>
          <w:b/>
          <w:bCs/>
        </w:rPr>
        <w:t>:</w:t>
      </w:r>
      <w:r w:rsidRPr="00B12829">
        <w:t xml:space="preserve"> Александрова О.М., Вербицкая Л.А., Богданов С.И., Казакова Е.И., Кузнецова М.И., </w:t>
      </w:r>
      <w:proofErr w:type="spellStart"/>
      <w:r w:rsidRPr="00B12829">
        <w:t>Петленко</w:t>
      </w:r>
      <w:proofErr w:type="spellEnd"/>
      <w:r w:rsidRPr="00B12829">
        <w:t xml:space="preserve"> Л.В., Романова В.Ю., Рябинина Л.А., Соколова </w:t>
      </w:r>
      <w:proofErr w:type="spellStart"/>
      <w:proofErr w:type="gramStart"/>
      <w:r w:rsidRPr="00B12829">
        <w:t>О.В</w:t>
      </w:r>
      <w:proofErr w:type="gramEnd"/>
      <w:r w:rsidRPr="00B12829">
        <w:t>.</w:t>
      </w:r>
      <w:r w:rsidRPr="00B12829">
        <w:rPr>
          <w:b/>
          <w:bCs/>
        </w:rPr>
        <w:t>Издательство</w:t>
      </w:r>
      <w:proofErr w:type="spellEnd"/>
      <w:r w:rsidRPr="00B12829">
        <w:rPr>
          <w:b/>
          <w:bCs/>
        </w:rPr>
        <w:t>:</w:t>
      </w:r>
      <w:r w:rsidRPr="00B12829">
        <w:t> Просвещение;</w:t>
      </w:r>
    </w:p>
    <w:p w14:paraId="0DD68F3E" w14:textId="77777777" w:rsidR="00B12829" w:rsidRDefault="00305A74" w:rsidP="00B12829">
      <w:pPr>
        <w:shd w:val="clear" w:color="auto" w:fill="FFFFFF"/>
        <w:tabs>
          <w:tab w:val="left" w:pos="3540"/>
        </w:tabs>
      </w:pPr>
      <w:r w:rsidRPr="00B12829">
        <w:rPr>
          <w:rFonts w:eastAsia="Calibri"/>
        </w:rPr>
        <w:t xml:space="preserve">Аварское </w:t>
      </w:r>
      <w:proofErr w:type="gramStart"/>
      <w:r w:rsidRPr="00B12829">
        <w:rPr>
          <w:rFonts w:eastAsia="Calibri"/>
        </w:rPr>
        <w:t>чтение  –</w:t>
      </w:r>
      <w:proofErr w:type="gramEnd"/>
      <w:r w:rsidRPr="00B12829">
        <w:rPr>
          <w:rFonts w:eastAsia="Calibri"/>
        </w:rPr>
        <w:t xml:space="preserve"> Вакилов Х.С., Меджидова </w:t>
      </w:r>
      <w:proofErr w:type="spellStart"/>
      <w:r w:rsidRPr="00B12829">
        <w:rPr>
          <w:rFonts w:eastAsia="Calibri"/>
        </w:rPr>
        <w:t>Ч.М.Даргинское</w:t>
      </w:r>
      <w:proofErr w:type="spellEnd"/>
      <w:r w:rsidRPr="00B12829">
        <w:rPr>
          <w:rFonts w:eastAsia="Calibri"/>
        </w:rPr>
        <w:t xml:space="preserve">  чтение – </w:t>
      </w:r>
      <w:proofErr w:type="spellStart"/>
      <w:r w:rsidRPr="00B12829">
        <w:rPr>
          <w:rFonts w:eastAsia="Calibri"/>
        </w:rPr>
        <w:t>Уруджбекова</w:t>
      </w:r>
      <w:proofErr w:type="spellEnd"/>
      <w:r w:rsidRPr="00B12829">
        <w:rPr>
          <w:rFonts w:eastAsia="Calibri"/>
        </w:rPr>
        <w:t xml:space="preserve"> </w:t>
      </w:r>
      <w:proofErr w:type="spellStart"/>
      <w:r w:rsidRPr="00B12829">
        <w:rPr>
          <w:rFonts w:eastAsia="Calibri"/>
        </w:rPr>
        <w:t>М.М.Издательство</w:t>
      </w:r>
      <w:proofErr w:type="spellEnd"/>
      <w:r w:rsidRPr="00B12829">
        <w:rPr>
          <w:rFonts w:eastAsia="Calibri"/>
        </w:rPr>
        <w:t xml:space="preserve"> «Просвещение»</w:t>
      </w:r>
      <w:r w:rsidR="00B12829" w:rsidRPr="00B12829">
        <w:t xml:space="preserve"> </w:t>
      </w:r>
    </w:p>
    <w:p w14:paraId="3EB06023" w14:textId="0C78B579" w:rsidR="00B12829" w:rsidRPr="00B12829" w:rsidRDefault="00B12829" w:rsidP="00B12829">
      <w:pPr>
        <w:shd w:val="clear" w:color="auto" w:fill="FFFFFF"/>
        <w:tabs>
          <w:tab w:val="left" w:pos="3540"/>
        </w:tabs>
      </w:pPr>
      <w:r w:rsidRPr="00B12829">
        <w:t xml:space="preserve">Даргинский букварь – Абдусаламов А. </w:t>
      </w:r>
      <w:proofErr w:type="spellStart"/>
      <w:r w:rsidRPr="00B12829">
        <w:t>А.Даргинское</w:t>
      </w:r>
      <w:proofErr w:type="spellEnd"/>
      <w:r w:rsidRPr="00B12829">
        <w:t xml:space="preserve"> литературное чтение – Магомедова Д.Х.</w:t>
      </w:r>
    </w:p>
    <w:p w14:paraId="171D798A" w14:textId="0F64EA19" w:rsidR="00305A74" w:rsidRPr="00B12829" w:rsidRDefault="00B12829" w:rsidP="00B12829">
      <w:pPr>
        <w:rPr>
          <w:rFonts w:eastAsia="Calibri"/>
        </w:rPr>
      </w:pPr>
      <w:r w:rsidRPr="00B12829">
        <w:t xml:space="preserve">Даргинский язык – Магомедова </w:t>
      </w:r>
      <w:proofErr w:type="spellStart"/>
      <w:proofErr w:type="gramStart"/>
      <w:r w:rsidRPr="00B12829">
        <w:t>Д.Х</w:t>
      </w:r>
      <w:proofErr w:type="gramEnd"/>
      <w:r w:rsidRPr="00B12829">
        <w:t>.Издательство</w:t>
      </w:r>
      <w:proofErr w:type="spellEnd"/>
      <w:r w:rsidRPr="00B12829">
        <w:t xml:space="preserve"> «Просвещение</w:t>
      </w:r>
    </w:p>
    <w:p w14:paraId="60CC678A" w14:textId="69781451" w:rsidR="00305A74" w:rsidRPr="00B12829" w:rsidRDefault="00305A74" w:rsidP="00305A74">
      <w:pPr>
        <w:rPr>
          <w:rFonts w:eastAsia="Calibri"/>
        </w:rPr>
      </w:pPr>
      <w:proofErr w:type="spellStart"/>
      <w:r w:rsidRPr="00B12829">
        <w:rPr>
          <w:rFonts w:eastAsia="Calibri"/>
        </w:rPr>
        <w:t>М.М.Издательство</w:t>
      </w:r>
      <w:proofErr w:type="spellEnd"/>
      <w:r w:rsidRPr="00B12829">
        <w:rPr>
          <w:rFonts w:eastAsia="Calibri"/>
        </w:rPr>
        <w:t xml:space="preserve"> «Просвещение»</w:t>
      </w:r>
    </w:p>
    <w:p w14:paraId="1CAD131E" w14:textId="77777777" w:rsidR="00305A74" w:rsidRPr="00B12829" w:rsidRDefault="00305A74" w:rsidP="00305A74">
      <w:pPr>
        <w:rPr>
          <w:rFonts w:eastAsia="Calibri"/>
        </w:rPr>
      </w:pPr>
      <w:proofErr w:type="spellStart"/>
      <w:r w:rsidRPr="00B12829">
        <w:rPr>
          <w:rFonts w:eastAsia="Calibri"/>
        </w:rPr>
        <w:lastRenderedPageBreak/>
        <w:t>Физ-ра</w:t>
      </w:r>
      <w:proofErr w:type="spellEnd"/>
      <w:r w:rsidRPr="00B12829">
        <w:rPr>
          <w:rFonts w:eastAsia="Calibri"/>
        </w:rPr>
        <w:t xml:space="preserve"> – Лях В.И.     </w:t>
      </w:r>
    </w:p>
    <w:p w14:paraId="36C334A6" w14:textId="77777777" w:rsidR="00305A74" w:rsidRPr="00B12829" w:rsidRDefault="00305A74" w:rsidP="00305A74">
      <w:pPr>
        <w:rPr>
          <w:rFonts w:eastAsia="Calibri"/>
        </w:rPr>
      </w:pPr>
      <w:r w:rsidRPr="00B12829">
        <w:rPr>
          <w:rFonts w:eastAsia="Calibri"/>
        </w:rPr>
        <w:t xml:space="preserve">Изо – </w:t>
      </w:r>
      <w:proofErr w:type="spellStart"/>
      <w:r w:rsidRPr="00B12829">
        <w:rPr>
          <w:rFonts w:eastAsia="Calibri"/>
        </w:rPr>
        <w:t>Неменская</w:t>
      </w:r>
      <w:proofErr w:type="spellEnd"/>
      <w:r w:rsidRPr="00B12829">
        <w:rPr>
          <w:rFonts w:eastAsia="Calibri"/>
        </w:rPr>
        <w:t xml:space="preserve"> Л.А.\под ред. </w:t>
      </w:r>
      <w:proofErr w:type="spellStart"/>
      <w:r w:rsidRPr="00B12829">
        <w:rPr>
          <w:rFonts w:eastAsia="Calibri"/>
        </w:rPr>
        <w:t>Неменского</w:t>
      </w:r>
      <w:proofErr w:type="spellEnd"/>
      <w:r w:rsidRPr="00B12829">
        <w:rPr>
          <w:rFonts w:eastAsia="Calibri"/>
        </w:rPr>
        <w:t xml:space="preserve"> </w:t>
      </w:r>
      <w:proofErr w:type="spellStart"/>
      <w:r w:rsidRPr="00B12829">
        <w:rPr>
          <w:rFonts w:eastAsia="Calibri"/>
        </w:rPr>
        <w:t>Б.М.Шахматы</w:t>
      </w:r>
      <w:proofErr w:type="spellEnd"/>
      <w:r w:rsidRPr="00B12829">
        <w:rPr>
          <w:rFonts w:eastAsia="Calibri"/>
        </w:rPr>
        <w:t xml:space="preserve"> в школе – </w:t>
      </w:r>
      <w:proofErr w:type="spellStart"/>
      <w:r w:rsidRPr="00B12829">
        <w:rPr>
          <w:rFonts w:eastAsia="Calibri"/>
        </w:rPr>
        <w:t>Сухин</w:t>
      </w:r>
      <w:proofErr w:type="spellEnd"/>
      <w:r w:rsidRPr="00B12829">
        <w:rPr>
          <w:rFonts w:eastAsia="Calibri"/>
        </w:rPr>
        <w:t xml:space="preserve"> </w:t>
      </w:r>
      <w:proofErr w:type="spellStart"/>
      <w:r w:rsidRPr="00B12829">
        <w:rPr>
          <w:rFonts w:eastAsia="Calibri"/>
        </w:rPr>
        <w:t>И.Г.Технология</w:t>
      </w:r>
      <w:proofErr w:type="spellEnd"/>
      <w:r w:rsidRPr="00B12829">
        <w:rPr>
          <w:rFonts w:eastAsia="Calibri"/>
        </w:rPr>
        <w:t xml:space="preserve"> –   </w:t>
      </w:r>
      <w:hyperlink r:id="rId26" w:history="1">
        <w:r w:rsidRPr="00B12829">
          <w:rPr>
            <w:rFonts w:eastAsia="Calibri"/>
            <w:shd w:val="clear" w:color="auto" w:fill="FFFFFF"/>
          </w:rPr>
          <w:t xml:space="preserve">Роговцева Н.И., Богданова Н.В., Шипилова </w:t>
        </w:r>
        <w:proofErr w:type="spellStart"/>
        <w:r w:rsidRPr="00B12829">
          <w:rPr>
            <w:rFonts w:eastAsia="Calibri"/>
            <w:shd w:val="clear" w:color="auto" w:fill="FFFFFF"/>
          </w:rPr>
          <w:t>Н.В</w:t>
        </w:r>
      </w:hyperlink>
      <w:r w:rsidRPr="00B12829">
        <w:rPr>
          <w:rFonts w:eastAsia="Calibri"/>
        </w:rPr>
        <w:t>Музыка</w:t>
      </w:r>
      <w:proofErr w:type="spellEnd"/>
      <w:r w:rsidRPr="00B12829">
        <w:rPr>
          <w:rFonts w:eastAsia="Calibri"/>
        </w:rPr>
        <w:t xml:space="preserve"> – Критская Е.Д., Сергеева Г.П., </w:t>
      </w:r>
      <w:proofErr w:type="spellStart"/>
      <w:r w:rsidRPr="00B12829">
        <w:rPr>
          <w:rFonts w:eastAsia="Calibri"/>
        </w:rPr>
        <w:t>Шмагина</w:t>
      </w:r>
      <w:proofErr w:type="spellEnd"/>
      <w:r w:rsidRPr="00B12829">
        <w:rPr>
          <w:rFonts w:eastAsia="Calibri"/>
        </w:rPr>
        <w:t xml:space="preserve"> Т.С.</w:t>
      </w:r>
    </w:p>
    <w:p w14:paraId="79C79A78" w14:textId="6212DBFF" w:rsidR="00305A74" w:rsidRPr="00B12829" w:rsidRDefault="00305A74" w:rsidP="00305A74">
      <w:pPr>
        <w:jc w:val="center"/>
        <w:rPr>
          <w:rFonts w:eastAsia="Calibri"/>
          <w:b/>
        </w:rPr>
      </w:pPr>
      <w:r w:rsidRPr="00B12829">
        <w:rPr>
          <w:rFonts w:eastAsia="Calibri"/>
          <w:b/>
        </w:rPr>
        <w:t xml:space="preserve">Учебники, используемые в </w:t>
      </w:r>
      <w:proofErr w:type="gramStart"/>
      <w:r w:rsidR="00B12829">
        <w:rPr>
          <w:rFonts w:eastAsia="Calibri"/>
          <w:b/>
        </w:rPr>
        <w:t xml:space="preserve">Михеевской </w:t>
      </w:r>
      <w:r w:rsidRPr="00B12829">
        <w:rPr>
          <w:rFonts w:eastAsia="Calibri"/>
          <w:b/>
        </w:rPr>
        <w:t xml:space="preserve"> СОШ</w:t>
      </w:r>
      <w:proofErr w:type="gramEnd"/>
      <w:r w:rsidRPr="00B12829">
        <w:rPr>
          <w:rFonts w:eastAsia="Calibri"/>
          <w:b/>
        </w:rPr>
        <w:t xml:space="preserve"> (ФПУ)</w:t>
      </w:r>
    </w:p>
    <w:p w14:paraId="797DE972" w14:textId="77777777" w:rsidR="00305A74" w:rsidRPr="00B12829" w:rsidRDefault="00305A74" w:rsidP="00305A74">
      <w:pPr>
        <w:jc w:val="center"/>
        <w:rPr>
          <w:rFonts w:eastAsia="Calibri"/>
          <w:b/>
        </w:rPr>
      </w:pPr>
      <w:r w:rsidRPr="00B12829">
        <w:rPr>
          <w:rFonts w:eastAsia="Calibri"/>
          <w:b/>
        </w:rPr>
        <w:t>2022-2023 учебный год3 класс</w:t>
      </w:r>
    </w:p>
    <w:p w14:paraId="6E71C45B" w14:textId="77777777" w:rsidR="00305A74" w:rsidRPr="00B12829" w:rsidRDefault="00305A74" w:rsidP="00305A74">
      <w:pPr>
        <w:shd w:val="clear" w:color="auto" w:fill="FFFFFF"/>
      </w:pPr>
      <w:r w:rsidRPr="00B12829">
        <w:rPr>
          <w:b/>
          <w:bCs/>
          <w:u w:val="single"/>
        </w:rPr>
        <w:t xml:space="preserve">Литературное чтение. 3 класс. Учебник. В 2 ч. </w:t>
      </w:r>
      <w:r w:rsidRPr="00B12829">
        <w:rPr>
          <w:b/>
          <w:bCs/>
        </w:rPr>
        <w:t>Автор:</w:t>
      </w:r>
      <w:r w:rsidRPr="00B12829">
        <w:t> Климанова Л. Ф., Горецкий В.Г., Голованова М.В. и др.</w:t>
      </w:r>
    </w:p>
    <w:p w14:paraId="1D86C056" w14:textId="77777777" w:rsidR="00305A74" w:rsidRPr="00B12829" w:rsidRDefault="00305A74" w:rsidP="00305A74">
      <w:pPr>
        <w:shd w:val="clear" w:color="auto" w:fill="FFFFFF"/>
      </w:pPr>
      <w:r w:rsidRPr="00B12829">
        <w:rPr>
          <w:b/>
          <w:bCs/>
        </w:rPr>
        <w:t>Издательство:</w:t>
      </w:r>
      <w:r w:rsidRPr="00B12829">
        <w:t> Просвещение;</w:t>
      </w:r>
    </w:p>
    <w:p w14:paraId="558D5EA9" w14:textId="77777777" w:rsidR="00305A74" w:rsidRPr="00B12829" w:rsidRDefault="00000000" w:rsidP="00305A74">
      <w:pPr>
        <w:shd w:val="clear" w:color="auto" w:fill="FFFFFF"/>
      </w:pPr>
      <w:hyperlink r:id="rId27" w:history="1">
        <w:r w:rsidR="00305A74" w:rsidRPr="00B12829">
          <w:rPr>
            <w:b/>
            <w:bCs/>
            <w:u w:val="single"/>
          </w:rPr>
          <w:t xml:space="preserve">Русский язык. 3 класс. Учебник. В 2 ч. </w:t>
        </w:r>
      </w:hyperlink>
      <w:r w:rsidR="00305A74" w:rsidRPr="00B12829">
        <w:rPr>
          <w:b/>
          <w:bCs/>
        </w:rPr>
        <w:t>Автор:</w:t>
      </w:r>
      <w:r w:rsidR="00305A74" w:rsidRPr="00B12829">
        <w:t> </w:t>
      </w:r>
      <w:proofErr w:type="spellStart"/>
      <w:r w:rsidR="00305A74" w:rsidRPr="00B12829">
        <w:t>Канакина</w:t>
      </w:r>
      <w:proofErr w:type="spellEnd"/>
      <w:r w:rsidR="00305A74" w:rsidRPr="00B12829">
        <w:t xml:space="preserve"> В.П., Горецкий </w:t>
      </w:r>
      <w:proofErr w:type="spellStart"/>
      <w:r w:rsidR="00305A74" w:rsidRPr="00B12829">
        <w:t>В.Г.</w:t>
      </w:r>
      <w:r w:rsidR="00305A74" w:rsidRPr="00B12829">
        <w:rPr>
          <w:b/>
          <w:bCs/>
        </w:rPr>
        <w:t>Издательство</w:t>
      </w:r>
      <w:proofErr w:type="spellEnd"/>
      <w:r w:rsidR="00305A74" w:rsidRPr="00B12829">
        <w:rPr>
          <w:b/>
          <w:bCs/>
        </w:rPr>
        <w:t>:</w:t>
      </w:r>
      <w:r w:rsidR="00305A74" w:rsidRPr="00B12829">
        <w:t> Просвещение;</w:t>
      </w:r>
    </w:p>
    <w:p w14:paraId="2B7554CF" w14:textId="77777777" w:rsidR="00305A74" w:rsidRPr="00B12829" w:rsidRDefault="00305A74" w:rsidP="00305A74">
      <w:pPr>
        <w:shd w:val="clear" w:color="auto" w:fill="FFFFFF"/>
      </w:pPr>
      <w:r w:rsidRPr="00B12829">
        <w:rPr>
          <w:b/>
          <w:bCs/>
          <w:u w:val="single"/>
        </w:rPr>
        <w:t xml:space="preserve">Математика. 3 класс. Учебник. В 2 ч. </w:t>
      </w:r>
      <w:r w:rsidRPr="00B12829">
        <w:rPr>
          <w:b/>
          <w:bCs/>
        </w:rPr>
        <w:t>Автор:</w:t>
      </w:r>
      <w:r w:rsidRPr="00B12829">
        <w:t xml:space="preserve"> Моро М.И., </w:t>
      </w:r>
      <w:proofErr w:type="spellStart"/>
      <w:r w:rsidRPr="00B12829">
        <w:t>Бантова</w:t>
      </w:r>
      <w:proofErr w:type="spellEnd"/>
      <w:r w:rsidRPr="00B12829">
        <w:t xml:space="preserve"> М.А., Бельтюкова Г.В. и </w:t>
      </w:r>
      <w:proofErr w:type="spellStart"/>
      <w:r w:rsidRPr="00B12829">
        <w:t>др.</w:t>
      </w:r>
      <w:r w:rsidRPr="00B12829">
        <w:rPr>
          <w:b/>
          <w:bCs/>
        </w:rPr>
        <w:t>Издательство</w:t>
      </w:r>
      <w:proofErr w:type="spellEnd"/>
      <w:r w:rsidRPr="00B12829">
        <w:rPr>
          <w:b/>
          <w:bCs/>
        </w:rPr>
        <w:t>:</w:t>
      </w:r>
      <w:r w:rsidRPr="00B12829">
        <w:t> Просвещение;</w:t>
      </w:r>
    </w:p>
    <w:p w14:paraId="4F4353C1" w14:textId="77777777" w:rsidR="00305A74" w:rsidRPr="00B12829" w:rsidRDefault="00000000" w:rsidP="00305A74">
      <w:pPr>
        <w:shd w:val="clear" w:color="auto" w:fill="FFFFFF"/>
      </w:pPr>
      <w:hyperlink r:id="rId28" w:history="1">
        <w:r w:rsidR="00305A74" w:rsidRPr="00B12829">
          <w:rPr>
            <w:b/>
            <w:bCs/>
            <w:u w:val="single"/>
          </w:rPr>
          <w:t xml:space="preserve">Окружающий мир. 3 класс. Учебник. В 2 ч. </w:t>
        </w:r>
      </w:hyperlink>
      <w:r w:rsidR="00305A74" w:rsidRPr="00B12829">
        <w:rPr>
          <w:b/>
          <w:bCs/>
        </w:rPr>
        <w:t>Автор:</w:t>
      </w:r>
      <w:r w:rsidR="00305A74" w:rsidRPr="00B12829">
        <w:t xml:space="preserve"> Плешаков </w:t>
      </w:r>
      <w:proofErr w:type="spellStart"/>
      <w:proofErr w:type="gramStart"/>
      <w:r w:rsidR="00305A74" w:rsidRPr="00B12829">
        <w:t>А.А</w:t>
      </w:r>
      <w:proofErr w:type="gramEnd"/>
      <w:r w:rsidR="00305A74" w:rsidRPr="00B12829">
        <w:t>.</w:t>
      </w:r>
      <w:r w:rsidR="00305A74" w:rsidRPr="00B12829">
        <w:rPr>
          <w:b/>
          <w:bCs/>
        </w:rPr>
        <w:t>Издательство</w:t>
      </w:r>
      <w:proofErr w:type="spellEnd"/>
      <w:r w:rsidR="00305A74" w:rsidRPr="00B12829">
        <w:rPr>
          <w:b/>
          <w:bCs/>
        </w:rPr>
        <w:t>:</w:t>
      </w:r>
      <w:r w:rsidR="00305A74" w:rsidRPr="00B12829">
        <w:t> Просвещение; </w:t>
      </w:r>
    </w:p>
    <w:p w14:paraId="64F0E2AF" w14:textId="77777777" w:rsidR="00305A74" w:rsidRPr="00B12829" w:rsidRDefault="00000000" w:rsidP="00305A74">
      <w:pPr>
        <w:shd w:val="clear" w:color="auto" w:fill="FFFFFF"/>
      </w:pPr>
      <w:hyperlink r:id="rId29" w:history="1">
        <w:r w:rsidR="00305A74" w:rsidRPr="00B12829">
          <w:rPr>
            <w:b/>
            <w:bCs/>
            <w:u w:val="single"/>
          </w:rPr>
          <w:t xml:space="preserve">Английский язык. 3 класс. Учебник. В 2 ч. </w:t>
        </w:r>
      </w:hyperlink>
      <w:r w:rsidR="00305A74" w:rsidRPr="00B12829">
        <w:rPr>
          <w:b/>
          <w:bCs/>
        </w:rPr>
        <w:t>Автор:</w:t>
      </w:r>
      <w:r w:rsidR="00305A74" w:rsidRPr="00B12829">
        <w:t xml:space="preserve"> Кузовлев В. П., Лапа Н. М., Костина И. П. и </w:t>
      </w:r>
      <w:proofErr w:type="spellStart"/>
      <w:r w:rsidR="00305A74" w:rsidRPr="00B12829">
        <w:t>др.</w:t>
      </w:r>
      <w:r w:rsidR="00305A74" w:rsidRPr="00B12829">
        <w:rPr>
          <w:b/>
          <w:bCs/>
        </w:rPr>
        <w:t>Издательство</w:t>
      </w:r>
      <w:proofErr w:type="spellEnd"/>
      <w:r w:rsidR="00305A74" w:rsidRPr="00B12829">
        <w:rPr>
          <w:b/>
          <w:bCs/>
        </w:rPr>
        <w:t>:</w:t>
      </w:r>
      <w:r w:rsidR="00305A74" w:rsidRPr="00B12829">
        <w:t> Просвещение; </w:t>
      </w:r>
    </w:p>
    <w:p w14:paraId="79DE10A3" w14:textId="77777777" w:rsidR="00B12829" w:rsidRDefault="00305A74" w:rsidP="00B12829">
      <w:pPr>
        <w:shd w:val="clear" w:color="auto" w:fill="FFFFFF"/>
        <w:tabs>
          <w:tab w:val="left" w:pos="3540"/>
        </w:tabs>
      </w:pPr>
      <w:r w:rsidRPr="00B12829">
        <w:rPr>
          <w:b/>
          <w:bCs/>
          <w:u w:val="single"/>
        </w:rPr>
        <w:t xml:space="preserve">Русский родной язык. 3 класс. </w:t>
      </w:r>
      <w:proofErr w:type="spellStart"/>
      <w:r w:rsidRPr="00B12829">
        <w:rPr>
          <w:b/>
          <w:bCs/>
          <w:u w:val="single"/>
        </w:rPr>
        <w:t>Учебник</w:t>
      </w:r>
      <w:r w:rsidRPr="00B12829">
        <w:rPr>
          <w:b/>
          <w:bCs/>
        </w:rPr>
        <w:t>Автор</w:t>
      </w:r>
      <w:proofErr w:type="spellEnd"/>
      <w:r w:rsidRPr="00B12829">
        <w:rPr>
          <w:b/>
          <w:bCs/>
        </w:rPr>
        <w:t>:</w:t>
      </w:r>
      <w:r w:rsidRPr="00B12829">
        <w:t xml:space="preserve"> Александрова О.М., Вербицкая Л.А., Богданов С.И., Казакова Е.И., Кузнецова М.И., </w:t>
      </w:r>
      <w:proofErr w:type="spellStart"/>
      <w:r w:rsidRPr="00B12829">
        <w:t>Петленко</w:t>
      </w:r>
      <w:proofErr w:type="spellEnd"/>
      <w:r w:rsidRPr="00B12829">
        <w:t xml:space="preserve"> Л.В., Романова В.Ю., Рябинина Л.А., Соколова </w:t>
      </w:r>
      <w:proofErr w:type="spellStart"/>
      <w:proofErr w:type="gramStart"/>
      <w:r w:rsidRPr="00B12829">
        <w:t>О.В</w:t>
      </w:r>
      <w:proofErr w:type="gramEnd"/>
      <w:r w:rsidRPr="00B12829">
        <w:t>.</w:t>
      </w:r>
      <w:r w:rsidRPr="00B12829">
        <w:rPr>
          <w:b/>
          <w:bCs/>
        </w:rPr>
        <w:t>Издательство</w:t>
      </w:r>
      <w:proofErr w:type="spellEnd"/>
      <w:r w:rsidRPr="00B12829">
        <w:rPr>
          <w:b/>
          <w:bCs/>
        </w:rPr>
        <w:t>:</w:t>
      </w:r>
      <w:r w:rsidRPr="00B12829">
        <w:t> Просвещение;</w:t>
      </w:r>
    </w:p>
    <w:p w14:paraId="7B41FE68" w14:textId="341DE4C4" w:rsidR="00B12829" w:rsidRPr="00B12829" w:rsidRDefault="00B12829" w:rsidP="00B12829">
      <w:pPr>
        <w:shd w:val="clear" w:color="auto" w:fill="FFFFFF"/>
        <w:tabs>
          <w:tab w:val="left" w:pos="3540"/>
        </w:tabs>
      </w:pPr>
      <w:r w:rsidRPr="00B12829">
        <w:t xml:space="preserve"> </w:t>
      </w:r>
      <w:r w:rsidRPr="00B12829">
        <w:t xml:space="preserve">Даргинский букварь – Абдусаламов А. </w:t>
      </w:r>
      <w:proofErr w:type="spellStart"/>
      <w:r w:rsidRPr="00B12829">
        <w:t>А.Даргинское</w:t>
      </w:r>
      <w:proofErr w:type="spellEnd"/>
      <w:r w:rsidRPr="00B12829">
        <w:t xml:space="preserve"> литературное чтение – Магомедова Д.Х.</w:t>
      </w:r>
    </w:p>
    <w:p w14:paraId="08355009" w14:textId="2DC9E786" w:rsidR="00305A74" w:rsidRPr="00B12829" w:rsidRDefault="00B12829" w:rsidP="00B12829">
      <w:pPr>
        <w:shd w:val="clear" w:color="auto" w:fill="FFFFFF"/>
      </w:pPr>
      <w:r w:rsidRPr="00B12829">
        <w:t xml:space="preserve">Даргинский язык – Магомедова </w:t>
      </w:r>
      <w:proofErr w:type="spellStart"/>
      <w:proofErr w:type="gramStart"/>
      <w:r w:rsidRPr="00B12829">
        <w:t>Д.Х</w:t>
      </w:r>
      <w:proofErr w:type="gramEnd"/>
      <w:r w:rsidRPr="00B12829">
        <w:t>.Издательство</w:t>
      </w:r>
      <w:proofErr w:type="spellEnd"/>
      <w:r w:rsidRPr="00B12829">
        <w:t xml:space="preserve"> «Просвещение</w:t>
      </w:r>
    </w:p>
    <w:p w14:paraId="64C8AC59" w14:textId="77777777" w:rsidR="00305A74" w:rsidRPr="00B12829" w:rsidRDefault="00305A74" w:rsidP="00305A74">
      <w:pPr>
        <w:rPr>
          <w:rFonts w:eastAsia="Calibri"/>
        </w:rPr>
      </w:pPr>
      <w:r w:rsidRPr="00B12829">
        <w:rPr>
          <w:rFonts w:eastAsia="Calibri"/>
        </w:rPr>
        <w:t xml:space="preserve">Изо – </w:t>
      </w:r>
      <w:proofErr w:type="spellStart"/>
      <w:r w:rsidRPr="00B12829">
        <w:rPr>
          <w:rFonts w:eastAsia="Calibri"/>
        </w:rPr>
        <w:t>Неменская</w:t>
      </w:r>
      <w:proofErr w:type="spellEnd"/>
      <w:r w:rsidRPr="00B12829">
        <w:rPr>
          <w:rFonts w:eastAsia="Calibri"/>
        </w:rPr>
        <w:t xml:space="preserve"> Л.А.\под ред. </w:t>
      </w:r>
      <w:proofErr w:type="spellStart"/>
      <w:r w:rsidRPr="00B12829">
        <w:rPr>
          <w:rFonts w:eastAsia="Calibri"/>
        </w:rPr>
        <w:t>НеменскогоБ.М.Шахматы</w:t>
      </w:r>
      <w:proofErr w:type="spellEnd"/>
      <w:r w:rsidRPr="00B12829">
        <w:rPr>
          <w:rFonts w:eastAsia="Calibri"/>
        </w:rPr>
        <w:t xml:space="preserve"> в школе – </w:t>
      </w:r>
      <w:proofErr w:type="spellStart"/>
      <w:r w:rsidRPr="00B12829">
        <w:rPr>
          <w:rFonts w:eastAsia="Calibri"/>
        </w:rPr>
        <w:t>СухинИ.Г.Технология</w:t>
      </w:r>
      <w:proofErr w:type="spellEnd"/>
      <w:r w:rsidRPr="00B12829">
        <w:rPr>
          <w:rFonts w:eastAsia="Calibri"/>
        </w:rPr>
        <w:t xml:space="preserve"> –   </w:t>
      </w:r>
      <w:hyperlink r:id="rId30" w:history="1">
        <w:r w:rsidRPr="00B12829">
          <w:rPr>
            <w:rFonts w:eastAsia="Calibri"/>
            <w:shd w:val="clear" w:color="auto" w:fill="FFFFFF"/>
          </w:rPr>
          <w:t xml:space="preserve">Роговцева Н.И., Богданова Н.В., Шипилова </w:t>
        </w:r>
        <w:proofErr w:type="spellStart"/>
        <w:proofErr w:type="gramStart"/>
        <w:r w:rsidRPr="00B12829">
          <w:rPr>
            <w:rFonts w:eastAsia="Calibri"/>
            <w:shd w:val="clear" w:color="auto" w:fill="FFFFFF"/>
          </w:rPr>
          <w:t>Н.В</w:t>
        </w:r>
        <w:proofErr w:type="gramEnd"/>
      </w:hyperlink>
      <w:r w:rsidRPr="00B12829">
        <w:rPr>
          <w:rFonts w:eastAsia="Calibri"/>
        </w:rPr>
        <w:t>Музыка</w:t>
      </w:r>
      <w:proofErr w:type="spellEnd"/>
      <w:r w:rsidRPr="00B12829">
        <w:rPr>
          <w:rFonts w:eastAsia="Calibri"/>
        </w:rPr>
        <w:t xml:space="preserve"> – Критская Е.Д., Сергеева Г.П., </w:t>
      </w:r>
      <w:proofErr w:type="spellStart"/>
      <w:r w:rsidRPr="00B12829">
        <w:rPr>
          <w:rFonts w:eastAsia="Calibri"/>
        </w:rPr>
        <w:t>Шмагина</w:t>
      </w:r>
      <w:proofErr w:type="spellEnd"/>
      <w:r w:rsidRPr="00B12829">
        <w:rPr>
          <w:rFonts w:eastAsia="Calibri"/>
        </w:rPr>
        <w:t xml:space="preserve"> Т.С.</w:t>
      </w:r>
    </w:p>
    <w:p w14:paraId="0188C317" w14:textId="5841EC0C" w:rsidR="00305A74" w:rsidRPr="00B12829" w:rsidRDefault="00305A74" w:rsidP="00305A74">
      <w:pPr>
        <w:jc w:val="center"/>
        <w:rPr>
          <w:rFonts w:eastAsia="Calibri"/>
          <w:b/>
        </w:rPr>
      </w:pPr>
      <w:r w:rsidRPr="00B12829">
        <w:rPr>
          <w:rFonts w:eastAsia="Calibri"/>
          <w:b/>
        </w:rPr>
        <w:t xml:space="preserve">Учебники, используемые в </w:t>
      </w:r>
      <w:r w:rsidR="00B12829">
        <w:rPr>
          <w:rFonts w:eastAsia="Calibri"/>
          <w:b/>
        </w:rPr>
        <w:t xml:space="preserve">Михеевской </w:t>
      </w:r>
      <w:r w:rsidRPr="00B12829">
        <w:rPr>
          <w:rFonts w:eastAsia="Calibri"/>
          <w:b/>
        </w:rPr>
        <w:t xml:space="preserve"> СОШ (ФПУ)</w:t>
      </w:r>
    </w:p>
    <w:p w14:paraId="76B0FF9A" w14:textId="77777777" w:rsidR="00305A74" w:rsidRPr="00B12829" w:rsidRDefault="00305A74" w:rsidP="00305A74">
      <w:pPr>
        <w:jc w:val="center"/>
        <w:rPr>
          <w:rFonts w:eastAsia="Calibri"/>
          <w:b/>
        </w:rPr>
      </w:pPr>
      <w:r w:rsidRPr="00B12829">
        <w:rPr>
          <w:rFonts w:eastAsia="Calibri"/>
          <w:b/>
        </w:rPr>
        <w:t>2022-2023 учебный год4 класс</w:t>
      </w:r>
    </w:p>
    <w:p w14:paraId="7F4AA443" w14:textId="77777777" w:rsidR="00305A74" w:rsidRPr="00B12829" w:rsidRDefault="00000000" w:rsidP="00305A74">
      <w:pPr>
        <w:shd w:val="clear" w:color="auto" w:fill="FFFFFF"/>
        <w:rPr>
          <w:rFonts w:ascii="Gotham-Light" w:hAnsi="Gotham-Light"/>
        </w:rPr>
      </w:pPr>
      <w:hyperlink r:id="rId31" w:history="1">
        <w:r w:rsidR="00305A74" w:rsidRPr="00B12829">
          <w:rPr>
            <w:rFonts w:ascii="Gotham-Light" w:hAnsi="Gotham-Light"/>
            <w:b/>
            <w:bCs/>
            <w:u w:val="single"/>
          </w:rPr>
          <w:t xml:space="preserve">Литературное чтение. 4 класс. Учебник. В 2 ч. </w:t>
        </w:r>
      </w:hyperlink>
      <w:r w:rsidR="00305A74" w:rsidRPr="00B12829">
        <w:rPr>
          <w:rFonts w:ascii="Gotham-Light" w:hAnsi="Gotham-Light"/>
          <w:b/>
          <w:bCs/>
        </w:rPr>
        <w:t>Автор:</w:t>
      </w:r>
      <w:r w:rsidR="00305A74" w:rsidRPr="00B12829">
        <w:rPr>
          <w:rFonts w:ascii="Gotham-Light" w:hAnsi="Gotham-Light"/>
        </w:rPr>
        <w:t> Климанова Л. Ф., Горецкий В.Г., Голованова М.В. и др.</w:t>
      </w:r>
    </w:p>
    <w:p w14:paraId="6D8CAAAE" w14:textId="77777777" w:rsidR="00305A74" w:rsidRPr="00B12829" w:rsidRDefault="00305A74" w:rsidP="00305A74">
      <w:pPr>
        <w:shd w:val="clear" w:color="auto" w:fill="FFFFFF"/>
        <w:rPr>
          <w:rFonts w:ascii="Gotham-Light" w:hAnsi="Gotham-Light"/>
        </w:rPr>
      </w:pPr>
      <w:r w:rsidRPr="00B12829">
        <w:rPr>
          <w:rFonts w:ascii="Gotham-Light" w:hAnsi="Gotham-Light"/>
          <w:b/>
          <w:bCs/>
        </w:rPr>
        <w:t>Издательство:</w:t>
      </w:r>
      <w:r w:rsidRPr="00B12829">
        <w:rPr>
          <w:rFonts w:ascii="Gotham-Light" w:hAnsi="Gotham-Light"/>
        </w:rPr>
        <w:t> Просвещение;</w:t>
      </w:r>
    </w:p>
    <w:p w14:paraId="487CB74B" w14:textId="77777777" w:rsidR="00305A74" w:rsidRPr="00B12829" w:rsidRDefault="00000000" w:rsidP="00305A74">
      <w:pPr>
        <w:shd w:val="clear" w:color="auto" w:fill="FFFFFF"/>
        <w:rPr>
          <w:rFonts w:ascii="Gotham-Light" w:eastAsia="Calibri" w:hAnsi="Gotham-Light"/>
        </w:rPr>
      </w:pPr>
      <w:hyperlink r:id="rId32" w:history="1">
        <w:r w:rsidR="00305A74" w:rsidRPr="00B12829">
          <w:rPr>
            <w:rFonts w:ascii="Gotham-Light" w:eastAsia="Calibri" w:hAnsi="Gotham-Light"/>
            <w:b/>
            <w:bCs/>
            <w:u w:val="single"/>
          </w:rPr>
          <w:t xml:space="preserve">Русский язык. 4 класс. Учебник. В 2 ч. </w:t>
        </w:r>
      </w:hyperlink>
      <w:r w:rsidR="00305A74" w:rsidRPr="00B12829">
        <w:rPr>
          <w:rFonts w:ascii="Gotham-Light" w:eastAsia="Calibri" w:hAnsi="Gotham-Light"/>
          <w:b/>
          <w:bCs/>
        </w:rPr>
        <w:t>Автор:</w:t>
      </w:r>
      <w:r w:rsidR="00305A74" w:rsidRPr="00B12829">
        <w:rPr>
          <w:rFonts w:ascii="Gotham-Light" w:eastAsia="Calibri" w:hAnsi="Gotham-Light"/>
        </w:rPr>
        <w:t> </w:t>
      </w:r>
      <w:proofErr w:type="spellStart"/>
      <w:r w:rsidR="00305A74" w:rsidRPr="00B12829">
        <w:rPr>
          <w:rFonts w:ascii="Gotham-Light" w:eastAsia="Calibri" w:hAnsi="Gotham-Light"/>
        </w:rPr>
        <w:t>Канакина</w:t>
      </w:r>
      <w:proofErr w:type="spellEnd"/>
      <w:r w:rsidR="00305A74" w:rsidRPr="00B12829">
        <w:rPr>
          <w:rFonts w:ascii="Gotham-Light" w:eastAsia="Calibri" w:hAnsi="Gotham-Light"/>
        </w:rPr>
        <w:t xml:space="preserve"> В.П., Горецкий </w:t>
      </w:r>
      <w:proofErr w:type="spellStart"/>
      <w:r w:rsidR="00305A74" w:rsidRPr="00B12829">
        <w:rPr>
          <w:rFonts w:ascii="Gotham-Light" w:eastAsia="Calibri" w:hAnsi="Gotham-Light"/>
        </w:rPr>
        <w:t>В.Г.</w:t>
      </w:r>
      <w:r w:rsidR="00305A74" w:rsidRPr="00B12829">
        <w:rPr>
          <w:rFonts w:ascii="Gotham-Light" w:eastAsia="Calibri" w:hAnsi="Gotham-Light"/>
          <w:b/>
          <w:bCs/>
        </w:rPr>
        <w:t>Издательство</w:t>
      </w:r>
      <w:proofErr w:type="spellEnd"/>
      <w:r w:rsidR="00305A74" w:rsidRPr="00B12829">
        <w:rPr>
          <w:rFonts w:ascii="Gotham-Light" w:eastAsia="Calibri" w:hAnsi="Gotham-Light"/>
          <w:b/>
          <w:bCs/>
        </w:rPr>
        <w:t>:</w:t>
      </w:r>
      <w:r w:rsidR="00305A74" w:rsidRPr="00B12829">
        <w:rPr>
          <w:rFonts w:ascii="Gotham-Light" w:eastAsia="Calibri" w:hAnsi="Gotham-Light"/>
        </w:rPr>
        <w:t> Просвещение;</w:t>
      </w:r>
    </w:p>
    <w:p w14:paraId="7390893E" w14:textId="77777777" w:rsidR="00305A74" w:rsidRPr="00B12829" w:rsidRDefault="00000000" w:rsidP="00305A74">
      <w:pPr>
        <w:shd w:val="clear" w:color="auto" w:fill="FFFFFF"/>
        <w:rPr>
          <w:rFonts w:ascii="Gotham-Light" w:hAnsi="Gotham-Light"/>
        </w:rPr>
      </w:pPr>
      <w:hyperlink r:id="rId33" w:history="1">
        <w:r w:rsidR="00305A74" w:rsidRPr="00B12829">
          <w:rPr>
            <w:rFonts w:ascii="Gotham-Light" w:hAnsi="Gotham-Light"/>
            <w:b/>
            <w:bCs/>
            <w:u w:val="single"/>
          </w:rPr>
          <w:t xml:space="preserve">Математика. 4 класс. Учебник. В 2 ч. </w:t>
        </w:r>
      </w:hyperlink>
      <w:r w:rsidR="00305A74" w:rsidRPr="00B12829">
        <w:rPr>
          <w:rFonts w:ascii="Gotham-Light" w:hAnsi="Gotham-Light"/>
          <w:b/>
          <w:bCs/>
        </w:rPr>
        <w:t>Автор:</w:t>
      </w:r>
      <w:r w:rsidR="00305A74" w:rsidRPr="00B12829">
        <w:rPr>
          <w:rFonts w:ascii="Gotham-Light" w:hAnsi="Gotham-Light"/>
        </w:rPr>
        <w:t xml:space="preserve"> Моро М.И., </w:t>
      </w:r>
      <w:proofErr w:type="spellStart"/>
      <w:r w:rsidR="00305A74" w:rsidRPr="00B12829">
        <w:rPr>
          <w:rFonts w:ascii="Gotham-Light" w:hAnsi="Gotham-Light"/>
        </w:rPr>
        <w:t>Бантова</w:t>
      </w:r>
      <w:proofErr w:type="spellEnd"/>
      <w:r w:rsidR="00305A74" w:rsidRPr="00B12829">
        <w:rPr>
          <w:rFonts w:ascii="Gotham-Light" w:hAnsi="Gotham-Light"/>
        </w:rPr>
        <w:t xml:space="preserve"> М.А., Бельтюкова Г.В. и </w:t>
      </w:r>
      <w:proofErr w:type="spellStart"/>
      <w:r w:rsidR="00305A74" w:rsidRPr="00B12829">
        <w:rPr>
          <w:rFonts w:ascii="Gotham-Light" w:hAnsi="Gotham-Light"/>
        </w:rPr>
        <w:t>др.</w:t>
      </w:r>
      <w:r w:rsidR="00305A74" w:rsidRPr="00B12829">
        <w:rPr>
          <w:rFonts w:ascii="Gotham-Light" w:hAnsi="Gotham-Light"/>
          <w:b/>
          <w:bCs/>
        </w:rPr>
        <w:t>Издательство</w:t>
      </w:r>
      <w:proofErr w:type="spellEnd"/>
      <w:r w:rsidR="00305A74" w:rsidRPr="00B12829">
        <w:rPr>
          <w:rFonts w:ascii="Gotham-Light" w:hAnsi="Gotham-Light"/>
          <w:b/>
          <w:bCs/>
        </w:rPr>
        <w:t>:</w:t>
      </w:r>
      <w:r w:rsidR="00305A74" w:rsidRPr="00B12829">
        <w:rPr>
          <w:rFonts w:ascii="Gotham-Light" w:hAnsi="Gotham-Light"/>
        </w:rPr>
        <w:t> Просвещение;</w:t>
      </w:r>
    </w:p>
    <w:p w14:paraId="0AEDF6EE" w14:textId="77777777" w:rsidR="00305A74" w:rsidRPr="00B12829" w:rsidRDefault="00000000" w:rsidP="00305A74">
      <w:pPr>
        <w:shd w:val="clear" w:color="auto" w:fill="FFFFFF"/>
        <w:rPr>
          <w:rFonts w:ascii="Gotham-Light" w:hAnsi="Gotham-Light"/>
        </w:rPr>
      </w:pPr>
      <w:hyperlink r:id="rId34" w:history="1">
        <w:r w:rsidR="00305A74" w:rsidRPr="00B12829">
          <w:rPr>
            <w:rFonts w:ascii="Gotham-Light" w:hAnsi="Gotham-Light"/>
            <w:b/>
            <w:bCs/>
            <w:u w:val="single"/>
          </w:rPr>
          <w:t xml:space="preserve">Окружающий мир. 4 класс. Учебник. В 2 ч. </w:t>
        </w:r>
      </w:hyperlink>
      <w:r w:rsidR="00305A74" w:rsidRPr="00B12829">
        <w:rPr>
          <w:rFonts w:ascii="Gotham-Light" w:hAnsi="Gotham-Light"/>
          <w:b/>
          <w:bCs/>
        </w:rPr>
        <w:t>Автор:</w:t>
      </w:r>
      <w:r w:rsidR="00305A74" w:rsidRPr="00B12829">
        <w:rPr>
          <w:rFonts w:ascii="Gotham-Light" w:hAnsi="Gotham-Light"/>
        </w:rPr>
        <w:t xml:space="preserve"> Плешаков А.А., Крючкова </w:t>
      </w:r>
      <w:proofErr w:type="spellStart"/>
      <w:proofErr w:type="gramStart"/>
      <w:r w:rsidR="00305A74" w:rsidRPr="00B12829">
        <w:rPr>
          <w:rFonts w:ascii="Gotham-Light" w:hAnsi="Gotham-Light"/>
        </w:rPr>
        <w:t>Е.А</w:t>
      </w:r>
      <w:proofErr w:type="gramEnd"/>
      <w:r w:rsidR="00305A74" w:rsidRPr="00B12829">
        <w:rPr>
          <w:rFonts w:ascii="Gotham-Light" w:hAnsi="Gotham-Light"/>
        </w:rPr>
        <w:t>.</w:t>
      </w:r>
      <w:r w:rsidR="00305A74" w:rsidRPr="00B12829">
        <w:rPr>
          <w:rFonts w:ascii="Gotham-Light" w:hAnsi="Gotham-Light"/>
          <w:b/>
          <w:bCs/>
        </w:rPr>
        <w:t>Издательство</w:t>
      </w:r>
      <w:proofErr w:type="spellEnd"/>
      <w:r w:rsidR="00305A74" w:rsidRPr="00B12829">
        <w:rPr>
          <w:rFonts w:ascii="Gotham-Light" w:hAnsi="Gotham-Light"/>
          <w:b/>
          <w:bCs/>
        </w:rPr>
        <w:t>:</w:t>
      </w:r>
      <w:r w:rsidR="00305A74" w:rsidRPr="00B12829">
        <w:rPr>
          <w:rFonts w:ascii="Gotham-Light" w:hAnsi="Gotham-Light"/>
        </w:rPr>
        <w:t> Просвещение;</w:t>
      </w:r>
    </w:p>
    <w:p w14:paraId="6626AF0C" w14:textId="77777777" w:rsidR="00305A74" w:rsidRPr="00B12829" w:rsidRDefault="00000000" w:rsidP="00305A74">
      <w:pPr>
        <w:shd w:val="clear" w:color="auto" w:fill="FFFFFF"/>
        <w:rPr>
          <w:rFonts w:ascii="Gotham-Light" w:hAnsi="Gotham-Light"/>
        </w:rPr>
      </w:pPr>
      <w:hyperlink r:id="rId35" w:history="1">
        <w:r w:rsidR="00305A74" w:rsidRPr="00B12829">
          <w:rPr>
            <w:rFonts w:ascii="Gotham-Light" w:hAnsi="Gotham-Light"/>
            <w:b/>
            <w:bCs/>
            <w:u w:val="single"/>
          </w:rPr>
          <w:t xml:space="preserve">Английский язык. 4 класс. Учебник. В 2 ч. </w:t>
        </w:r>
      </w:hyperlink>
      <w:r w:rsidR="00305A74" w:rsidRPr="00B12829">
        <w:rPr>
          <w:rFonts w:ascii="Gotham-Light" w:hAnsi="Gotham-Light"/>
          <w:b/>
          <w:bCs/>
        </w:rPr>
        <w:t>Автор:</w:t>
      </w:r>
      <w:r w:rsidR="00305A74" w:rsidRPr="00B12829">
        <w:rPr>
          <w:rFonts w:ascii="Gotham-Light" w:hAnsi="Gotham-Light"/>
        </w:rPr>
        <w:t> Кузовлев В. П., Перегудова Э. Ш., Стрельникова О. В. и др.</w:t>
      </w:r>
    </w:p>
    <w:p w14:paraId="75164E1A" w14:textId="77777777" w:rsidR="00305A74" w:rsidRPr="00B12829" w:rsidRDefault="00305A74" w:rsidP="00305A74">
      <w:pPr>
        <w:shd w:val="clear" w:color="auto" w:fill="FFFFFF"/>
        <w:rPr>
          <w:rFonts w:ascii="Gotham-Light" w:hAnsi="Gotham-Light"/>
        </w:rPr>
      </w:pPr>
      <w:r w:rsidRPr="00B12829">
        <w:rPr>
          <w:rFonts w:ascii="Gotham-Light" w:hAnsi="Gotham-Light"/>
          <w:b/>
          <w:bCs/>
        </w:rPr>
        <w:t>Издательство:</w:t>
      </w:r>
      <w:r w:rsidRPr="00B12829">
        <w:rPr>
          <w:rFonts w:ascii="Gotham-Light" w:hAnsi="Gotham-Light"/>
        </w:rPr>
        <w:t> Просвещение;</w:t>
      </w:r>
    </w:p>
    <w:p w14:paraId="73BF271D" w14:textId="77777777" w:rsidR="00305A74" w:rsidRPr="00B12829" w:rsidRDefault="00000000" w:rsidP="00305A74">
      <w:pPr>
        <w:shd w:val="clear" w:color="auto" w:fill="FFFFFF"/>
        <w:rPr>
          <w:rFonts w:ascii="Gotham-Light" w:hAnsi="Gotham-Light"/>
        </w:rPr>
      </w:pPr>
      <w:hyperlink r:id="rId36" w:history="1">
        <w:r w:rsidR="00305A74" w:rsidRPr="00B12829">
          <w:rPr>
            <w:rFonts w:ascii="Gotham-Light" w:hAnsi="Gotham-Light"/>
            <w:b/>
            <w:bCs/>
            <w:u w:val="single"/>
          </w:rPr>
          <w:t xml:space="preserve">Русский родной язык. 4 класс. </w:t>
        </w:r>
        <w:proofErr w:type="spellStart"/>
        <w:r w:rsidR="00305A74" w:rsidRPr="00B12829">
          <w:rPr>
            <w:rFonts w:ascii="Gotham-Light" w:hAnsi="Gotham-Light"/>
            <w:b/>
            <w:bCs/>
            <w:u w:val="single"/>
          </w:rPr>
          <w:t>Учебник</w:t>
        </w:r>
      </w:hyperlink>
      <w:r w:rsidR="00305A74" w:rsidRPr="00B12829">
        <w:rPr>
          <w:rFonts w:ascii="Gotham-Light" w:hAnsi="Gotham-Light"/>
          <w:b/>
          <w:bCs/>
        </w:rPr>
        <w:t>Автор</w:t>
      </w:r>
      <w:proofErr w:type="spellEnd"/>
      <w:r w:rsidR="00305A74" w:rsidRPr="00B12829">
        <w:rPr>
          <w:rFonts w:ascii="Gotham-Light" w:hAnsi="Gotham-Light"/>
          <w:b/>
          <w:bCs/>
        </w:rPr>
        <w:t>:</w:t>
      </w:r>
      <w:r w:rsidR="00305A74" w:rsidRPr="00B12829">
        <w:rPr>
          <w:rFonts w:ascii="Gotham-Light" w:hAnsi="Gotham-Light"/>
        </w:rPr>
        <w:t xml:space="preserve"> Александрова О.М., Вербицкая Л.А., Богданов С.И., Казакова Е.И., Кузнецова М.И., </w:t>
      </w:r>
      <w:proofErr w:type="spellStart"/>
      <w:r w:rsidR="00305A74" w:rsidRPr="00B12829">
        <w:rPr>
          <w:rFonts w:ascii="Gotham-Light" w:hAnsi="Gotham-Light"/>
        </w:rPr>
        <w:t>Петленко</w:t>
      </w:r>
      <w:proofErr w:type="spellEnd"/>
      <w:r w:rsidR="00305A74" w:rsidRPr="00B12829">
        <w:rPr>
          <w:rFonts w:ascii="Gotham-Light" w:hAnsi="Gotham-Light"/>
        </w:rPr>
        <w:t xml:space="preserve"> Л.В., Романова В.Ю., Рябинина Л.А., Соколова </w:t>
      </w:r>
      <w:proofErr w:type="spellStart"/>
      <w:proofErr w:type="gramStart"/>
      <w:r w:rsidR="00305A74" w:rsidRPr="00B12829">
        <w:rPr>
          <w:rFonts w:ascii="Gotham-Light" w:hAnsi="Gotham-Light"/>
        </w:rPr>
        <w:t>О.В</w:t>
      </w:r>
      <w:proofErr w:type="gramEnd"/>
      <w:r w:rsidR="00305A74" w:rsidRPr="00B12829">
        <w:rPr>
          <w:rFonts w:ascii="Gotham-Light" w:hAnsi="Gotham-Light"/>
        </w:rPr>
        <w:t>.</w:t>
      </w:r>
      <w:r w:rsidR="00305A74" w:rsidRPr="00B12829">
        <w:rPr>
          <w:rFonts w:ascii="Gotham-Light" w:hAnsi="Gotham-Light"/>
          <w:b/>
          <w:bCs/>
        </w:rPr>
        <w:t>Издательство</w:t>
      </w:r>
      <w:proofErr w:type="spellEnd"/>
      <w:r w:rsidR="00305A74" w:rsidRPr="00B12829">
        <w:rPr>
          <w:rFonts w:ascii="Gotham-Light" w:hAnsi="Gotham-Light"/>
          <w:b/>
          <w:bCs/>
        </w:rPr>
        <w:t>:</w:t>
      </w:r>
      <w:r w:rsidR="00305A74" w:rsidRPr="00B12829">
        <w:rPr>
          <w:rFonts w:ascii="Gotham-Light" w:hAnsi="Gotham-Light"/>
        </w:rPr>
        <w:t> Просвещение</w:t>
      </w:r>
    </w:p>
    <w:p w14:paraId="1D837A1E" w14:textId="77777777" w:rsidR="00305A74" w:rsidRPr="00B12829" w:rsidRDefault="00305A74" w:rsidP="00305A74">
      <w:pPr>
        <w:rPr>
          <w:rFonts w:eastAsia="Calibri"/>
        </w:rPr>
      </w:pPr>
      <w:proofErr w:type="spellStart"/>
      <w:r w:rsidRPr="00B12829">
        <w:rPr>
          <w:rFonts w:eastAsia="Calibri"/>
        </w:rPr>
        <w:t>Физ-ра</w:t>
      </w:r>
      <w:proofErr w:type="spellEnd"/>
      <w:r w:rsidRPr="00B12829">
        <w:rPr>
          <w:rFonts w:eastAsia="Calibri"/>
        </w:rPr>
        <w:t xml:space="preserve"> – Лях </w:t>
      </w:r>
      <w:proofErr w:type="spellStart"/>
      <w:proofErr w:type="gramStart"/>
      <w:r w:rsidRPr="00B12829">
        <w:rPr>
          <w:rFonts w:eastAsia="Calibri"/>
        </w:rPr>
        <w:t>В.И</w:t>
      </w:r>
      <w:proofErr w:type="gramEnd"/>
      <w:r w:rsidRPr="00B12829">
        <w:rPr>
          <w:rFonts w:eastAsia="Calibri"/>
        </w:rPr>
        <w:t>.Изо</w:t>
      </w:r>
      <w:proofErr w:type="spellEnd"/>
      <w:r w:rsidRPr="00B12829">
        <w:rPr>
          <w:rFonts w:eastAsia="Calibri"/>
        </w:rPr>
        <w:t xml:space="preserve"> – </w:t>
      </w:r>
      <w:proofErr w:type="spellStart"/>
      <w:r w:rsidRPr="00B12829">
        <w:rPr>
          <w:rFonts w:eastAsia="Calibri"/>
        </w:rPr>
        <w:t>Неменская</w:t>
      </w:r>
      <w:proofErr w:type="spellEnd"/>
      <w:r w:rsidRPr="00B12829">
        <w:rPr>
          <w:rFonts w:eastAsia="Calibri"/>
        </w:rPr>
        <w:t xml:space="preserve"> Л.А.\под ред. </w:t>
      </w:r>
      <w:proofErr w:type="spellStart"/>
      <w:r w:rsidRPr="00B12829">
        <w:rPr>
          <w:rFonts w:eastAsia="Calibri"/>
        </w:rPr>
        <w:t>Неменского</w:t>
      </w:r>
      <w:proofErr w:type="spellEnd"/>
      <w:r w:rsidRPr="00B12829">
        <w:rPr>
          <w:rFonts w:eastAsia="Calibri"/>
        </w:rPr>
        <w:t xml:space="preserve"> </w:t>
      </w:r>
      <w:proofErr w:type="spellStart"/>
      <w:r w:rsidRPr="00B12829">
        <w:rPr>
          <w:rFonts w:eastAsia="Calibri"/>
        </w:rPr>
        <w:t>Б.М.Шахматы</w:t>
      </w:r>
      <w:proofErr w:type="spellEnd"/>
      <w:r w:rsidRPr="00B12829">
        <w:rPr>
          <w:rFonts w:eastAsia="Calibri"/>
        </w:rPr>
        <w:t xml:space="preserve"> в школе – </w:t>
      </w:r>
      <w:proofErr w:type="spellStart"/>
      <w:r w:rsidRPr="00B12829">
        <w:rPr>
          <w:rFonts w:eastAsia="Calibri"/>
        </w:rPr>
        <w:t>Сухин</w:t>
      </w:r>
      <w:proofErr w:type="spellEnd"/>
      <w:r w:rsidRPr="00B12829">
        <w:rPr>
          <w:rFonts w:eastAsia="Calibri"/>
        </w:rPr>
        <w:t xml:space="preserve"> И.Г.</w:t>
      </w:r>
    </w:p>
    <w:p w14:paraId="57F0880B" w14:textId="77777777" w:rsidR="00305A74" w:rsidRPr="00B12829" w:rsidRDefault="00305A74" w:rsidP="00305A74">
      <w:pPr>
        <w:rPr>
          <w:rFonts w:eastAsia="Courier New"/>
          <w:b/>
          <w:bCs/>
          <w:lang w:bidi="ru-RU"/>
        </w:rPr>
      </w:pPr>
      <w:r w:rsidRPr="00B12829">
        <w:rPr>
          <w:rFonts w:eastAsia="Calibri"/>
        </w:rPr>
        <w:t xml:space="preserve">Технология –   </w:t>
      </w:r>
      <w:hyperlink r:id="rId37" w:history="1">
        <w:r w:rsidRPr="00B12829">
          <w:rPr>
            <w:rFonts w:eastAsia="Calibri"/>
            <w:shd w:val="clear" w:color="auto" w:fill="FFFFFF"/>
          </w:rPr>
          <w:t xml:space="preserve">Роговцева Н.И., Богданова Н.В., Шипилова </w:t>
        </w:r>
        <w:proofErr w:type="spellStart"/>
        <w:proofErr w:type="gramStart"/>
        <w:r w:rsidRPr="00B12829">
          <w:rPr>
            <w:rFonts w:eastAsia="Calibri"/>
            <w:shd w:val="clear" w:color="auto" w:fill="FFFFFF"/>
          </w:rPr>
          <w:t>Н.В</w:t>
        </w:r>
        <w:proofErr w:type="gramEnd"/>
      </w:hyperlink>
      <w:r w:rsidRPr="00B12829">
        <w:rPr>
          <w:rFonts w:eastAsia="Calibri"/>
        </w:rPr>
        <w:t>Музыка</w:t>
      </w:r>
      <w:proofErr w:type="spellEnd"/>
      <w:r w:rsidRPr="00B12829">
        <w:rPr>
          <w:rFonts w:eastAsia="Calibri"/>
        </w:rPr>
        <w:t xml:space="preserve"> – Критская Е.Д., Сергеева Г.П., </w:t>
      </w:r>
      <w:proofErr w:type="spellStart"/>
      <w:r w:rsidRPr="00B12829">
        <w:rPr>
          <w:rFonts w:eastAsia="Calibri"/>
        </w:rPr>
        <w:t>Шмагина</w:t>
      </w:r>
      <w:proofErr w:type="spellEnd"/>
      <w:r w:rsidRPr="00B12829">
        <w:rPr>
          <w:rFonts w:eastAsia="Calibri"/>
        </w:rPr>
        <w:t xml:space="preserve"> Т.С.</w:t>
      </w:r>
    </w:p>
    <w:p w14:paraId="41A00236" w14:textId="77777777" w:rsidR="00305A74" w:rsidRPr="00B12829" w:rsidRDefault="00305A74" w:rsidP="00305A74">
      <w:pPr>
        <w:outlineLvl w:val="1"/>
        <w:rPr>
          <w:rFonts w:eastAsia="MS Gothic"/>
          <w:b/>
        </w:rPr>
      </w:pPr>
    </w:p>
    <w:p w14:paraId="3281A0E4" w14:textId="77777777" w:rsidR="00305A74" w:rsidRPr="00B12829" w:rsidRDefault="00305A74" w:rsidP="007A1682">
      <w:pPr>
        <w:autoSpaceDE w:val="0"/>
        <w:autoSpaceDN w:val="0"/>
        <w:adjustRightInd w:val="0"/>
        <w:rPr>
          <w:b/>
          <w:bCs/>
        </w:rPr>
      </w:pPr>
    </w:p>
    <w:p w14:paraId="32062B69" w14:textId="77777777" w:rsidR="007A1682" w:rsidRPr="00B12829" w:rsidRDefault="007A1682" w:rsidP="007A1682">
      <w:pPr>
        <w:autoSpaceDE w:val="0"/>
        <w:autoSpaceDN w:val="0"/>
        <w:adjustRightInd w:val="0"/>
        <w:rPr>
          <w:b/>
          <w:bCs/>
          <w:color w:val="FF0000"/>
        </w:rPr>
      </w:pPr>
    </w:p>
    <w:p w14:paraId="1419DE4B" w14:textId="77777777" w:rsidR="00B12829" w:rsidRDefault="00B12829" w:rsidP="008733A1">
      <w:pPr>
        <w:pStyle w:val="a7"/>
        <w:spacing w:before="0" w:line="240" w:lineRule="auto"/>
        <w:rPr>
          <w:rFonts w:ascii="Times New Roman" w:hAnsi="Times New Roman"/>
          <w:color w:val="auto"/>
          <w:sz w:val="24"/>
          <w:szCs w:val="24"/>
        </w:rPr>
      </w:pPr>
    </w:p>
    <w:p w14:paraId="03C1481B" w14:textId="77777777" w:rsidR="00B12829" w:rsidRDefault="00B12829" w:rsidP="008733A1">
      <w:pPr>
        <w:pStyle w:val="a7"/>
        <w:spacing w:before="0" w:line="240" w:lineRule="auto"/>
        <w:rPr>
          <w:rFonts w:ascii="Times New Roman" w:hAnsi="Times New Roman"/>
          <w:color w:val="auto"/>
          <w:sz w:val="24"/>
          <w:szCs w:val="24"/>
        </w:rPr>
      </w:pPr>
    </w:p>
    <w:p w14:paraId="4B6A966E" w14:textId="77777777" w:rsidR="00B12829" w:rsidRDefault="00B12829" w:rsidP="008733A1">
      <w:pPr>
        <w:pStyle w:val="a7"/>
        <w:spacing w:before="0" w:line="240" w:lineRule="auto"/>
        <w:rPr>
          <w:rFonts w:ascii="Times New Roman" w:hAnsi="Times New Roman"/>
          <w:color w:val="auto"/>
          <w:sz w:val="24"/>
          <w:szCs w:val="24"/>
        </w:rPr>
      </w:pPr>
    </w:p>
    <w:p w14:paraId="2157EBB7" w14:textId="77777777" w:rsidR="00B12829" w:rsidRDefault="00B12829" w:rsidP="008733A1">
      <w:pPr>
        <w:pStyle w:val="a7"/>
        <w:spacing w:before="0" w:line="240" w:lineRule="auto"/>
        <w:rPr>
          <w:rFonts w:ascii="Times New Roman" w:hAnsi="Times New Roman"/>
          <w:color w:val="auto"/>
          <w:sz w:val="24"/>
          <w:szCs w:val="24"/>
        </w:rPr>
      </w:pPr>
    </w:p>
    <w:p w14:paraId="5BA2AF1E" w14:textId="77777777" w:rsidR="00B12829" w:rsidRDefault="00B12829" w:rsidP="008733A1">
      <w:pPr>
        <w:pStyle w:val="a7"/>
        <w:spacing w:before="0" w:line="240" w:lineRule="auto"/>
        <w:rPr>
          <w:rFonts w:ascii="Times New Roman" w:hAnsi="Times New Roman"/>
          <w:color w:val="auto"/>
          <w:sz w:val="24"/>
          <w:szCs w:val="24"/>
        </w:rPr>
      </w:pPr>
    </w:p>
    <w:p w14:paraId="31BC3A28" w14:textId="44FA913D" w:rsidR="00653A76" w:rsidRPr="00B12829" w:rsidRDefault="00653A76" w:rsidP="008733A1">
      <w:pPr>
        <w:pStyle w:val="a7"/>
        <w:spacing w:before="0" w:line="240" w:lineRule="auto"/>
        <w:rPr>
          <w:rFonts w:ascii="Times New Roman" w:hAnsi="Times New Roman"/>
          <w:color w:val="auto"/>
          <w:sz w:val="24"/>
          <w:szCs w:val="24"/>
        </w:rPr>
      </w:pPr>
      <w:r w:rsidRPr="00B12829">
        <w:rPr>
          <w:rFonts w:ascii="Times New Roman" w:hAnsi="Times New Roman"/>
          <w:color w:val="auto"/>
          <w:sz w:val="24"/>
          <w:szCs w:val="24"/>
        </w:rPr>
        <w:lastRenderedPageBreak/>
        <w:t xml:space="preserve">Создание в </w:t>
      </w:r>
      <w:r w:rsidR="00D93053" w:rsidRPr="00B12829">
        <w:rPr>
          <w:rFonts w:ascii="Times New Roman" w:hAnsi="Times New Roman"/>
          <w:color w:val="auto"/>
          <w:sz w:val="24"/>
          <w:szCs w:val="24"/>
        </w:rPr>
        <w:t xml:space="preserve">образовательной организации </w:t>
      </w:r>
      <w:proofErr w:type="spellStart"/>
      <w:r w:rsidRPr="00B12829">
        <w:rPr>
          <w:rFonts w:ascii="Times New Roman" w:hAnsi="Times New Roman"/>
          <w:color w:val="auto"/>
          <w:sz w:val="24"/>
          <w:szCs w:val="24"/>
        </w:rPr>
        <w:t>информационно­образовательной</w:t>
      </w:r>
      <w:proofErr w:type="spellEnd"/>
      <w:r w:rsidRPr="00B12829">
        <w:rPr>
          <w:rFonts w:ascii="Times New Roman" w:hAnsi="Times New Roman"/>
          <w:color w:val="auto"/>
          <w:sz w:val="24"/>
          <w:szCs w:val="24"/>
        </w:rPr>
        <w:t xml:space="preserve"> </w:t>
      </w:r>
      <w:proofErr w:type="spellStart"/>
      <w:proofErr w:type="gramStart"/>
      <w:r w:rsidRPr="00B12829">
        <w:rPr>
          <w:rFonts w:ascii="Times New Roman" w:hAnsi="Times New Roman"/>
          <w:color w:val="auto"/>
          <w:sz w:val="24"/>
          <w:szCs w:val="24"/>
        </w:rPr>
        <w:t>среды,соответствующей</w:t>
      </w:r>
      <w:proofErr w:type="spellEnd"/>
      <w:proofErr w:type="gramEnd"/>
      <w:r w:rsidRPr="00B12829">
        <w:rPr>
          <w:rFonts w:ascii="Times New Roman" w:hAnsi="Times New Roman"/>
          <w:color w:val="auto"/>
          <w:sz w:val="24"/>
          <w:szCs w:val="24"/>
        </w:rPr>
        <w:t xml:space="preserve"> требованиям </w:t>
      </w:r>
      <w:r w:rsidR="00C11324" w:rsidRPr="00B12829">
        <w:rPr>
          <w:rFonts w:ascii="Times New Roman" w:hAnsi="Times New Roman"/>
          <w:color w:val="auto"/>
          <w:sz w:val="24"/>
          <w:szCs w:val="24"/>
        </w:rPr>
        <w:t>ФГОС НОО</w:t>
      </w:r>
    </w:p>
    <w:tbl>
      <w:tblPr>
        <w:tblW w:w="10065" w:type="dxa"/>
        <w:tblInd w:w="85" w:type="dxa"/>
        <w:tblLayout w:type="fixed"/>
        <w:tblCellMar>
          <w:left w:w="0" w:type="dxa"/>
          <w:right w:w="0" w:type="dxa"/>
        </w:tblCellMar>
        <w:tblLook w:val="0000" w:firstRow="0" w:lastRow="0" w:firstColumn="0" w:lastColumn="0" w:noHBand="0" w:noVBand="0"/>
      </w:tblPr>
      <w:tblGrid>
        <w:gridCol w:w="510"/>
        <w:gridCol w:w="5160"/>
        <w:gridCol w:w="2127"/>
        <w:gridCol w:w="2268"/>
      </w:tblGrid>
      <w:tr w:rsidR="00653A76" w:rsidRPr="00B12829" w14:paraId="225A31DA" w14:textId="77777777" w:rsidTr="007778F0">
        <w:trPr>
          <w:trHeight w:val="1046"/>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14:paraId="1D0FD04C" w14:textId="77777777" w:rsidR="00653A76" w:rsidRPr="00B12829" w:rsidRDefault="00653A76" w:rsidP="008733A1">
            <w:pPr>
              <w:pStyle w:val="a6"/>
              <w:spacing w:line="240" w:lineRule="auto"/>
              <w:jc w:val="both"/>
              <w:rPr>
                <w:rFonts w:ascii="Times New Roman" w:hAnsi="Times New Roman"/>
                <w:color w:val="auto"/>
                <w:sz w:val="24"/>
                <w:szCs w:val="24"/>
              </w:rPr>
            </w:pPr>
            <w:r w:rsidRPr="00B12829">
              <w:rPr>
                <w:rFonts w:ascii="Times New Roman" w:hAnsi="Times New Roman"/>
                <w:color w:val="auto"/>
                <w:sz w:val="24"/>
                <w:szCs w:val="24"/>
              </w:rPr>
              <w:t>№ п/п</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14:paraId="02B6BD31" w14:textId="77777777" w:rsidR="00653A76" w:rsidRPr="00B12829" w:rsidRDefault="00653A76" w:rsidP="008733A1">
            <w:pPr>
              <w:pStyle w:val="a6"/>
              <w:spacing w:line="240" w:lineRule="auto"/>
              <w:jc w:val="both"/>
              <w:rPr>
                <w:rFonts w:ascii="Times New Roman" w:hAnsi="Times New Roman"/>
                <w:color w:val="auto"/>
                <w:sz w:val="24"/>
                <w:szCs w:val="24"/>
              </w:rPr>
            </w:pPr>
            <w:r w:rsidRPr="00B12829">
              <w:rPr>
                <w:rFonts w:ascii="Times New Roman" w:hAnsi="Times New Roman"/>
                <w:color w:val="auto"/>
                <w:sz w:val="24"/>
                <w:szCs w:val="24"/>
              </w:rPr>
              <w:t>Необходимые средства</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14:paraId="3784C284" w14:textId="77777777" w:rsidR="00653A76" w:rsidRPr="00B12829" w:rsidRDefault="00653A76" w:rsidP="008733A1">
            <w:pPr>
              <w:pStyle w:val="a6"/>
              <w:spacing w:line="240" w:lineRule="auto"/>
              <w:jc w:val="both"/>
              <w:rPr>
                <w:rFonts w:ascii="Times New Roman" w:hAnsi="Times New Roman"/>
                <w:color w:val="auto"/>
                <w:sz w:val="24"/>
                <w:szCs w:val="24"/>
              </w:rPr>
            </w:pPr>
            <w:r w:rsidRPr="00B12829">
              <w:rPr>
                <w:rFonts w:ascii="Times New Roman" w:hAnsi="Times New Roman"/>
                <w:color w:val="auto"/>
                <w:spacing w:val="-2"/>
                <w:sz w:val="24"/>
                <w:szCs w:val="24"/>
              </w:rPr>
              <w:t xml:space="preserve">Необходимое </w:t>
            </w:r>
            <w:r w:rsidRPr="00B12829">
              <w:rPr>
                <w:rFonts w:ascii="Times New Roman" w:hAnsi="Times New Roman"/>
                <w:color w:val="auto"/>
                <w:sz w:val="24"/>
                <w:szCs w:val="24"/>
              </w:rPr>
              <w:t>количество средств/ имеющееся в наличии</w:t>
            </w: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14:paraId="7B2700E4" w14:textId="77777777" w:rsidR="00653A76" w:rsidRPr="00B12829" w:rsidRDefault="00653A76" w:rsidP="008733A1">
            <w:pPr>
              <w:pStyle w:val="a6"/>
              <w:spacing w:line="240" w:lineRule="auto"/>
              <w:jc w:val="both"/>
              <w:rPr>
                <w:rFonts w:ascii="Times New Roman" w:hAnsi="Times New Roman"/>
                <w:color w:val="auto"/>
                <w:sz w:val="24"/>
                <w:szCs w:val="24"/>
              </w:rPr>
            </w:pPr>
            <w:r w:rsidRPr="00B12829">
              <w:rPr>
                <w:rFonts w:ascii="Times New Roman" w:hAnsi="Times New Roman"/>
                <w:color w:val="auto"/>
                <w:sz w:val="24"/>
                <w:szCs w:val="24"/>
              </w:rPr>
              <w:t>Сроки создания условий</w:t>
            </w:r>
            <w:r w:rsidRPr="00B12829">
              <w:rPr>
                <w:rFonts w:ascii="Times New Roman" w:hAnsi="Times New Roman"/>
                <w:color w:val="auto"/>
                <w:sz w:val="24"/>
                <w:szCs w:val="24"/>
              </w:rPr>
              <w:br/>
              <w:t xml:space="preserve">в соответствии с требованиями </w:t>
            </w:r>
            <w:r w:rsidR="00C11324" w:rsidRPr="00B12829">
              <w:rPr>
                <w:rFonts w:ascii="Times New Roman" w:hAnsi="Times New Roman"/>
                <w:color w:val="auto"/>
                <w:sz w:val="24"/>
                <w:szCs w:val="24"/>
              </w:rPr>
              <w:t>ФГОС НОО</w:t>
            </w:r>
          </w:p>
        </w:tc>
      </w:tr>
      <w:tr w:rsidR="00653A76" w:rsidRPr="00B12829" w14:paraId="5007F66A" w14:textId="77777777" w:rsidTr="007778F0">
        <w:trPr>
          <w:trHeight w:val="294"/>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14:paraId="793737F5" w14:textId="77777777" w:rsidR="00653A76" w:rsidRPr="00B12829" w:rsidRDefault="00653A76" w:rsidP="008733A1">
            <w:pPr>
              <w:pStyle w:val="a5"/>
              <w:spacing w:line="240" w:lineRule="auto"/>
              <w:jc w:val="both"/>
              <w:rPr>
                <w:rFonts w:ascii="Times New Roman" w:hAnsi="Times New Roman"/>
                <w:color w:val="auto"/>
                <w:sz w:val="24"/>
                <w:szCs w:val="24"/>
              </w:rPr>
            </w:pPr>
            <w:r w:rsidRPr="00B12829">
              <w:rPr>
                <w:rFonts w:ascii="Times New Roman" w:hAnsi="Times New Roman"/>
                <w:color w:val="auto"/>
                <w:sz w:val="24"/>
                <w:szCs w:val="24"/>
              </w:rPr>
              <w:t>I</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14:paraId="566AA1F2" w14:textId="77777777" w:rsidR="00653A76" w:rsidRPr="00B12829" w:rsidRDefault="00653A76" w:rsidP="008733A1">
            <w:pPr>
              <w:pStyle w:val="a5"/>
              <w:spacing w:line="240" w:lineRule="auto"/>
              <w:jc w:val="both"/>
              <w:rPr>
                <w:rFonts w:ascii="Times New Roman" w:hAnsi="Times New Roman"/>
                <w:color w:val="auto"/>
                <w:sz w:val="24"/>
                <w:szCs w:val="24"/>
              </w:rPr>
            </w:pPr>
            <w:r w:rsidRPr="00B12829">
              <w:rPr>
                <w:rFonts w:ascii="Times New Roman" w:hAnsi="Times New Roman"/>
                <w:color w:val="auto"/>
                <w:sz w:val="24"/>
                <w:szCs w:val="24"/>
              </w:rPr>
              <w:t>Технические средства</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14:paraId="53D3A923" w14:textId="77777777" w:rsidR="00653A76" w:rsidRPr="00B12829" w:rsidRDefault="00653A76" w:rsidP="008733A1">
            <w:pPr>
              <w:pStyle w:val="NoParagraphStyle"/>
              <w:spacing w:line="240" w:lineRule="auto"/>
              <w:jc w:val="both"/>
              <w:textAlignment w:val="auto"/>
              <w:rPr>
                <w:rFonts w:ascii="Times New Roman" w:hAnsi="Times New Roman" w:cs="Times New Roman"/>
                <w:color w:val="auto"/>
                <w:lang w:val="ru-RU"/>
              </w:rPr>
            </w:pP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14:paraId="7A0C96F4" w14:textId="77777777" w:rsidR="00653A76" w:rsidRPr="00B12829" w:rsidRDefault="00653A76" w:rsidP="008733A1">
            <w:pPr>
              <w:pStyle w:val="NoParagraphStyle"/>
              <w:spacing w:line="240" w:lineRule="auto"/>
              <w:jc w:val="both"/>
              <w:textAlignment w:val="auto"/>
              <w:rPr>
                <w:rFonts w:ascii="Times New Roman" w:hAnsi="Times New Roman" w:cs="Times New Roman"/>
                <w:color w:val="auto"/>
                <w:lang w:val="ru-RU"/>
              </w:rPr>
            </w:pPr>
          </w:p>
        </w:tc>
      </w:tr>
      <w:tr w:rsidR="00653A76" w:rsidRPr="00B12829" w14:paraId="22F2D6B7" w14:textId="77777777" w:rsidTr="00DF5904">
        <w:trPr>
          <w:trHeight w:val="197"/>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14:paraId="5C853060" w14:textId="77777777" w:rsidR="00653A76" w:rsidRPr="00B12829" w:rsidRDefault="00653A76" w:rsidP="008733A1">
            <w:pPr>
              <w:pStyle w:val="a5"/>
              <w:spacing w:line="240" w:lineRule="auto"/>
              <w:jc w:val="both"/>
              <w:rPr>
                <w:rFonts w:ascii="Times New Roman" w:hAnsi="Times New Roman"/>
                <w:color w:val="auto"/>
                <w:sz w:val="24"/>
                <w:szCs w:val="24"/>
              </w:rPr>
            </w:pPr>
            <w:r w:rsidRPr="00B12829">
              <w:rPr>
                <w:rFonts w:ascii="Times New Roman" w:hAnsi="Times New Roman"/>
                <w:color w:val="auto"/>
                <w:sz w:val="24"/>
                <w:szCs w:val="24"/>
              </w:rPr>
              <w:t>II</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14:paraId="7C9DB3FB" w14:textId="77777777" w:rsidR="00653A76" w:rsidRPr="00B12829" w:rsidRDefault="00653A76" w:rsidP="00DF5904">
            <w:pPr>
              <w:pStyle w:val="a5"/>
              <w:spacing w:line="240" w:lineRule="auto"/>
              <w:jc w:val="both"/>
              <w:rPr>
                <w:rFonts w:ascii="Times New Roman" w:hAnsi="Times New Roman"/>
                <w:color w:val="auto"/>
                <w:sz w:val="24"/>
                <w:szCs w:val="24"/>
              </w:rPr>
            </w:pPr>
            <w:proofErr w:type="spellStart"/>
            <w:r w:rsidRPr="00B12829">
              <w:rPr>
                <w:rFonts w:ascii="Times New Roman" w:hAnsi="Times New Roman"/>
                <w:color w:val="auto"/>
                <w:spacing w:val="-2"/>
                <w:sz w:val="24"/>
                <w:szCs w:val="24"/>
              </w:rPr>
              <w:t>Программныеинструменты</w:t>
            </w:r>
            <w:proofErr w:type="spellEnd"/>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14:paraId="490E8D9C" w14:textId="77777777" w:rsidR="00653A76" w:rsidRPr="00B12829" w:rsidRDefault="00653A76" w:rsidP="008733A1">
            <w:pPr>
              <w:pStyle w:val="NoParagraphStyle"/>
              <w:spacing w:line="240" w:lineRule="auto"/>
              <w:jc w:val="both"/>
              <w:textAlignment w:val="auto"/>
              <w:rPr>
                <w:rFonts w:ascii="Times New Roman" w:hAnsi="Times New Roman" w:cs="Times New Roman"/>
                <w:color w:val="auto"/>
                <w:lang w:val="ru-RU"/>
              </w:rPr>
            </w:pP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14:paraId="4E5B6307" w14:textId="77777777" w:rsidR="00653A76" w:rsidRPr="00B12829" w:rsidRDefault="00653A76" w:rsidP="008733A1">
            <w:pPr>
              <w:pStyle w:val="NoParagraphStyle"/>
              <w:spacing w:line="240" w:lineRule="auto"/>
              <w:jc w:val="both"/>
              <w:textAlignment w:val="auto"/>
              <w:rPr>
                <w:rFonts w:ascii="Times New Roman" w:hAnsi="Times New Roman" w:cs="Times New Roman"/>
                <w:color w:val="auto"/>
                <w:lang w:val="ru-RU"/>
              </w:rPr>
            </w:pPr>
          </w:p>
        </w:tc>
      </w:tr>
      <w:tr w:rsidR="00653A76" w:rsidRPr="00B12829" w14:paraId="41D59E0F" w14:textId="77777777" w:rsidTr="00DF5904">
        <w:trPr>
          <w:trHeight w:val="404"/>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14:paraId="5923F5C8" w14:textId="77777777" w:rsidR="00653A76" w:rsidRPr="00B12829" w:rsidRDefault="00653A76" w:rsidP="008733A1">
            <w:pPr>
              <w:pStyle w:val="a5"/>
              <w:spacing w:line="240" w:lineRule="auto"/>
              <w:jc w:val="both"/>
              <w:rPr>
                <w:rFonts w:ascii="Times New Roman" w:hAnsi="Times New Roman"/>
                <w:color w:val="auto"/>
                <w:sz w:val="24"/>
                <w:szCs w:val="24"/>
              </w:rPr>
            </w:pPr>
            <w:r w:rsidRPr="00B12829">
              <w:rPr>
                <w:rFonts w:ascii="Times New Roman" w:hAnsi="Times New Roman"/>
                <w:color w:val="auto"/>
                <w:sz w:val="24"/>
                <w:szCs w:val="24"/>
              </w:rPr>
              <w:t>III</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14:paraId="5398E88D" w14:textId="77777777" w:rsidR="00653A76" w:rsidRPr="00B12829" w:rsidRDefault="00653A76" w:rsidP="00DF5904">
            <w:pPr>
              <w:pStyle w:val="a5"/>
              <w:spacing w:line="240" w:lineRule="auto"/>
              <w:rPr>
                <w:rFonts w:ascii="Times New Roman" w:hAnsi="Times New Roman"/>
                <w:color w:val="auto"/>
                <w:sz w:val="24"/>
                <w:szCs w:val="24"/>
              </w:rPr>
            </w:pPr>
            <w:r w:rsidRPr="00B12829">
              <w:rPr>
                <w:rFonts w:ascii="Times New Roman" w:hAnsi="Times New Roman"/>
                <w:color w:val="auto"/>
                <w:spacing w:val="-3"/>
                <w:sz w:val="24"/>
                <w:szCs w:val="24"/>
              </w:rPr>
              <w:t xml:space="preserve">Обеспечение </w:t>
            </w:r>
            <w:proofErr w:type="spellStart"/>
            <w:proofErr w:type="gramStart"/>
            <w:r w:rsidRPr="00B12829">
              <w:rPr>
                <w:rFonts w:ascii="Times New Roman" w:hAnsi="Times New Roman"/>
                <w:color w:val="auto"/>
                <w:spacing w:val="-3"/>
                <w:sz w:val="24"/>
                <w:szCs w:val="24"/>
              </w:rPr>
              <w:t>технической,</w:t>
            </w:r>
            <w:r w:rsidRPr="00B12829">
              <w:rPr>
                <w:rFonts w:ascii="Times New Roman" w:hAnsi="Times New Roman"/>
                <w:color w:val="auto"/>
                <w:sz w:val="24"/>
                <w:szCs w:val="24"/>
              </w:rPr>
              <w:t>методическойи</w:t>
            </w:r>
            <w:proofErr w:type="spellEnd"/>
            <w:proofErr w:type="gramEnd"/>
            <w:r w:rsidRPr="00B12829">
              <w:rPr>
                <w:rFonts w:ascii="Times New Roman" w:hAnsi="Times New Roman"/>
                <w:color w:val="auto"/>
                <w:sz w:val="24"/>
                <w:szCs w:val="24"/>
              </w:rPr>
              <w:t xml:space="preserve"> организационной</w:t>
            </w:r>
            <w:r w:rsidRPr="00B12829">
              <w:rPr>
                <w:rFonts w:ascii="Times New Roman" w:hAnsi="Times New Roman"/>
                <w:color w:val="auto"/>
                <w:sz w:val="24"/>
                <w:szCs w:val="24"/>
              </w:rPr>
              <w:br/>
              <w:t>поддержки</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14:paraId="2C1E3C78" w14:textId="77777777" w:rsidR="00653A76" w:rsidRPr="00B12829" w:rsidRDefault="00653A76" w:rsidP="008733A1">
            <w:pPr>
              <w:pStyle w:val="NoParagraphStyle"/>
              <w:spacing w:line="240" w:lineRule="auto"/>
              <w:jc w:val="both"/>
              <w:textAlignment w:val="auto"/>
              <w:rPr>
                <w:rFonts w:ascii="Times New Roman" w:hAnsi="Times New Roman" w:cs="Times New Roman"/>
                <w:color w:val="auto"/>
                <w:lang w:val="ru-RU"/>
              </w:rPr>
            </w:pP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14:paraId="1F0299DE" w14:textId="77777777" w:rsidR="00653A76" w:rsidRPr="00B12829" w:rsidRDefault="00653A76" w:rsidP="008733A1">
            <w:pPr>
              <w:pStyle w:val="NoParagraphStyle"/>
              <w:spacing w:line="240" w:lineRule="auto"/>
              <w:jc w:val="both"/>
              <w:textAlignment w:val="auto"/>
              <w:rPr>
                <w:rFonts w:ascii="Times New Roman" w:hAnsi="Times New Roman" w:cs="Times New Roman"/>
                <w:color w:val="auto"/>
                <w:lang w:val="ru-RU"/>
              </w:rPr>
            </w:pPr>
          </w:p>
        </w:tc>
      </w:tr>
      <w:tr w:rsidR="00653A76" w:rsidRPr="00B12829" w14:paraId="19BFEC3B" w14:textId="77777777" w:rsidTr="00DF5904">
        <w:trPr>
          <w:trHeight w:val="391"/>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14:paraId="3B1D7912" w14:textId="77777777" w:rsidR="00653A76" w:rsidRPr="00B12829" w:rsidRDefault="00653A76" w:rsidP="008733A1">
            <w:pPr>
              <w:pStyle w:val="a5"/>
              <w:spacing w:line="240" w:lineRule="auto"/>
              <w:jc w:val="both"/>
              <w:rPr>
                <w:rFonts w:ascii="Times New Roman" w:hAnsi="Times New Roman"/>
                <w:color w:val="auto"/>
                <w:sz w:val="24"/>
                <w:szCs w:val="24"/>
              </w:rPr>
            </w:pPr>
            <w:r w:rsidRPr="00B12829">
              <w:rPr>
                <w:rFonts w:ascii="Times New Roman" w:hAnsi="Times New Roman"/>
                <w:color w:val="auto"/>
                <w:sz w:val="24"/>
                <w:szCs w:val="24"/>
              </w:rPr>
              <w:t>IV</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14:paraId="74BA7649" w14:textId="77777777" w:rsidR="00653A76" w:rsidRPr="00B12829" w:rsidRDefault="00653A76" w:rsidP="008733A1">
            <w:pPr>
              <w:pStyle w:val="a5"/>
              <w:spacing w:line="240" w:lineRule="auto"/>
              <w:jc w:val="both"/>
              <w:rPr>
                <w:rFonts w:ascii="Times New Roman" w:hAnsi="Times New Roman"/>
                <w:color w:val="auto"/>
                <w:sz w:val="24"/>
                <w:szCs w:val="24"/>
              </w:rPr>
            </w:pPr>
            <w:r w:rsidRPr="00B12829">
              <w:rPr>
                <w:rFonts w:ascii="Times New Roman" w:hAnsi="Times New Roman"/>
                <w:color w:val="auto"/>
                <w:sz w:val="24"/>
                <w:szCs w:val="24"/>
              </w:rPr>
              <w:t xml:space="preserve">Отображение </w:t>
            </w:r>
            <w:r w:rsidR="005F572A" w:rsidRPr="00B12829">
              <w:rPr>
                <w:rFonts w:ascii="Times New Roman" w:hAnsi="Times New Roman"/>
                <w:color w:val="auto"/>
                <w:sz w:val="24"/>
                <w:szCs w:val="24"/>
              </w:rPr>
              <w:t xml:space="preserve">образовательной деятельности </w:t>
            </w:r>
            <w:r w:rsidRPr="00B12829">
              <w:rPr>
                <w:rFonts w:ascii="Times New Roman" w:hAnsi="Times New Roman"/>
                <w:color w:val="auto"/>
                <w:sz w:val="24"/>
                <w:szCs w:val="24"/>
              </w:rPr>
              <w:t>в информационной среде</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14:paraId="3058CB0D" w14:textId="77777777" w:rsidR="00653A76" w:rsidRPr="00B12829" w:rsidRDefault="00653A76" w:rsidP="008733A1">
            <w:pPr>
              <w:pStyle w:val="NoParagraphStyle"/>
              <w:spacing w:line="240" w:lineRule="auto"/>
              <w:jc w:val="both"/>
              <w:textAlignment w:val="auto"/>
              <w:rPr>
                <w:rFonts w:ascii="Times New Roman" w:hAnsi="Times New Roman" w:cs="Times New Roman"/>
                <w:color w:val="auto"/>
                <w:lang w:val="ru-RU"/>
              </w:rPr>
            </w:pP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14:paraId="5972875D" w14:textId="77777777" w:rsidR="00653A76" w:rsidRPr="00B12829" w:rsidRDefault="00653A76" w:rsidP="008733A1">
            <w:pPr>
              <w:pStyle w:val="NoParagraphStyle"/>
              <w:spacing w:line="240" w:lineRule="auto"/>
              <w:jc w:val="both"/>
              <w:textAlignment w:val="auto"/>
              <w:rPr>
                <w:rFonts w:ascii="Times New Roman" w:hAnsi="Times New Roman" w:cs="Times New Roman"/>
                <w:color w:val="auto"/>
                <w:lang w:val="ru-RU"/>
              </w:rPr>
            </w:pPr>
          </w:p>
        </w:tc>
      </w:tr>
      <w:tr w:rsidR="00653A76" w:rsidRPr="00B12829" w14:paraId="4EADA0A8" w14:textId="77777777" w:rsidTr="00DF5904">
        <w:trPr>
          <w:trHeight w:val="274"/>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14:paraId="72D6470E" w14:textId="77777777" w:rsidR="00653A76" w:rsidRPr="00B12829" w:rsidRDefault="00653A76" w:rsidP="008733A1">
            <w:pPr>
              <w:pStyle w:val="a5"/>
              <w:spacing w:line="240" w:lineRule="auto"/>
              <w:jc w:val="both"/>
              <w:rPr>
                <w:rFonts w:ascii="Times New Roman" w:hAnsi="Times New Roman"/>
                <w:color w:val="auto"/>
                <w:sz w:val="24"/>
                <w:szCs w:val="24"/>
              </w:rPr>
            </w:pPr>
            <w:r w:rsidRPr="00B12829">
              <w:rPr>
                <w:rFonts w:ascii="Times New Roman" w:hAnsi="Times New Roman"/>
                <w:color w:val="auto"/>
                <w:sz w:val="24"/>
                <w:szCs w:val="24"/>
              </w:rPr>
              <w:t>V</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14:paraId="2170EA0F" w14:textId="77777777" w:rsidR="00653A76" w:rsidRPr="00B12829" w:rsidRDefault="00653A76" w:rsidP="00DF5904">
            <w:pPr>
              <w:pStyle w:val="a5"/>
              <w:spacing w:line="240" w:lineRule="auto"/>
              <w:jc w:val="both"/>
              <w:rPr>
                <w:rFonts w:ascii="Times New Roman" w:hAnsi="Times New Roman"/>
                <w:color w:val="auto"/>
                <w:sz w:val="24"/>
                <w:szCs w:val="24"/>
              </w:rPr>
            </w:pPr>
            <w:proofErr w:type="spellStart"/>
            <w:r w:rsidRPr="00B12829">
              <w:rPr>
                <w:rFonts w:ascii="Times New Roman" w:hAnsi="Times New Roman"/>
                <w:color w:val="auto"/>
                <w:sz w:val="24"/>
                <w:szCs w:val="24"/>
              </w:rPr>
              <w:t>Компонентына</w:t>
            </w:r>
            <w:proofErr w:type="spellEnd"/>
            <w:r w:rsidRPr="00B12829">
              <w:rPr>
                <w:rFonts w:ascii="Times New Roman" w:hAnsi="Times New Roman"/>
                <w:color w:val="auto"/>
                <w:sz w:val="24"/>
                <w:szCs w:val="24"/>
              </w:rPr>
              <w:t xml:space="preserve"> бумажных носителях</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14:paraId="03D0129A" w14:textId="77777777" w:rsidR="00653A76" w:rsidRPr="00B12829" w:rsidRDefault="00653A76" w:rsidP="008733A1">
            <w:pPr>
              <w:pStyle w:val="NoParagraphStyle"/>
              <w:spacing w:line="240" w:lineRule="auto"/>
              <w:jc w:val="both"/>
              <w:textAlignment w:val="auto"/>
              <w:rPr>
                <w:rFonts w:ascii="Times New Roman" w:hAnsi="Times New Roman" w:cs="Times New Roman"/>
                <w:color w:val="auto"/>
                <w:lang w:val="ru-RU"/>
              </w:rPr>
            </w:pP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14:paraId="6066468E" w14:textId="77777777" w:rsidR="00653A76" w:rsidRPr="00B12829" w:rsidRDefault="00653A76" w:rsidP="008733A1">
            <w:pPr>
              <w:pStyle w:val="NoParagraphStyle"/>
              <w:spacing w:line="240" w:lineRule="auto"/>
              <w:jc w:val="both"/>
              <w:textAlignment w:val="auto"/>
              <w:rPr>
                <w:rFonts w:ascii="Times New Roman" w:hAnsi="Times New Roman" w:cs="Times New Roman"/>
                <w:color w:val="auto"/>
                <w:lang w:val="ru-RU"/>
              </w:rPr>
            </w:pPr>
          </w:p>
        </w:tc>
      </w:tr>
      <w:tr w:rsidR="00653A76" w:rsidRPr="00B12829" w14:paraId="4C9D2F28" w14:textId="77777777" w:rsidTr="00DF5904">
        <w:trPr>
          <w:trHeight w:val="124"/>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14:paraId="75F93C86" w14:textId="77777777" w:rsidR="00653A76" w:rsidRPr="00B12829" w:rsidRDefault="00653A76" w:rsidP="008733A1">
            <w:pPr>
              <w:pStyle w:val="a5"/>
              <w:spacing w:line="240" w:lineRule="auto"/>
              <w:jc w:val="both"/>
              <w:rPr>
                <w:rFonts w:ascii="Times New Roman" w:hAnsi="Times New Roman"/>
                <w:color w:val="auto"/>
                <w:sz w:val="24"/>
                <w:szCs w:val="24"/>
              </w:rPr>
            </w:pPr>
            <w:r w:rsidRPr="00B12829">
              <w:rPr>
                <w:rFonts w:ascii="Times New Roman" w:hAnsi="Times New Roman"/>
                <w:color w:val="auto"/>
                <w:sz w:val="24"/>
                <w:szCs w:val="24"/>
              </w:rPr>
              <w:t>VI</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14:paraId="7593C54E" w14:textId="77777777" w:rsidR="00653A76" w:rsidRPr="00B12829" w:rsidRDefault="00653A76" w:rsidP="00DF5904">
            <w:pPr>
              <w:pStyle w:val="a5"/>
              <w:spacing w:line="240" w:lineRule="auto"/>
              <w:rPr>
                <w:rFonts w:ascii="Times New Roman" w:hAnsi="Times New Roman"/>
                <w:color w:val="auto"/>
                <w:sz w:val="24"/>
                <w:szCs w:val="24"/>
              </w:rPr>
            </w:pPr>
            <w:r w:rsidRPr="00B12829">
              <w:rPr>
                <w:rFonts w:ascii="Times New Roman" w:hAnsi="Times New Roman"/>
                <w:color w:val="auto"/>
                <w:sz w:val="24"/>
                <w:szCs w:val="24"/>
              </w:rPr>
              <w:t xml:space="preserve">Компоненты на </w:t>
            </w:r>
            <w:proofErr w:type="spellStart"/>
            <w:r w:rsidRPr="00B12829">
              <w:rPr>
                <w:rFonts w:ascii="Times New Roman" w:hAnsi="Times New Roman"/>
                <w:color w:val="auto"/>
                <w:sz w:val="24"/>
                <w:szCs w:val="24"/>
              </w:rPr>
              <w:t>CDи</w:t>
            </w:r>
            <w:proofErr w:type="spellEnd"/>
            <w:r w:rsidRPr="00B12829">
              <w:rPr>
                <w:rFonts w:ascii="Times New Roman" w:hAnsi="Times New Roman"/>
                <w:color w:val="auto"/>
                <w:sz w:val="24"/>
                <w:szCs w:val="24"/>
              </w:rPr>
              <w:t xml:space="preserve"> DVD</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14:paraId="41053F71" w14:textId="77777777" w:rsidR="00653A76" w:rsidRPr="00B12829" w:rsidRDefault="00653A76" w:rsidP="008733A1">
            <w:pPr>
              <w:pStyle w:val="NoParagraphStyle"/>
              <w:spacing w:line="240" w:lineRule="auto"/>
              <w:jc w:val="both"/>
              <w:textAlignment w:val="auto"/>
              <w:rPr>
                <w:rFonts w:ascii="Times New Roman" w:hAnsi="Times New Roman" w:cs="Times New Roman"/>
                <w:color w:val="auto"/>
                <w:lang w:val="ru-RU"/>
              </w:rPr>
            </w:pP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14:paraId="015FA081" w14:textId="77777777" w:rsidR="00653A76" w:rsidRPr="00B12829" w:rsidRDefault="00653A76" w:rsidP="008733A1">
            <w:pPr>
              <w:pStyle w:val="NoParagraphStyle"/>
              <w:spacing w:line="240" w:lineRule="auto"/>
              <w:jc w:val="both"/>
              <w:textAlignment w:val="auto"/>
              <w:rPr>
                <w:rFonts w:ascii="Times New Roman" w:hAnsi="Times New Roman" w:cs="Times New Roman"/>
                <w:color w:val="auto"/>
                <w:lang w:val="ru-RU"/>
              </w:rPr>
            </w:pPr>
          </w:p>
        </w:tc>
      </w:tr>
    </w:tbl>
    <w:p w14:paraId="4526F783" w14:textId="77777777" w:rsidR="00B630CB" w:rsidRPr="00B12829" w:rsidRDefault="00B630CB" w:rsidP="008733A1">
      <w:pPr>
        <w:pStyle w:val="a3"/>
        <w:spacing w:line="240" w:lineRule="auto"/>
        <w:ind w:firstLine="0"/>
        <w:rPr>
          <w:rFonts w:ascii="Times New Roman" w:hAnsi="Times New Roman"/>
          <w:b/>
          <w:bCs/>
          <w:color w:val="auto"/>
          <w:spacing w:val="2"/>
          <w:sz w:val="24"/>
          <w:szCs w:val="24"/>
        </w:rPr>
      </w:pPr>
    </w:p>
    <w:p w14:paraId="02F223B3" w14:textId="77777777" w:rsidR="00653A76" w:rsidRPr="00873F82" w:rsidRDefault="00653A76" w:rsidP="008733A1">
      <w:pPr>
        <w:pStyle w:val="a3"/>
        <w:spacing w:line="240" w:lineRule="auto"/>
        <w:ind w:firstLine="709"/>
        <w:rPr>
          <w:rFonts w:ascii="Times New Roman" w:hAnsi="Times New Roman"/>
          <w:color w:val="auto"/>
          <w:spacing w:val="2"/>
          <w:sz w:val="24"/>
          <w:szCs w:val="24"/>
        </w:rPr>
      </w:pPr>
      <w:r w:rsidRPr="00873F82">
        <w:rPr>
          <w:rFonts w:ascii="Times New Roman" w:hAnsi="Times New Roman"/>
          <w:b/>
          <w:bCs/>
          <w:color w:val="auto"/>
          <w:spacing w:val="2"/>
          <w:sz w:val="24"/>
          <w:szCs w:val="24"/>
        </w:rPr>
        <w:t>Технические средства:</w:t>
      </w:r>
      <w:r w:rsidRPr="00873F82">
        <w:rPr>
          <w:rFonts w:ascii="Times New Roman" w:hAnsi="Times New Roman"/>
          <w:color w:val="auto"/>
          <w:spacing w:val="2"/>
          <w:sz w:val="24"/>
          <w:szCs w:val="24"/>
        </w:rPr>
        <w:t xml:space="preserve"> мультимедийный проектор и экран; принтер монохромный; принтер цветной; фотопринтер; цифровой фотоаппарат; цифровая видеокамера; графический планшет; сканер; микрофон; музыкальная клавиатура; оборудование компьютерной сети; конструктор, позволяющий создавать </w:t>
      </w:r>
      <w:proofErr w:type="spellStart"/>
      <w:r w:rsidRPr="00873F82">
        <w:rPr>
          <w:rFonts w:ascii="Times New Roman" w:hAnsi="Times New Roman"/>
          <w:color w:val="auto"/>
          <w:spacing w:val="2"/>
          <w:sz w:val="24"/>
          <w:szCs w:val="24"/>
        </w:rPr>
        <w:t>компьютерно</w:t>
      </w:r>
      <w:proofErr w:type="spellEnd"/>
      <w:r w:rsidRPr="00873F82">
        <w:rPr>
          <w:rFonts w:ascii="Times New Roman" w:hAnsi="Times New Roman"/>
          <w:color w:val="auto"/>
          <w:spacing w:val="2"/>
          <w:sz w:val="24"/>
          <w:szCs w:val="24"/>
        </w:rPr>
        <w:t xml:space="preserve"> управляемые движущиеся модели с обратной связью; цифровые датчики с интерфейсом; устройство глобального позиционирования; цифровой микроскоп; доска со средствами, обеспечивающими обратную связь.</w:t>
      </w:r>
    </w:p>
    <w:p w14:paraId="1E504BF7" w14:textId="77777777" w:rsidR="00653A76" w:rsidRPr="00873F82" w:rsidRDefault="00653A76" w:rsidP="008733A1">
      <w:pPr>
        <w:pStyle w:val="a3"/>
        <w:spacing w:line="240" w:lineRule="auto"/>
        <w:ind w:firstLine="709"/>
        <w:rPr>
          <w:rFonts w:ascii="Times New Roman" w:hAnsi="Times New Roman"/>
          <w:color w:val="auto"/>
          <w:spacing w:val="-2"/>
          <w:sz w:val="24"/>
          <w:szCs w:val="24"/>
        </w:rPr>
      </w:pPr>
      <w:r w:rsidRPr="00873F82">
        <w:rPr>
          <w:rFonts w:ascii="Times New Roman" w:hAnsi="Times New Roman"/>
          <w:b/>
          <w:bCs/>
          <w:color w:val="auto"/>
          <w:spacing w:val="-4"/>
          <w:sz w:val="24"/>
          <w:szCs w:val="24"/>
        </w:rPr>
        <w:t>Программные инструменты:</w:t>
      </w:r>
      <w:r w:rsidRPr="00873F82">
        <w:rPr>
          <w:rFonts w:ascii="Times New Roman" w:hAnsi="Times New Roman"/>
          <w:color w:val="auto"/>
          <w:spacing w:val="-4"/>
          <w:sz w:val="24"/>
          <w:szCs w:val="24"/>
        </w:rPr>
        <w:t xml:space="preserve"> операционные системы и слу</w:t>
      </w:r>
      <w:r w:rsidRPr="00873F82">
        <w:rPr>
          <w:rFonts w:ascii="Times New Roman" w:hAnsi="Times New Roman"/>
          <w:color w:val="auto"/>
          <w:sz w:val="24"/>
          <w:szCs w:val="24"/>
        </w:rPr>
        <w:t>жебные инструменты; орфографический корректор для тек</w:t>
      </w:r>
      <w:r w:rsidRPr="00873F82">
        <w:rPr>
          <w:rFonts w:ascii="Times New Roman" w:hAnsi="Times New Roman"/>
          <w:color w:val="auto"/>
          <w:spacing w:val="-2"/>
          <w:sz w:val="24"/>
          <w:szCs w:val="24"/>
        </w:rPr>
        <w:t>стов на русском и иностранном языках; клавиатурный тренаж</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 xml:space="preserve">р для русского и иностранного языков; текстовый редактор для работы с русскими и иноязычными текстами; инструмент </w:t>
      </w:r>
      <w:r w:rsidRPr="00873F82">
        <w:rPr>
          <w:rFonts w:ascii="Times New Roman" w:hAnsi="Times New Roman"/>
          <w:color w:val="auto"/>
          <w:sz w:val="24"/>
          <w:szCs w:val="24"/>
        </w:rPr>
        <w:t>планирования деятельности; графический редактор для обработки растровых изображений; графический редактор для обработки векторных изображений; музыкальный редактор; редактор подготовки презентаций; редактор видео; редактор</w:t>
      </w:r>
      <w:r w:rsidRPr="00873F82">
        <w:rPr>
          <w:rFonts w:ascii="Times New Roman" w:hAnsi="Times New Roman"/>
          <w:color w:val="auto"/>
          <w:spacing w:val="-2"/>
          <w:sz w:val="24"/>
          <w:szCs w:val="24"/>
        </w:rPr>
        <w:t xml:space="preserve"> звука; ГИС; редактор представления </w:t>
      </w:r>
      <w:proofErr w:type="spellStart"/>
      <w:r w:rsidRPr="00873F82">
        <w:rPr>
          <w:rFonts w:ascii="Times New Roman" w:hAnsi="Times New Roman"/>
          <w:color w:val="auto"/>
          <w:spacing w:val="-2"/>
          <w:sz w:val="24"/>
          <w:szCs w:val="24"/>
        </w:rPr>
        <w:t>временнóй</w:t>
      </w:r>
      <w:proofErr w:type="spellEnd"/>
      <w:r w:rsidRPr="00873F82">
        <w:rPr>
          <w:rFonts w:ascii="Times New Roman" w:hAnsi="Times New Roman"/>
          <w:color w:val="auto"/>
          <w:spacing w:val="-2"/>
          <w:sz w:val="24"/>
          <w:szCs w:val="24"/>
        </w:rPr>
        <w:t xml:space="preserve"> информации (линия времени); редактор генеалогических деревьев; цифро</w:t>
      </w:r>
      <w:r w:rsidRPr="00873F82">
        <w:rPr>
          <w:rFonts w:ascii="Times New Roman" w:hAnsi="Times New Roman"/>
          <w:color w:val="auto"/>
          <w:sz w:val="24"/>
          <w:szCs w:val="24"/>
        </w:rPr>
        <w:t xml:space="preserve">вой биологический определитель; виртуальные лаборатории </w:t>
      </w:r>
      <w:r w:rsidRPr="00873F82">
        <w:rPr>
          <w:rFonts w:ascii="Times New Roman" w:hAnsi="Times New Roman"/>
          <w:color w:val="auto"/>
          <w:spacing w:val="2"/>
          <w:sz w:val="24"/>
          <w:szCs w:val="24"/>
        </w:rPr>
        <w:t>по учебным предметам; среды для дистанцион</w:t>
      </w:r>
      <w:r w:rsidR="005D7693" w:rsidRPr="00873F82">
        <w:rPr>
          <w:rFonts w:ascii="Times New Roman" w:hAnsi="Times New Roman"/>
          <w:color w:val="auto"/>
          <w:spacing w:val="2"/>
          <w:sz w:val="24"/>
          <w:szCs w:val="24"/>
        </w:rPr>
        <w:t xml:space="preserve">ного онлайн </w:t>
      </w:r>
      <w:r w:rsidRPr="00873F82">
        <w:rPr>
          <w:rFonts w:ascii="Times New Roman" w:hAnsi="Times New Roman"/>
          <w:color w:val="auto"/>
          <w:spacing w:val="2"/>
          <w:sz w:val="24"/>
          <w:szCs w:val="24"/>
        </w:rPr>
        <w:t xml:space="preserve">и офлайн сетевого взаимодействия; среда </w:t>
      </w:r>
      <w:proofErr w:type="spellStart"/>
      <w:r w:rsidRPr="00873F82">
        <w:rPr>
          <w:rFonts w:ascii="Times New Roman" w:hAnsi="Times New Roman"/>
          <w:color w:val="auto"/>
          <w:spacing w:val="2"/>
          <w:sz w:val="24"/>
          <w:szCs w:val="24"/>
        </w:rPr>
        <w:t>дляинтернет­пу</w:t>
      </w:r>
      <w:r w:rsidRPr="00873F82">
        <w:rPr>
          <w:rFonts w:ascii="Times New Roman" w:hAnsi="Times New Roman"/>
          <w:color w:val="auto"/>
          <w:spacing w:val="-2"/>
          <w:sz w:val="24"/>
          <w:szCs w:val="24"/>
        </w:rPr>
        <w:t>бликаций</w:t>
      </w:r>
      <w:proofErr w:type="spellEnd"/>
      <w:r w:rsidRPr="00873F82">
        <w:rPr>
          <w:rFonts w:ascii="Times New Roman" w:hAnsi="Times New Roman"/>
          <w:color w:val="auto"/>
          <w:spacing w:val="-2"/>
          <w:sz w:val="24"/>
          <w:szCs w:val="24"/>
        </w:rPr>
        <w:t xml:space="preserve">; редактор </w:t>
      </w:r>
      <w:proofErr w:type="spellStart"/>
      <w:r w:rsidRPr="00873F82">
        <w:rPr>
          <w:rFonts w:ascii="Times New Roman" w:hAnsi="Times New Roman"/>
          <w:color w:val="auto"/>
          <w:spacing w:val="-2"/>
          <w:sz w:val="24"/>
          <w:szCs w:val="24"/>
        </w:rPr>
        <w:t>интернет­сайтов</w:t>
      </w:r>
      <w:proofErr w:type="spellEnd"/>
      <w:r w:rsidRPr="00873F82">
        <w:rPr>
          <w:rFonts w:ascii="Times New Roman" w:hAnsi="Times New Roman"/>
          <w:color w:val="auto"/>
          <w:spacing w:val="-2"/>
          <w:sz w:val="24"/>
          <w:szCs w:val="24"/>
        </w:rPr>
        <w:t>; редактор для совместного удал</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нного редактирования сообщений.</w:t>
      </w:r>
    </w:p>
    <w:p w14:paraId="097F1695" w14:textId="77777777" w:rsidR="00653A76" w:rsidRPr="00873F82" w:rsidRDefault="00653A76" w:rsidP="008733A1">
      <w:pPr>
        <w:pStyle w:val="a3"/>
        <w:spacing w:line="240" w:lineRule="auto"/>
        <w:ind w:firstLine="709"/>
        <w:rPr>
          <w:rFonts w:ascii="Times New Roman" w:hAnsi="Times New Roman"/>
          <w:color w:val="auto"/>
          <w:sz w:val="24"/>
          <w:szCs w:val="24"/>
        </w:rPr>
      </w:pPr>
      <w:r w:rsidRPr="00873F82">
        <w:rPr>
          <w:rFonts w:ascii="Times New Roman" w:hAnsi="Times New Roman"/>
          <w:b/>
          <w:bCs/>
          <w:color w:val="auto"/>
          <w:spacing w:val="2"/>
          <w:sz w:val="24"/>
          <w:szCs w:val="24"/>
        </w:rPr>
        <w:t xml:space="preserve">Обеспечение технической, методической и организационной поддержки: </w:t>
      </w:r>
      <w:r w:rsidRPr="00873F82">
        <w:rPr>
          <w:rFonts w:ascii="Times New Roman" w:hAnsi="Times New Roman"/>
          <w:color w:val="auto"/>
          <w:spacing w:val="2"/>
          <w:sz w:val="24"/>
          <w:szCs w:val="24"/>
        </w:rPr>
        <w:t xml:space="preserve">разработка планов, дорожных карт; заключение договоров; подготовка распорядительных документов учредителя; подготовка локальных актов </w:t>
      </w:r>
      <w:r w:rsidR="000611DD" w:rsidRPr="00873F82">
        <w:rPr>
          <w:rFonts w:ascii="Times New Roman" w:hAnsi="Times New Roman"/>
          <w:color w:val="auto"/>
          <w:spacing w:val="2"/>
          <w:sz w:val="24"/>
          <w:szCs w:val="24"/>
        </w:rPr>
        <w:t xml:space="preserve">образовательной </w:t>
      </w:r>
      <w:r w:rsidR="005C5F90" w:rsidRPr="00873F82">
        <w:rPr>
          <w:rFonts w:ascii="Times New Roman" w:hAnsi="Times New Roman"/>
          <w:color w:val="auto"/>
          <w:spacing w:val="2"/>
          <w:sz w:val="24"/>
          <w:szCs w:val="24"/>
        </w:rPr>
        <w:t>организации</w:t>
      </w:r>
      <w:r w:rsidRPr="00873F82">
        <w:rPr>
          <w:rFonts w:ascii="Times New Roman" w:hAnsi="Times New Roman"/>
          <w:color w:val="auto"/>
          <w:spacing w:val="2"/>
          <w:sz w:val="24"/>
          <w:szCs w:val="24"/>
        </w:rPr>
        <w:t xml:space="preserve">; подготовка программ формирования </w:t>
      </w:r>
      <w:proofErr w:type="spellStart"/>
      <w:r w:rsidRPr="00873F82">
        <w:rPr>
          <w:rFonts w:ascii="Times New Roman" w:hAnsi="Times New Roman"/>
          <w:color w:val="auto"/>
          <w:sz w:val="24"/>
          <w:szCs w:val="24"/>
        </w:rPr>
        <w:t>ИКТ­компетентности</w:t>
      </w:r>
      <w:proofErr w:type="spellEnd"/>
      <w:r w:rsidRPr="00873F82">
        <w:rPr>
          <w:rFonts w:ascii="Times New Roman" w:hAnsi="Times New Roman"/>
          <w:color w:val="auto"/>
          <w:sz w:val="24"/>
          <w:szCs w:val="24"/>
        </w:rPr>
        <w:t xml:space="preserve"> работников ОУ (индивидуальных программ для каждого работника).</w:t>
      </w:r>
    </w:p>
    <w:p w14:paraId="6B92000F" w14:textId="77777777" w:rsidR="00653A76" w:rsidRPr="00873F82" w:rsidRDefault="00653A76" w:rsidP="008733A1">
      <w:pPr>
        <w:pStyle w:val="a3"/>
        <w:spacing w:line="240" w:lineRule="auto"/>
        <w:ind w:firstLine="709"/>
        <w:rPr>
          <w:rFonts w:ascii="Times New Roman" w:hAnsi="Times New Roman"/>
          <w:color w:val="auto"/>
          <w:sz w:val="24"/>
          <w:szCs w:val="24"/>
        </w:rPr>
      </w:pPr>
      <w:r w:rsidRPr="00873F82">
        <w:rPr>
          <w:rFonts w:ascii="Times New Roman" w:hAnsi="Times New Roman"/>
          <w:b/>
          <w:bCs/>
          <w:color w:val="auto"/>
          <w:spacing w:val="2"/>
          <w:sz w:val="24"/>
          <w:szCs w:val="24"/>
        </w:rPr>
        <w:t xml:space="preserve">Отображение </w:t>
      </w:r>
      <w:proofErr w:type="spellStart"/>
      <w:r w:rsidRPr="00873F82">
        <w:rPr>
          <w:rFonts w:ascii="Times New Roman" w:hAnsi="Times New Roman"/>
          <w:b/>
          <w:bCs/>
          <w:color w:val="auto"/>
          <w:spacing w:val="2"/>
          <w:sz w:val="24"/>
          <w:szCs w:val="24"/>
        </w:rPr>
        <w:t>образовательно</w:t>
      </w:r>
      <w:r w:rsidR="005F572A" w:rsidRPr="00873F82">
        <w:rPr>
          <w:rFonts w:ascii="Times New Roman" w:hAnsi="Times New Roman"/>
          <w:b/>
          <w:bCs/>
          <w:color w:val="auto"/>
          <w:spacing w:val="2"/>
          <w:sz w:val="24"/>
          <w:szCs w:val="24"/>
        </w:rPr>
        <w:t>йдеятельности</w:t>
      </w:r>
      <w:proofErr w:type="spellEnd"/>
      <w:r w:rsidR="005F572A" w:rsidRPr="00873F82">
        <w:rPr>
          <w:rFonts w:ascii="Times New Roman" w:hAnsi="Times New Roman"/>
          <w:b/>
          <w:bCs/>
          <w:color w:val="auto"/>
          <w:spacing w:val="2"/>
          <w:sz w:val="24"/>
          <w:szCs w:val="24"/>
        </w:rPr>
        <w:t xml:space="preserve"> </w:t>
      </w:r>
      <w:r w:rsidRPr="00873F82">
        <w:rPr>
          <w:rFonts w:ascii="Times New Roman" w:hAnsi="Times New Roman"/>
          <w:b/>
          <w:bCs/>
          <w:color w:val="auto"/>
          <w:spacing w:val="2"/>
          <w:sz w:val="24"/>
          <w:szCs w:val="24"/>
        </w:rPr>
        <w:t xml:space="preserve">в информационной среде: </w:t>
      </w:r>
      <w:r w:rsidRPr="00873F82">
        <w:rPr>
          <w:rFonts w:ascii="Times New Roman" w:hAnsi="Times New Roman"/>
          <w:color w:val="auto"/>
          <w:spacing w:val="2"/>
          <w:sz w:val="24"/>
          <w:szCs w:val="24"/>
        </w:rPr>
        <w:t>размещаются домашние задания (тексто</w:t>
      </w:r>
      <w:r w:rsidRPr="00873F82">
        <w:rPr>
          <w:rFonts w:ascii="Times New Roman" w:hAnsi="Times New Roman"/>
          <w:color w:val="auto"/>
          <w:sz w:val="24"/>
          <w:szCs w:val="24"/>
        </w:rPr>
        <w:t>вая формулировка, видеофильм для анализа, географическая карта); результаты выполнения аттестационных работ обуча</w:t>
      </w:r>
      <w:r w:rsidRPr="00873F82">
        <w:rPr>
          <w:rFonts w:ascii="Times New Roman" w:hAnsi="Times New Roman"/>
          <w:color w:val="auto"/>
          <w:spacing w:val="2"/>
          <w:sz w:val="24"/>
          <w:szCs w:val="24"/>
        </w:rPr>
        <w:t>ющихся; творческие работы учителей и обучающихся; осу</w:t>
      </w:r>
      <w:r w:rsidRPr="00873F82">
        <w:rPr>
          <w:rFonts w:ascii="Times New Roman" w:hAnsi="Times New Roman"/>
          <w:color w:val="auto"/>
          <w:sz w:val="24"/>
          <w:szCs w:val="24"/>
        </w:rPr>
        <w:t>ществляется связь учителей, администрации, родителей, ор</w:t>
      </w:r>
      <w:r w:rsidRPr="00873F82">
        <w:rPr>
          <w:rFonts w:ascii="Times New Roman" w:hAnsi="Times New Roman"/>
          <w:color w:val="auto"/>
          <w:spacing w:val="2"/>
          <w:sz w:val="24"/>
          <w:szCs w:val="24"/>
        </w:rPr>
        <w:t xml:space="preserve">ганов управления; осуществляется методическая поддержка </w:t>
      </w:r>
      <w:r w:rsidRPr="00873F82">
        <w:rPr>
          <w:rFonts w:ascii="Times New Roman" w:hAnsi="Times New Roman"/>
          <w:color w:val="auto"/>
          <w:sz w:val="24"/>
          <w:szCs w:val="24"/>
        </w:rPr>
        <w:t>учителей (</w:t>
      </w:r>
      <w:proofErr w:type="spellStart"/>
      <w:r w:rsidRPr="00873F82">
        <w:rPr>
          <w:rFonts w:ascii="Times New Roman" w:hAnsi="Times New Roman"/>
          <w:color w:val="auto"/>
          <w:sz w:val="24"/>
          <w:szCs w:val="24"/>
        </w:rPr>
        <w:t>интернет­школа</w:t>
      </w:r>
      <w:proofErr w:type="spellEnd"/>
      <w:r w:rsidRPr="00873F82">
        <w:rPr>
          <w:rFonts w:ascii="Times New Roman" w:hAnsi="Times New Roman"/>
          <w:color w:val="auto"/>
          <w:sz w:val="24"/>
          <w:szCs w:val="24"/>
        </w:rPr>
        <w:t xml:space="preserve">, </w:t>
      </w:r>
      <w:proofErr w:type="spellStart"/>
      <w:r w:rsidRPr="00873F82">
        <w:rPr>
          <w:rFonts w:ascii="Times New Roman" w:hAnsi="Times New Roman"/>
          <w:color w:val="auto"/>
          <w:sz w:val="24"/>
          <w:szCs w:val="24"/>
        </w:rPr>
        <w:t>интернет­ИПК</w:t>
      </w:r>
      <w:proofErr w:type="spellEnd"/>
      <w:r w:rsidRPr="00873F82">
        <w:rPr>
          <w:rFonts w:ascii="Times New Roman" w:hAnsi="Times New Roman"/>
          <w:color w:val="auto"/>
          <w:sz w:val="24"/>
          <w:szCs w:val="24"/>
        </w:rPr>
        <w:t xml:space="preserve">, </w:t>
      </w:r>
      <w:proofErr w:type="spellStart"/>
      <w:r w:rsidRPr="00873F82">
        <w:rPr>
          <w:rFonts w:ascii="Times New Roman" w:hAnsi="Times New Roman"/>
          <w:color w:val="auto"/>
          <w:sz w:val="24"/>
          <w:szCs w:val="24"/>
        </w:rPr>
        <w:t>мультимедиаколлекция</w:t>
      </w:r>
      <w:proofErr w:type="spellEnd"/>
      <w:r w:rsidRPr="00873F82">
        <w:rPr>
          <w:rFonts w:ascii="Times New Roman" w:hAnsi="Times New Roman"/>
          <w:color w:val="auto"/>
          <w:sz w:val="24"/>
          <w:szCs w:val="24"/>
        </w:rPr>
        <w:t>).</w:t>
      </w:r>
    </w:p>
    <w:p w14:paraId="5B19268D" w14:textId="77777777" w:rsidR="00653A76" w:rsidRPr="00873F82" w:rsidRDefault="00653A76" w:rsidP="008733A1">
      <w:pPr>
        <w:pStyle w:val="a3"/>
        <w:spacing w:line="240" w:lineRule="auto"/>
        <w:ind w:firstLine="709"/>
        <w:rPr>
          <w:rFonts w:ascii="Times New Roman" w:hAnsi="Times New Roman"/>
          <w:color w:val="auto"/>
          <w:sz w:val="24"/>
          <w:szCs w:val="24"/>
        </w:rPr>
      </w:pPr>
      <w:r w:rsidRPr="00873F82">
        <w:rPr>
          <w:rFonts w:ascii="Times New Roman" w:hAnsi="Times New Roman"/>
          <w:b/>
          <w:bCs/>
          <w:color w:val="auto"/>
          <w:sz w:val="24"/>
          <w:szCs w:val="24"/>
        </w:rPr>
        <w:t xml:space="preserve">Компоненты на бумажных носителях: </w:t>
      </w:r>
      <w:r w:rsidRPr="00873F82">
        <w:rPr>
          <w:rFonts w:ascii="Times New Roman" w:hAnsi="Times New Roman"/>
          <w:color w:val="auto"/>
          <w:sz w:val="24"/>
          <w:szCs w:val="24"/>
        </w:rPr>
        <w:t>учебники (органайзеры); рабочие тетради (</w:t>
      </w:r>
      <w:proofErr w:type="spellStart"/>
      <w:r w:rsidRPr="00873F82">
        <w:rPr>
          <w:rFonts w:ascii="Times New Roman" w:hAnsi="Times New Roman"/>
          <w:color w:val="auto"/>
          <w:sz w:val="24"/>
          <w:szCs w:val="24"/>
        </w:rPr>
        <w:t>тетради­тренаж</w:t>
      </w:r>
      <w:r w:rsidR="00D30361" w:rsidRPr="00873F82">
        <w:rPr>
          <w:rFonts w:ascii="Times New Roman" w:hAnsi="Times New Roman"/>
          <w:color w:val="auto"/>
          <w:sz w:val="24"/>
          <w:szCs w:val="24"/>
        </w:rPr>
        <w:t>е</w:t>
      </w:r>
      <w:r w:rsidRPr="00873F82">
        <w:rPr>
          <w:rFonts w:ascii="Times New Roman" w:hAnsi="Times New Roman"/>
          <w:color w:val="auto"/>
          <w:sz w:val="24"/>
          <w:szCs w:val="24"/>
        </w:rPr>
        <w:t>ры</w:t>
      </w:r>
      <w:proofErr w:type="spellEnd"/>
      <w:r w:rsidRPr="00873F82">
        <w:rPr>
          <w:rFonts w:ascii="Times New Roman" w:hAnsi="Times New Roman"/>
          <w:color w:val="auto"/>
          <w:sz w:val="24"/>
          <w:szCs w:val="24"/>
        </w:rPr>
        <w:t>).</w:t>
      </w:r>
    </w:p>
    <w:p w14:paraId="6EE8C6A9" w14:textId="77777777" w:rsidR="00653A76" w:rsidRPr="00873F82" w:rsidRDefault="00653A76" w:rsidP="008733A1">
      <w:pPr>
        <w:pStyle w:val="a3"/>
        <w:spacing w:line="240" w:lineRule="auto"/>
        <w:ind w:firstLine="709"/>
        <w:rPr>
          <w:rFonts w:ascii="Times New Roman" w:hAnsi="Times New Roman"/>
          <w:color w:val="auto"/>
          <w:sz w:val="24"/>
          <w:szCs w:val="24"/>
        </w:rPr>
      </w:pPr>
      <w:r w:rsidRPr="00873F82">
        <w:rPr>
          <w:rFonts w:ascii="Times New Roman" w:hAnsi="Times New Roman"/>
          <w:b/>
          <w:bCs/>
          <w:color w:val="auto"/>
          <w:sz w:val="24"/>
          <w:szCs w:val="24"/>
        </w:rPr>
        <w:t xml:space="preserve">Компоненты на CD и DVD: </w:t>
      </w:r>
      <w:r w:rsidRPr="00873F82">
        <w:rPr>
          <w:rFonts w:ascii="Times New Roman" w:hAnsi="Times New Roman"/>
          <w:color w:val="auto"/>
          <w:sz w:val="24"/>
          <w:szCs w:val="24"/>
        </w:rPr>
        <w:t>электронные приложения к учебникам; электронные наглядные пособия; электронные тренаж</w:t>
      </w:r>
      <w:r w:rsidR="00D30361" w:rsidRPr="00873F82">
        <w:rPr>
          <w:rFonts w:ascii="Times New Roman" w:hAnsi="Times New Roman"/>
          <w:color w:val="auto"/>
          <w:sz w:val="24"/>
          <w:szCs w:val="24"/>
        </w:rPr>
        <w:t>е</w:t>
      </w:r>
      <w:r w:rsidRPr="00873F82">
        <w:rPr>
          <w:rFonts w:ascii="Times New Roman" w:hAnsi="Times New Roman"/>
          <w:color w:val="auto"/>
          <w:sz w:val="24"/>
          <w:szCs w:val="24"/>
        </w:rPr>
        <w:t>ры; электронные практикумы.</w:t>
      </w:r>
    </w:p>
    <w:p w14:paraId="731A409F" w14:textId="77777777" w:rsidR="00653A76" w:rsidRPr="00873F82" w:rsidRDefault="00D93053" w:rsidP="008733A1">
      <w:pPr>
        <w:pStyle w:val="a3"/>
        <w:spacing w:line="240" w:lineRule="auto"/>
        <w:ind w:firstLine="709"/>
        <w:rPr>
          <w:rFonts w:ascii="Times New Roman" w:hAnsi="Times New Roman"/>
          <w:color w:val="auto"/>
          <w:sz w:val="24"/>
          <w:szCs w:val="24"/>
        </w:rPr>
      </w:pPr>
      <w:r w:rsidRPr="00873F82">
        <w:rPr>
          <w:rFonts w:ascii="Times New Roman" w:hAnsi="Times New Roman"/>
          <w:color w:val="auto"/>
          <w:spacing w:val="-2"/>
          <w:sz w:val="24"/>
          <w:szCs w:val="24"/>
        </w:rPr>
        <w:lastRenderedPageBreak/>
        <w:t xml:space="preserve">Образовательной организацией </w:t>
      </w:r>
      <w:r w:rsidR="00653A76" w:rsidRPr="00873F82">
        <w:rPr>
          <w:rFonts w:ascii="Times New Roman" w:hAnsi="Times New Roman"/>
          <w:color w:val="auto"/>
          <w:spacing w:val="-2"/>
          <w:sz w:val="24"/>
          <w:szCs w:val="24"/>
        </w:rPr>
        <w:t xml:space="preserve">определяются необходимые </w:t>
      </w:r>
      <w:r w:rsidR="00653A76" w:rsidRPr="00873F82">
        <w:rPr>
          <w:rFonts w:ascii="Times New Roman" w:hAnsi="Times New Roman"/>
          <w:color w:val="auto"/>
          <w:sz w:val="24"/>
          <w:szCs w:val="24"/>
        </w:rPr>
        <w:t xml:space="preserve">меры и сроки по приведению </w:t>
      </w:r>
      <w:proofErr w:type="spellStart"/>
      <w:r w:rsidR="00653A76" w:rsidRPr="00873F82">
        <w:rPr>
          <w:rFonts w:ascii="Times New Roman" w:hAnsi="Times New Roman"/>
          <w:color w:val="auto"/>
          <w:sz w:val="24"/>
          <w:szCs w:val="24"/>
        </w:rPr>
        <w:t>информационно­методических</w:t>
      </w:r>
      <w:proofErr w:type="spellEnd"/>
      <w:r w:rsidR="00653A76" w:rsidRPr="00873F82">
        <w:rPr>
          <w:rFonts w:ascii="Times New Roman" w:hAnsi="Times New Roman"/>
          <w:color w:val="auto"/>
          <w:sz w:val="24"/>
          <w:szCs w:val="24"/>
        </w:rPr>
        <w:t xml:space="preserve"> </w:t>
      </w:r>
      <w:r w:rsidR="00653A76" w:rsidRPr="00873F82">
        <w:rPr>
          <w:rFonts w:ascii="Times New Roman" w:hAnsi="Times New Roman"/>
          <w:color w:val="auto"/>
          <w:spacing w:val="2"/>
          <w:sz w:val="24"/>
          <w:szCs w:val="24"/>
        </w:rPr>
        <w:t xml:space="preserve">условий реализации основной образовательной программы </w:t>
      </w:r>
      <w:r w:rsidR="00653A76" w:rsidRPr="00873F82">
        <w:rPr>
          <w:rFonts w:ascii="Times New Roman" w:hAnsi="Times New Roman"/>
          <w:color w:val="auto"/>
          <w:sz w:val="24"/>
          <w:szCs w:val="24"/>
        </w:rPr>
        <w:t xml:space="preserve">начального общего образования в соответствие с требованиями </w:t>
      </w:r>
      <w:r w:rsidR="00C11324" w:rsidRPr="00873F82">
        <w:rPr>
          <w:rFonts w:ascii="Times New Roman" w:hAnsi="Times New Roman"/>
          <w:color w:val="auto"/>
          <w:sz w:val="24"/>
          <w:szCs w:val="24"/>
        </w:rPr>
        <w:t>ФГОС НОО</w:t>
      </w:r>
      <w:r w:rsidR="00653A76" w:rsidRPr="00873F82">
        <w:rPr>
          <w:rFonts w:ascii="Times New Roman" w:hAnsi="Times New Roman"/>
          <w:color w:val="auto"/>
          <w:sz w:val="24"/>
          <w:szCs w:val="24"/>
        </w:rPr>
        <w:t>.</w:t>
      </w:r>
    </w:p>
    <w:p w14:paraId="512DFE16" w14:textId="77777777" w:rsidR="00954634" w:rsidRPr="00873F82" w:rsidRDefault="00954634" w:rsidP="008733A1">
      <w:pPr>
        <w:ind w:firstLine="709"/>
        <w:jc w:val="both"/>
      </w:pPr>
      <w:r w:rsidRPr="00873F82">
        <w:rPr>
          <w:b/>
          <w:i/>
        </w:rPr>
        <w:t>Учебно-методическое и информационное обеспечение</w:t>
      </w:r>
      <w:r w:rsidRPr="00873F82">
        <w:t xml:space="preserve"> реализации основной образовательной программы начального общего образования направлено на обеспечение широкого, постоянного и устойчивого доступа для всех участников образовательной деятельности к любой информации, связанной с реализацией основной образовательной программы, планируемыми результатами, организацией образовательной деятельности и условиями его осуществления.</w:t>
      </w:r>
    </w:p>
    <w:p w14:paraId="6C79623D" w14:textId="77777777" w:rsidR="00954634" w:rsidRPr="00873F82" w:rsidRDefault="00954634" w:rsidP="008733A1">
      <w:pPr>
        <w:ind w:firstLine="709"/>
        <w:jc w:val="both"/>
      </w:pPr>
      <w:r w:rsidRPr="00873F82">
        <w:t>Требования к учебно-методическому обеспечению образовательной деятельности включают:</w:t>
      </w:r>
    </w:p>
    <w:p w14:paraId="07BAAC9C" w14:textId="77777777" w:rsidR="00954634" w:rsidRPr="00873F82" w:rsidRDefault="00954634" w:rsidP="008733A1">
      <w:pPr>
        <w:ind w:firstLine="709"/>
        <w:jc w:val="both"/>
      </w:pPr>
      <w:r w:rsidRPr="00873F82">
        <w:t>параметры комплектности оснащения образовательной деятельности с учетом достижения целей и планируемых результатов освоения основной образовательной программы начального общего образования;</w:t>
      </w:r>
    </w:p>
    <w:p w14:paraId="1F7C8642" w14:textId="77777777" w:rsidR="00954634" w:rsidRPr="00873F82" w:rsidRDefault="00954634" w:rsidP="008733A1">
      <w:pPr>
        <w:ind w:firstLine="709"/>
        <w:jc w:val="both"/>
      </w:pPr>
      <w:r w:rsidRPr="00873F82">
        <w:t>параметры качества обеспечения образовательной деятельности с учетом достижения целей и планируемых результатов освоения основной образовательной программы начального общего образования.</w:t>
      </w:r>
    </w:p>
    <w:p w14:paraId="0737648D" w14:textId="77777777" w:rsidR="00954634" w:rsidRPr="00873F82" w:rsidRDefault="00954634" w:rsidP="008733A1">
      <w:pPr>
        <w:ind w:firstLine="709"/>
        <w:jc w:val="both"/>
      </w:pPr>
      <w:r w:rsidRPr="00873F82">
        <w:t>Образовательная организация должна быть обеспечена учебниками и (или) учебниками с электронными приложениями, являющимися их составной частью, учебно-методической литературой и материалами по всем учебным предметам основной образовательной программы начального общего образования на определенных учредителем образовательной организации языках обучения и воспитания.</w:t>
      </w:r>
    </w:p>
    <w:p w14:paraId="73192F24" w14:textId="77777777" w:rsidR="00954634" w:rsidRPr="00873F82" w:rsidRDefault="00954634" w:rsidP="008733A1">
      <w:pPr>
        <w:ind w:firstLine="709"/>
        <w:jc w:val="both"/>
      </w:pPr>
      <w:r w:rsidRPr="00873F82">
        <w:t>Образовательная организация должна также иметь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 Библиотека образовательной организации должна быть укомплектована печатными образовательными ресурсами и ЭОР по всем учебным предметам учебного плана, а также иметь фонд дополнительной художественной и научно-популярной литературы, справочно-библиографические и периодические издания, сопровождающие реализацию основной образовательной программы начального общего образования.</w:t>
      </w:r>
    </w:p>
    <w:p w14:paraId="28326194" w14:textId="77777777" w:rsidR="00B630CB" w:rsidRPr="00873F82" w:rsidRDefault="00B630CB" w:rsidP="008733A1">
      <w:pPr>
        <w:pStyle w:val="a3"/>
        <w:spacing w:line="240" w:lineRule="auto"/>
        <w:ind w:firstLine="709"/>
        <w:rPr>
          <w:rFonts w:ascii="Times New Roman" w:hAnsi="Times New Roman"/>
          <w:color w:val="auto"/>
          <w:sz w:val="24"/>
          <w:szCs w:val="24"/>
        </w:rPr>
      </w:pPr>
    </w:p>
    <w:p w14:paraId="2FD63B04" w14:textId="77777777" w:rsidR="00954634" w:rsidRPr="00873F82" w:rsidRDefault="00954634" w:rsidP="008733A1">
      <w:pPr>
        <w:pStyle w:val="3"/>
        <w:spacing w:before="0" w:after="0"/>
        <w:rPr>
          <w:sz w:val="24"/>
          <w:szCs w:val="24"/>
        </w:rPr>
      </w:pPr>
      <w:bookmarkStart w:id="221" w:name="_Toc410963397"/>
      <w:bookmarkStart w:id="222" w:name="_Toc410964363"/>
      <w:bookmarkStart w:id="223" w:name="_Toc288394115"/>
      <w:bookmarkStart w:id="224" w:name="_Toc288410582"/>
      <w:bookmarkStart w:id="225" w:name="_Toc288410711"/>
      <w:r w:rsidRPr="00873F82">
        <w:rPr>
          <w:sz w:val="24"/>
          <w:szCs w:val="24"/>
        </w:rPr>
        <w:t>3.3.6. Механизмы достижения целевых ориентиров в системе условий</w:t>
      </w:r>
      <w:bookmarkEnd w:id="221"/>
      <w:bookmarkEnd w:id="222"/>
    </w:p>
    <w:p w14:paraId="48A2D089" w14:textId="77777777" w:rsidR="00954634" w:rsidRPr="00873F82" w:rsidRDefault="00954634" w:rsidP="008733A1">
      <w:pPr>
        <w:ind w:firstLine="709"/>
        <w:jc w:val="both"/>
      </w:pPr>
      <w:r w:rsidRPr="00873F82">
        <w:t>Интегративным результатом выполнения требований к условиям реализации основной образовательной программы образовательной организации должно быть создание и поддержание комфортной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w:t>
      </w:r>
    </w:p>
    <w:p w14:paraId="2926E792" w14:textId="77777777" w:rsidR="00954634" w:rsidRPr="00873F82" w:rsidRDefault="00954634" w:rsidP="008733A1">
      <w:pPr>
        <w:ind w:firstLine="709"/>
        <w:jc w:val="both"/>
      </w:pPr>
      <w:r w:rsidRPr="00873F82">
        <w:t>Созданные в образовательной организации, реализующей основную образовательную программу начального общего образования, условия должны:</w:t>
      </w:r>
    </w:p>
    <w:p w14:paraId="548E90AC" w14:textId="77777777" w:rsidR="00954634" w:rsidRPr="00873F82" w:rsidRDefault="00954634" w:rsidP="008733A1">
      <w:pPr>
        <w:pStyle w:val="affd"/>
        <w:numPr>
          <w:ilvl w:val="0"/>
          <w:numId w:val="60"/>
        </w:numPr>
        <w:tabs>
          <w:tab w:val="left" w:pos="993"/>
        </w:tabs>
        <w:spacing w:after="0" w:line="240" w:lineRule="auto"/>
        <w:ind w:left="0" w:firstLine="709"/>
        <w:jc w:val="both"/>
        <w:rPr>
          <w:rFonts w:ascii="Times New Roman" w:hAnsi="Times New Roman"/>
          <w:sz w:val="24"/>
          <w:szCs w:val="24"/>
        </w:rPr>
      </w:pPr>
      <w:r w:rsidRPr="00873F82">
        <w:rPr>
          <w:rFonts w:ascii="Times New Roman" w:hAnsi="Times New Roman"/>
          <w:sz w:val="24"/>
          <w:szCs w:val="24"/>
        </w:rPr>
        <w:t>соответствовать требованиям ФГОС;</w:t>
      </w:r>
    </w:p>
    <w:p w14:paraId="7C50FF02" w14:textId="77777777" w:rsidR="00954634" w:rsidRPr="00873F82" w:rsidRDefault="00954634" w:rsidP="008733A1">
      <w:pPr>
        <w:pStyle w:val="affd"/>
        <w:numPr>
          <w:ilvl w:val="0"/>
          <w:numId w:val="60"/>
        </w:numPr>
        <w:tabs>
          <w:tab w:val="left" w:pos="993"/>
        </w:tabs>
        <w:spacing w:after="0" w:line="240" w:lineRule="auto"/>
        <w:ind w:left="0" w:firstLine="709"/>
        <w:jc w:val="both"/>
        <w:rPr>
          <w:rFonts w:ascii="Times New Roman" w:hAnsi="Times New Roman"/>
          <w:sz w:val="24"/>
          <w:szCs w:val="24"/>
        </w:rPr>
      </w:pPr>
      <w:r w:rsidRPr="00873F82">
        <w:rPr>
          <w:rFonts w:ascii="Times New Roman" w:hAnsi="Times New Roman"/>
          <w:sz w:val="24"/>
          <w:szCs w:val="24"/>
        </w:rPr>
        <w:t xml:space="preserve">гарантировать сохранность и укрепление физического, психологического и социального здоровья обучающихся; </w:t>
      </w:r>
    </w:p>
    <w:p w14:paraId="4A53D87A" w14:textId="77777777" w:rsidR="00954634" w:rsidRPr="00873F82" w:rsidRDefault="00954634" w:rsidP="008733A1">
      <w:pPr>
        <w:pStyle w:val="affd"/>
        <w:numPr>
          <w:ilvl w:val="0"/>
          <w:numId w:val="60"/>
        </w:numPr>
        <w:tabs>
          <w:tab w:val="left" w:pos="993"/>
        </w:tabs>
        <w:spacing w:after="0" w:line="240" w:lineRule="auto"/>
        <w:ind w:left="0" w:firstLine="709"/>
        <w:jc w:val="both"/>
        <w:rPr>
          <w:rFonts w:ascii="Times New Roman" w:hAnsi="Times New Roman"/>
          <w:sz w:val="24"/>
          <w:szCs w:val="24"/>
        </w:rPr>
      </w:pPr>
      <w:r w:rsidRPr="00873F82">
        <w:rPr>
          <w:rFonts w:ascii="Times New Roman" w:hAnsi="Times New Roman"/>
          <w:sz w:val="24"/>
          <w:szCs w:val="24"/>
        </w:rPr>
        <w:t>обеспечивать реализацию основной образовательной программы образовательной организации и достижение планируемых результатов ее освоения;</w:t>
      </w:r>
    </w:p>
    <w:p w14:paraId="0DA497C4" w14:textId="77777777" w:rsidR="00954634" w:rsidRPr="00873F82" w:rsidRDefault="00954634" w:rsidP="008733A1">
      <w:pPr>
        <w:pStyle w:val="affd"/>
        <w:numPr>
          <w:ilvl w:val="0"/>
          <w:numId w:val="60"/>
        </w:numPr>
        <w:tabs>
          <w:tab w:val="left" w:pos="993"/>
        </w:tabs>
        <w:spacing w:after="0" w:line="240" w:lineRule="auto"/>
        <w:ind w:left="0" w:firstLine="709"/>
        <w:jc w:val="both"/>
        <w:rPr>
          <w:rFonts w:ascii="Times New Roman" w:hAnsi="Times New Roman"/>
          <w:sz w:val="24"/>
          <w:szCs w:val="24"/>
        </w:rPr>
      </w:pPr>
      <w:r w:rsidRPr="00873F82">
        <w:rPr>
          <w:rFonts w:ascii="Times New Roman" w:hAnsi="Times New Roman"/>
          <w:sz w:val="24"/>
          <w:szCs w:val="24"/>
        </w:rPr>
        <w:t>учитывать особенности образовательной организации, его организационную структуру, запросы участников образовательной деятельности;</w:t>
      </w:r>
    </w:p>
    <w:p w14:paraId="7E5EECB4" w14:textId="77777777" w:rsidR="00954634" w:rsidRPr="00873F82" w:rsidRDefault="00954634" w:rsidP="008733A1">
      <w:pPr>
        <w:pStyle w:val="affd"/>
        <w:numPr>
          <w:ilvl w:val="0"/>
          <w:numId w:val="60"/>
        </w:numPr>
        <w:tabs>
          <w:tab w:val="left" w:pos="993"/>
        </w:tabs>
        <w:spacing w:after="0" w:line="240" w:lineRule="auto"/>
        <w:ind w:left="0" w:firstLine="709"/>
        <w:jc w:val="both"/>
        <w:rPr>
          <w:rFonts w:ascii="Times New Roman" w:hAnsi="Times New Roman"/>
          <w:sz w:val="24"/>
          <w:szCs w:val="24"/>
        </w:rPr>
      </w:pPr>
      <w:r w:rsidRPr="00873F82">
        <w:rPr>
          <w:rFonts w:ascii="Times New Roman" w:hAnsi="Times New Roman"/>
          <w:sz w:val="24"/>
          <w:szCs w:val="24"/>
        </w:rPr>
        <w:t>предоставлять возможность взаимодействия с социальными партнерами, использования ресурсов социума.</w:t>
      </w:r>
    </w:p>
    <w:p w14:paraId="1AAB9F91" w14:textId="77777777" w:rsidR="00954634" w:rsidRPr="00873F82" w:rsidRDefault="00954634" w:rsidP="008733A1">
      <w:pPr>
        <w:ind w:firstLine="709"/>
        <w:jc w:val="both"/>
      </w:pPr>
      <w:r w:rsidRPr="00873F82">
        <w:t>Раздел основной образовательной программы образовательной организации, характеризующий систему условий, должен содержать:</w:t>
      </w:r>
    </w:p>
    <w:p w14:paraId="45153FFD" w14:textId="77777777" w:rsidR="00954634" w:rsidRPr="00873F82" w:rsidRDefault="00954634" w:rsidP="008733A1">
      <w:pPr>
        <w:pStyle w:val="affd"/>
        <w:numPr>
          <w:ilvl w:val="0"/>
          <w:numId w:val="60"/>
        </w:numPr>
        <w:tabs>
          <w:tab w:val="left" w:pos="993"/>
        </w:tabs>
        <w:spacing w:after="0" w:line="240" w:lineRule="auto"/>
        <w:ind w:left="0" w:firstLine="709"/>
        <w:jc w:val="both"/>
        <w:rPr>
          <w:rFonts w:ascii="Times New Roman" w:hAnsi="Times New Roman"/>
          <w:sz w:val="24"/>
          <w:szCs w:val="24"/>
        </w:rPr>
      </w:pPr>
      <w:r w:rsidRPr="00873F82">
        <w:rPr>
          <w:rFonts w:ascii="Times New Roman" w:hAnsi="Times New Roman"/>
          <w:sz w:val="24"/>
          <w:szCs w:val="24"/>
        </w:rPr>
        <w:t xml:space="preserve">описание кадровых, </w:t>
      </w:r>
      <w:proofErr w:type="spellStart"/>
      <w:r w:rsidRPr="00873F82">
        <w:rPr>
          <w:rFonts w:ascii="Times New Roman" w:hAnsi="Times New Roman"/>
          <w:sz w:val="24"/>
          <w:szCs w:val="24"/>
        </w:rPr>
        <w:t>психолого­педагогических</w:t>
      </w:r>
      <w:proofErr w:type="spellEnd"/>
      <w:r w:rsidRPr="00873F82">
        <w:rPr>
          <w:rFonts w:ascii="Times New Roman" w:hAnsi="Times New Roman"/>
          <w:sz w:val="24"/>
          <w:szCs w:val="24"/>
        </w:rPr>
        <w:t xml:space="preserve">, финансовых, </w:t>
      </w:r>
      <w:proofErr w:type="spellStart"/>
      <w:r w:rsidRPr="00873F82">
        <w:rPr>
          <w:rFonts w:ascii="Times New Roman" w:hAnsi="Times New Roman"/>
          <w:sz w:val="24"/>
          <w:szCs w:val="24"/>
        </w:rPr>
        <w:t>материально­технических</w:t>
      </w:r>
      <w:proofErr w:type="spellEnd"/>
      <w:r w:rsidRPr="00873F82">
        <w:rPr>
          <w:rFonts w:ascii="Times New Roman" w:hAnsi="Times New Roman"/>
          <w:sz w:val="24"/>
          <w:szCs w:val="24"/>
        </w:rPr>
        <w:t xml:space="preserve">, </w:t>
      </w:r>
      <w:proofErr w:type="spellStart"/>
      <w:r w:rsidRPr="00873F82">
        <w:rPr>
          <w:rFonts w:ascii="Times New Roman" w:hAnsi="Times New Roman"/>
          <w:sz w:val="24"/>
          <w:szCs w:val="24"/>
        </w:rPr>
        <w:t>информационно­методических</w:t>
      </w:r>
      <w:proofErr w:type="spellEnd"/>
      <w:r w:rsidRPr="00873F82">
        <w:rPr>
          <w:rFonts w:ascii="Times New Roman" w:hAnsi="Times New Roman"/>
          <w:sz w:val="24"/>
          <w:szCs w:val="24"/>
        </w:rPr>
        <w:t xml:space="preserve"> условий и ресурсов;</w:t>
      </w:r>
    </w:p>
    <w:p w14:paraId="5B449D3B" w14:textId="77777777" w:rsidR="00954634" w:rsidRPr="00873F82" w:rsidRDefault="00954634" w:rsidP="008733A1">
      <w:pPr>
        <w:pStyle w:val="affd"/>
        <w:numPr>
          <w:ilvl w:val="0"/>
          <w:numId w:val="60"/>
        </w:numPr>
        <w:tabs>
          <w:tab w:val="left" w:pos="993"/>
        </w:tabs>
        <w:spacing w:after="0" w:line="240" w:lineRule="auto"/>
        <w:ind w:left="0" w:firstLine="709"/>
        <w:jc w:val="both"/>
        <w:rPr>
          <w:rFonts w:ascii="Times New Roman" w:hAnsi="Times New Roman"/>
          <w:sz w:val="24"/>
          <w:szCs w:val="24"/>
        </w:rPr>
      </w:pPr>
      <w:r w:rsidRPr="00873F82">
        <w:rPr>
          <w:rFonts w:ascii="Times New Roman" w:hAnsi="Times New Roman"/>
          <w:sz w:val="24"/>
          <w:szCs w:val="24"/>
        </w:rPr>
        <w:t>обоснование необходимых изменений в имеющихся условиях в соответствии с целями и приоритетами основной образовательной программы начального общего образования образовательной организации;</w:t>
      </w:r>
    </w:p>
    <w:p w14:paraId="7250D5D8" w14:textId="77777777" w:rsidR="00954634" w:rsidRPr="00873F82" w:rsidRDefault="00954634" w:rsidP="008733A1">
      <w:pPr>
        <w:pStyle w:val="affd"/>
        <w:numPr>
          <w:ilvl w:val="0"/>
          <w:numId w:val="60"/>
        </w:numPr>
        <w:tabs>
          <w:tab w:val="left" w:pos="993"/>
        </w:tabs>
        <w:spacing w:after="0" w:line="240" w:lineRule="auto"/>
        <w:ind w:left="0" w:firstLine="709"/>
        <w:jc w:val="both"/>
        <w:rPr>
          <w:rFonts w:ascii="Times New Roman" w:hAnsi="Times New Roman"/>
          <w:sz w:val="24"/>
          <w:szCs w:val="24"/>
        </w:rPr>
      </w:pPr>
      <w:r w:rsidRPr="00873F82">
        <w:rPr>
          <w:rFonts w:ascii="Times New Roman" w:hAnsi="Times New Roman"/>
          <w:sz w:val="24"/>
          <w:szCs w:val="24"/>
        </w:rPr>
        <w:lastRenderedPageBreak/>
        <w:t>механизмы достижения целевых ориентиров в системе условий;</w:t>
      </w:r>
    </w:p>
    <w:p w14:paraId="2228B183" w14:textId="77777777" w:rsidR="00954634" w:rsidRPr="00873F82" w:rsidRDefault="00954634" w:rsidP="008733A1">
      <w:pPr>
        <w:pStyle w:val="affd"/>
        <w:numPr>
          <w:ilvl w:val="0"/>
          <w:numId w:val="60"/>
        </w:numPr>
        <w:tabs>
          <w:tab w:val="left" w:pos="993"/>
        </w:tabs>
        <w:spacing w:after="0" w:line="240" w:lineRule="auto"/>
        <w:ind w:left="0" w:firstLine="709"/>
        <w:jc w:val="both"/>
        <w:rPr>
          <w:rFonts w:ascii="Times New Roman" w:hAnsi="Times New Roman"/>
          <w:sz w:val="24"/>
          <w:szCs w:val="24"/>
        </w:rPr>
      </w:pPr>
      <w:r w:rsidRPr="00873F82">
        <w:rPr>
          <w:rFonts w:ascii="Times New Roman" w:hAnsi="Times New Roman"/>
          <w:sz w:val="24"/>
          <w:szCs w:val="24"/>
        </w:rPr>
        <w:t>сетевой график (дорожную карту) по формированию необходимой системы условий;</w:t>
      </w:r>
    </w:p>
    <w:p w14:paraId="0E2EB3C1" w14:textId="77777777" w:rsidR="00954634" w:rsidRPr="00873F82" w:rsidRDefault="00954634" w:rsidP="008733A1">
      <w:pPr>
        <w:pStyle w:val="affd"/>
        <w:numPr>
          <w:ilvl w:val="0"/>
          <w:numId w:val="60"/>
        </w:numPr>
        <w:tabs>
          <w:tab w:val="left" w:pos="993"/>
        </w:tabs>
        <w:spacing w:after="0" w:line="240" w:lineRule="auto"/>
        <w:ind w:left="0" w:firstLine="709"/>
        <w:jc w:val="both"/>
        <w:rPr>
          <w:rFonts w:ascii="Times New Roman" w:hAnsi="Times New Roman"/>
          <w:sz w:val="24"/>
          <w:szCs w:val="24"/>
        </w:rPr>
      </w:pPr>
      <w:r w:rsidRPr="00873F82">
        <w:rPr>
          <w:rFonts w:ascii="Times New Roman" w:hAnsi="Times New Roman"/>
          <w:sz w:val="24"/>
          <w:szCs w:val="24"/>
        </w:rPr>
        <w:t>систему мониторинга и оценки условий.</w:t>
      </w:r>
    </w:p>
    <w:p w14:paraId="30B29954" w14:textId="77777777" w:rsidR="00954634" w:rsidRPr="00873F82" w:rsidRDefault="00954634" w:rsidP="008733A1">
      <w:pPr>
        <w:ind w:firstLine="709"/>
        <w:jc w:val="both"/>
      </w:pPr>
      <w:r w:rsidRPr="00873F82">
        <w:t xml:space="preserve">Описание системы условий реализации основной образовательной программы образовательной организации должно базироваться на результатах проведенной в ходе разработки программы комплексной </w:t>
      </w:r>
      <w:proofErr w:type="spellStart"/>
      <w:r w:rsidRPr="00873F82">
        <w:t>аналитико­обобщающей</w:t>
      </w:r>
      <w:proofErr w:type="spellEnd"/>
      <w:r w:rsidRPr="00873F82">
        <w:t xml:space="preserve"> и прогностической работы, включающей:</w:t>
      </w:r>
    </w:p>
    <w:p w14:paraId="4EB0F76B" w14:textId="77777777" w:rsidR="00954634" w:rsidRPr="00873F82" w:rsidRDefault="00954634" w:rsidP="008733A1">
      <w:pPr>
        <w:pStyle w:val="affd"/>
        <w:numPr>
          <w:ilvl w:val="0"/>
          <w:numId w:val="60"/>
        </w:numPr>
        <w:tabs>
          <w:tab w:val="left" w:pos="993"/>
        </w:tabs>
        <w:spacing w:after="0" w:line="240" w:lineRule="auto"/>
        <w:ind w:left="0" w:firstLine="709"/>
        <w:jc w:val="both"/>
        <w:rPr>
          <w:rFonts w:ascii="Times New Roman" w:hAnsi="Times New Roman"/>
          <w:sz w:val="24"/>
          <w:szCs w:val="24"/>
        </w:rPr>
      </w:pPr>
      <w:r w:rsidRPr="00873F82">
        <w:rPr>
          <w:rFonts w:ascii="Times New Roman" w:hAnsi="Times New Roman"/>
          <w:sz w:val="24"/>
          <w:szCs w:val="24"/>
        </w:rPr>
        <w:t>анализ имеющихся в образовательной организации условий и ресурсов реализации основной образовательной программы начального общего образования;</w:t>
      </w:r>
    </w:p>
    <w:p w14:paraId="76109DC8" w14:textId="77777777" w:rsidR="00954634" w:rsidRPr="00873F82" w:rsidRDefault="00954634" w:rsidP="008733A1">
      <w:pPr>
        <w:pStyle w:val="affd"/>
        <w:numPr>
          <w:ilvl w:val="0"/>
          <w:numId w:val="60"/>
        </w:numPr>
        <w:tabs>
          <w:tab w:val="left" w:pos="993"/>
        </w:tabs>
        <w:spacing w:after="0" w:line="240" w:lineRule="auto"/>
        <w:ind w:left="0" w:firstLine="709"/>
        <w:jc w:val="both"/>
        <w:rPr>
          <w:rFonts w:ascii="Times New Roman" w:hAnsi="Times New Roman"/>
          <w:sz w:val="24"/>
          <w:szCs w:val="24"/>
        </w:rPr>
      </w:pPr>
      <w:r w:rsidRPr="00873F82">
        <w:rPr>
          <w:rFonts w:ascii="Times New Roman" w:hAnsi="Times New Roman"/>
          <w:sz w:val="24"/>
          <w:szCs w:val="24"/>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образовательной деятельности;</w:t>
      </w:r>
    </w:p>
    <w:p w14:paraId="768200A8" w14:textId="77777777" w:rsidR="00954634" w:rsidRPr="00873F82" w:rsidRDefault="00954634" w:rsidP="008733A1">
      <w:pPr>
        <w:pStyle w:val="affd"/>
        <w:numPr>
          <w:ilvl w:val="0"/>
          <w:numId w:val="60"/>
        </w:numPr>
        <w:tabs>
          <w:tab w:val="left" w:pos="993"/>
        </w:tabs>
        <w:spacing w:after="0" w:line="240" w:lineRule="auto"/>
        <w:ind w:left="0" w:firstLine="709"/>
        <w:jc w:val="both"/>
        <w:rPr>
          <w:rFonts w:ascii="Times New Roman" w:hAnsi="Times New Roman"/>
          <w:sz w:val="24"/>
          <w:szCs w:val="24"/>
        </w:rPr>
      </w:pPr>
      <w:r w:rsidRPr="00873F82">
        <w:rPr>
          <w:rFonts w:ascii="Times New Roman" w:hAnsi="Times New Roman"/>
          <w:sz w:val="24"/>
          <w:szCs w:val="24"/>
        </w:rPr>
        <w:t>выявление проблемных зон и установление необходимых изменений в имеющихся условиях для приведения их в соответствие с требованиями ФГОС;</w:t>
      </w:r>
    </w:p>
    <w:p w14:paraId="746028BC" w14:textId="77777777" w:rsidR="00954634" w:rsidRPr="00873F82" w:rsidRDefault="00954634" w:rsidP="008733A1">
      <w:pPr>
        <w:pStyle w:val="affd"/>
        <w:numPr>
          <w:ilvl w:val="0"/>
          <w:numId w:val="60"/>
        </w:numPr>
        <w:tabs>
          <w:tab w:val="left" w:pos="993"/>
        </w:tabs>
        <w:spacing w:after="0" w:line="240" w:lineRule="auto"/>
        <w:ind w:left="0" w:firstLine="709"/>
        <w:jc w:val="both"/>
        <w:rPr>
          <w:rFonts w:ascii="Times New Roman" w:hAnsi="Times New Roman"/>
          <w:sz w:val="24"/>
          <w:szCs w:val="24"/>
        </w:rPr>
      </w:pPr>
      <w:r w:rsidRPr="00873F82">
        <w:rPr>
          <w:rFonts w:ascii="Times New Roman" w:hAnsi="Times New Roman"/>
          <w:sz w:val="24"/>
          <w:szCs w:val="24"/>
        </w:rPr>
        <w:t>разработку с привлечением всех участников образовательной деятельности и возможных партнеров механизмов достижения целевых ориентиров в системе условий;</w:t>
      </w:r>
    </w:p>
    <w:p w14:paraId="2807B04E" w14:textId="77777777" w:rsidR="00954634" w:rsidRPr="00873F82" w:rsidRDefault="00954634" w:rsidP="008733A1">
      <w:pPr>
        <w:pStyle w:val="affd"/>
        <w:numPr>
          <w:ilvl w:val="0"/>
          <w:numId w:val="60"/>
        </w:numPr>
        <w:tabs>
          <w:tab w:val="left" w:pos="993"/>
        </w:tabs>
        <w:spacing w:after="0" w:line="240" w:lineRule="auto"/>
        <w:ind w:left="0" w:firstLine="709"/>
        <w:jc w:val="both"/>
        <w:rPr>
          <w:rFonts w:ascii="Times New Roman" w:hAnsi="Times New Roman"/>
          <w:sz w:val="24"/>
          <w:szCs w:val="24"/>
        </w:rPr>
      </w:pPr>
      <w:r w:rsidRPr="00873F82">
        <w:rPr>
          <w:rFonts w:ascii="Times New Roman" w:hAnsi="Times New Roman"/>
          <w:sz w:val="24"/>
          <w:szCs w:val="24"/>
        </w:rPr>
        <w:t>разработку сетевого графика (дорожной карты) создания необходимой системы условий;</w:t>
      </w:r>
    </w:p>
    <w:p w14:paraId="4A036B7D" w14:textId="77777777" w:rsidR="00954634" w:rsidRPr="00873F82" w:rsidRDefault="00954634" w:rsidP="008733A1">
      <w:pPr>
        <w:pStyle w:val="affd"/>
        <w:numPr>
          <w:ilvl w:val="0"/>
          <w:numId w:val="60"/>
        </w:numPr>
        <w:tabs>
          <w:tab w:val="left" w:pos="993"/>
        </w:tabs>
        <w:spacing w:after="0" w:line="240" w:lineRule="auto"/>
        <w:ind w:left="0" w:firstLine="709"/>
        <w:jc w:val="both"/>
        <w:rPr>
          <w:rFonts w:ascii="Times New Roman" w:hAnsi="Times New Roman"/>
          <w:sz w:val="24"/>
          <w:szCs w:val="24"/>
        </w:rPr>
      </w:pPr>
      <w:r w:rsidRPr="00873F82">
        <w:rPr>
          <w:rFonts w:ascii="Times New Roman" w:hAnsi="Times New Roman"/>
          <w:sz w:val="24"/>
          <w:szCs w:val="24"/>
        </w:rPr>
        <w:t>разработку механизмов мониторинга, оценки и коррекции реализации промежуточных этапов разработанного графика (дорожной карты).</w:t>
      </w:r>
    </w:p>
    <w:bookmarkEnd w:id="223"/>
    <w:bookmarkEnd w:id="224"/>
    <w:bookmarkEnd w:id="225"/>
    <w:p w14:paraId="003F7B5F" w14:textId="77777777" w:rsidR="005D7693" w:rsidRPr="00873F82" w:rsidRDefault="005D7693" w:rsidP="008733A1">
      <w:pPr>
        <w:rPr>
          <w:b/>
        </w:rPr>
      </w:pPr>
    </w:p>
    <w:sectPr w:rsidR="005D7693" w:rsidRPr="00873F82" w:rsidSect="004B32EC">
      <w:footerReference w:type="even" r:id="rId38"/>
      <w:footerReference w:type="default" r:id="rId39"/>
      <w:pgSz w:w="11906" w:h="16838" w:code="9"/>
      <w:pgMar w:top="709" w:right="707" w:bottom="851" w:left="1134" w:header="720" w:footer="54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816B91" w14:textId="77777777" w:rsidR="001006E8" w:rsidRDefault="001006E8">
      <w:r>
        <w:separator/>
      </w:r>
    </w:p>
  </w:endnote>
  <w:endnote w:type="continuationSeparator" w:id="0">
    <w:p w14:paraId="30779BC5" w14:textId="77777777" w:rsidR="001006E8" w:rsidRDefault="001006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PragmaticaC">
    <w:altName w:val="Gabriola"/>
    <w:panose1 w:val="00000000000000000000"/>
    <w:charset w:val="CC"/>
    <w:family w:val="decorative"/>
    <w:notTrueType/>
    <w:pitch w:val="variable"/>
    <w:sig w:usb0="00000001" w:usb1="00000000" w:usb2="00000000" w:usb3="00000000" w:csb0="00000005" w:csb1="00000000"/>
  </w:font>
  <w:font w:name="Minion Pro">
    <w:altName w:val="Times New Roman"/>
    <w:panose1 w:val="00000000000000000000"/>
    <w:charset w:val="00"/>
    <w:family w:val="roman"/>
    <w:notTrueType/>
    <w:pitch w:val="variable"/>
    <w:sig w:usb0="00000287" w:usb1="00000000" w:usb2="00000000" w:usb3="00000000" w:csb0="0000009F" w:csb1="00000000"/>
  </w:font>
  <w:font w:name="Lucida Grande CY">
    <w:altName w:val="Times New Roman"/>
    <w:charset w:val="59"/>
    <w:family w:val="auto"/>
    <w:pitch w:val="variable"/>
    <w:sig w:usb0="00000000" w:usb1="5000A1FF" w:usb2="00000000" w:usb3="00000000" w:csb0="000001B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WenQuanYi Micro Hei">
    <w:altName w:val="MS Mincho"/>
    <w:charset w:val="80"/>
    <w:family w:val="auto"/>
    <w:pitch w:val="variable"/>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TimesNewRomanPSMT">
    <w:altName w:val="SimSun"/>
    <w:panose1 w:val="00000000000000000000"/>
    <w:charset w:val="80"/>
    <w:family w:val="auto"/>
    <w:notTrueType/>
    <w:pitch w:val="default"/>
    <w:sig w:usb0="00000001" w:usb1="08070000" w:usb2="00000010" w:usb3="00000000" w:csb0="00020000" w:csb1="00000000"/>
  </w:font>
  <w:font w:name="Bookman Old Style">
    <w:panose1 w:val="02050604050505020204"/>
    <w:charset w:val="CC"/>
    <w:family w:val="roman"/>
    <w:pitch w:val="variable"/>
    <w:sig w:usb0="00000287" w:usb1="00000000" w:usb2="00000000" w:usb3="00000000" w:csb0="0000009F" w:csb1="00000000"/>
  </w:font>
  <w:font w:name="Elephant">
    <w:panose1 w:val="02020904090505020303"/>
    <w:charset w:val="00"/>
    <w:family w:val="roman"/>
    <w:pitch w:val="variable"/>
    <w:sig w:usb0="00000003" w:usb1="00000000" w:usb2="00000000" w:usb3="00000000" w:csb0="00000001" w:csb1="00000000"/>
  </w:font>
  <w:font w:name="Gotham-Ligh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145084" w14:textId="77777777" w:rsidR="0016045D" w:rsidRDefault="00575B8C" w:rsidP="00E32AC6">
    <w:pPr>
      <w:pStyle w:val="af3"/>
      <w:framePr w:wrap="around" w:vAnchor="text" w:hAnchor="margin" w:xAlign="right" w:y="1"/>
      <w:rPr>
        <w:rStyle w:val="af5"/>
      </w:rPr>
    </w:pPr>
    <w:r>
      <w:rPr>
        <w:rStyle w:val="af5"/>
      </w:rPr>
      <w:fldChar w:fldCharType="begin"/>
    </w:r>
    <w:r w:rsidR="0016045D">
      <w:rPr>
        <w:rStyle w:val="af5"/>
      </w:rPr>
      <w:instrText xml:space="preserve">PAGE  </w:instrText>
    </w:r>
    <w:r>
      <w:rPr>
        <w:rStyle w:val="af5"/>
      </w:rPr>
      <w:fldChar w:fldCharType="separate"/>
    </w:r>
    <w:r w:rsidR="0016045D">
      <w:rPr>
        <w:rStyle w:val="af5"/>
        <w:noProof/>
      </w:rPr>
      <w:t>3</w:t>
    </w:r>
    <w:r>
      <w:rPr>
        <w:rStyle w:val="af5"/>
      </w:rPr>
      <w:fldChar w:fldCharType="end"/>
    </w:r>
  </w:p>
  <w:p w14:paraId="6F61D083" w14:textId="77777777" w:rsidR="0016045D" w:rsidRDefault="0016045D" w:rsidP="00BD7394">
    <w:pPr>
      <w:pStyle w:val="af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69B6F" w14:textId="77777777" w:rsidR="0016045D" w:rsidRDefault="00575B8C" w:rsidP="00DF5904">
    <w:pPr>
      <w:pStyle w:val="af3"/>
      <w:framePr w:wrap="around" w:vAnchor="text" w:hAnchor="page" w:x="11021" w:y="462"/>
      <w:rPr>
        <w:rStyle w:val="af5"/>
      </w:rPr>
    </w:pPr>
    <w:r>
      <w:rPr>
        <w:rStyle w:val="af5"/>
      </w:rPr>
      <w:fldChar w:fldCharType="begin"/>
    </w:r>
    <w:r w:rsidR="0016045D">
      <w:rPr>
        <w:rStyle w:val="af5"/>
      </w:rPr>
      <w:instrText xml:space="preserve">PAGE  </w:instrText>
    </w:r>
    <w:r>
      <w:rPr>
        <w:rStyle w:val="af5"/>
      </w:rPr>
      <w:fldChar w:fldCharType="separate"/>
    </w:r>
    <w:r w:rsidR="00305A74">
      <w:rPr>
        <w:rStyle w:val="af5"/>
        <w:noProof/>
      </w:rPr>
      <w:t>1</w:t>
    </w:r>
    <w:r>
      <w:rPr>
        <w:rStyle w:val="af5"/>
      </w:rPr>
      <w:fldChar w:fldCharType="end"/>
    </w:r>
  </w:p>
  <w:p w14:paraId="2C85BFB3" w14:textId="77777777" w:rsidR="0016045D" w:rsidRDefault="0016045D" w:rsidP="00AE7AED">
    <w:pPr>
      <w:pStyle w:val="af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5EAF24" w14:textId="77777777" w:rsidR="001006E8" w:rsidRDefault="001006E8">
      <w:r>
        <w:separator/>
      </w:r>
    </w:p>
  </w:footnote>
  <w:footnote w:type="continuationSeparator" w:id="0">
    <w:p w14:paraId="73EB9FF1" w14:textId="77777777" w:rsidR="001006E8" w:rsidRDefault="001006E8">
      <w:r>
        <w:continuationSeparator/>
      </w:r>
    </w:p>
  </w:footnote>
  <w:footnote w:id="1">
    <w:p w14:paraId="2E851466" w14:textId="77777777" w:rsidR="0016045D" w:rsidRPr="00CA0828" w:rsidRDefault="0016045D" w:rsidP="00413904">
      <w:pPr>
        <w:pStyle w:val="affa"/>
        <w:rPr>
          <w:sz w:val="10"/>
          <w:szCs w:val="10"/>
        </w:rPr>
      </w:pPr>
      <w:r w:rsidRPr="00413904">
        <w:rPr>
          <w:rStyle w:val="affc"/>
          <w:sz w:val="22"/>
          <w:szCs w:val="22"/>
        </w:rPr>
        <w:footnoteRef/>
      </w:r>
      <w:r w:rsidRPr="00CA0828">
        <w:rPr>
          <w:sz w:val="10"/>
          <w:szCs w:val="10"/>
        </w:rPr>
        <w:t>Изучается во всех разделах курса.</w:t>
      </w:r>
    </w:p>
  </w:footnote>
  <w:footnote w:id="2">
    <w:p w14:paraId="426C5A88" w14:textId="77777777" w:rsidR="0016045D" w:rsidRPr="00CA0828" w:rsidRDefault="0016045D" w:rsidP="00413904">
      <w:pPr>
        <w:pStyle w:val="affa"/>
        <w:rPr>
          <w:sz w:val="10"/>
          <w:szCs w:val="10"/>
        </w:rPr>
      </w:pPr>
      <w:r w:rsidRPr="00CA0828">
        <w:rPr>
          <w:sz w:val="10"/>
          <w:szCs w:val="10"/>
        </w:rPr>
        <w:t xml:space="preserve"> Для предупреждения ошибок при письме целесообразно предусмотреть случаи типа “желток”, “железный”.</w:t>
      </w:r>
    </w:p>
  </w:footnote>
  <w:footnote w:id="3">
    <w:p w14:paraId="51D9E634" w14:textId="77777777" w:rsidR="0016045D" w:rsidRPr="00B300DA" w:rsidRDefault="0016045D" w:rsidP="00BD7394">
      <w:pPr>
        <w:pStyle w:val="af2"/>
        <w:spacing w:line="240" w:lineRule="auto"/>
        <w:ind w:firstLine="454"/>
        <w:rPr>
          <w:rFonts w:ascii="Times New Roman" w:hAnsi="Times New Roman"/>
          <w:sz w:val="14"/>
          <w:szCs w:val="14"/>
        </w:rPr>
      </w:pPr>
      <w:r w:rsidRPr="00B300DA">
        <w:rPr>
          <w:rFonts w:ascii="Times New Roman" w:hAnsi="Times New Roman"/>
          <w:sz w:val="14"/>
          <w:szCs w:val="14"/>
          <w:vertAlign w:val="superscript"/>
        </w:rPr>
        <w:footnoteRef/>
      </w:r>
      <w:r w:rsidRPr="00B300DA">
        <w:rPr>
          <w:rFonts w:ascii="Times New Roman" w:eastAsia="MS Mincho" w:hAnsi="Times New Roman"/>
          <w:sz w:val="14"/>
          <w:szCs w:val="14"/>
        </w:rPr>
        <w:t> </w:t>
      </w:r>
      <w:r w:rsidRPr="00B300DA">
        <w:rPr>
          <w:rFonts w:ascii="Times New Roman" w:hAnsi="Times New Roman"/>
          <w:sz w:val="14"/>
          <w:szCs w:val="14"/>
        </w:rPr>
        <w:t>В начальной школе могут использоваться любые доступные в обработке учащимся экологически безопасные материалы (природные, бумажные, текстильные, синтетические и</w:t>
      </w:r>
      <w:r w:rsidRPr="00B300DA">
        <w:rPr>
          <w:rFonts w:ascii="Times New Roman" w:hAnsi="Times New Roman"/>
          <w:sz w:val="14"/>
          <w:szCs w:val="14"/>
        </w:rPr>
        <w:t> </w:t>
      </w:r>
      <w:r w:rsidRPr="00B300DA">
        <w:rPr>
          <w:rFonts w:ascii="Times New Roman" w:hAnsi="Times New Roman"/>
          <w:sz w:val="14"/>
          <w:szCs w:val="14"/>
        </w:rPr>
        <w:t>др.), материалы, используемые в декоративно­прикладном творчестве региона, в котором проживают школьники.</w:t>
      </w:r>
    </w:p>
  </w:footnote>
  <w:footnote w:id="4">
    <w:p w14:paraId="2F6127B7" w14:textId="77777777" w:rsidR="0016045D" w:rsidRPr="00413904" w:rsidRDefault="0016045D">
      <w:pPr>
        <w:pStyle w:val="affa"/>
        <w:rPr>
          <w:sz w:val="20"/>
          <w:szCs w:val="20"/>
        </w:rPr>
      </w:pPr>
      <w:r w:rsidRPr="002F30AF">
        <w:rPr>
          <w:rStyle w:val="affc"/>
          <w:sz w:val="20"/>
          <w:szCs w:val="20"/>
        </w:rPr>
        <w:footnoteRef/>
      </w:r>
      <w:r w:rsidRPr="002F30AF">
        <w:rPr>
          <w:sz w:val="20"/>
          <w:szCs w:val="20"/>
        </w:rPr>
        <w:t xml:space="preserve"> Элементы видов спорта могут быть заменены на другие с учетом наличия материально-технической базы в  общеобразовательной организации, а так же климато-географических и региональных особенностей.</w:t>
      </w:r>
    </w:p>
  </w:footnote>
  <w:footnote w:id="5">
    <w:p w14:paraId="3D3D749E" w14:textId="77777777" w:rsidR="0016045D" w:rsidRPr="007C5B5D" w:rsidRDefault="0016045D" w:rsidP="00653A76">
      <w:pPr>
        <w:pStyle w:val="af2"/>
        <w:rPr>
          <w:sz w:val="10"/>
          <w:szCs w:val="10"/>
        </w:rPr>
      </w:pPr>
      <w:r>
        <w:rPr>
          <w:vertAlign w:val="superscript"/>
        </w:rPr>
        <w:footnoteRef/>
      </w:r>
      <w:r>
        <w:rPr>
          <w:rFonts w:ascii="MS Mincho" w:eastAsia="MS Mincho" w:hAnsi="MS Mincho" w:cs="MS Mincho" w:hint="eastAsia"/>
          <w:spacing w:val="2"/>
        </w:rPr>
        <w:t xml:space="preserve">  </w:t>
      </w:r>
      <w:r w:rsidRPr="007C5B5D">
        <w:rPr>
          <w:spacing w:val="2"/>
          <w:sz w:val="10"/>
          <w:szCs w:val="10"/>
        </w:rPr>
        <w:t xml:space="preserve">При организации работы в данном направлении целесообразно руководствоваться разработанными на федеральном уровне методическими </w:t>
      </w:r>
      <w:r w:rsidRPr="007C5B5D">
        <w:rPr>
          <w:sz w:val="10"/>
          <w:szCs w:val="10"/>
        </w:rPr>
        <w:t xml:space="preserve">рекомендациями, учитывающими специфику образовательного и реабилитационного процесса для таких детей. Специальные (коррекционные) организации, осуществляющие образовательную деятельность могут выполнять функции учебно­методических центров, обеспечивающих оказание методической помощи педагогическим </w:t>
      </w:r>
      <w:r w:rsidRPr="007C5B5D">
        <w:rPr>
          <w:spacing w:val="2"/>
          <w:sz w:val="10"/>
          <w:szCs w:val="10"/>
        </w:rPr>
        <w:t>работникам образовательных учреждений общего типа, консультативной</w:t>
      </w:r>
      <w:r w:rsidRPr="007C5B5D">
        <w:rPr>
          <w:sz w:val="10"/>
          <w:szCs w:val="10"/>
        </w:rPr>
        <w:t xml:space="preserve"> и психолого­педагогической помощи обучающимся и их родителям (законным представителям).</w:t>
      </w:r>
    </w:p>
    <w:p w14:paraId="79AFA2C4" w14:textId="77777777" w:rsidR="0016045D" w:rsidRPr="007C5B5D" w:rsidRDefault="0016045D" w:rsidP="00653A76">
      <w:pPr>
        <w:pStyle w:val="af2"/>
        <w:rPr>
          <w:sz w:val="10"/>
          <w:szCs w:val="10"/>
        </w:rPr>
      </w:pPr>
    </w:p>
  </w:footnote>
  <w:footnote w:id="6">
    <w:p w14:paraId="62044372" w14:textId="71D98D4F" w:rsidR="0016045D" w:rsidRPr="00DF5904" w:rsidRDefault="0016045D" w:rsidP="00B12829">
      <w:pPr>
        <w:pStyle w:val="af2"/>
        <w:ind w:firstLine="0"/>
        <w:rPr>
          <w:sz w:val="10"/>
          <w:szCs w:val="10"/>
        </w:rPr>
      </w:pPr>
    </w:p>
    <w:p w14:paraId="589C4B32" w14:textId="77777777" w:rsidR="0016045D" w:rsidRDefault="0016045D" w:rsidP="00653A76">
      <w:pPr>
        <w:pStyle w:val="af2"/>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2"/>
    <w:multiLevelType w:val="singleLevel"/>
    <w:tmpl w:val="00000002"/>
    <w:name w:val="WW8Num56"/>
    <w:lvl w:ilvl="0">
      <w:start w:val="1"/>
      <w:numFmt w:val="decimal"/>
      <w:lvlText w:val="%1)"/>
      <w:lvlJc w:val="left"/>
      <w:pPr>
        <w:tabs>
          <w:tab w:val="num" w:pos="720"/>
        </w:tabs>
        <w:ind w:left="720" w:hanging="360"/>
      </w:pPr>
    </w:lvl>
  </w:abstractNum>
  <w:abstractNum w:abstractNumId="2" w15:restartNumberingAfterBreak="0">
    <w:nsid w:val="009B5F6C"/>
    <w:multiLevelType w:val="hybridMultilevel"/>
    <w:tmpl w:val="B0F8B356"/>
    <w:lvl w:ilvl="0" w:tplc="6D8C3704">
      <w:start w:val="1"/>
      <w:numFmt w:val="bullet"/>
      <w:lvlText w:val="‒"/>
      <w:lvlJc w:val="left"/>
      <w:pPr>
        <w:ind w:left="720" w:hanging="360"/>
      </w:pPr>
      <w:rPr>
        <w:rFonts w:ascii="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0A275D8"/>
    <w:multiLevelType w:val="hybridMultilevel"/>
    <w:tmpl w:val="A08C86F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01762A45"/>
    <w:multiLevelType w:val="hybridMultilevel"/>
    <w:tmpl w:val="9CB8D6F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 w15:restartNumberingAfterBreak="0">
    <w:nsid w:val="046A0D9F"/>
    <w:multiLevelType w:val="hybridMultilevel"/>
    <w:tmpl w:val="93188F8E"/>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 w15:restartNumberingAfterBreak="0">
    <w:nsid w:val="047C3980"/>
    <w:multiLevelType w:val="hybridMultilevel"/>
    <w:tmpl w:val="2EB89A7E"/>
    <w:lvl w:ilvl="0" w:tplc="6D8C3704">
      <w:start w:val="1"/>
      <w:numFmt w:val="bullet"/>
      <w:lvlText w:val="‒"/>
      <w:lvlJc w:val="left"/>
      <w:pPr>
        <w:ind w:left="1353" w:hanging="360"/>
      </w:pPr>
      <w:rPr>
        <w:rFonts w:ascii="Times New Roman" w:hAnsi="Times New Roman" w:cs="Times New Roman" w:hint="default"/>
        <w:color w:val="auto"/>
      </w:rPr>
    </w:lvl>
    <w:lvl w:ilvl="1" w:tplc="04090003" w:tentative="1">
      <w:start w:val="1"/>
      <w:numFmt w:val="bullet"/>
      <w:lvlText w:val="o"/>
      <w:lvlJc w:val="left"/>
      <w:pPr>
        <w:ind w:left="2073" w:hanging="360"/>
      </w:pPr>
      <w:rPr>
        <w:rFonts w:ascii="Courier New" w:hAnsi="Courier New" w:hint="default"/>
      </w:rPr>
    </w:lvl>
    <w:lvl w:ilvl="2" w:tplc="04090005" w:tentative="1">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hint="default"/>
      </w:rPr>
    </w:lvl>
    <w:lvl w:ilvl="8" w:tplc="04090005" w:tentative="1">
      <w:start w:val="1"/>
      <w:numFmt w:val="bullet"/>
      <w:lvlText w:val=""/>
      <w:lvlJc w:val="left"/>
      <w:pPr>
        <w:ind w:left="7113" w:hanging="360"/>
      </w:pPr>
      <w:rPr>
        <w:rFonts w:ascii="Wingdings" w:hAnsi="Wingdings" w:hint="default"/>
      </w:rPr>
    </w:lvl>
  </w:abstractNum>
  <w:abstractNum w:abstractNumId="7" w15:restartNumberingAfterBreak="0">
    <w:nsid w:val="04F15396"/>
    <w:multiLevelType w:val="hybridMultilevel"/>
    <w:tmpl w:val="EC7C00A2"/>
    <w:lvl w:ilvl="0" w:tplc="B02E6EF4">
      <w:start w:val="1"/>
      <w:numFmt w:val="bullet"/>
      <w:lvlText w:val="–"/>
      <w:lvlJc w:val="left"/>
      <w:pPr>
        <w:ind w:left="66" w:firstLine="680"/>
      </w:pPr>
      <w:rPr>
        <w:rFonts w:ascii="Times New Roman" w:hAnsi="Times New Roman"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8" w15:restartNumberingAfterBreak="0">
    <w:nsid w:val="0559564C"/>
    <w:multiLevelType w:val="hybridMultilevel"/>
    <w:tmpl w:val="BFDA931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AB3314C"/>
    <w:multiLevelType w:val="hybridMultilevel"/>
    <w:tmpl w:val="CC266F3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D4846D9"/>
    <w:multiLevelType w:val="hybridMultilevel"/>
    <w:tmpl w:val="AFB65D5E"/>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0E1C7348"/>
    <w:multiLevelType w:val="hybridMultilevel"/>
    <w:tmpl w:val="DBBAEEDC"/>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0F6951F1"/>
    <w:multiLevelType w:val="hybridMultilevel"/>
    <w:tmpl w:val="99EEE44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1AC2D7A"/>
    <w:multiLevelType w:val="hybridMultilevel"/>
    <w:tmpl w:val="AA645ED6"/>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4" w15:restartNumberingAfterBreak="0">
    <w:nsid w:val="124337D7"/>
    <w:multiLevelType w:val="hybridMultilevel"/>
    <w:tmpl w:val="C1961634"/>
    <w:lvl w:ilvl="0" w:tplc="B02E6EF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2771091"/>
    <w:multiLevelType w:val="multilevel"/>
    <w:tmpl w:val="628C1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351456E"/>
    <w:multiLevelType w:val="hybridMultilevel"/>
    <w:tmpl w:val="D9845AD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Times New Roman"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Times New Roman"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Times New Roman" w:hint="default"/>
      </w:rPr>
    </w:lvl>
    <w:lvl w:ilvl="8" w:tplc="04190005">
      <w:start w:val="1"/>
      <w:numFmt w:val="bullet"/>
      <w:lvlText w:val=""/>
      <w:lvlJc w:val="left"/>
      <w:pPr>
        <w:ind w:left="7189" w:hanging="360"/>
      </w:pPr>
      <w:rPr>
        <w:rFonts w:ascii="Wingdings" w:hAnsi="Wingdings" w:hint="default"/>
      </w:rPr>
    </w:lvl>
  </w:abstractNum>
  <w:abstractNum w:abstractNumId="17" w15:restartNumberingAfterBreak="0">
    <w:nsid w:val="150062B0"/>
    <w:multiLevelType w:val="hybridMultilevel"/>
    <w:tmpl w:val="AE86D234"/>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8" w15:restartNumberingAfterBreak="0">
    <w:nsid w:val="19127F14"/>
    <w:multiLevelType w:val="hybridMultilevel"/>
    <w:tmpl w:val="1060BA5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9" w15:restartNumberingAfterBreak="0">
    <w:nsid w:val="19187396"/>
    <w:multiLevelType w:val="hybridMultilevel"/>
    <w:tmpl w:val="2B585DE4"/>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0" w15:restartNumberingAfterBreak="0">
    <w:nsid w:val="1C355FA9"/>
    <w:multiLevelType w:val="hybridMultilevel"/>
    <w:tmpl w:val="5E5C46B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1" w15:restartNumberingAfterBreak="0">
    <w:nsid w:val="1CCC69AF"/>
    <w:multiLevelType w:val="hybridMultilevel"/>
    <w:tmpl w:val="497C7D3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2" w15:restartNumberingAfterBreak="0">
    <w:nsid w:val="1CEA03DB"/>
    <w:multiLevelType w:val="hybridMultilevel"/>
    <w:tmpl w:val="4C4EAE7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3" w15:restartNumberingAfterBreak="0">
    <w:nsid w:val="220674B3"/>
    <w:multiLevelType w:val="hybridMultilevel"/>
    <w:tmpl w:val="920431EE"/>
    <w:lvl w:ilvl="0" w:tplc="B02E6EF4">
      <w:start w:val="1"/>
      <w:numFmt w:val="bullet"/>
      <w:lvlText w:val="–"/>
      <w:lvlJc w:val="left"/>
      <w:pPr>
        <w:ind w:left="142" w:firstLine="680"/>
      </w:pPr>
      <w:rPr>
        <w:rFonts w:ascii="Times New Roman" w:hAnsi="Times New Roman" w:cs="Times New Roman"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24" w15:restartNumberingAfterBreak="0">
    <w:nsid w:val="23C90AE5"/>
    <w:multiLevelType w:val="hybridMultilevel"/>
    <w:tmpl w:val="7E8C4D9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263D2216"/>
    <w:multiLevelType w:val="hybridMultilevel"/>
    <w:tmpl w:val="B7D4B43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26570E12"/>
    <w:multiLevelType w:val="hybridMultilevel"/>
    <w:tmpl w:val="FB64C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7FA4E2B"/>
    <w:multiLevelType w:val="hybridMultilevel"/>
    <w:tmpl w:val="061225F2"/>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8" w15:restartNumberingAfterBreak="0">
    <w:nsid w:val="28CC4CB0"/>
    <w:multiLevelType w:val="hybridMultilevel"/>
    <w:tmpl w:val="65CA579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2AA5346E"/>
    <w:multiLevelType w:val="hybridMultilevel"/>
    <w:tmpl w:val="28049BA2"/>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2E0710C7"/>
    <w:multiLevelType w:val="hybridMultilevel"/>
    <w:tmpl w:val="B3DC9D5C"/>
    <w:lvl w:ilvl="0" w:tplc="7D58F9C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1" w15:restartNumberingAfterBreak="0">
    <w:nsid w:val="2F0B082F"/>
    <w:multiLevelType w:val="hybridMultilevel"/>
    <w:tmpl w:val="2E861B0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2" w15:restartNumberingAfterBreak="0">
    <w:nsid w:val="2FB3324C"/>
    <w:multiLevelType w:val="hybridMultilevel"/>
    <w:tmpl w:val="8E3E7C60"/>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3" w15:restartNumberingAfterBreak="0">
    <w:nsid w:val="31960E40"/>
    <w:multiLevelType w:val="hybridMultilevel"/>
    <w:tmpl w:val="B2A6FE90"/>
    <w:lvl w:ilvl="0" w:tplc="E36A0D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322E4778"/>
    <w:multiLevelType w:val="hybridMultilevel"/>
    <w:tmpl w:val="FCE8D2E2"/>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5" w15:restartNumberingAfterBreak="0">
    <w:nsid w:val="34777663"/>
    <w:multiLevelType w:val="hybridMultilevel"/>
    <w:tmpl w:val="221873C2"/>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6" w15:restartNumberingAfterBreak="0">
    <w:nsid w:val="34ED276C"/>
    <w:multiLevelType w:val="hybridMultilevel"/>
    <w:tmpl w:val="2D9408F8"/>
    <w:lvl w:ilvl="0" w:tplc="728E0BDA">
      <w:start w:val="7"/>
      <w:numFmt w:val="bullet"/>
      <w:lvlText w:val="-"/>
      <w:lvlJc w:val="left"/>
      <w:pPr>
        <w:ind w:left="1040" w:hanging="360"/>
      </w:pPr>
      <w:rPr>
        <w:rFonts w:ascii="Times New Roman" w:eastAsia="Times New Roman" w:hAnsi="Times New Roman" w:cs="Times New Roman" w:hint="default"/>
      </w:rPr>
    </w:lvl>
    <w:lvl w:ilvl="1" w:tplc="04190003" w:tentative="1">
      <w:start w:val="1"/>
      <w:numFmt w:val="bullet"/>
      <w:lvlText w:val="o"/>
      <w:lvlJc w:val="left"/>
      <w:pPr>
        <w:ind w:left="1760" w:hanging="360"/>
      </w:pPr>
      <w:rPr>
        <w:rFonts w:ascii="Courier New" w:hAnsi="Courier New" w:cs="Courier New" w:hint="default"/>
      </w:rPr>
    </w:lvl>
    <w:lvl w:ilvl="2" w:tplc="04190005" w:tentative="1">
      <w:start w:val="1"/>
      <w:numFmt w:val="bullet"/>
      <w:lvlText w:val=""/>
      <w:lvlJc w:val="left"/>
      <w:pPr>
        <w:ind w:left="2480" w:hanging="360"/>
      </w:pPr>
      <w:rPr>
        <w:rFonts w:ascii="Wingdings" w:hAnsi="Wingdings" w:hint="default"/>
      </w:rPr>
    </w:lvl>
    <w:lvl w:ilvl="3" w:tplc="04190001" w:tentative="1">
      <w:start w:val="1"/>
      <w:numFmt w:val="bullet"/>
      <w:lvlText w:val=""/>
      <w:lvlJc w:val="left"/>
      <w:pPr>
        <w:ind w:left="3200" w:hanging="360"/>
      </w:pPr>
      <w:rPr>
        <w:rFonts w:ascii="Symbol" w:hAnsi="Symbol" w:hint="default"/>
      </w:rPr>
    </w:lvl>
    <w:lvl w:ilvl="4" w:tplc="04190003" w:tentative="1">
      <w:start w:val="1"/>
      <w:numFmt w:val="bullet"/>
      <w:lvlText w:val="o"/>
      <w:lvlJc w:val="left"/>
      <w:pPr>
        <w:ind w:left="3920" w:hanging="360"/>
      </w:pPr>
      <w:rPr>
        <w:rFonts w:ascii="Courier New" w:hAnsi="Courier New" w:cs="Courier New" w:hint="default"/>
      </w:rPr>
    </w:lvl>
    <w:lvl w:ilvl="5" w:tplc="04190005" w:tentative="1">
      <w:start w:val="1"/>
      <w:numFmt w:val="bullet"/>
      <w:lvlText w:val=""/>
      <w:lvlJc w:val="left"/>
      <w:pPr>
        <w:ind w:left="4640" w:hanging="360"/>
      </w:pPr>
      <w:rPr>
        <w:rFonts w:ascii="Wingdings" w:hAnsi="Wingdings" w:hint="default"/>
      </w:rPr>
    </w:lvl>
    <w:lvl w:ilvl="6" w:tplc="04190001" w:tentative="1">
      <w:start w:val="1"/>
      <w:numFmt w:val="bullet"/>
      <w:lvlText w:val=""/>
      <w:lvlJc w:val="left"/>
      <w:pPr>
        <w:ind w:left="5360" w:hanging="360"/>
      </w:pPr>
      <w:rPr>
        <w:rFonts w:ascii="Symbol" w:hAnsi="Symbol" w:hint="default"/>
      </w:rPr>
    </w:lvl>
    <w:lvl w:ilvl="7" w:tplc="04190003" w:tentative="1">
      <w:start w:val="1"/>
      <w:numFmt w:val="bullet"/>
      <w:lvlText w:val="o"/>
      <w:lvlJc w:val="left"/>
      <w:pPr>
        <w:ind w:left="6080" w:hanging="360"/>
      </w:pPr>
      <w:rPr>
        <w:rFonts w:ascii="Courier New" w:hAnsi="Courier New" w:cs="Courier New" w:hint="default"/>
      </w:rPr>
    </w:lvl>
    <w:lvl w:ilvl="8" w:tplc="04190005" w:tentative="1">
      <w:start w:val="1"/>
      <w:numFmt w:val="bullet"/>
      <w:lvlText w:val=""/>
      <w:lvlJc w:val="left"/>
      <w:pPr>
        <w:ind w:left="6800" w:hanging="360"/>
      </w:pPr>
      <w:rPr>
        <w:rFonts w:ascii="Wingdings" w:hAnsi="Wingdings" w:hint="default"/>
      </w:rPr>
    </w:lvl>
  </w:abstractNum>
  <w:abstractNum w:abstractNumId="37" w15:restartNumberingAfterBreak="0">
    <w:nsid w:val="3654689A"/>
    <w:multiLevelType w:val="hybridMultilevel"/>
    <w:tmpl w:val="A0402CCE"/>
    <w:lvl w:ilvl="0" w:tplc="6D8C3704">
      <w:start w:val="1"/>
      <w:numFmt w:val="bullet"/>
      <w:lvlText w:val="‒"/>
      <w:lvlJc w:val="left"/>
      <w:pPr>
        <w:ind w:left="1429" w:hanging="360"/>
      </w:pPr>
      <w:rPr>
        <w:rFonts w:ascii="Times New Roman" w:hAnsi="Times New Roman" w:cs="Times New Roman"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8" w15:restartNumberingAfterBreak="0">
    <w:nsid w:val="37904FF6"/>
    <w:multiLevelType w:val="hybridMultilevel"/>
    <w:tmpl w:val="89E6E66E"/>
    <w:lvl w:ilvl="0" w:tplc="B02E6EF4">
      <w:start w:val="1"/>
      <w:numFmt w:val="bullet"/>
      <w:lvlText w:val="–"/>
      <w:lvlJc w:val="left"/>
      <w:pPr>
        <w:ind w:left="349" w:firstLine="680"/>
      </w:pPr>
      <w:rPr>
        <w:rFonts w:ascii="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9" w15:restartNumberingAfterBreak="0">
    <w:nsid w:val="3D342E25"/>
    <w:multiLevelType w:val="hybridMultilevel"/>
    <w:tmpl w:val="0700D2E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0" w15:restartNumberingAfterBreak="0">
    <w:nsid w:val="3D437661"/>
    <w:multiLevelType w:val="hybridMultilevel"/>
    <w:tmpl w:val="5304103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405A0AB1"/>
    <w:multiLevelType w:val="hybridMultilevel"/>
    <w:tmpl w:val="C3BA6DD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2" w15:restartNumberingAfterBreak="0">
    <w:nsid w:val="47FC536A"/>
    <w:multiLevelType w:val="hybridMultilevel"/>
    <w:tmpl w:val="AA1A191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3" w15:restartNumberingAfterBreak="0">
    <w:nsid w:val="48FA675E"/>
    <w:multiLevelType w:val="hybridMultilevel"/>
    <w:tmpl w:val="A7784BAE"/>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15:restartNumberingAfterBreak="0">
    <w:nsid w:val="4A4C0EBC"/>
    <w:multiLevelType w:val="hybridMultilevel"/>
    <w:tmpl w:val="0DA8695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5" w15:restartNumberingAfterBreak="0">
    <w:nsid w:val="4B333734"/>
    <w:multiLevelType w:val="hybridMultilevel"/>
    <w:tmpl w:val="14D0D33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6" w15:restartNumberingAfterBreak="0">
    <w:nsid w:val="4D4336F1"/>
    <w:multiLevelType w:val="multilevel"/>
    <w:tmpl w:val="11BA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4FBD5B0D"/>
    <w:multiLevelType w:val="hybridMultilevel"/>
    <w:tmpl w:val="7CFC773E"/>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15:restartNumberingAfterBreak="0">
    <w:nsid w:val="4FFB1062"/>
    <w:multiLevelType w:val="hybridMultilevel"/>
    <w:tmpl w:val="842C21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521C32A2"/>
    <w:multiLevelType w:val="hybridMultilevel"/>
    <w:tmpl w:val="8180A568"/>
    <w:lvl w:ilvl="0" w:tplc="896C54D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0" w15:restartNumberingAfterBreak="0">
    <w:nsid w:val="555314EC"/>
    <w:multiLevelType w:val="hybridMultilevel"/>
    <w:tmpl w:val="2A2A0520"/>
    <w:lvl w:ilvl="0" w:tplc="A5DC6A6A">
      <w:start w:val="1"/>
      <w:numFmt w:val="decimal"/>
      <w:lvlText w:val="%1."/>
      <w:lvlJc w:val="left"/>
      <w:pPr>
        <w:ind w:left="720" w:hanging="360"/>
      </w:pPr>
      <w:rPr>
        <w:sz w:val="28"/>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1" w15:restartNumberingAfterBreak="0">
    <w:nsid w:val="56BC3CF2"/>
    <w:multiLevelType w:val="hybridMultilevel"/>
    <w:tmpl w:val="B4BC0A96"/>
    <w:lvl w:ilvl="0" w:tplc="896C54D4">
      <w:start w:val="1"/>
      <w:numFmt w:val="bullet"/>
      <w:lvlText w:val="–"/>
      <w:lvlJc w:val="left"/>
      <w:pPr>
        <w:ind w:left="-320" w:firstLine="680"/>
      </w:pPr>
      <w:rPr>
        <w:rFonts w:ascii="Times New Roman" w:hAnsi="Times New Roman" w:cs="Times New Roman" w:hint="default"/>
      </w:rPr>
    </w:lvl>
    <w:lvl w:ilvl="1" w:tplc="04090003" w:tentative="1">
      <w:start w:val="1"/>
      <w:numFmt w:val="bullet"/>
      <w:lvlText w:val="o"/>
      <w:lvlJc w:val="left"/>
      <w:pPr>
        <w:ind w:left="1120" w:hanging="360"/>
      </w:pPr>
      <w:rPr>
        <w:rFonts w:ascii="Courier New" w:hAnsi="Courier New" w:cs="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cs="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cs="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52" w15:restartNumberingAfterBreak="0">
    <w:nsid w:val="583408F5"/>
    <w:multiLevelType w:val="hybridMultilevel"/>
    <w:tmpl w:val="B394C30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3" w15:restartNumberingAfterBreak="0">
    <w:nsid w:val="5AAE1130"/>
    <w:multiLevelType w:val="hybridMultilevel"/>
    <w:tmpl w:val="498C085C"/>
    <w:lvl w:ilvl="0" w:tplc="0574B072">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5F1459CD"/>
    <w:multiLevelType w:val="hybridMultilevel"/>
    <w:tmpl w:val="BB648840"/>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5" w15:restartNumberingAfterBreak="0">
    <w:nsid w:val="5FB567FB"/>
    <w:multiLevelType w:val="hybridMultilevel"/>
    <w:tmpl w:val="B746AB7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6" w15:restartNumberingAfterBreak="0">
    <w:nsid w:val="60FE4DDB"/>
    <w:multiLevelType w:val="hybridMultilevel"/>
    <w:tmpl w:val="88CA1EE0"/>
    <w:lvl w:ilvl="0" w:tplc="6D8C3704">
      <w:start w:val="1"/>
      <w:numFmt w:val="bullet"/>
      <w:lvlText w:val="‒"/>
      <w:lvlJc w:val="left"/>
      <w:pPr>
        <w:ind w:left="1429" w:hanging="360"/>
      </w:pPr>
      <w:rPr>
        <w:rFonts w:ascii="Times New Roman" w:hAnsi="Times New Roman" w:cs="Times New Roman"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7" w15:restartNumberingAfterBreak="0">
    <w:nsid w:val="62192CEA"/>
    <w:multiLevelType w:val="hybridMultilevel"/>
    <w:tmpl w:val="A8E26304"/>
    <w:lvl w:ilvl="0" w:tplc="44FE1CDC">
      <w:numFmt w:val="bullet"/>
      <w:lvlText w:val="–"/>
      <w:lvlJc w:val="left"/>
      <w:pPr>
        <w:ind w:left="1230" w:hanging="360"/>
      </w:pPr>
      <w:rPr>
        <w:rFonts w:ascii="Times New Roman" w:eastAsia="MS Mincho" w:hAnsi="Times New Roman"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58" w15:restartNumberingAfterBreak="0">
    <w:nsid w:val="638D5875"/>
    <w:multiLevelType w:val="hybridMultilevel"/>
    <w:tmpl w:val="B62EB5D8"/>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9" w15:restartNumberingAfterBreak="0">
    <w:nsid w:val="66662357"/>
    <w:multiLevelType w:val="hybridMultilevel"/>
    <w:tmpl w:val="AEFA25EE"/>
    <w:lvl w:ilvl="0" w:tplc="6F8CC35C">
      <w:start w:val="1"/>
      <w:numFmt w:val="bullet"/>
      <w:lvlText w:val=""/>
      <w:lvlJc w:val="left"/>
      <w:pPr>
        <w:ind w:left="1230" w:hanging="360"/>
      </w:pPr>
      <w:rPr>
        <w:rFonts w:ascii="Symbol" w:hAnsi="Symbol" w:hint="default"/>
        <w:color w:val="auto"/>
      </w:rPr>
    </w:lvl>
    <w:lvl w:ilvl="1" w:tplc="04090003" w:tentative="1">
      <w:start w:val="1"/>
      <w:numFmt w:val="bullet"/>
      <w:lvlText w:val="o"/>
      <w:lvlJc w:val="left"/>
      <w:pPr>
        <w:ind w:left="1950" w:hanging="360"/>
      </w:pPr>
      <w:rPr>
        <w:rFonts w:ascii="Courier New" w:hAnsi="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60" w15:restartNumberingAfterBreak="0">
    <w:nsid w:val="6717386C"/>
    <w:multiLevelType w:val="hybridMultilevel"/>
    <w:tmpl w:val="368CF254"/>
    <w:lvl w:ilvl="0" w:tplc="6D8C3704">
      <w:start w:val="1"/>
      <w:numFmt w:val="bullet"/>
      <w:lvlText w:val="‒"/>
      <w:lvlJc w:val="left"/>
      <w:pPr>
        <w:ind w:left="1429" w:hanging="360"/>
      </w:pPr>
      <w:rPr>
        <w:rFonts w:ascii="Times New Roman" w:hAnsi="Times New Roman" w:cs="Times New Roman"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61" w15:restartNumberingAfterBreak="0">
    <w:nsid w:val="6A9C1EE2"/>
    <w:multiLevelType w:val="hybridMultilevel"/>
    <w:tmpl w:val="126E754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6B6677A5"/>
    <w:multiLevelType w:val="hybridMultilevel"/>
    <w:tmpl w:val="8D02ED9A"/>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3" w15:restartNumberingAfterBreak="0">
    <w:nsid w:val="6DB15C81"/>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4058"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4" w15:restartNumberingAfterBreak="0">
    <w:nsid w:val="6E4C2091"/>
    <w:multiLevelType w:val="hybridMultilevel"/>
    <w:tmpl w:val="3B86F34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5" w15:restartNumberingAfterBreak="0">
    <w:nsid w:val="6FC80C51"/>
    <w:multiLevelType w:val="hybridMultilevel"/>
    <w:tmpl w:val="314C8C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15:restartNumberingAfterBreak="0">
    <w:nsid w:val="742033A6"/>
    <w:multiLevelType w:val="hybridMultilevel"/>
    <w:tmpl w:val="301035EE"/>
    <w:lvl w:ilvl="0" w:tplc="44FE1CDC">
      <w:numFmt w:val="bullet"/>
      <w:lvlText w:val="–"/>
      <w:lvlJc w:val="left"/>
      <w:pPr>
        <w:ind w:left="720" w:hanging="360"/>
      </w:pPr>
      <w:rPr>
        <w:rFonts w:ascii="Times New Roman" w:eastAsia="MS Mincho" w:hAnsi="Times New Roman"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75A17B76"/>
    <w:multiLevelType w:val="hybridMultilevel"/>
    <w:tmpl w:val="833E6EAE"/>
    <w:lvl w:ilvl="0" w:tplc="E36A0D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15:restartNumberingAfterBreak="0">
    <w:nsid w:val="771C47D4"/>
    <w:multiLevelType w:val="hybridMultilevel"/>
    <w:tmpl w:val="87E00176"/>
    <w:lvl w:ilvl="0" w:tplc="04090001">
      <w:start w:val="1"/>
      <w:numFmt w:val="bullet"/>
      <w:lvlText w:val=""/>
      <w:lvlJc w:val="left"/>
      <w:pPr>
        <w:ind w:left="1230" w:hanging="360"/>
      </w:pPr>
      <w:rPr>
        <w:rFonts w:ascii="Symbol" w:hAnsi="Symbol" w:hint="default"/>
      </w:rPr>
    </w:lvl>
    <w:lvl w:ilvl="1" w:tplc="04090003" w:tentative="1">
      <w:start w:val="1"/>
      <w:numFmt w:val="bullet"/>
      <w:lvlText w:val="o"/>
      <w:lvlJc w:val="left"/>
      <w:pPr>
        <w:ind w:left="1950" w:hanging="360"/>
      </w:pPr>
      <w:rPr>
        <w:rFonts w:ascii="Courier New" w:hAnsi="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69" w15:restartNumberingAfterBreak="0">
    <w:nsid w:val="7BBF1661"/>
    <w:multiLevelType w:val="hybridMultilevel"/>
    <w:tmpl w:val="84866CB2"/>
    <w:lvl w:ilvl="0" w:tplc="6D8C3704">
      <w:start w:val="1"/>
      <w:numFmt w:val="bullet"/>
      <w:lvlText w:val="‒"/>
      <w:lvlJc w:val="left"/>
      <w:pPr>
        <w:ind w:left="1211" w:hanging="360"/>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0" w15:restartNumberingAfterBreak="0">
    <w:nsid w:val="7D3F2875"/>
    <w:multiLevelType w:val="hybridMultilevel"/>
    <w:tmpl w:val="87EAB10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71" w15:restartNumberingAfterBreak="0">
    <w:nsid w:val="7E637C36"/>
    <w:multiLevelType w:val="hybridMultilevel"/>
    <w:tmpl w:val="0AEC8438"/>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2" w15:restartNumberingAfterBreak="0">
    <w:nsid w:val="7E817032"/>
    <w:multiLevelType w:val="hybridMultilevel"/>
    <w:tmpl w:val="7DEEA35C"/>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16cid:durableId="581911592">
    <w:abstractNumId w:val="0"/>
  </w:num>
  <w:num w:numId="2" w16cid:durableId="1742016913">
    <w:abstractNumId w:val="63"/>
  </w:num>
  <w:num w:numId="3" w16cid:durableId="1689141602">
    <w:abstractNumId w:val="14"/>
  </w:num>
  <w:num w:numId="4" w16cid:durableId="1252547402">
    <w:abstractNumId w:val="23"/>
  </w:num>
  <w:num w:numId="5" w16cid:durableId="1762988503">
    <w:abstractNumId w:val="62"/>
  </w:num>
  <w:num w:numId="6" w16cid:durableId="204174504">
    <w:abstractNumId w:val="7"/>
  </w:num>
  <w:num w:numId="7" w16cid:durableId="1531071051">
    <w:abstractNumId w:val="38"/>
  </w:num>
  <w:num w:numId="8" w16cid:durableId="602499326">
    <w:abstractNumId w:val="54"/>
  </w:num>
  <w:num w:numId="9" w16cid:durableId="1523930949">
    <w:abstractNumId w:val="5"/>
  </w:num>
  <w:num w:numId="10" w16cid:durableId="2116171501">
    <w:abstractNumId w:val="34"/>
  </w:num>
  <w:num w:numId="11" w16cid:durableId="2027900663">
    <w:abstractNumId w:val="58"/>
  </w:num>
  <w:num w:numId="12" w16cid:durableId="1137795217">
    <w:abstractNumId w:val="53"/>
  </w:num>
  <w:num w:numId="13" w16cid:durableId="666979029">
    <w:abstractNumId w:val="30"/>
  </w:num>
  <w:num w:numId="14" w16cid:durableId="2007247898">
    <w:abstractNumId w:val="70"/>
  </w:num>
  <w:num w:numId="15" w16cid:durableId="1519273790">
    <w:abstractNumId w:val="32"/>
  </w:num>
  <w:num w:numId="16" w16cid:durableId="1843008258">
    <w:abstractNumId w:val="45"/>
  </w:num>
  <w:num w:numId="17" w16cid:durableId="1491948142">
    <w:abstractNumId w:val="13"/>
  </w:num>
  <w:num w:numId="18" w16cid:durableId="1896618172">
    <w:abstractNumId w:val="17"/>
  </w:num>
  <w:num w:numId="19" w16cid:durableId="1596355760">
    <w:abstractNumId w:val="19"/>
  </w:num>
  <w:num w:numId="20" w16cid:durableId="161939608">
    <w:abstractNumId w:val="41"/>
  </w:num>
  <w:num w:numId="21" w16cid:durableId="1673293661">
    <w:abstractNumId w:val="49"/>
  </w:num>
  <w:num w:numId="22" w16cid:durableId="1207259677">
    <w:abstractNumId w:val="55"/>
  </w:num>
  <w:num w:numId="23" w16cid:durableId="1873567806">
    <w:abstractNumId w:val="52"/>
  </w:num>
  <w:num w:numId="24" w16cid:durableId="1748383403">
    <w:abstractNumId w:val="35"/>
  </w:num>
  <w:num w:numId="25" w16cid:durableId="1901406684">
    <w:abstractNumId w:val="39"/>
  </w:num>
  <w:num w:numId="26" w16cid:durableId="64495302">
    <w:abstractNumId w:val="27"/>
  </w:num>
  <w:num w:numId="27" w16cid:durableId="1085569597">
    <w:abstractNumId w:val="22"/>
  </w:num>
  <w:num w:numId="28" w16cid:durableId="2143846007">
    <w:abstractNumId w:val="4"/>
  </w:num>
  <w:num w:numId="29" w16cid:durableId="620495449">
    <w:abstractNumId w:val="21"/>
  </w:num>
  <w:num w:numId="30" w16cid:durableId="226846110">
    <w:abstractNumId w:val="20"/>
  </w:num>
  <w:num w:numId="31" w16cid:durableId="202601513">
    <w:abstractNumId w:val="31"/>
  </w:num>
  <w:num w:numId="32" w16cid:durableId="1019508595">
    <w:abstractNumId w:val="18"/>
  </w:num>
  <w:num w:numId="33" w16cid:durableId="997879717">
    <w:abstractNumId w:val="64"/>
  </w:num>
  <w:num w:numId="34" w16cid:durableId="89856202">
    <w:abstractNumId w:val="51"/>
  </w:num>
  <w:num w:numId="35" w16cid:durableId="865752721">
    <w:abstractNumId w:val="44"/>
  </w:num>
  <w:num w:numId="36" w16cid:durableId="1563911031">
    <w:abstractNumId w:val="26"/>
  </w:num>
  <w:num w:numId="37" w16cid:durableId="41250742">
    <w:abstractNumId w:val="16"/>
  </w:num>
  <w:num w:numId="38" w16cid:durableId="869876313">
    <w:abstractNumId w:val="10"/>
  </w:num>
  <w:num w:numId="39" w16cid:durableId="1134567720">
    <w:abstractNumId w:val="3"/>
  </w:num>
  <w:num w:numId="40" w16cid:durableId="1073241566">
    <w:abstractNumId w:val="37"/>
  </w:num>
  <w:num w:numId="41" w16cid:durableId="1693602564">
    <w:abstractNumId w:val="2"/>
  </w:num>
  <w:num w:numId="42" w16cid:durableId="865172499">
    <w:abstractNumId w:val="60"/>
  </w:num>
  <w:num w:numId="43" w16cid:durableId="2123186320">
    <w:abstractNumId w:val="6"/>
  </w:num>
  <w:num w:numId="44" w16cid:durableId="617224980">
    <w:abstractNumId w:val="56"/>
  </w:num>
  <w:num w:numId="45" w16cid:durableId="989213548">
    <w:abstractNumId w:val="43"/>
  </w:num>
  <w:num w:numId="46" w16cid:durableId="2017415548">
    <w:abstractNumId w:val="47"/>
  </w:num>
  <w:num w:numId="47" w16cid:durableId="2086760439">
    <w:abstractNumId w:val="11"/>
  </w:num>
  <w:num w:numId="48" w16cid:durableId="961157904">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251357299">
    <w:abstractNumId w:val="68"/>
  </w:num>
  <w:num w:numId="50" w16cid:durableId="1848402650">
    <w:abstractNumId w:val="59"/>
  </w:num>
  <w:num w:numId="51" w16cid:durableId="602615527">
    <w:abstractNumId w:val="72"/>
  </w:num>
  <w:num w:numId="52" w16cid:durableId="1876960165">
    <w:abstractNumId w:val="57"/>
  </w:num>
  <w:num w:numId="53" w16cid:durableId="200898465">
    <w:abstractNumId w:val="66"/>
  </w:num>
  <w:num w:numId="54" w16cid:durableId="137842423">
    <w:abstractNumId w:val="67"/>
  </w:num>
  <w:num w:numId="55" w16cid:durableId="671251787">
    <w:abstractNumId w:val="33"/>
  </w:num>
  <w:num w:numId="56" w16cid:durableId="1185705071">
    <w:abstractNumId w:val="71"/>
  </w:num>
  <w:num w:numId="57" w16cid:durableId="1816605743">
    <w:abstractNumId w:val="15"/>
  </w:num>
  <w:num w:numId="58" w16cid:durableId="608199721">
    <w:abstractNumId w:val="46"/>
  </w:num>
  <w:num w:numId="59" w16cid:durableId="2071926592">
    <w:abstractNumId w:val="28"/>
  </w:num>
  <w:num w:numId="60" w16cid:durableId="807011957">
    <w:abstractNumId w:val="69"/>
  </w:num>
  <w:num w:numId="61" w16cid:durableId="1885678610">
    <w:abstractNumId w:val="36"/>
  </w:num>
  <w:num w:numId="62" w16cid:durableId="55860222">
    <w:abstractNumId w:val="29"/>
  </w:num>
  <w:num w:numId="63" w16cid:durableId="668480740">
    <w:abstractNumId w:val="42"/>
  </w:num>
  <w:num w:numId="64" w16cid:durableId="391733855">
    <w:abstractNumId w:val="1"/>
  </w:num>
  <w:num w:numId="65" w16cid:durableId="1264147642">
    <w:abstractNumId w:val="9"/>
  </w:num>
  <w:num w:numId="66" w16cid:durableId="1010184967">
    <w:abstractNumId w:val="40"/>
  </w:num>
  <w:num w:numId="67" w16cid:durableId="1104573277">
    <w:abstractNumId w:val="61"/>
  </w:num>
  <w:num w:numId="68" w16cid:durableId="909073047">
    <w:abstractNumId w:val="12"/>
  </w:num>
  <w:num w:numId="69" w16cid:durableId="2125229726">
    <w:abstractNumId w:val="8"/>
  </w:num>
  <w:num w:numId="70" w16cid:durableId="302318588">
    <w:abstractNumId w:val="24"/>
  </w:num>
  <w:num w:numId="71" w16cid:durableId="252322606">
    <w:abstractNumId w:val="25"/>
  </w:num>
  <w:num w:numId="72" w16cid:durableId="741759364">
    <w:abstractNumId w:val="65"/>
  </w:num>
  <w:num w:numId="73" w16cid:durableId="2002082440">
    <w:abstractNumId w:val="48"/>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embedSystemFonts/>
  <w:hideSpellingErrors/>
  <w:hideGrammaticalError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D0CB0"/>
    <w:rsid w:val="00002CC9"/>
    <w:rsid w:val="00007C55"/>
    <w:rsid w:val="00012122"/>
    <w:rsid w:val="00032BA0"/>
    <w:rsid w:val="000411D5"/>
    <w:rsid w:val="000412C3"/>
    <w:rsid w:val="000419C6"/>
    <w:rsid w:val="00047A8A"/>
    <w:rsid w:val="00052A68"/>
    <w:rsid w:val="00056C3C"/>
    <w:rsid w:val="000611DD"/>
    <w:rsid w:val="0006441F"/>
    <w:rsid w:val="00074266"/>
    <w:rsid w:val="00075F9B"/>
    <w:rsid w:val="00085C55"/>
    <w:rsid w:val="00086B4E"/>
    <w:rsid w:val="0009208D"/>
    <w:rsid w:val="00092A93"/>
    <w:rsid w:val="00094B3C"/>
    <w:rsid w:val="000A4723"/>
    <w:rsid w:val="000A6A37"/>
    <w:rsid w:val="000C2EE0"/>
    <w:rsid w:val="000C6FEE"/>
    <w:rsid w:val="000D2CF2"/>
    <w:rsid w:val="000E04E3"/>
    <w:rsid w:val="000F42A9"/>
    <w:rsid w:val="001006E8"/>
    <w:rsid w:val="00104ECF"/>
    <w:rsid w:val="0010788B"/>
    <w:rsid w:val="00116486"/>
    <w:rsid w:val="00117838"/>
    <w:rsid w:val="00140B24"/>
    <w:rsid w:val="00143C7D"/>
    <w:rsid w:val="0016045D"/>
    <w:rsid w:val="00165AA3"/>
    <w:rsid w:val="001661E0"/>
    <w:rsid w:val="00177646"/>
    <w:rsid w:val="00181459"/>
    <w:rsid w:val="001871C3"/>
    <w:rsid w:val="0018732B"/>
    <w:rsid w:val="001903BB"/>
    <w:rsid w:val="0019357C"/>
    <w:rsid w:val="00195B65"/>
    <w:rsid w:val="00196657"/>
    <w:rsid w:val="00197615"/>
    <w:rsid w:val="001A6738"/>
    <w:rsid w:val="001B0D37"/>
    <w:rsid w:val="001B2F4F"/>
    <w:rsid w:val="001B4B95"/>
    <w:rsid w:val="001C68CA"/>
    <w:rsid w:val="001D024A"/>
    <w:rsid w:val="001D3976"/>
    <w:rsid w:val="001D643E"/>
    <w:rsid w:val="001E1D46"/>
    <w:rsid w:val="001E53A3"/>
    <w:rsid w:val="001E6683"/>
    <w:rsid w:val="001E675B"/>
    <w:rsid w:val="001F0B28"/>
    <w:rsid w:val="001F1E1D"/>
    <w:rsid w:val="001F3F1E"/>
    <w:rsid w:val="0020497F"/>
    <w:rsid w:val="0020573C"/>
    <w:rsid w:val="00207B43"/>
    <w:rsid w:val="00212A1D"/>
    <w:rsid w:val="00214C47"/>
    <w:rsid w:val="00216C94"/>
    <w:rsid w:val="002170A5"/>
    <w:rsid w:val="00220B30"/>
    <w:rsid w:val="002255F8"/>
    <w:rsid w:val="00225AFF"/>
    <w:rsid w:val="0022743E"/>
    <w:rsid w:val="00231EA3"/>
    <w:rsid w:val="002412B9"/>
    <w:rsid w:val="00244714"/>
    <w:rsid w:val="00251CC5"/>
    <w:rsid w:val="00252808"/>
    <w:rsid w:val="00264924"/>
    <w:rsid w:val="00265CCE"/>
    <w:rsid w:val="002713E2"/>
    <w:rsid w:val="00275923"/>
    <w:rsid w:val="00276FE9"/>
    <w:rsid w:val="0028228E"/>
    <w:rsid w:val="00297B03"/>
    <w:rsid w:val="002A17D5"/>
    <w:rsid w:val="002A4E7A"/>
    <w:rsid w:val="002A6158"/>
    <w:rsid w:val="002A6BCD"/>
    <w:rsid w:val="002B22A2"/>
    <w:rsid w:val="002B2953"/>
    <w:rsid w:val="002B3DDE"/>
    <w:rsid w:val="002B7F89"/>
    <w:rsid w:val="002C2C7A"/>
    <w:rsid w:val="002C4EAE"/>
    <w:rsid w:val="002C5232"/>
    <w:rsid w:val="002C6D30"/>
    <w:rsid w:val="002D0462"/>
    <w:rsid w:val="002D2C77"/>
    <w:rsid w:val="002D3C39"/>
    <w:rsid w:val="002D6766"/>
    <w:rsid w:val="002E000C"/>
    <w:rsid w:val="002E00AB"/>
    <w:rsid w:val="002E0749"/>
    <w:rsid w:val="002E09D2"/>
    <w:rsid w:val="002E2B1D"/>
    <w:rsid w:val="002E58A4"/>
    <w:rsid w:val="002F30AF"/>
    <w:rsid w:val="002F5DB4"/>
    <w:rsid w:val="00303171"/>
    <w:rsid w:val="00305A74"/>
    <w:rsid w:val="003108DC"/>
    <w:rsid w:val="003111E3"/>
    <w:rsid w:val="00312574"/>
    <w:rsid w:val="00312CF0"/>
    <w:rsid w:val="0031534D"/>
    <w:rsid w:val="0032153A"/>
    <w:rsid w:val="00321732"/>
    <w:rsid w:val="00326BE3"/>
    <w:rsid w:val="00332A94"/>
    <w:rsid w:val="0033585E"/>
    <w:rsid w:val="00340FD8"/>
    <w:rsid w:val="00344B5D"/>
    <w:rsid w:val="0034542F"/>
    <w:rsid w:val="00346A81"/>
    <w:rsid w:val="00350836"/>
    <w:rsid w:val="00362F0D"/>
    <w:rsid w:val="00371A03"/>
    <w:rsid w:val="00375003"/>
    <w:rsid w:val="00375C5D"/>
    <w:rsid w:val="0038416A"/>
    <w:rsid w:val="003865F8"/>
    <w:rsid w:val="0039584B"/>
    <w:rsid w:val="00395DDA"/>
    <w:rsid w:val="003A7ED6"/>
    <w:rsid w:val="003B2B4B"/>
    <w:rsid w:val="003B6815"/>
    <w:rsid w:val="003B6E44"/>
    <w:rsid w:val="003C0745"/>
    <w:rsid w:val="003C0EEE"/>
    <w:rsid w:val="003C7CB8"/>
    <w:rsid w:val="003D002F"/>
    <w:rsid w:val="003D1CCD"/>
    <w:rsid w:val="003D3907"/>
    <w:rsid w:val="003D4204"/>
    <w:rsid w:val="003D4A82"/>
    <w:rsid w:val="003D4E86"/>
    <w:rsid w:val="003D6F7D"/>
    <w:rsid w:val="003E1DC1"/>
    <w:rsid w:val="003E66F1"/>
    <w:rsid w:val="003F1605"/>
    <w:rsid w:val="003F3D5C"/>
    <w:rsid w:val="003F45FE"/>
    <w:rsid w:val="003F5A31"/>
    <w:rsid w:val="003F7807"/>
    <w:rsid w:val="004019C8"/>
    <w:rsid w:val="00401BC3"/>
    <w:rsid w:val="00413904"/>
    <w:rsid w:val="0041436B"/>
    <w:rsid w:val="00431939"/>
    <w:rsid w:val="00434F70"/>
    <w:rsid w:val="00436436"/>
    <w:rsid w:val="004402E1"/>
    <w:rsid w:val="004464AD"/>
    <w:rsid w:val="00446CE6"/>
    <w:rsid w:val="004532B8"/>
    <w:rsid w:val="004634D4"/>
    <w:rsid w:val="0046600D"/>
    <w:rsid w:val="004705FF"/>
    <w:rsid w:val="00471264"/>
    <w:rsid w:val="004742B9"/>
    <w:rsid w:val="00474619"/>
    <w:rsid w:val="004755A2"/>
    <w:rsid w:val="00480D4F"/>
    <w:rsid w:val="00485181"/>
    <w:rsid w:val="00486477"/>
    <w:rsid w:val="004902B1"/>
    <w:rsid w:val="0049403F"/>
    <w:rsid w:val="004A213F"/>
    <w:rsid w:val="004A5746"/>
    <w:rsid w:val="004A67F3"/>
    <w:rsid w:val="004A7088"/>
    <w:rsid w:val="004B1562"/>
    <w:rsid w:val="004B32EC"/>
    <w:rsid w:val="004B4CC7"/>
    <w:rsid w:val="004B68EC"/>
    <w:rsid w:val="004B6C9F"/>
    <w:rsid w:val="004B6CB9"/>
    <w:rsid w:val="004C3C2F"/>
    <w:rsid w:val="004C605C"/>
    <w:rsid w:val="004C7ED6"/>
    <w:rsid w:val="004D7E7A"/>
    <w:rsid w:val="004E4D2F"/>
    <w:rsid w:val="004F096D"/>
    <w:rsid w:val="004F0FB5"/>
    <w:rsid w:val="004F2C93"/>
    <w:rsid w:val="004F378B"/>
    <w:rsid w:val="004F3E0E"/>
    <w:rsid w:val="004F7C74"/>
    <w:rsid w:val="00500205"/>
    <w:rsid w:val="00500815"/>
    <w:rsid w:val="00501D75"/>
    <w:rsid w:val="00506948"/>
    <w:rsid w:val="00513276"/>
    <w:rsid w:val="00516C6C"/>
    <w:rsid w:val="00523441"/>
    <w:rsid w:val="00523950"/>
    <w:rsid w:val="0052624C"/>
    <w:rsid w:val="005273E0"/>
    <w:rsid w:val="00531FBD"/>
    <w:rsid w:val="00532C09"/>
    <w:rsid w:val="00537237"/>
    <w:rsid w:val="005401CC"/>
    <w:rsid w:val="00540C4A"/>
    <w:rsid w:val="00552E64"/>
    <w:rsid w:val="0055423B"/>
    <w:rsid w:val="00557F36"/>
    <w:rsid w:val="00563AB0"/>
    <w:rsid w:val="00563BA8"/>
    <w:rsid w:val="0057003A"/>
    <w:rsid w:val="00572E6A"/>
    <w:rsid w:val="00575B8C"/>
    <w:rsid w:val="00580ED8"/>
    <w:rsid w:val="005823D5"/>
    <w:rsid w:val="00583A56"/>
    <w:rsid w:val="00595145"/>
    <w:rsid w:val="00596323"/>
    <w:rsid w:val="00596982"/>
    <w:rsid w:val="00597FC0"/>
    <w:rsid w:val="005A2748"/>
    <w:rsid w:val="005A70ED"/>
    <w:rsid w:val="005B0385"/>
    <w:rsid w:val="005B482A"/>
    <w:rsid w:val="005B5E9E"/>
    <w:rsid w:val="005B63D8"/>
    <w:rsid w:val="005B67A9"/>
    <w:rsid w:val="005C4D15"/>
    <w:rsid w:val="005C53A6"/>
    <w:rsid w:val="005C5641"/>
    <w:rsid w:val="005C5F90"/>
    <w:rsid w:val="005C6220"/>
    <w:rsid w:val="005D0222"/>
    <w:rsid w:val="005D0CB0"/>
    <w:rsid w:val="005D4488"/>
    <w:rsid w:val="005D4F86"/>
    <w:rsid w:val="005D53A5"/>
    <w:rsid w:val="005D5883"/>
    <w:rsid w:val="005D66BB"/>
    <w:rsid w:val="005D7693"/>
    <w:rsid w:val="005E0565"/>
    <w:rsid w:val="005E16B7"/>
    <w:rsid w:val="005E1B6D"/>
    <w:rsid w:val="005E307F"/>
    <w:rsid w:val="005E3813"/>
    <w:rsid w:val="005F0115"/>
    <w:rsid w:val="005F2BF9"/>
    <w:rsid w:val="005F572A"/>
    <w:rsid w:val="005F6DE7"/>
    <w:rsid w:val="00611D3D"/>
    <w:rsid w:val="00612FBC"/>
    <w:rsid w:val="0063458E"/>
    <w:rsid w:val="0063727D"/>
    <w:rsid w:val="00642ABF"/>
    <w:rsid w:val="006466BA"/>
    <w:rsid w:val="006516AA"/>
    <w:rsid w:val="00653A76"/>
    <w:rsid w:val="00655E3A"/>
    <w:rsid w:val="0065696A"/>
    <w:rsid w:val="00666724"/>
    <w:rsid w:val="006809A6"/>
    <w:rsid w:val="006833BF"/>
    <w:rsid w:val="006A265B"/>
    <w:rsid w:val="006A2C28"/>
    <w:rsid w:val="006A422A"/>
    <w:rsid w:val="006B0B19"/>
    <w:rsid w:val="006B0C24"/>
    <w:rsid w:val="006B4E4E"/>
    <w:rsid w:val="006C140C"/>
    <w:rsid w:val="006C3284"/>
    <w:rsid w:val="006C5DA7"/>
    <w:rsid w:val="006C66D7"/>
    <w:rsid w:val="006C6D67"/>
    <w:rsid w:val="006D096B"/>
    <w:rsid w:val="006D1CBD"/>
    <w:rsid w:val="006D45B2"/>
    <w:rsid w:val="006D6329"/>
    <w:rsid w:val="006D6882"/>
    <w:rsid w:val="006D6B92"/>
    <w:rsid w:val="006D7B6B"/>
    <w:rsid w:val="006E68D2"/>
    <w:rsid w:val="006E6E8B"/>
    <w:rsid w:val="006F4B4E"/>
    <w:rsid w:val="006F51F9"/>
    <w:rsid w:val="006F6B12"/>
    <w:rsid w:val="00700DC0"/>
    <w:rsid w:val="00700DCD"/>
    <w:rsid w:val="00703C2A"/>
    <w:rsid w:val="007141CA"/>
    <w:rsid w:val="00714AA7"/>
    <w:rsid w:val="00714F42"/>
    <w:rsid w:val="00714FDB"/>
    <w:rsid w:val="007200F5"/>
    <w:rsid w:val="00721E54"/>
    <w:rsid w:val="00724C7C"/>
    <w:rsid w:val="007268A0"/>
    <w:rsid w:val="00726E0E"/>
    <w:rsid w:val="0073048A"/>
    <w:rsid w:val="0073313F"/>
    <w:rsid w:val="007338DB"/>
    <w:rsid w:val="00744848"/>
    <w:rsid w:val="00746817"/>
    <w:rsid w:val="007470CB"/>
    <w:rsid w:val="007523C0"/>
    <w:rsid w:val="00754B1F"/>
    <w:rsid w:val="00756A20"/>
    <w:rsid w:val="00763050"/>
    <w:rsid w:val="00765FB6"/>
    <w:rsid w:val="00773514"/>
    <w:rsid w:val="00775DA5"/>
    <w:rsid w:val="007778F0"/>
    <w:rsid w:val="00780EE1"/>
    <w:rsid w:val="00781DAF"/>
    <w:rsid w:val="00783B6D"/>
    <w:rsid w:val="0078507A"/>
    <w:rsid w:val="00791A5E"/>
    <w:rsid w:val="00792C8A"/>
    <w:rsid w:val="007931AA"/>
    <w:rsid w:val="00793BBA"/>
    <w:rsid w:val="00797B98"/>
    <w:rsid w:val="00797ECB"/>
    <w:rsid w:val="007A1682"/>
    <w:rsid w:val="007A4647"/>
    <w:rsid w:val="007A6BFF"/>
    <w:rsid w:val="007C0DD1"/>
    <w:rsid w:val="007C25ED"/>
    <w:rsid w:val="007C542E"/>
    <w:rsid w:val="007C5B5D"/>
    <w:rsid w:val="007D7617"/>
    <w:rsid w:val="007E3D6D"/>
    <w:rsid w:val="007E639C"/>
    <w:rsid w:val="007F0C7C"/>
    <w:rsid w:val="007F0E27"/>
    <w:rsid w:val="007F23AE"/>
    <w:rsid w:val="007F6450"/>
    <w:rsid w:val="007F71DD"/>
    <w:rsid w:val="00801892"/>
    <w:rsid w:val="00821939"/>
    <w:rsid w:val="00825DC2"/>
    <w:rsid w:val="0082737D"/>
    <w:rsid w:val="00841BFC"/>
    <w:rsid w:val="00844B16"/>
    <w:rsid w:val="008475A2"/>
    <w:rsid w:val="0085137A"/>
    <w:rsid w:val="008555F2"/>
    <w:rsid w:val="0085632E"/>
    <w:rsid w:val="00863C64"/>
    <w:rsid w:val="008733A1"/>
    <w:rsid w:val="00873692"/>
    <w:rsid w:val="00873F82"/>
    <w:rsid w:val="00880217"/>
    <w:rsid w:val="00882A8F"/>
    <w:rsid w:val="00884BAC"/>
    <w:rsid w:val="00886316"/>
    <w:rsid w:val="0088637D"/>
    <w:rsid w:val="00886A51"/>
    <w:rsid w:val="00886D75"/>
    <w:rsid w:val="0089471F"/>
    <w:rsid w:val="0089547E"/>
    <w:rsid w:val="0089737F"/>
    <w:rsid w:val="008A1592"/>
    <w:rsid w:val="008A1CDA"/>
    <w:rsid w:val="008A42A3"/>
    <w:rsid w:val="008A46B8"/>
    <w:rsid w:val="008A6FFE"/>
    <w:rsid w:val="008A76CC"/>
    <w:rsid w:val="008B1EF6"/>
    <w:rsid w:val="008B2D7E"/>
    <w:rsid w:val="008B36A5"/>
    <w:rsid w:val="008B42D9"/>
    <w:rsid w:val="008C014F"/>
    <w:rsid w:val="008C24F1"/>
    <w:rsid w:val="008C651F"/>
    <w:rsid w:val="008C6CAF"/>
    <w:rsid w:val="008C708E"/>
    <w:rsid w:val="008D3004"/>
    <w:rsid w:val="008D3167"/>
    <w:rsid w:val="008D5907"/>
    <w:rsid w:val="008D7A55"/>
    <w:rsid w:val="008E5DCA"/>
    <w:rsid w:val="008E7D7A"/>
    <w:rsid w:val="008F1071"/>
    <w:rsid w:val="008F183A"/>
    <w:rsid w:val="008F4BE9"/>
    <w:rsid w:val="00900B5A"/>
    <w:rsid w:val="00900B6F"/>
    <w:rsid w:val="00903DAC"/>
    <w:rsid w:val="00905811"/>
    <w:rsid w:val="00907EEC"/>
    <w:rsid w:val="009116D7"/>
    <w:rsid w:val="009125E8"/>
    <w:rsid w:val="0091513C"/>
    <w:rsid w:val="0092190E"/>
    <w:rsid w:val="00925063"/>
    <w:rsid w:val="00931CBC"/>
    <w:rsid w:val="00946E41"/>
    <w:rsid w:val="009542AF"/>
    <w:rsid w:val="00954634"/>
    <w:rsid w:val="00963A9C"/>
    <w:rsid w:val="009765E6"/>
    <w:rsid w:val="00980181"/>
    <w:rsid w:val="0098235B"/>
    <w:rsid w:val="00984629"/>
    <w:rsid w:val="009A2D50"/>
    <w:rsid w:val="009A3584"/>
    <w:rsid w:val="009A545C"/>
    <w:rsid w:val="009A634F"/>
    <w:rsid w:val="009B0659"/>
    <w:rsid w:val="009B0961"/>
    <w:rsid w:val="009B40E9"/>
    <w:rsid w:val="009B4330"/>
    <w:rsid w:val="009B4F74"/>
    <w:rsid w:val="009C031E"/>
    <w:rsid w:val="009C2C13"/>
    <w:rsid w:val="009C620A"/>
    <w:rsid w:val="009C67A9"/>
    <w:rsid w:val="009D214C"/>
    <w:rsid w:val="009D5D74"/>
    <w:rsid w:val="009E4970"/>
    <w:rsid w:val="009E4C00"/>
    <w:rsid w:val="009E5DBF"/>
    <w:rsid w:val="009F1B43"/>
    <w:rsid w:val="009F232D"/>
    <w:rsid w:val="009F67B5"/>
    <w:rsid w:val="00A004D4"/>
    <w:rsid w:val="00A02135"/>
    <w:rsid w:val="00A0541E"/>
    <w:rsid w:val="00A0641E"/>
    <w:rsid w:val="00A10239"/>
    <w:rsid w:val="00A10E0D"/>
    <w:rsid w:val="00A127A9"/>
    <w:rsid w:val="00A13C5D"/>
    <w:rsid w:val="00A13E7E"/>
    <w:rsid w:val="00A14332"/>
    <w:rsid w:val="00A1453B"/>
    <w:rsid w:val="00A2251F"/>
    <w:rsid w:val="00A22907"/>
    <w:rsid w:val="00A304D9"/>
    <w:rsid w:val="00A31982"/>
    <w:rsid w:val="00A3436A"/>
    <w:rsid w:val="00A46FF4"/>
    <w:rsid w:val="00A47F10"/>
    <w:rsid w:val="00A513A4"/>
    <w:rsid w:val="00A5155B"/>
    <w:rsid w:val="00A64E13"/>
    <w:rsid w:val="00A655AC"/>
    <w:rsid w:val="00A66D4A"/>
    <w:rsid w:val="00A727AB"/>
    <w:rsid w:val="00A72DEE"/>
    <w:rsid w:val="00A73124"/>
    <w:rsid w:val="00A75D92"/>
    <w:rsid w:val="00A81AB8"/>
    <w:rsid w:val="00A83779"/>
    <w:rsid w:val="00A86930"/>
    <w:rsid w:val="00A87A29"/>
    <w:rsid w:val="00A90D4C"/>
    <w:rsid w:val="00A93D03"/>
    <w:rsid w:val="00A93FB6"/>
    <w:rsid w:val="00AA36C0"/>
    <w:rsid w:val="00AA6C18"/>
    <w:rsid w:val="00AB1E76"/>
    <w:rsid w:val="00AB5729"/>
    <w:rsid w:val="00AC5FE2"/>
    <w:rsid w:val="00AC63E5"/>
    <w:rsid w:val="00AD265D"/>
    <w:rsid w:val="00AD45F4"/>
    <w:rsid w:val="00AD64C6"/>
    <w:rsid w:val="00AE452C"/>
    <w:rsid w:val="00AE558D"/>
    <w:rsid w:val="00AE66D3"/>
    <w:rsid w:val="00AE6D9C"/>
    <w:rsid w:val="00AE7AED"/>
    <w:rsid w:val="00AF301F"/>
    <w:rsid w:val="00AF6C37"/>
    <w:rsid w:val="00AF73CF"/>
    <w:rsid w:val="00B005E0"/>
    <w:rsid w:val="00B0176A"/>
    <w:rsid w:val="00B01DE5"/>
    <w:rsid w:val="00B02EFC"/>
    <w:rsid w:val="00B03FAF"/>
    <w:rsid w:val="00B107F0"/>
    <w:rsid w:val="00B12829"/>
    <w:rsid w:val="00B225A8"/>
    <w:rsid w:val="00B22FE2"/>
    <w:rsid w:val="00B25589"/>
    <w:rsid w:val="00B27070"/>
    <w:rsid w:val="00B300DA"/>
    <w:rsid w:val="00B32198"/>
    <w:rsid w:val="00B34401"/>
    <w:rsid w:val="00B347E9"/>
    <w:rsid w:val="00B35676"/>
    <w:rsid w:val="00B364BF"/>
    <w:rsid w:val="00B3650B"/>
    <w:rsid w:val="00B420CF"/>
    <w:rsid w:val="00B45D8A"/>
    <w:rsid w:val="00B50C7E"/>
    <w:rsid w:val="00B50E75"/>
    <w:rsid w:val="00B539E0"/>
    <w:rsid w:val="00B552DC"/>
    <w:rsid w:val="00B604A4"/>
    <w:rsid w:val="00B61440"/>
    <w:rsid w:val="00B630CB"/>
    <w:rsid w:val="00B70624"/>
    <w:rsid w:val="00B70F23"/>
    <w:rsid w:val="00B73DA2"/>
    <w:rsid w:val="00B74F25"/>
    <w:rsid w:val="00B77B27"/>
    <w:rsid w:val="00B8157B"/>
    <w:rsid w:val="00B90A99"/>
    <w:rsid w:val="00B9257C"/>
    <w:rsid w:val="00B96583"/>
    <w:rsid w:val="00B973FE"/>
    <w:rsid w:val="00BA0A73"/>
    <w:rsid w:val="00BA24FC"/>
    <w:rsid w:val="00BA61B0"/>
    <w:rsid w:val="00BB1623"/>
    <w:rsid w:val="00BC663E"/>
    <w:rsid w:val="00BC7AA8"/>
    <w:rsid w:val="00BD04CE"/>
    <w:rsid w:val="00BD3307"/>
    <w:rsid w:val="00BD4926"/>
    <w:rsid w:val="00BD4FBD"/>
    <w:rsid w:val="00BD7394"/>
    <w:rsid w:val="00BD74B0"/>
    <w:rsid w:val="00BE0E3D"/>
    <w:rsid w:val="00BE2221"/>
    <w:rsid w:val="00BE3A7D"/>
    <w:rsid w:val="00BE4E0F"/>
    <w:rsid w:val="00BE4EAB"/>
    <w:rsid w:val="00BF0EAD"/>
    <w:rsid w:val="00BF1C73"/>
    <w:rsid w:val="00BF47CE"/>
    <w:rsid w:val="00BF5D96"/>
    <w:rsid w:val="00C04A77"/>
    <w:rsid w:val="00C11324"/>
    <w:rsid w:val="00C14E27"/>
    <w:rsid w:val="00C15193"/>
    <w:rsid w:val="00C264D1"/>
    <w:rsid w:val="00C27132"/>
    <w:rsid w:val="00C32A98"/>
    <w:rsid w:val="00C35028"/>
    <w:rsid w:val="00C46F9F"/>
    <w:rsid w:val="00C47538"/>
    <w:rsid w:val="00C50095"/>
    <w:rsid w:val="00C53127"/>
    <w:rsid w:val="00C6263C"/>
    <w:rsid w:val="00C643D5"/>
    <w:rsid w:val="00C66541"/>
    <w:rsid w:val="00C667D7"/>
    <w:rsid w:val="00C67A9E"/>
    <w:rsid w:val="00C82AAB"/>
    <w:rsid w:val="00C9451A"/>
    <w:rsid w:val="00C9718A"/>
    <w:rsid w:val="00CA0214"/>
    <w:rsid w:val="00CA0828"/>
    <w:rsid w:val="00CA5F93"/>
    <w:rsid w:val="00CB0302"/>
    <w:rsid w:val="00CB3F45"/>
    <w:rsid w:val="00CB6752"/>
    <w:rsid w:val="00CC3A4B"/>
    <w:rsid w:val="00CD0D21"/>
    <w:rsid w:val="00CD1685"/>
    <w:rsid w:val="00CD7C99"/>
    <w:rsid w:val="00CE0626"/>
    <w:rsid w:val="00CE30BD"/>
    <w:rsid w:val="00CF0F3C"/>
    <w:rsid w:val="00CF1335"/>
    <w:rsid w:val="00D00181"/>
    <w:rsid w:val="00D016C5"/>
    <w:rsid w:val="00D05618"/>
    <w:rsid w:val="00D07486"/>
    <w:rsid w:val="00D07767"/>
    <w:rsid w:val="00D12A8C"/>
    <w:rsid w:val="00D12BD0"/>
    <w:rsid w:val="00D14F87"/>
    <w:rsid w:val="00D170ED"/>
    <w:rsid w:val="00D22548"/>
    <w:rsid w:val="00D30361"/>
    <w:rsid w:val="00D44B49"/>
    <w:rsid w:val="00D53D81"/>
    <w:rsid w:val="00D56744"/>
    <w:rsid w:val="00D604C2"/>
    <w:rsid w:val="00D62E8E"/>
    <w:rsid w:val="00D638C9"/>
    <w:rsid w:val="00D63FCA"/>
    <w:rsid w:val="00D66C92"/>
    <w:rsid w:val="00D676B5"/>
    <w:rsid w:val="00D82AB6"/>
    <w:rsid w:val="00D8508E"/>
    <w:rsid w:val="00D85C02"/>
    <w:rsid w:val="00D918A5"/>
    <w:rsid w:val="00D93053"/>
    <w:rsid w:val="00DB0462"/>
    <w:rsid w:val="00DB76C9"/>
    <w:rsid w:val="00DC1A07"/>
    <w:rsid w:val="00DC3DA6"/>
    <w:rsid w:val="00DC6B19"/>
    <w:rsid w:val="00DC7426"/>
    <w:rsid w:val="00DD647D"/>
    <w:rsid w:val="00DE01F3"/>
    <w:rsid w:val="00DE0CD4"/>
    <w:rsid w:val="00DE3664"/>
    <w:rsid w:val="00DE4D9A"/>
    <w:rsid w:val="00DE79C6"/>
    <w:rsid w:val="00DF16DF"/>
    <w:rsid w:val="00DF1B1A"/>
    <w:rsid w:val="00DF266E"/>
    <w:rsid w:val="00DF268A"/>
    <w:rsid w:val="00DF42CB"/>
    <w:rsid w:val="00DF5904"/>
    <w:rsid w:val="00DF5B72"/>
    <w:rsid w:val="00E00284"/>
    <w:rsid w:val="00E020FC"/>
    <w:rsid w:val="00E029AF"/>
    <w:rsid w:val="00E07E85"/>
    <w:rsid w:val="00E10048"/>
    <w:rsid w:val="00E21136"/>
    <w:rsid w:val="00E21ECB"/>
    <w:rsid w:val="00E22C50"/>
    <w:rsid w:val="00E2395D"/>
    <w:rsid w:val="00E24AA0"/>
    <w:rsid w:val="00E32AC6"/>
    <w:rsid w:val="00E33C49"/>
    <w:rsid w:val="00E35BF7"/>
    <w:rsid w:val="00E40807"/>
    <w:rsid w:val="00E40BB6"/>
    <w:rsid w:val="00E413A6"/>
    <w:rsid w:val="00E417D8"/>
    <w:rsid w:val="00E43046"/>
    <w:rsid w:val="00E44C81"/>
    <w:rsid w:val="00E4768B"/>
    <w:rsid w:val="00E52870"/>
    <w:rsid w:val="00E55EE9"/>
    <w:rsid w:val="00E60561"/>
    <w:rsid w:val="00E62DE3"/>
    <w:rsid w:val="00E74D56"/>
    <w:rsid w:val="00E74D6E"/>
    <w:rsid w:val="00E74F5B"/>
    <w:rsid w:val="00E83604"/>
    <w:rsid w:val="00E85EFB"/>
    <w:rsid w:val="00E90763"/>
    <w:rsid w:val="00E946EC"/>
    <w:rsid w:val="00E964BC"/>
    <w:rsid w:val="00EA2641"/>
    <w:rsid w:val="00EA46E0"/>
    <w:rsid w:val="00EB5251"/>
    <w:rsid w:val="00EB5489"/>
    <w:rsid w:val="00EB6123"/>
    <w:rsid w:val="00EB7FED"/>
    <w:rsid w:val="00EC05C9"/>
    <w:rsid w:val="00ED0B3A"/>
    <w:rsid w:val="00ED1063"/>
    <w:rsid w:val="00ED28C6"/>
    <w:rsid w:val="00ED619F"/>
    <w:rsid w:val="00ED6313"/>
    <w:rsid w:val="00EE0C6D"/>
    <w:rsid w:val="00EE1915"/>
    <w:rsid w:val="00EE4A1B"/>
    <w:rsid w:val="00EE73AD"/>
    <w:rsid w:val="00EF101C"/>
    <w:rsid w:val="00EF3346"/>
    <w:rsid w:val="00EF3564"/>
    <w:rsid w:val="00EF381F"/>
    <w:rsid w:val="00EF5E77"/>
    <w:rsid w:val="00F0499D"/>
    <w:rsid w:val="00F07F17"/>
    <w:rsid w:val="00F13056"/>
    <w:rsid w:val="00F13A07"/>
    <w:rsid w:val="00F16966"/>
    <w:rsid w:val="00F17F7A"/>
    <w:rsid w:val="00F24F27"/>
    <w:rsid w:val="00F26E87"/>
    <w:rsid w:val="00F27590"/>
    <w:rsid w:val="00F321E5"/>
    <w:rsid w:val="00F37E9D"/>
    <w:rsid w:val="00F40842"/>
    <w:rsid w:val="00F42A31"/>
    <w:rsid w:val="00F42C7E"/>
    <w:rsid w:val="00F44591"/>
    <w:rsid w:val="00F46BD3"/>
    <w:rsid w:val="00F552EE"/>
    <w:rsid w:val="00F564B0"/>
    <w:rsid w:val="00F677ED"/>
    <w:rsid w:val="00F72692"/>
    <w:rsid w:val="00F75BBD"/>
    <w:rsid w:val="00F80165"/>
    <w:rsid w:val="00F8180F"/>
    <w:rsid w:val="00F82559"/>
    <w:rsid w:val="00F932E7"/>
    <w:rsid w:val="00FA4392"/>
    <w:rsid w:val="00FA4AAB"/>
    <w:rsid w:val="00FB0041"/>
    <w:rsid w:val="00FB04E7"/>
    <w:rsid w:val="00FB242B"/>
    <w:rsid w:val="00FC2DEE"/>
    <w:rsid w:val="00FD6352"/>
    <w:rsid w:val="00FE3B59"/>
    <w:rsid w:val="00FE4CCE"/>
    <w:rsid w:val="00FE54F3"/>
    <w:rsid w:val="00FE73D9"/>
    <w:rsid w:val="00FF1177"/>
    <w:rsid w:val="00FF3660"/>
    <w:rsid w:val="00FF705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55D1053"/>
  <w15:docId w15:val="{0766F479-F53C-4C54-8859-ED982AC80A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FollowedHyperlink" w:uiPriority="99"/>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347E9"/>
    <w:rPr>
      <w:sz w:val="24"/>
      <w:szCs w:val="24"/>
    </w:rPr>
  </w:style>
  <w:style w:type="paragraph" w:styleId="1">
    <w:name w:val="heading 1"/>
    <w:basedOn w:val="a"/>
    <w:next w:val="a"/>
    <w:link w:val="10"/>
    <w:qFormat/>
    <w:rsid w:val="00A83779"/>
    <w:pPr>
      <w:keepNext/>
      <w:spacing w:line="360" w:lineRule="auto"/>
      <w:outlineLvl w:val="0"/>
    </w:pPr>
    <w:rPr>
      <w:rFonts w:eastAsia="MS Gothic"/>
      <w:b/>
      <w:bCs/>
      <w:caps/>
      <w:kern w:val="32"/>
      <w:sz w:val="28"/>
      <w:szCs w:val="28"/>
    </w:rPr>
  </w:style>
  <w:style w:type="paragraph" w:styleId="2">
    <w:name w:val="heading 2"/>
    <w:basedOn w:val="a"/>
    <w:next w:val="a"/>
    <w:link w:val="20"/>
    <w:uiPriority w:val="9"/>
    <w:qFormat/>
    <w:rsid w:val="004F096D"/>
    <w:pPr>
      <w:keepNext/>
      <w:spacing w:before="240" w:after="60"/>
      <w:outlineLvl w:val="1"/>
    </w:pPr>
    <w:rPr>
      <w:rFonts w:ascii="Calibri" w:eastAsia="MS Gothic" w:hAnsi="Calibri"/>
      <w:b/>
      <w:bCs/>
      <w:i/>
      <w:iCs/>
      <w:sz w:val="28"/>
      <w:szCs w:val="28"/>
    </w:rPr>
  </w:style>
  <w:style w:type="paragraph" w:styleId="3">
    <w:name w:val="heading 3"/>
    <w:basedOn w:val="a"/>
    <w:next w:val="a"/>
    <w:link w:val="30"/>
    <w:uiPriority w:val="9"/>
    <w:qFormat/>
    <w:rsid w:val="00F17F7A"/>
    <w:pPr>
      <w:keepNext/>
      <w:spacing w:before="240" w:after="60"/>
      <w:jc w:val="center"/>
      <w:outlineLvl w:val="2"/>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Основной"/>
    <w:basedOn w:val="a"/>
    <w:link w:val="a4"/>
    <w:rsid w:val="00653A76"/>
    <w:pPr>
      <w:autoSpaceDE w:val="0"/>
      <w:autoSpaceDN w:val="0"/>
      <w:adjustRightInd w:val="0"/>
      <w:spacing w:line="214" w:lineRule="atLeast"/>
      <w:ind w:firstLine="283"/>
      <w:jc w:val="both"/>
      <w:textAlignment w:val="center"/>
    </w:pPr>
    <w:rPr>
      <w:rFonts w:ascii="NewtonCSanPin" w:hAnsi="NewtonCSanPin"/>
      <w:color w:val="000000"/>
      <w:sz w:val="21"/>
      <w:szCs w:val="21"/>
    </w:rPr>
  </w:style>
  <w:style w:type="paragraph" w:customStyle="1" w:styleId="a5">
    <w:name w:val="Таблица"/>
    <w:basedOn w:val="a3"/>
    <w:rsid w:val="00653A76"/>
    <w:pPr>
      <w:tabs>
        <w:tab w:val="left" w:pos="4500"/>
        <w:tab w:val="left" w:pos="9180"/>
        <w:tab w:val="left" w:pos="9360"/>
      </w:tabs>
      <w:spacing w:line="194" w:lineRule="atLeast"/>
      <w:ind w:firstLine="0"/>
      <w:jc w:val="left"/>
    </w:pPr>
    <w:rPr>
      <w:sz w:val="19"/>
      <w:szCs w:val="19"/>
    </w:rPr>
  </w:style>
  <w:style w:type="paragraph" w:styleId="a6">
    <w:name w:val="Message Header"/>
    <w:basedOn w:val="a5"/>
    <w:rsid w:val="00653A76"/>
    <w:pPr>
      <w:jc w:val="center"/>
    </w:pPr>
    <w:rPr>
      <w:b/>
      <w:bCs/>
    </w:rPr>
  </w:style>
  <w:style w:type="paragraph" w:customStyle="1" w:styleId="a7">
    <w:name w:val="Название таблицы"/>
    <w:basedOn w:val="a3"/>
    <w:rsid w:val="00653A76"/>
    <w:pPr>
      <w:spacing w:before="113"/>
      <w:ind w:firstLine="0"/>
      <w:jc w:val="center"/>
    </w:pPr>
    <w:rPr>
      <w:b/>
      <w:bCs/>
    </w:rPr>
  </w:style>
  <w:style w:type="paragraph" w:customStyle="1" w:styleId="a8">
    <w:name w:val="Приложение"/>
    <w:basedOn w:val="11"/>
    <w:rsid w:val="00653A76"/>
    <w:pPr>
      <w:pageBreakBefore w:val="0"/>
      <w:spacing w:line="214" w:lineRule="atLeast"/>
      <w:ind w:left="3005"/>
      <w:jc w:val="left"/>
    </w:pPr>
    <w:rPr>
      <w:rFonts w:ascii="NewtonCSanPin" w:hAnsi="NewtonCSanPin" w:cs="NewtonCSanPin"/>
      <w:caps w:val="0"/>
      <w:sz w:val="21"/>
      <w:szCs w:val="21"/>
    </w:rPr>
  </w:style>
  <w:style w:type="paragraph" w:customStyle="1" w:styleId="11">
    <w:name w:val="Заг 1"/>
    <w:basedOn w:val="a3"/>
    <w:rsid w:val="00653A76"/>
    <w:pPr>
      <w:keepNext/>
      <w:pageBreakBefore/>
      <w:spacing w:after="170" w:line="296" w:lineRule="atLeast"/>
      <w:ind w:firstLine="0"/>
      <w:jc w:val="center"/>
    </w:pPr>
    <w:rPr>
      <w:rFonts w:ascii="PragmaticaC" w:hAnsi="PragmaticaC" w:cs="PragmaticaC"/>
      <w:b/>
      <w:bCs/>
      <w:caps/>
      <w:sz w:val="26"/>
      <w:szCs w:val="26"/>
    </w:rPr>
  </w:style>
  <w:style w:type="paragraph" w:styleId="a9">
    <w:name w:val="Signature"/>
    <w:basedOn w:val="a3"/>
    <w:rsid w:val="00653A76"/>
    <w:pPr>
      <w:spacing w:before="57" w:line="194" w:lineRule="atLeast"/>
      <w:ind w:firstLine="0"/>
      <w:jc w:val="center"/>
    </w:pPr>
    <w:rPr>
      <w:sz w:val="19"/>
      <w:szCs w:val="19"/>
    </w:rPr>
  </w:style>
  <w:style w:type="paragraph" w:customStyle="1" w:styleId="aa">
    <w:name w:val="В скобках"/>
    <w:basedOn w:val="a9"/>
    <w:rsid w:val="00653A76"/>
    <w:pPr>
      <w:spacing w:line="174" w:lineRule="atLeast"/>
    </w:pPr>
    <w:rPr>
      <w:sz w:val="17"/>
      <w:szCs w:val="17"/>
    </w:rPr>
  </w:style>
  <w:style w:type="paragraph" w:customStyle="1" w:styleId="12">
    <w:name w:val="Содержание 1"/>
    <w:basedOn w:val="a3"/>
    <w:rsid w:val="00653A76"/>
    <w:pPr>
      <w:suppressAutoHyphens/>
      <w:ind w:firstLine="0"/>
    </w:pPr>
    <w:rPr>
      <w:rFonts w:ascii="Times New Roman" w:hAnsi="Times New Roman"/>
      <w:lang w:val="en-US"/>
    </w:rPr>
  </w:style>
  <w:style w:type="paragraph" w:customStyle="1" w:styleId="BasicParagraph">
    <w:name w:val="[Basic Paragraph]"/>
    <w:basedOn w:val="NoParagraphStyle"/>
    <w:rsid w:val="00653A76"/>
  </w:style>
  <w:style w:type="paragraph" w:customStyle="1" w:styleId="NoParagraphStyle">
    <w:name w:val="[No Paragraph Style]"/>
    <w:rsid w:val="00653A76"/>
    <w:pPr>
      <w:autoSpaceDE w:val="0"/>
      <w:autoSpaceDN w:val="0"/>
      <w:adjustRightInd w:val="0"/>
      <w:spacing w:line="288" w:lineRule="auto"/>
      <w:textAlignment w:val="center"/>
    </w:pPr>
    <w:rPr>
      <w:rFonts w:ascii="Minion Pro" w:hAnsi="Minion Pro" w:cs="Minion Pro"/>
      <w:color w:val="000000"/>
      <w:sz w:val="24"/>
      <w:szCs w:val="24"/>
      <w:lang w:val="en-GB"/>
    </w:rPr>
  </w:style>
  <w:style w:type="paragraph" w:customStyle="1" w:styleId="ab">
    <w:name w:val="Буллит"/>
    <w:basedOn w:val="a3"/>
    <w:link w:val="ac"/>
    <w:rsid w:val="00653A76"/>
    <w:pPr>
      <w:ind w:firstLine="244"/>
    </w:pPr>
  </w:style>
  <w:style w:type="paragraph" w:customStyle="1" w:styleId="22">
    <w:name w:val="Заг 2"/>
    <w:basedOn w:val="11"/>
    <w:rsid w:val="00653A76"/>
    <w:pPr>
      <w:pageBreakBefore w:val="0"/>
      <w:spacing w:before="283"/>
    </w:pPr>
    <w:rPr>
      <w:caps w:val="0"/>
    </w:rPr>
  </w:style>
  <w:style w:type="paragraph" w:customStyle="1" w:styleId="31">
    <w:name w:val="Заг 3"/>
    <w:basedOn w:val="22"/>
    <w:rsid w:val="00653A76"/>
    <w:pPr>
      <w:spacing w:before="255" w:after="113" w:line="240" w:lineRule="atLeast"/>
    </w:pPr>
    <w:rPr>
      <w:i/>
      <w:iCs/>
      <w:sz w:val="23"/>
      <w:szCs w:val="23"/>
    </w:rPr>
  </w:style>
  <w:style w:type="paragraph" w:customStyle="1" w:styleId="4">
    <w:name w:val="Заг 4"/>
    <w:basedOn w:val="31"/>
    <w:rsid w:val="00653A76"/>
    <w:rPr>
      <w:b w:val="0"/>
      <w:bCs w:val="0"/>
    </w:rPr>
  </w:style>
  <w:style w:type="paragraph" w:customStyle="1" w:styleId="ad">
    <w:name w:val="Курсив"/>
    <w:basedOn w:val="a3"/>
    <w:rsid w:val="00653A76"/>
    <w:rPr>
      <w:i/>
      <w:iCs/>
    </w:rPr>
  </w:style>
  <w:style w:type="paragraph" w:customStyle="1" w:styleId="ae">
    <w:name w:val="Буллит Курсив"/>
    <w:basedOn w:val="ab"/>
    <w:link w:val="af"/>
    <w:uiPriority w:val="99"/>
    <w:rsid w:val="00653A76"/>
    <w:rPr>
      <w:i/>
      <w:iCs/>
    </w:rPr>
  </w:style>
  <w:style w:type="paragraph" w:customStyle="1" w:styleId="af0">
    <w:name w:val="Подзаг"/>
    <w:basedOn w:val="a3"/>
    <w:rsid w:val="00653A76"/>
    <w:pPr>
      <w:spacing w:before="113" w:after="28"/>
      <w:jc w:val="center"/>
    </w:pPr>
    <w:rPr>
      <w:b/>
      <w:bCs/>
      <w:i/>
      <w:iCs/>
    </w:rPr>
  </w:style>
  <w:style w:type="paragraph" w:customStyle="1" w:styleId="af1">
    <w:name w:val="Пж Курсив"/>
    <w:basedOn w:val="a3"/>
    <w:rsid w:val="00653A76"/>
    <w:rPr>
      <w:b/>
      <w:bCs/>
      <w:i/>
      <w:iCs/>
    </w:rPr>
  </w:style>
  <w:style w:type="paragraph" w:customStyle="1" w:styleId="af2">
    <w:name w:val="Сноска"/>
    <w:basedOn w:val="a3"/>
    <w:rsid w:val="00653A76"/>
    <w:pPr>
      <w:spacing w:line="174" w:lineRule="atLeast"/>
    </w:pPr>
    <w:rPr>
      <w:sz w:val="17"/>
      <w:szCs w:val="17"/>
    </w:rPr>
  </w:style>
  <w:style w:type="character" w:customStyle="1" w:styleId="13">
    <w:name w:val="Сноска1"/>
    <w:rsid w:val="00653A76"/>
    <w:rPr>
      <w:rFonts w:ascii="Times New Roman" w:hAnsi="Times New Roman" w:cs="Times New Roman"/>
      <w:vertAlign w:val="superscript"/>
    </w:rPr>
  </w:style>
  <w:style w:type="character" w:customStyle="1" w:styleId="Zag11">
    <w:name w:val="Zag_11"/>
    <w:rsid w:val="00653A76"/>
    <w:rPr>
      <w:color w:val="000000"/>
      <w:w w:val="100"/>
    </w:rPr>
  </w:style>
  <w:style w:type="paragraph" w:styleId="af3">
    <w:name w:val="footer"/>
    <w:basedOn w:val="a"/>
    <w:link w:val="af4"/>
    <w:uiPriority w:val="99"/>
    <w:rsid w:val="00E32AC6"/>
    <w:pPr>
      <w:tabs>
        <w:tab w:val="center" w:pos="4677"/>
        <w:tab w:val="right" w:pos="9355"/>
      </w:tabs>
    </w:pPr>
  </w:style>
  <w:style w:type="character" w:customStyle="1" w:styleId="af4">
    <w:name w:val="Нижний колонтитул Знак"/>
    <w:link w:val="af3"/>
    <w:uiPriority w:val="99"/>
    <w:rsid w:val="00E32AC6"/>
    <w:rPr>
      <w:sz w:val="24"/>
      <w:szCs w:val="24"/>
    </w:rPr>
  </w:style>
  <w:style w:type="character" w:styleId="af5">
    <w:name w:val="page number"/>
    <w:rsid w:val="00E32AC6"/>
  </w:style>
  <w:style w:type="paragraph" w:styleId="af6">
    <w:name w:val="Balloon Text"/>
    <w:basedOn w:val="a"/>
    <w:link w:val="af7"/>
    <w:rsid w:val="00E32AC6"/>
    <w:rPr>
      <w:rFonts w:ascii="Lucida Grande CY" w:hAnsi="Lucida Grande CY"/>
      <w:sz w:val="18"/>
      <w:szCs w:val="18"/>
    </w:rPr>
  </w:style>
  <w:style w:type="character" w:customStyle="1" w:styleId="af7">
    <w:name w:val="Текст выноски Знак"/>
    <w:link w:val="af6"/>
    <w:rsid w:val="00E32AC6"/>
    <w:rPr>
      <w:rFonts w:ascii="Lucida Grande CY" w:hAnsi="Lucida Grande CY" w:cs="Lucida Grande CY"/>
      <w:sz w:val="18"/>
      <w:szCs w:val="18"/>
    </w:rPr>
  </w:style>
  <w:style w:type="character" w:styleId="af8">
    <w:name w:val="annotation reference"/>
    <w:uiPriority w:val="99"/>
    <w:rsid w:val="00BF1C73"/>
    <w:rPr>
      <w:sz w:val="16"/>
      <w:szCs w:val="16"/>
    </w:rPr>
  </w:style>
  <w:style w:type="paragraph" w:styleId="af9">
    <w:name w:val="annotation text"/>
    <w:basedOn w:val="a"/>
    <w:link w:val="afa"/>
    <w:uiPriority w:val="99"/>
    <w:rsid w:val="00BF1C73"/>
    <w:rPr>
      <w:sz w:val="20"/>
      <w:szCs w:val="20"/>
    </w:rPr>
  </w:style>
  <w:style w:type="character" w:customStyle="1" w:styleId="afa">
    <w:name w:val="Текст примечания Знак"/>
    <w:basedOn w:val="a0"/>
    <w:link w:val="af9"/>
    <w:uiPriority w:val="99"/>
    <w:rsid w:val="00BF1C73"/>
  </w:style>
  <w:style w:type="paragraph" w:styleId="afb">
    <w:name w:val="annotation subject"/>
    <w:basedOn w:val="af9"/>
    <w:next w:val="af9"/>
    <w:link w:val="afc"/>
    <w:rsid w:val="00BF1C73"/>
    <w:rPr>
      <w:b/>
      <w:bCs/>
    </w:rPr>
  </w:style>
  <w:style w:type="character" w:customStyle="1" w:styleId="afc">
    <w:name w:val="Тема примечания Знак"/>
    <w:link w:val="afb"/>
    <w:rsid w:val="00BF1C73"/>
    <w:rPr>
      <w:b/>
      <w:bCs/>
    </w:rPr>
  </w:style>
  <w:style w:type="character" w:customStyle="1" w:styleId="10">
    <w:name w:val="Заголовок 1 Знак"/>
    <w:link w:val="1"/>
    <w:uiPriority w:val="9"/>
    <w:rsid w:val="00A83779"/>
    <w:rPr>
      <w:rFonts w:eastAsia="MS Gothic" w:cs="Times New Roman"/>
      <w:b/>
      <w:bCs/>
      <w:caps/>
      <w:kern w:val="32"/>
      <w:sz w:val="28"/>
      <w:szCs w:val="28"/>
    </w:rPr>
  </w:style>
  <w:style w:type="paragraph" w:styleId="afd">
    <w:name w:val="Subtitle"/>
    <w:basedOn w:val="a"/>
    <w:next w:val="a"/>
    <w:link w:val="afe"/>
    <w:qFormat/>
    <w:rsid w:val="00A83779"/>
    <w:pPr>
      <w:spacing w:line="360" w:lineRule="auto"/>
      <w:outlineLvl w:val="1"/>
    </w:pPr>
    <w:rPr>
      <w:rFonts w:eastAsia="MS Gothic"/>
      <w:b/>
      <w:sz w:val="28"/>
    </w:rPr>
  </w:style>
  <w:style w:type="character" w:customStyle="1" w:styleId="afe">
    <w:name w:val="Подзаголовок Знак"/>
    <w:link w:val="afd"/>
    <w:rsid w:val="00A83779"/>
    <w:rPr>
      <w:rFonts w:eastAsia="MS Gothic" w:cs="Times New Roman"/>
      <w:b/>
      <w:sz w:val="28"/>
      <w:szCs w:val="24"/>
    </w:rPr>
  </w:style>
  <w:style w:type="paragraph" w:customStyle="1" w:styleId="-31">
    <w:name w:val="Темный список - Акцент 31"/>
    <w:hidden/>
    <w:uiPriority w:val="71"/>
    <w:rsid w:val="00596323"/>
    <w:rPr>
      <w:sz w:val="24"/>
      <w:szCs w:val="24"/>
    </w:rPr>
  </w:style>
  <w:style w:type="paragraph" w:customStyle="1" w:styleId="21">
    <w:name w:val="Средняя сетка 21"/>
    <w:basedOn w:val="a"/>
    <w:uiPriority w:val="1"/>
    <w:qFormat/>
    <w:rsid w:val="00B45D8A"/>
    <w:pPr>
      <w:numPr>
        <w:numId w:val="1"/>
      </w:numPr>
      <w:spacing w:line="360" w:lineRule="auto"/>
      <w:contextualSpacing/>
      <w:jc w:val="both"/>
      <w:outlineLvl w:val="1"/>
    </w:pPr>
    <w:rPr>
      <w:sz w:val="28"/>
    </w:rPr>
  </w:style>
  <w:style w:type="paragraph" w:styleId="14">
    <w:name w:val="toc 1"/>
    <w:basedOn w:val="a"/>
    <w:next w:val="a"/>
    <w:autoRedefine/>
    <w:uiPriority w:val="39"/>
    <w:rsid w:val="00AE6D9C"/>
    <w:pPr>
      <w:tabs>
        <w:tab w:val="left" w:pos="480"/>
        <w:tab w:val="right" w:leader="dot" w:pos="10065"/>
      </w:tabs>
      <w:jc w:val="both"/>
    </w:pPr>
    <w:rPr>
      <w:rFonts w:ascii="Cambria" w:hAnsi="Cambria"/>
      <w:b/>
    </w:rPr>
  </w:style>
  <w:style w:type="paragraph" w:styleId="23">
    <w:name w:val="toc 2"/>
    <w:basedOn w:val="a"/>
    <w:next w:val="a"/>
    <w:autoRedefine/>
    <w:uiPriority w:val="39"/>
    <w:rsid w:val="005E16B7"/>
    <w:pPr>
      <w:tabs>
        <w:tab w:val="left" w:pos="1068"/>
        <w:tab w:val="left" w:pos="1200"/>
        <w:tab w:val="left" w:pos="1985"/>
        <w:tab w:val="right" w:leader="dot" w:pos="10065"/>
      </w:tabs>
      <w:ind w:left="709" w:firstLine="327"/>
    </w:pPr>
    <w:rPr>
      <w:rFonts w:ascii="Cambria" w:hAnsi="Cambria"/>
      <w:b/>
      <w:sz w:val="22"/>
      <w:szCs w:val="22"/>
    </w:rPr>
  </w:style>
  <w:style w:type="paragraph" w:styleId="32">
    <w:name w:val="toc 3"/>
    <w:basedOn w:val="a"/>
    <w:next w:val="a"/>
    <w:autoRedefine/>
    <w:uiPriority w:val="39"/>
    <w:rsid w:val="003C0EEE"/>
    <w:pPr>
      <w:ind w:left="480"/>
    </w:pPr>
    <w:rPr>
      <w:rFonts w:ascii="Cambria" w:hAnsi="Cambria"/>
      <w:sz w:val="22"/>
      <w:szCs w:val="22"/>
    </w:rPr>
  </w:style>
  <w:style w:type="paragraph" w:styleId="40">
    <w:name w:val="toc 4"/>
    <w:basedOn w:val="a"/>
    <w:next w:val="a"/>
    <w:autoRedefine/>
    <w:uiPriority w:val="39"/>
    <w:rsid w:val="003C0EEE"/>
    <w:pPr>
      <w:ind w:left="720"/>
    </w:pPr>
    <w:rPr>
      <w:rFonts w:ascii="Cambria" w:hAnsi="Cambria"/>
      <w:sz w:val="20"/>
      <w:szCs w:val="20"/>
    </w:rPr>
  </w:style>
  <w:style w:type="paragraph" w:styleId="5">
    <w:name w:val="toc 5"/>
    <w:basedOn w:val="a"/>
    <w:next w:val="a"/>
    <w:autoRedefine/>
    <w:uiPriority w:val="39"/>
    <w:rsid w:val="003C0EEE"/>
    <w:pPr>
      <w:ind w:left="960"/>
    </w:pPr>
    <w:rPr>
      <w:rFonts w:ascii="Cambria" w:hAnsi="Cambria"/>
      <w:sz w:val="20"/>
      <w:szCs w:val="20"/>
    </w:rPr>
  </w:style>
  <w:style w:type="paragraph" w:styleId="6">
    <w:name w:val="toc 6"/>
    <w:basedOn w:val="a"/>
    <w:next w:val="a"/>
    <w:autoRedefine/>
    <w:uiPriority w:val="39"/>
    <w:rsid w:val="003C0EEE"/>
    <w:pPr>
      <w:ind w:left="1200"/>
    </w:pPr>
    <w:rPr>
      <w:rFonts w:ascii="Cambria" w:hAnsi="Cambria"/>
      <w:sz w:val="20"/>
      <w:szCs w:val="20"/>
    </w:rPr>
  </w:style>
  <w:style w:type="paragraph" w:styleId="7">
    <w:name w:val="toc 7"/>
    <w:basedOn w:val="a"/>
    <w:next w:val="a"/>
    <w:autoRedefine/>
    <w:uiPriority w:val="39"/>
    <w:rsid w:val="003C0EEE"/>
    <w:pPr>
      <w:ind w:left="1440"/>
    </w:pPr>
    <w:rPr>
      <w:rFonts w:ascii="Cambria" w:hAnsi="Cambria"/>
      <w:sz w:val="20"/>
      <w:szCs w:val="20"/>
    </w:rPr>
  </w:style>
  <w:style w:type="paragraph" w:styleId="8">
    <w:name w:val="toc 8"/>
    <w:basedOn w:val="a"/>
    <w:next w:val="a"/>
    <w:autoRedefine/>
    <w:uiPriority w:val="39"/>
    <w:rsid w:val="003C0EEE"/>
    <w:pPr>
      <w:ind w:left="1680"/>
    </w:pPr>
    <w:rPr>
      <w:rFonts w:ascii="Cambria" w:hAnsi="Cambria"/>
      <w:sz w:val="20"/>
      <w:szCs w:val="20"/>
    </w:rPr>
  </w:style>
  <w:style w:type="paragraph" w:styleId="9">
    <w:name w:val="toc 9"/>
    <w:basedOn w:val="a"/>
    <w:next w:val="a"/>
    <w:autoRedefine/>
    <w:uiPriority w:val="39"/>
    <w:rsid w:val="003C0EEE"/>
    <w:pPr>
      <w:ind w:left="1920"/>
    </w:pPr>
    <w:rPr>
      <w:rFonts w:ascii="Cambria" w:hAnsi="Cambria"/>
      <w:sz w:val="20"/>
      <w:szCs w:val="20"/>
    </w:rPr>
  </w:style>
  <w:style w:type="character" w:customStyle="1" w:styleId="20">
    <w:name w:val="Заголовок 2 Знак"/>
    <w:link w:val="2"/>
    <w:uiPriority w:val="9"/>
    <w:rsid w:val="004F096D"/>
    <w:rPr>
      <w:rFonts w:ascii="Calibri" w:eastAsia="MS Gothic" w:hAnsi="Calibri" w:cs="Times New Roman"/>
      <w:b/>
      <w:bCs/>
      <w:i/>
      <w:iCs/>
      <w:sz w:val="28"/>
      <w:szCs w:val="28"/>
    </w:rPr>
  </w:style>
  <w:style w:type="paragraph" w:styleId="aff">
    <w:name w:val="Normal (Web)"/>
    <w:aliases w:val="Normal (Web) Char"/>
    <w:basedOn w:val="a"/>
    <w:link w:val="aff0"/>
    <w:uiPriority w:val="99"/>
    <w:unhideWhenUsed/>
    <w:rsid w:val="00513276"/>
    <w:pPr>
      <w:spacing w:before="100" w:beforeAutospacing="1" w:after="119"/>
    </w:pPr>
  </w:style>
  <w:style w:type="character" w:customStyle="1" w:styleId="30">
    <w:name w:val="Заголовок 3 Знак"/>
    <w:link w:val="3"/>
    <w:uiPriority w:val="9"/>
    <w:rsid w:val="00F17F7A"/>
    <w:rPr>
      <w:b/>
      <w:bCs/>
      <w:sz w:val="28"/>
      <w:szCs w:val="28"/>
    </w:rPr>
  </w:style>
  <w:style w:type="paragraph" w:customStyle="1" w:styleId="1-21">
    <w:name w:val="Средняя сетка 1 - Акцент 21"/>
    <w:basedOn w:val="a"/>
    <w:link w:val="1-2"/>
    <w:uiPriority w:val="34"/>
    <w:qFormat/>
    <w:rsid w:val="002D0462"/>
    <w:pPr>
      <w:ind w:left="720"/>
      <w:contextualSpacing/>
    </w:pPr>
    <w:rPr>
      <w:rFonts w:ascii="Calibri" w:eastAsia="Calibri" w:hAnsi="Calibri"/>
    </w:rPr>
  </w:style>
  <w:style w:type="character" w:customStyle="1" w:styleId="1-2">
    <w:name w:val="Средняя сетка 1 - Акцент 2 Знак"/>
    <w:link w:val="1-21"/>
    <w:uiPriority w:val="34"/>
    <w:locked/>
    <w:rsid w:val="002D0462"/>
    <w:rPr>
      <w:rFonts w:ascii="Calibri" w:eastAsia="Calibri" w:hAnsi="Calibri"/>
      <w:sz w:val="24"/>
      <w:szCs w:val="24"/>
    </w:rPr>
  </w:style>
  <w:style w:type="paragraph" w:styleId="aff1">
    <w:name w:val="Body Text"/>
    <w:basedOn w:val="a"/>
    <w:link w:val="aff2"/>
    <w:rsid w:val="000F42A9"/>
    <w:pPr>
      <w:jc w:val="both"/>
    </w:pPr>
    <w:rPr>
      <w:sz w:val="28"/>
    </w:rPr>
  </w:style>
  <w:style w:type="character" w:customStyle="1" w:styleId="aff2">
    <w:name w:val="Основной текст Знак"/>
    <w:link w:val="aff1"/>
    <w:rsid w:val="000F42A9"/>
    <w:rPr>
      <w:sz w:val="28"/>
      <w:szCs w:val="24"/>
    </w:rPr>
  </w:style>
  <w:style w:type="paragraph" w:customStyle="1" w:styleId="Zag1">
    <w:name w:val="Zag_1"/>
    <w:basedOn w:val="a"/>
    <w:uiPriority w:val="99"/>
    <w:rsid w:val="000F42A9"/>
    <w:pPr>
      <w:widowControl w:val="0"/>
      <w:autoSpaceDE w:val="0"/>
      <w:autoSpaceDN w:val="0"/>
      <w:adjustRightInd w:val="0"/>
      <w:spacing w:after="337" w:line="302" w:lineRule="exact"/>
      <w:ind w:firstLine="709"/>
      <w:jc w:val="center"/>
    </w:pPr>
    <w:rPr>
      <w:b/>
      <w:bCs/>
      <w:color w:val="000000"/>
      <w:sz w:val="28"/>
      <w:lang w:val="en-US"/>
    </w:rPr>
  </w:style>
  <w:style w:type="paragraph" w:customStyle="1" w:styleId="aff3">
    <w:name w:val="О_Т"/>
    <w:basedOn w:val="a"/>
    <w:link w:val="aff4"/>
    <w:rsid w:val="000F42A9"/>
    <w:pPr>
      <w:spacing w:line="288" w:lineRule="auto"/>
      <w:ind w:firstLine="539"/>
      <w:jc w:val="both"/>
    </w:pPr>
    <w:rPr>
      <w:rFonts w:ascii="Arial" w:hAnsi="Arial"/>
      <w:sz w:val="28"/>
      <w:szCs w:val="28"/>
    </w:rPr>
  </w:style>
  <w:style w:type="character" w:customStyle="1" w:styleId="aff4">
    <w:name w:val="О_Т Знак"/>
    <w:link w:val="aff3"/>
    <w:rsid w:val="000F42A9"/>
    <w:rPr>
      <w:rFonts w:ascii="Arial" w:hAnsi="Arial"/>
      <w:sz w:val="28"/>
      <w:szCs w:val="28"/>
    </w:rPr>
  </w:style>
  <w:style w:type="character" w:customStyle="1" w:styleId="a4">
    <w:name w:val="Основной Знак"/>
    <w:link w:val="a3"/>
    <w:rsid w:val="000F42A9"/>
    <w:rPr>
      <w:rFonts w:ascii="NewtonCSanPin" w:hAnsi="NewtonCSanPin" w:cs="NewtonCSanPin"/>
      <w:color w:val="000000"/>
      <w:sz w:val="21"/>
      <w:szCs w:val="21"/>
    </w:rPr>
  </w:style>
  <w:style w:type="character" w:customStyle="1" w:styleId="ac">
    <w:name w:val="Буллит Знак"/>
    <w:basedOn w:val="a4"/>
    <w:link w:val="ab"/>
    <w:rsid w:val="000F42A9"/>
    <w:rPr>
      <w:rFonts w:ascii="NewtonCSanPin" w:hAnsi="NewtonCSanPin" w:cs="NewtonCSanPin"/>
      <w:color w:val="000000"/>
      <w:sz w:val="21"/>
      <w:szCs w:val="21"/>
    </w:rPr>
  </w:style>
  <w:style w:type="paragraph" w:customStyle="1" w:styleId="dash041e005f0431005f044b005f0447005f043d005f044b005f0439">
    <w:name w:val="dash041e_005f0431_005f044b_005f0447_005f043d_005f044b_005f0439"/>
    <w:basedOn w:val="a"/>
    <w:rsid w:val="000F42A9"/>
    <w:rPr>
      <w:rFonts w:eastAsia="Calibri"/>
    </w:rPr>
  </w:style>
  <w:style w:type="character" w:customStyle="1" w:styleId="dash041e005f0431005f044b005f0447005f043d005f044b005f0439005f005fchar1char1">
    <w:name w:val="dash041e_005f0431_005f044b_005f0447_005f043d_005f044b_005f0439_005f_005fchar1__char1"/>
    <w:rsid w:val="000F42A9"/>
  </w:style>
  <w:style w:type="paragraph" w:customStyle="1" w:styleId="-12">
    <w:name w:val="Цветной список - Акцент 12"/>
    <w:basedOn w:val="a"/>
    <w:qFormat/>
    <w:rsid w:val="000F42A9"/>
    <w:pPr>
      <w:spacing w:after="200"/>
      <w:ind w:left="720"/>
      <w:contextualSpacing/>
    </w:pPr>
    <w:rPr>
      <w:rFonts w:ascii="Cambria" w:eastAsia="Cambria" w:hAnsi="Cambria"/>
      <w:lang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0F42A9"/>
    <w:rPr>
      <w:rFonts w:ascii="Times New Roman" w:hAnsi="Times New Roman" w:cs="Times New Roman" w:hint="default"/>
      <w:strike w:val="0"/>
      <w:dstrike w:val="0"/>
      <w:sz w:val="24"/>
      <w:szCs w:val="24"/>
      <w:u w:val="none"/>
      <w:effect w:val="none"/>
    </w:rPr>
  </w:style>
  <w:style w:type="paragraph" w:customStyle="1" w:styleId="Osnova">
    <w:name w:val="Osnova"/>
    <w:basedOn w:val="a"/>
    <w:rsid w:val="00907EEC"/>
    <w:pPr>
      <w:widowControl w:val="0"/>
      <w:autoSpaceDE w:val="0"/>
      <w:autoSpaceDN w:val="0"/>
      <w:adjustRightInd w:val="0"/>
      <w:spacing w:line="213" w:lineRule="exact"/>
      <w:ind w:firstLine="339"/>
      <w:jc w:val="both"/>
    </w:pPr>
    <w:rPr>
      <w:rFonts w:ascii="NewtonCSanPin" w:hAnsi="NewtonCSanPin" w:cs="NewtonCSanPin"/>
      <w:color w:val="000000"/>
      <w:sz w:val="21"/>
      <w:szCs w:val="21"/>
      <w:lang w:val="en-US"/>
    </w:rPr>
  </w:style>
  <w:style w:type="paragraph" w:styleId="aff5">
    <w:name w:val="header"/>
    <w:basedOn w:val="a"/>
    <w:link w:val="aff6"/>
    <w:uiPriority w:val="99"/>
    <w:rsid w:val="008A1CDA"/>
    <w:pPr>
      <w:tabs>
        <w:tab w:val="center" w:pos="4677"/>
        <w:tab w:val="right" w:pos="9355"/>
      </w:tabs>
    </w:pPr>
  </w:style>
  <w:style w:type="character" w:customStyle="1" w:styleId="aff6">
    <w:name w:val="Верхний колонтитул Знак"/>
    <w:link w:val="aff5"/>
    <w:uiPriority w:val="99"/>
    <w:rsid w:val="008A1CDA"/>
    <w:rPr>
      <w:sz w:val="24"/>
      <w:szCs w:val="24"/>
    </w:rPr>
  </w:style>
  <w:style w:type="paragraph" w:customStyle="1" w:styleId="-11">
    <w:name w:val="Цветная заливка - Акцент 11"/>
    <w:hidden/>
    <w:uiPriority w:val="99"/>
    <w:semiHidden/>
    <w:rsid w:val="004A5746"/>
    <w:rPr>
      <w:sz w:val="24"/>
      <w:szCs w:val="24"/>
    </w:rPr>
  </w:style>
  <w:style w:type="paragraph" w:customStyle="1" w:styleId="ConsPlusNormal">
    <w:name w:val="ConsPlusNormal"/>
    <w:rsid w:val="000D2CF2"/>
    <w:pPr>
      <w:widowControl w:val="0"/>
      <w:autoSpaceDE w:val="0"/>
      <w:autoSpaceDN w:val="0"/>
      <w:adjustRightInd w:val="0"/>
    </w:pPr>
    <w:rPr>
      <w:rFonts w:ascii="Arial" w:hAnsi="Arial" w:cs="Arial"/>
    </w:rPr>
  </w:style>
  <w:style w:type="paragraph" w:customStyle="1" w:styleId="Zag3">
    <w:name w:val="Zag_3"/>
    <w:basedOn w:val="a"/>
    <w:rsid w:val="00DC6B19"/>
    <w:pPr>
      <w:widowControl w:val="0"/>
      <w:autoSpaceDE w:val="0"/>
      <w:autoSpaceDN w:val="0"/>
      <w:adjustRightInd w:val="0"/>
      <w:spacing w:after="68" w:line="282" w:lineRule="exact"/>
      <w:jc w:val="center"/>
    </w:pPr>
    <w:rPr>
      <w:i/>
      <w:iCs/>
      <w:color w:val="000000"/>
      <w:lang w:val="en-US"/>
    </w:rPr>
  </w:style>
  <w:style w:type="paragraph" w:customStyle="1" w:styleId="aff7">
    <w:name w:val="Ξαϋχνϋι"/>
    <w:basedOn w:val="a"/>
    <w:uiPriority w:val="99"/>
    <w:rsid w:val="00DC6B19"/>
    <w:pPr>
      <w:widowControl w:val="0"/>
      <w:autoSpaceDE w:val="0"/>
      <w:autoSpaceDN w:val="0"/>
      <w:adjustRightInd w:val="0"/>
    </w:pPr>
    <w:rPr>
      <w:color w:val="000000"/>
      <w:lang w:val="en-US"/>
    </w:rPr>
  </w:style>
  <w:style w:type="paragraph" w:customStyle="1" w:styleId="aff8">
    <w:name w:val="Νξβϋι"/>
    <w:basedOn w:val="a"/>
    <w:uiPriority w:val="99"/>
    <w:rsid w:val="00DC6B19"/>
    <w:pPr>
      <w:widowControl w:val="0"/>
      <w:autoSpaceDE w:val="0"/>
      <w:autoSpaceDN w:val="0"/>
      <w:adjustRightInd w:val="0"/>
    </w:pPr>
    <w:rPr>
      <w:color w:val="000000"/>
      <w:lang w:val="en-US"/>
    </w:rPr>
  </w:style>
  <w:style w:type="paragraph" w:customStyle="1" w:styleId="-110">
    <w:name w:val="Цветной список - Акцент 11"/>
    <w:basedOn w:val="a"/>
    <w:link w:val="-1"/>
    <w:uiPriority w:val="34"/>
    <w:qFormat/>
    <w:rsid w:val="00884BAC"/>
    <w:pPr>
      <w:spacing w:after="200" w:line="276" w:lineRule="auto"/>
      <w:ind w:left="720"/>
      <w:contextualSpacing/>
    </w:pPr>
    <w:rPr>
      <w:rFonts w:ascii="Calibri" w:eastAsia="Calibri" w:hAnsi="Calibri"/>
      <w:sz w:val="22"/>
      <w:szCs w:val="22"/>
      <w:lang w:eastAsia="en-US"/>
    </w:rPr>
  </w:style>
  <w:style w:type="character" w:customStyle="1" w:styleId="-1">
    <w:name w:val="Цветной список - Акцент 1 Знак"/>
    <w:link w:val="-110"/>
    <w:uiPriority w:val="34"/>
    <w:locked/>
    <w:rsid w:val="00884BAC"/>
    <w:rPr>
      <w:rFonts w:ascii="Calibri" w:eastAsia="Calibri" w:hAnsi="Calibri"/>
      <w:sz w:val="22"/>
      <w:szCs w:val="22"/>
      <w:lang w:eastAsia="en-US"/>
    </w:rPr>
  </w:style>
  <w:style w:type="character" w:customStyle="1" w:styleId="33">
    <w:name w:val="Основной текст + Курсив3"/>
    <w:uiPriority w:val="99"/>
    <w:rsid w:val="00884BAC"/>
    <w:rPr>
      <w:rFonts w:ascii="Times New Roman" w:hAnsi="Times New Roman" w:cs="Times New Roman"/>
      <w:i/>
      <w:iCs/>
      <w:spacing w:val="0"/>
      <w:sz w:val="18"/>
      <w:szCs w:val="18"/>
    </w:rPr>
  </w:style>
  <w:style w:type="character" w:customStyle="1" w:styleId="af">
    <w:name w:val="Буллит Курсив Знак"/>
    <w:link w:val="ae"/>
    <w:uiPriority w:val="99"/>
    <w:rsid w:val="006D7B6B"/>
    <w:rPr>
      <w:rFonts w:ascii="NewtonCSanPin" w:hAnsi="NewtonCSanPin"/>
      <w:i/>
      <w:iCs/>
      <w:color w:val="000000"/>
      <w:sz w:val="21"/>
      <w:szCs w:val="21"/>
    </w:rPr>
  </w:style>
  <w:style w:type="character" w:customStyle="1" w:styleId="aff9">
    <w:name w:val="Основной текст_"/>
    <w:link w:val="80"/>
    <w:locked/>
    <w:rsid w:val="00FF7057"/>
    <w:rPr>
      <w:rFonts w:ascii="Courier New" w:eastAsia="Courier New" w:hAnsi="Courier New"/>
      <w:spacing w:val="-20"/>
      <w:sz w:val="28"/>
      <w:szCs w:val="28"/>
      <w:shd w:val="clear" w:color="auto" w:fill="FFFFFF"/>
    </w:rPr>
  </w:style>
  <w:style w:type="paragraph" w:customStyle="1" w:styleId="80">
    <w:name w:val="Основной текст8"/>
    <w:basedOn w:val="a"/>
    <w:link w:val="aff9"/>
    <w:rsid w:val="00FF7057"/>
    <w:pPr>
      <w:shd w:val="clear" w:color="auto" w:fill="FFFFFF"/>
      <w:spacing w:before="600" w:after="60" w:line="0" w:lineRule="atLeast"/>
      <w:ind w:hanging="2080"/>
    </w:pPr>
    <w:rPr>
      <w:rFonts w:ascii="Courier New" w:eastAsia="Courier New" w:hAnsi="Courier New"/>
      <w:spacing w:val="-20"/>
      <w:sz w:val="28"/>
      <w:szCs w:val="28"/>
    </w:rPr>
  </w:style>
  <w:style w:type="character" w:customStyle="1" w:styleId="aff0">
    <w:name w:val="Обычный (Интернет) Знак"/>
    <w:aliases w:val="Normal (Web) Char Знак"/>
    <w:link w:val="aff"/>
    <w:uiPriority w:val="99"/>
    <w:rsid w:val="001F3F1E"/>
    <w:rPr>
      <w:sz w:val="24"/>
      <w:szCs w:val="24"/>
    </w:rPr>
  </w:style>
  <w:style w:type="paragraph" w:styleId="affa">
    <w:name w:val="footnote text"/>
    <w:basedOn w:val="a"/>
    <w:link w:val="affb"/>
    <w:uiPriority w:val="99"/>
    <w:rsid w:val="00500205"/>
  </w:style>
  <w:style w:type="character" w:customStyle="1" w:styleId="affb">
    <w:name w:val="Текст сноски Знак"/>
    <w:link w:val="affa"/>
    <w:uiPriority w:val="99"/>
    <w:rsid w:val="00500205"/>
    <w:rPr>
      <w:sz w:val="24"/>
      <w:szCs w:val="24"/>
    </w:rPr>
  </w:style>
  <w:style w:type="character" w:styleId="affc">
    <w:name w:val="footnote reference"/>
    <w:uiPriority w:val="99"/>
    <w:rsid w:val="00500205"/>
    <w:rPr>
      <w:vertAlign w:val="superscript"/>
    </w:rPr>
  </w:style>
  <w:style w:type="paragraph" w:customStyle="1" w:styleId="220">
    <w:name w:val="Основной текст 22"/>
    <w:basedOn w:val="a"/>
    <w:rsid w:val="00214C47"/>
    <w:pPr>
      <w:ind w:firstLine="709"/>
      <w:jc w:val="both"/>
    </w:pPr>
  </w:style>
  <w:style w:type="paragraph" w:customStyle="1" w:styleId="zag4">
    <w:name w:val="zag_4"/>
    <w:basedOn w:val="a"/>
    <w:uiPriority w:val="99"/>
    <w:rsid w:val="006C5DA7"/>
    <w:pPr>
      <w:widowControl w:val="0"/>
      <w:autoSpaceDE w:val="0"/>
      <w:autoSpaceDN w:val="0"/>
      <w:adjustRightInd w:val="0"/>
      <w:spacing w:line="213" w:lineRule="exact"/>
      <w:jc w:val="center"/>
    </w:pPr>
    <w:rPr>
      <w:rFonts w:ascii="NewtonCSanPin" w:hAnsi="NewtonCSanPin" w:cs="NewtonCSanPin"/>
      <w:b/>
      <w:bCs/>
      <w:i/>
      <w:iCs/>
      <w:color w:val="000000"/>
      <w:sz w:val="21"/>
      <w:szCs w:val="21"/>
      <w:lang w:val="en-US"/>
    </w:rPr>
  </w:style>
  <w:style w:type="paragraph" w:styleId="affd">
    <w:name w:val="List Paragraph"/>
    <w:basedOn w:val="a"/>
    <w:link w:val="affe"/>
    <w:uiPriority w:val="34"/>
    <w:qFormat/>
    <w:rsid w:val="00954634"/>
    <w:pPr>
      <w:spacing w:after="200" w:line="276" w:lineRule="auto"/>
      <w:ind w:left="720"/>
      <w:contextualSpacing/>
    </w:pPr>
    <w:rPr>
      <w:rFonts w:ascii="Calibri" w:eastAsia="Calibri" w:hAnsi="Calibri"/>
      <w:sz w:val="22"/>
      <w:szCs w:val="22"/>
      <w:lang w:eastAsia="en-US"/>
    </w:rPr>
  </w:style>
  <w:style w:type="character" w:customStyle="1" w:styleId="affe">
    <w:name w:val="Абзац списка Знак"/>
    <w:link w:val="affd"/>
    <w:uiPriority w:val="34"/>
    <w:locked/>
    <w:rsid w:val="00954634"/>
    <w:rPr>
      <w:rFonts w:ascii="Calibri" w:eastAsia="Calibri" w:hAnsi="Calibri"/>
      <w:sz w:val="22"/>
      <w:szCs w:val="22"/>
      <w:lang w:eastAsia="en-US"/>
    </w:rPr>
  </w:style>
  <w:style w:type="paragraph" w:customStyle="1" w:styleId="Zag2">
    <w:name w:val="Zag_2"/>
    <w:basedOn w:val="a"/>
    <w:rsid w:val="00052A68"/>
    <w:pPr>
      <w:widowControl w:val="0"/>
      <w:autoSpaceDE w:val="0"/>
      <w:autoSpaceDN w:val="0"/>
      <w:adjustRightInd w:val="0"/>
      <w:spacing w:after="129" w:line="291" w:lineRule="exact"/>
      <w:ind w:firstLine="709"/>
      <w:jc w:val="center"/>
    </w:pPr>
    <w:rPr>
      <w:rFonts w:eastAsia="Calibri"/>
      <w:b/>
      <w:bCs/>
      <w:color w:val="000000"/>
      <w:sz w:val="28"/>
      <w:lang w:val="en-US"/>
    </w:rPr>
  </w:style>
  <w:style w:type="paragraph" w:styleId="afff">
    <w:name w:val="No Spacing"/>
    <w:link w:val="afff0"/>
    <w:uiPriority w:val="1"/>
    <w:qFormat/>
    <w:rsid w:val="002E2B1D"/>
    <w:rPr>
      <w:rFonts w:ascii="Calibri" w:eastAsia="Calibri" w:hAnsi="Calibri"/>
      <w:sz w:val="22"/>
      <w:szCs w:val="22"/>
      <w:lang w:eastAsia="en-US"/>
    </w:rPr>
  </w:style>
  <w:style w:type="character" w:customStyle="1" w:styleId="afff0">
    <w:name w:val="Без интервала Знак"/>
    <w:link w:val="afff"/>
    <w:uiPriority w:val="1"/>
    <w:rsid w:val="002E2B1D"/>
    <w:rPr>
      <w:rFonts w:ascii="Calibri" w:eastAsia="Calibri" w:hAnsi="Calibri"/>
      <w:sz w:val="22"/>
      <w:szCs w:val="22"/>
      <w:lang w:eastAsia="en-US"/>
    </w:rPr>
  </w:style>
  <w:style w:type="table" w:customStyle="1" w:styleId="15">
    <w:name w:val="Сетка таблицы1"/>
    <w:basedOn w:val="a1"/>
    <w:uiPriority w:val="59"/>
    <w:rsid w:val="008F107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f1">
    <w:name w:val="Table Grid"/>
    <w:basedOn w:val="a1"/>
    <w:uiPriority w:val="59"/>
    <w:rsid w:val="008F107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6">
    <w:name w:val="Нет списка1"/>
    <w:next w:val="a2"/>
    <w:uiPriority w:val="99"/>
    <w:semiHidden/>
    <w:unhideWhenUsed/>
    <w:rsid w:val="00401BC3"/>
  </w:style>
  <w:style w:type="character" w:customStyle="1" w:styleId="apple-converted-space">
    <w:name w:val="apple-converted-space"/>
    <w:basedOn w:val="a0"/>
    <w:rsid w:val="00401BC3"/>
  </w:style>
  <w:style w:type="table" w:customStyle="1" w:styleId="24">
    <w:name w:val="Сетка таблицы2"/>
    <w:basedOn w:val="a1"/>
    <w:next w:val="afff1"/>
    <w:uiPriority w:val="59"/>
    <w:rsid w:val="00401BC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2">
    <w:name w:val="Hyperlink"/>
    <w:basedOn w:val="a0"/>
    <w:uiPriority w:val="99"/>
    <w:unhideWhenUsed/>
    <w:rsid w:val="00305A74"/>
    <w:rPr>
      <w:color w:val="0000FF"/>
      <w:u w:val="single"/>
    </w:rPr>
  </w:style>
  <w:style w:type="character" w:styleId="afff3">
    <w:name w:val="FollowedHyperlink"/>
    <w:basedOn w:val="a0"/>
    <w:uiPriority w:val="99"/>
    <w:unhideWhenUsed/>
    <w:rsid w:val="00305A74"/>
    <w:rPr>
      <w:color w:val="800080"/>
      <w:u w:val="single"/>
    </w:rPr>
  </w:style>
  <w:style w:type="paragraph" w:customStyle="1" w:styleId="font5">
    <w:name w:val="font5"/>
    <w:basedOn w:val="a"/>
    <w:rsid w:val="00305A74"/>
    <w:pPr>
      <w:spacing w:before="100" w:beforeAutospacing="1" w:after="100" w:afterAutospacing="1"/>
    </w:pPr>
    <w:rPr>
      <w:b/>
      <w:bCs/>
      <w:color w:val="FF0000"/>
      <w:sz w:val="20"/>
      <w:szCs w:val="20"/>
    </w:rPr>
  </w:style>
  <w:style w:type="paragraph" w:customStyle="1" w:styleId="font6">
    <w:name w:val="font6"/>
    <w:basedOn w:val="a"/>
    <w:rsid w:val="00305A74"/>
    <w:pPr>
      <w:spacing w:before="100" w:beforeAutospacing="1" w:after="100" w:afterAutospacing="1"/>
    </w:pPr>
    <w:rPr>
      <w:b/>
      <w:bCs/>
      <w:color w:val="FF0000"/>
      <w:sz w:val="16"/>
      <w:szCs w:val="16"/>
    </w:rPr>
  </w:style>
  <w:style w:type="paragraph" w:customStyle="1" w:styleId="font7">
    <w:name w:val="font7"/>
    <w:basedOn w:val="a"/>
    <w:rsid w:val="00305A74"/>
    <w:pPr>
      <w:spacing w:before="100" w:beforeAutospacing="1" w:after="100" w:afterAutospacing="1"/>
    </w:pPr>
    <w:rPr>
      <w:rFonts w:ascii="Arial" w:hAnsi="Arial" w:cs="Arial"/>
      <w:color w:val="333333"/>
      <w:sz w:val="12"/>
      <w:szCs w:val="12"/>
    </w:rPr>
  </w:style>
  <w:style w:type="paragraph" w:customStyle="1" w:styleId="font8">
    <w:name w:val="font8"/>
    <w:basedOn w:val="a"/>
    <w:rsid w:val="00305A74"/>
    <w:pPr>
      <w:spacing w:before="100" w:beforeAutospacing="1" w:after="100" w:afterAutospacing="1"/>
    </w:pPr>
    <w:rPr>
      <w:rFonts w:ascii="Arial" w:hAnsi="Arial" w:cs="Arial"/>
      <w:b/>
      <w:bCs/>
      <w:color w:val="333333"/>
      <w:sz w:val="12"/>
      <w:szCs w:val="12"/>
    </w:rPr>
  </w:style>
  <w:style w:type="paragraph" w:customStyle="1" w:styleId="font9">
    <w:name w:val="font9"/>
    <w:basedOn w:val="a"/>
    <w:rsid w:val="00305A74"/>
    <w:pPr>
      <w:spacing w:before="100" w:beforeAutospacing="1" w:after="100" w:afterAutospacing="1"/>
    </w:pPr>
    <w:rPr>
      <w:rFonts w:ascii="Arial" w:hAnsi="Arial" w:cs="Arial"/>
      <w:color w:val="333333"/>
      <w:sz w:val="14"/>
      <w:szCs w:val="14"/>
    </w:rPr>
  </w:style>
  <w:style w:type="paragraph" w:customStyle="1" w:styleId="font10">
    <w:name w:val="font10"/>
    <w:basedOn w:val="a"/>
    <w:rsid w:val="00305A74"/>
    <w:pPr>
      <w:spacing w:before="100" w:beforeAutospacing="1" w:after="100" w:afterAutospacing="1"/>
    </w:pPr>
    <w:rPr>
      <w:rFonts w:ascii="Arial" w:hAnsi="Arial" w:cs="Arial"/>
      <w:b/>
      <w:bCs/>
      <w:color w:val="333333"/>
      <w:sz w:val="14"/>
      <w:szCs w:val="14"/>
    </w:rPr>
  </w:style>
  <w:style w:type="paragraph" w:customStyle="1" w:styleId="xl63">
    <w:name w:val="xl63"/>
    <w:basedOn w:val="a"/>
    <w:rsid w:val="00305A7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4">
    <w:name w:val="xl64"/>
    <w:basedOn w:val="a"/>
    <w:rsid w:val="00305A7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5">
    <w:name w:val="xl65"/>
    <w:basedOn w:val="a"/>
    <w:rsid w:val="00305A7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6">
    <w:name w:val="xl66"/>
    <w:basedOn w:val="a"/>
    <w:rsid w:val="00305A74"/>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7">
    <w:name w:val="xl67"/>
    <w:basedOn w:val="a"/>
    <w:rsid w:val="00305A7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style>
  <w:style w:type="paragraph" w:customStyle="1" w:styleId="xl68">
    <w:name w:val="xl68"/>
    <w:basedOn w:val="a"/>
    <w:rsid w:val="00305A7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9">
    <w:name w:val="xl69"/>
    <w:basedOn w:val="a"/>
    <w:rsid w:val="00305A7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0">
    <w:name w:val="xl70"/>
    <w:basedOn w:val="a"/>
    <w:rsid w:val="00305A7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1">
    <w:name w:val="xl71"/>
    <w:basedOn w:val="a"/>
    <w:rsid w:val="00305A7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b/>
      <w:bCs/>
    </w:rPr>
  </w:style>
  <w:style w:type="paragraph" w:customStyle="1" w:styleId="xl72">
    <w:name w:val="xl72"/>
    <w:basedOn w:val="a"/>
    <w:rsid w:val="00305A7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3">
    <w:name w:val="xl73"/>
    <w:basedOn w:val="a"/>
    <w:rsid w:val="00305A74"/>
    <w:pPr>
      <w:spacing w:before="100" w:beforeAutospacing="1" w:after="100" w:afterAutospacing="1"/>
    </w:pPr>
  </w:style>
  <w:style w:type="paragraph" w:customStyle="1" w:styleId="xl74">
    <w:name w:val="xl74"/>
    <w:basedOn w:val="a"/>
    <w:rsid w:val="00305A74"/>
    <w:pPr>
      <w:spacing w:before="100" w:beforeAutospacing="1" w:after="100" w:afterAutospacing="1"/>
      <w:textAlignment w:val="center"/>
    </w:pPr>
  </w:style>
  <w:style w:type="paragraph" w:customStyle="1" w:styleId="xl75">
    <w:name w:val="xl75"/>
    <w:basedOn w:val="a"/>
    <w:rsid w:val="00305A74"/>
    <w:pPr>
      <w:spacing w:before="100" w:beforeAutospacing="1" w:after="100" w:afterAutospacing="1"/>
      <w:jc w:val="center"/>
      <w:textAlignment w:val="center"/>
    </w:pPr>
    <w:rPr>
      <w:b/>
      <w:bCs/>
      <w:color w:val="FF0000"/>
    </w:rPr>
  </w:style>
  <w:style w:type="paragraph" w:customStyle="1" w:styleId="xl76">
    <w:name w:val="xl76"/>
    <w:basedOn w:val="a"/>
    <w:rsid w:val="00305A7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B050"/>
    </w:rPr>
  </w:style>
  <w:style w:type="paragraph" w:customStyle="1" w:styleId="xl77">
    <w:name w:val="xl77"/>
    <w:basedOn w:val="a"/>
    <w:rsid w:val="00305A74"/>
    <w:pPr>
      <w:pBdr>
        <w:left w:val="single" w:sz="4" w:space="0" w:color="auto"/>
        <w:right w:val="single" w:sz="4" w:space="0" w:color="auto"/>
      </w:pBdr>
      <w:spacing w:before="100" w:beforeAutospacing="1" w:after="100" w:afterAutospacing="1"/>
      <w:jc w:val="center"/>
    </w:pPr>
    <w:rPr>
      <w:b/>
      <w:bCs/>
    </w:rPr>
  </w:style>
  <w:style w:type="paragraph" w:customStyle="1" w:styleId="xl78">
    <w:name w:val="xl78"/>
    <w:basedOn w:val="a"/>
    <w:rsid w:val="00305A74"/>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79">
    <w:name w:val="xl79"/>
    <w:basedOn w:val="a"/>
    <w:rsid w:val="00305A74"/>
    <w:pPr>
      <w:pBdr>
        <w:left w:val="single" w:sz="4" w:space="0" w:color="auto"/>
        <w:right w:val="single" w:sz="4" w:space="0" w:color="auto"/>
      </w:pBdr>
      <w:shd w:val="clear" w:color="000000" w:fill="FFFF00"/>
      <w:spacing w:before="100" w:beforeAutospacing="1" w:after="100" w:afterAutospacing="1"/>
      <w:jc w:val="center"/>
    </w:pPr>
    <w:rPr>
      <w:b/>
      <w:bCs/>
    </w:rPr>
  </w:style>
  <w:style w:type="paragraph" w:customStyle="1" w:styleId="xl80">
    <w:name w:val="xl80"/>
    <w:basedOn w:val="a"/>
    <w:rsid w:val="00305A74"/>
    <w:pPr>
      <w:pBdr>
        <w:top w:val="single" w:sz="4" w:space="0" w:color="auto"/>
        <w:left w:val="single" w:sz="4" w:space="0" w:color="auto"/>
        <w:bottom w:val="single" w:sz="4" w:space="0" w:color="auto"/>
      </w:pBdr>
      <w:spacing w:before="100" w:beforeAutospacing="1" w:after="100" w:afterAutospacing="1"/>
      <w:jc w:val="center"/>
      <w:textAlignment w:val="center"/>
    </w:pPr>
    <w:rPr>
      <w:color w:val="FF0000"/>
    </w:rPr>
  </w:style>
  <w:style w:type="paragraph" w:customStyle="1" w:styleId="xl81">
    <w:name w:val="xl81"/>
    <w:basedOn w:val="a"/>
    <w:rsid w:val="00305A74"/>
    <w:pPr>
      <w:pBdr>
        <w:top w:val="single" w:sz="4" w:space="0" w:color="auto"/>
        <w:bottom w:val="single" w:sz="4" w:space="0" w:color="auto"/>
      </w:pBdr>
      <w:spacing w:before="100" w:beforeAutospacing="1" w:after="100" w:afterAutospacing="1"/>
      <w:jc w:val="center"/>
      <w:textAlignment w:val="center"/>
    </w:pPr>
    <w:rPr>
      <w:color w:val="FF0000"/>
    </w:rPr>
  </w:style>
  <w:style w:type="paragraph" w:customStyle="1" w:styleId="xl82">
    <w:name w:val="xl82"/>
    <w:basedOn w:val="a"/>
    <w:rsid w:val="00305A7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70C0"/>
      <w:sz w:val="32"/>
      <w:szCs w:val="32"/>
    </w:rPr>
  </w:style>
  <w:style w:type="paragraph" w:customStyle="1" w:styleId="xl83">
    <w:name w:val="xl83"/>
    <w:basedOn w:val="a"/>
    <w:rsid w:val="00305A7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4">
    <w:name w:val="xl84"/>
    <w:basedOn w:val="a"/>
    <w:rsid w:val="00305A7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b/>
      <w:bCs/>
      <w:color w:val="00B050"/>
    </w:rPr>
  </w:style>
  <w:style w:type="paragraph" w:customStyle="1" w:styleId="xl85">
    <w:name w:val="xl85"/>
    <w:basedOn w:val="a"/>
    <w:rsid w:val="00305A7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70C0"/>
      <w:sz w:val="36"/>
      <w:szCs w:val="36"/>
    </w:rPr>
  </w:style>
  <w:style w:type="paragraph" w:customStyle="1" w:styleId="xl86">
    <w:name w:val="xl86"/>
    <w:basedOn w:val="a"/>
    <w:rsid w:val="00305A7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b/>
      <w:bCs/>
      <w:color w:val="FF0000"/>
    </w:rPr>
  </w:style>
  <w:style w:type="paragraph" w:customStyle="1" w:styleId="xl87">
    <w:name w:val="xl87"/>
    <w:basedOn w:val="a"/>
    <w:rsid w:val="00305A74"/>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8">
    <w:name w:val="xl88"/>
    <w:basedOn w:val="a"/>
    <w:rsid w:val="00305A74"/>
    <w:pPr>
      <w:pBdr>
        <w:left w:val="single" w:sz="4" w:space="0" w:color="auto"/>
        <w:right w:val="single" w:sz="4" w:space="0" w:color="auto"/>
      </w:pBdr>
      <w:shd w:val="clear" w:color="000000" w:fill="FFFF00"/>
      <w:spacing w:before="100" w:beforeAutospacing="1" w:after="100" w:afterAutospacing="1"/>
      <w:jc w:val="center"/>
    </w:pPr>
  </w:style>
  <w:style w:type="paragraph" w:customStyle="1" w:styleId="xl89">
    <w:name w:val="xl89"/>
    <w:basedOn w:val="a"/>
    <w:rsid w:val="00305A74"/>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pPr>
    <w:rPr>
      <w:b/>
      <w:bCs/>
    </w:rPr>
  </w:style>
  <w:style w:type="paragraph" w:customStyle="1" w:styleId="xl90">
    <w:name w:val="xl90"/>
    <w:basedOn w:val="a"/>
    <w:rsid w:val="00305A74"/>
    <w:pPr>
      <w:pBdr>
        <w:top w:val="single" w:sz="4" w:space="0" w:color="auto"/>
        <w:left w:val="single" w:sz="4" w:space="0" w:color="auto"/>
        <w:right w:val="single" w:sz="4" w:space="0" w:color="auto"/>
      </w:pBdr>
      <w:spacing w:before="100" w:beforeAutospacing="1" w:after="100" w:afterAutospacing="1"/>
      <w:jc w:val="center"/>
    </w:pPr>
    <w:rPr>
      <w:b/>
      <w:bCs/>
    </w:rPr>
  </w:style>
  <w:style w:type="paragraph" w:customStyle="1" w:styleId="xl91">
    <w:name w:val="xl91"/>
    <w:basedOn w:val="a"/>
    <w:rsid w:val="00305A74"/>
    <w:pPr>
      <w:pBdr>
        <w:top w:val="single" w:sz="4" w:space="0" w:color="auto"/>
        <w:left w:val="single" w:sz="4" w:space="0" w:color="auto"/>
        <w:right w:val="single" w:sz="4" w:space="0" w:color="auto"/>
      </w:pBdr>
      <w:spacing w:before="100" w:beforeAutospacing="1" w:after="100" w:afterAutospacing="1"/>
    </w:pPr>
  </w:style>
  <w:style w:type="paragraph" w:customStyle="1" w:styleId="xl92">
    <w:name w:val="xl92"/>
    <w:basedOn w:val="a"/>
    <w:rsid w:val="00305A74"/>
    <w:pPr>
      <w:pBdr>
        <w:top w:val="single" w:sz="4" w:space="0" w:color="auto"/>
        <w:bottom w:val="single" w:sz="4" w:space="0" w:color="auto"/>
      </w:pBdr>
      <w:spacing w:before="100" w:beforeAutospacing="1" w:after="100" w:afterAutospacing="1"/>
      <w:jc w:val="center"/>
      <w:textAlignment w:val="center"/>
    </w:pPr>
    <w:rPr>
      <w:color w:val="002060"/>
      <w:sz w:val="16"/>
      <w:szCs w:val="16"/>
    </w:rPr>
  </w:style>
  <w:style w:type="paragraph" w:customStyle="1" w:styleId="xl93">
    <w:name w:val="xl93"/>
    <w:basedOn w:val="a"/>
    <w:rsid w:val="00305A74"/>
    <w:pPr>
      <w:pBdr>
        <w:top w:val="single" w:sz="4" w:space="0" w:color="auto"/>
        <w:bottom w:val="single" w:sz="4" w:space="0" w:color="auto"/>
        <w:right w:val="single" w:sz="4" w:space="0" w:color="auto"/>
      </w:pBdr>
      <w:spacing w:before="100" w:beforeAutospacing="1" w:after="100" w:afterAutospacing="1"/>
      <w:jc w:val="center"/>
      <w:textAlignment w:val="center"/>
    </w:pPr>
    <w:rPr>
      <w:color w:val="002060"/>
      <w:sz w:val="16"/>
      <w:szCs w:val="16"/>
    </w:rPr>
  </w:style>
  <w:style w:type="paragraph" w:customStyle="1" w:styleId="xl94">
    <w:name w:val="xl94"/>
    <w:basedOn w:val="a"/>
    <w:rsid w:val="00305A74"/>
    <w:pPr>
      <w:pBdr>
        <w:top w:val="single" w:sz="4" w:space="0" w:color="auto"/>
        <w:bottom w:val="single" w:sz="4" w:space="0" w:color="auto"/>
      </w:pBdr>
      <w:spacing w:before="100" w:beforeAutospacing="1" w:after="100" w:afterAutospacing="1"/>
      <w:jc w:val="center"/>
      <w:textAlignment w:val="center"/>
    </w:pPr>
    <w:rPr>
      <w:b/>
      <w:bCs/>
      <w:sz w:val="16"/>
      <w:szCs w:val="16"/>
    </w:rPr>
  </w:style>
  <w:style w:type="paragraph" w:customStyle="1" w:styleId="xl95">
    <w:name w:val="xl95"/>
    <w:basedOn w:val="a"/>
    <w:rsid w:val="00305A74"/>
    <w:pPr>
      <w:pBdr>
        <w:top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96">
    <w:name w:val="xl96"/>
    <w:basedOn w:val="a"/>
    <w:rsid w:val="00305A74"/>
    <w:pPr>
      <w:pBdr>
        <w:top w:val="single" w:sz="4" w:space="0" w:color="auto"/>
        <w:bottom w:val="single" w:sz="4" w:space="0" w:color="auto"/>
      </w:pBdr>
      <w:spacing w:before="100" w:beforeAutospacing="1" w:after="100" w:afterAutospacing="1"/>
      <w:jc w:val="center"/>
      <w:textAlignment w:val="center"/>
    </w:pPr>
    <w:rPr>
      <w:sz w:val="16"/>
      <w:szCs w:val="16"/>
    </w:rPr>
  </w:style>
  <w:style w:type="paragraph" w:customStyle="1" w:styleId="xl97">
    <w:name w:val="xl97"/>
    <w:basedOn w:val="a"/>
    <w:rsid w:val="00305A74"/>
    <w:pPr>
      <w:pBdr>
        <w:top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98">
    <w:name w:val="xl98"/>
    <w:basedOn w:val="a"/>
    <w:rsid w:val="00305A74"/>
    <w:pPr>
      <w:spacing w:before="100" w:beforeAutospacing="1" w:after="100" w:afterAutospacing="1"/>
      <w:textAlignment w:val="center"/>
    </w:pPr>
    <w:rPr>
      <w:b/>
      <w:bCs/>
      <w:color w:val="FF0000"/>
    </w:rPr>
  </w:style>
  <w:style w:type="paragraph" w:customStyle="1" w:styleId="xl99">
    <w:name w:val="xl99"/>
    <w:basedOn w:val="a"/>
    <w:rsid w:val="00305A74"/>
    <w:pPr>
      <w:spacing w:before="100" w:beforeAutospacing="1" w:after="100" w:afterAutospacing="1"/>
    </w:pPr>
    <w:rPr>
      <w:sz w:val="16"/>
      <w:szCs w:val="16"/>
    </w:rPr>
  </w:style>
  <w:style w:type="paragraph" w:customStyle="1" w:styleId="xl100">
    <w:name w:val="xl100"/>
    <w:basedOn w:val="a"/>
    <w:rsid w:val="00305A7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00B050"/>
    </w:rPr>
  </w:style>
  <w:style w:type="paragraph" w:customStyle="1" w:styleId="xl101">
    <w:name w:val="xl101"/>
    <w:basedOn w:val="a"/>
    <w:rsid w:val="00305A7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style>
  <w:style w:type="paragraph" w:customStyle="1" w:styleId="xl102">
    <w:name w:val="xl102"/>
    <w:basedOn w:val="a"/>
    <w:rsid w:val="00305A7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style>
  <w:style w:type="paragraph" w:customStyle="1" w:styleId="xl103">
    <w:name w:val="xl103"/>
    <w:basedOn w:val="a"/>
    <w:rsid w:val="00305A74"/>
    <w:pPr>
      <w:spacing w:before="100" w:beforeAutospacing="1" w:after="100" w:afterAutospacing="1"/>
    </w:pPr>
    <w:rPr>
      <w:color w:val="FF0000"/>
    </w:rPr>
  </w:style>
  <w:style w:type="paragraph" w:customStyle="1" w:styleId="xl104">
    <w:name w:val="xl104"/>
    <w:basedOn w:val="a"/>
    <w:rsid w:val="00305A74"/>
    <w:pPr>
      <w:pBdr>
        <w:top w:val="single" w:sz="4" w:space="0" w:color="auto"/>
        <w:bottom w:val="single" w:sz="4" w:space="0" w:color="auto"/>
      </w:pBdr>
      <w:spacing w:before="100" w:beforeAutospacing="1" w:after="100" w:afterAutospacing="1"/>
      <w:jc w:val="center"/>
      <w:textAlignment w:val="center"/>
    </w:pPr>
    <w:rPr>
      <w:b/>
      <w:bCs/>
      <w:sz w:val="16"/>
      <w:szCs w:val="16"/>
    </w:rPr>
  </w:style>
  <w:style w:type="paragraph" w:customStyle="1" w:styleId="xl105">
    <w:name w:val="xl105"/>
    <w:basedOn w:val="a"/>
    <w:rsid w:val="00305A74"/>
    <w:pPr>
      <w:pBdr>
        <w:top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06">
    <w:name w:val="xl106"/>
    <w:basedOn w:val="a"/>
    <w:rsid w:val="00305A74"/>
    <w:pPr>
      <w:pBdr>
        <w:top w:val="single" w:sz="4" w:space="0" w:color="auto"/>
        <w:bottom w:val="single" w:sz="4" w:space="0" w:color="auto"/>
      </w:pBdr>
      <w:spacing w:before="100" w:beforeAutospacing="1" w:after="100" w:afterAutospacing="1"/>
      <w:jc w:val="center"/>
      <w:textAlignment w:val="center"/>
    </w:pPr>
    <w:rPr>
      <w:b/>
      <w:bCs/>
      <w:color w:val="002060"/>
      <w:sz w:val="16"/>
      <w:szCs w:val="16"/>
    </w:rPr>
  </w:style>
  <w:style w:type="paragraph" w:customStyle="1" w:styleId="xl107">
    <w:name w:val="xl107"/>
    <w:basedOn w:val="a"/>
    <w:rsid w:val="00305A74"/>
    <w:pPr>
      <w:pBdr>
        <w:top w:val="single" w:sz="4" w:space="0" w:color="auto"/>
        <w:bottom w:val="single" w:sz="4" w:space="0" w:color="auto"/>
        <w:right w:val="single" w:sz="4" w:space="0" w:color="auto"/>
      </w:pBdr>
      <w:spacing w:before="100" w:beforeAutospacing="1" w:after="100" w:afterAutospacing="1"/>
      <w:jc w:val="center"/>
      <w:textAlignment w:val="center"/>
    </w:pPr>
    <w:rPr>
      <w:b/>
      <w:bCs/>
      <w:color w:val="002060"/>
      <w:sz w:val="16"/>
      <w:szCs w:val="16"/>
    </w:rPr>
  </w:style>
  <w:style w:type="paragraph" w:customStyle="1" w:styleId="xl108">
    <w:name w:val="xl108"/>
    <w:basedOn w:val="a"/>
    <w:rsid w:val="00305A7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rPr>
  </w:style>
  <w:style w:type="paragraph" w:customStyle="1" w:styleId="xl109">
    <w:name w:val="xl109"/>
    <w:basedOn w:val="a"/>
    <w:rsid w:val="00305A74"/>
    <w:pPr>
      <w:pBdr>
        <w:top w:val="single" w:sz="4" w:space="0" w:color="auto"/>
        <w:left w:val="single" w:sz="4" w:space="0" w:color="auto"/>
        <w:right w:val="single" w:sz="4" w:space="0" w:color="auto"/>
      </w:pBdr>
      <w:shd w:val="clear" w:color="000000" w:fill="FFFFFF"/>
      <w:spacing w:before="100" w:beforeAutospacing="1" w:after="100" w:afterAutospacing="1"/>
      <w:jc w:val="center"/>
    </w:pPr>
    <w:rPr>
      <w:b/>
      <w:bCs/>
    </w:rPr>
  </w:style>
  <w:style w:type="paragraph" w:customStyle="1" w:styleId="xl110">
    <w:name w:val="xl110"/>
    <w:basedOn w:val="a"/>
    <w:rsid w:val="00305A7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b/>
      <w:bCs/>
    </w:rPr>
  </w:style>
  <w:style w:type="paragraph" w:customStyle="1" w:styleId="xl111">
    <w:name w:val="xl111"/>
    <w:basedOn w:val="a"/>
    <w:rsid w:val="00305A74"/>
    <w:pPr>
      <w:spacing w:before="100" w:beforeAutospacing="1" w:after="100" w:afterAutospacing="1"/>
      <w:jc w:val="center"/>
      <w:textAlignment w:val="center"/>
    </w:pPr>
    <w:rPr>
      <w:b/>
      <w:bCs/>
      <w:color w:val="0070C0"/>
      <w:sz w:val="32"/>
      <w:szCs w:val="32"/>
    </w:rPr>
  </w:style>
  <w:style w:type="paragraph" w:customStyle="1" w:styleId="xl112">
    <w:name w:val="xl112"/>
    <w:basedOn w:val="a"/>
    <w:rsid w:val="00305A74"/>
    <w:pPr>
      <w:pBdr>
        <w:top w:val="single" w:sz="4" w:space="0" w:color="auto"/>
        <w:left w:val="single" w:sz="4" w:space="0" w:color="auto"/>
        <w:bottom w:val="single" w:sz="4" w:space="0" w:color="auto"/>
      </w:pBdr>
      <w:spacing w:before="100" w:beforeAutospacing="1" w:after="100" w:afterAutospacing="1"/>
      <w:jc w:val="center"/>
      <w:textAlignment w:val="center"/>
    </w:pPr>
    <w:rPr>
      <w:b/>
      <w:bCs/>
      <w:color w:val="0070C0"/>
      <w:sz w:val="32"/>
      <w:szCs w:val="32"/>
    </w:rPr>
  </w:style>
  <w:style w:type="paragraph" w:customStyle="1" w:styleId="xl113">
    <w:name w:val="xl113"/>
    <w:basedOn w:val="a"/>
    <w:rsid w:val="00305A74"/>
    <w:pPr>
      <w:shd w:val="clear" w:color="000000" w:fill="FFFFFF"/>
      <w:spacing w:before="100" w:beforeAutospacing="1" w:after="100" w:afterAutospacing="1"/>
      <w:ind w:firstLineChars="100" w:firstLine="100"/>
      <w:textAlignment w:val="top"/>
    </w:pPr>
    <w:rPr>
      <w:rFonts w:ascii="Arial" w:hAnsi="Arial" w:cs="Arial"/>
      <w:color w:val="333333"/>
      <w:sz w:val="16"/>
      <w:szCs w:val="16"/>
    </w:rPr>
  </w:style>
  <w:style w:type="paragraph" w:customStyle="1" w:styleId="xl114">
    <w:name w:val="xl114"/>
    <w:basedOn w:val="a"/>
    <w:rsid w:val="00305A7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00B050"/>
    </w:rPr>
  </w:style>
  <w:style w:type="paragraph" w:customStyle="1" w:styleId="xl115">
    <w:name w:val="xl115"/>
    <w:basedOn w:val="a"/>
    <w:rsid w:val="00305A74"/>
    <w:pPr>
      <w:spacing w:before="100" w:beforeAutospacing="1" w:after="100" w:afterAutospacing="1"/>
    </w:pPr>
    <w:rPr>
      <w:sz w:val="20"/>
      <w:szCs w:val="20"/>
    </w:rPr>
  </w:style>
  <w:style w:type="paragraph" w:customStyle="1" w:styleId="xl116">
    <w:name w:val="xl116"/>
    <w:basedOn w:val="a"/>
    <w:rsid w:val="00305A74"/>
    <w:pPr>
      <w:spacing w:before="100" w:beforeAutospacing="1" w:after="100" w:afterAutospacing="1"/>
    </w:pPr>
    <w:rPr>
      <w:color w:val="FF0000"/>
      <w:sz w:val="20"/>
      <w:szCs w:val="20"/>
    </w:rPr>
  </w:style>
  <w:style w:type="paragraph" w:customStyle="1" w:styleId="xl117">
    <w:name w:val="xl117"/>
    <w:basedOn w:val="a"/>
    <w:rsid w:val="00305A74"/>
    <w:pPr>
      <w:spacing w:before="100" w:beforeAutospacing="1" w:after="100" w:afterAutospacing="1"/>
    </w:pPr>
    <w:rPr>
      <w:color w:val="FF0000"/>
      <w:sz w:val="20"/>
      <w:szCs w:val="20"/>
    </w:rPr>
  </w:style>
  <w:style w:type="paragraph" w:customStyle="1" w:styleId="xl118">
    <w:name w:val="xl118"/>
    <w:basedOn w:val="a"/>
    <w:rsid w:val="00305A74"/>
    <w:pPr>
      <w:spacing w:before="100" w:beforeAutospacing="1" w:after="100" w:afterAutospacing="1"/>
    </w:pPr>
    <w:rPr>
      <w:sz w:val="20"/>
      <w:szCs w:val="20"/>
    </w:rPr>
  </w:style>
  <w:style w:type="paragraph" w:customStyle="1" w:styleId="xl119">
    <w:name w:val="xl119"/>
    <w:basedOn w:val="a"/>
    <w:rsid w:val="00305A74"/>
    <w:pPr>
      <w:spacing w:before="100" w:beforeAutospacing="1" w:after="100" w:afterAutospacing="1"/>
    </w:pPr>
    <w:rPr>
      <w:sz w:val="20"/>
      <w:szCs w:val="20"/>
    </w:rPr>
  </w:style>
  <w:style w:type="paragraph" w:customStyle="1" w:styleId="xl120">
    <w:name w:val="xl120"/>
    <w:basedOn w:val="a"/>
    <w:rsid w:val="00305A74"/>
    <w:pPr>
      <w:spacing w:before="100" w:beforeAutospacing="1" w:after="100" w:afterAutospacing="1"/>
    </w:pPr>
    <w:rPr>
      <w:sz w:val="18"/>
      <w:szCs w:val="18"/>
    </w:rPr>
  </w:style>
  <w:style w:type="paragraph" w:customStyle="1" w:styleId="xl121">
    <w:name w:val="xl121"/>
    <w:basedOn w:val="a"/>
    <w:rsid w:val="00305A74"/>
    <w:pPr>
      <w:spacing w:before="100" w:beforeAutospacing="1" w:after="100" w:afterAutospacing="1"/>
    </w:pPr>
    <w:rPr>
      <w:sz w:val="18"/>
      <w:szCs w:val="18"/>
    </w:rPr>
  </w:style>
  <w:style w:type="paragraph" w:customStyle="1" w:styleId="xl122">
    <w:name w:val="xl122"/>
    <w:basedOn w:val="a"/>
    <w:rsid w:val="00305A7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style>
  <w:style w:type="paragraph" w:customStyle="1" w:styleId="xl123">
    <w:name w:val="xl123"/>
    <w:basedOn w:val="a"/>
    <w:rsid w:val="00305A74"/>
    <w:pPr>
      <w:pBdr>
        <w:top w:val="single" w:sz="4" w:space="0" w:color="auto"/>
        <w:bottom w:val="single" w:sz="4" w:space="0" w:color="auto"/>
      </w:pBdr>
      <w:spacing w:before="100" w:beforeAutospacing="1" w:after="100" w:afterAutospacing="1"/>
      <w:jc w:val="center"/>
      <w:textAlignment w:val="center"/>
    </w:pPr>
    <w:rPr>
      <w:color w:val="002060"/>
      <w:sz w:val="20"/>
      <w:szCs w:val="20"/>
    </w:rPr>
  </w:style>
  <w:style w:type="paragraph" w:customStyle="1" w:styleId="xl124">
    <w:name w:val="xl124"/>
    <w:basedOn w:val="a"/>
    <w:rsid w:val="00305A74"/>
    <w:pPr>
      <w:pBdr>
        <w:top w:val="single" w:sz="4" w:space="0" w:color="auto"/>
        <w:bottom w:val="single" w:sz="4" w:space="0" w:color="auto"/>
        <w:right w:val="single" w:sz="4" w:space="0" w:color="auto"/>
      </w:pBdr>
      <w:spacing w:before="100" w:beforeAutospacing="1" w:after="100" w:afterAutospacing="1"/>
      <w:jc w:val="center"/>
      <w:textAlignment w:val="center"/>
    </w:pPr>
    <w:rPr>
      <w:color w:val="002060"/>
      <w:sz w:val="20"/>
      <w:szCs w:val="20"/>
    </w:rPr>
  </w:style>
  <w:style w:type="paragraph" w:customStyle="1" w:styleId="xl125">
    <w:name w:val="xl125"/>
    <w:basedOn w:val="a"/>
    <w:rsid w:val="00305A74"/>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pPr>
  </w:style>
  <w:style w:type="paragraph" w:customStyle="1" w:styleId="xl126">
    <w:name w:val="xl126"/>
    <w:basedOn w:val="a"/>
    <w:rsid w:val="00305A74"/>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pPr>
    <w:rPr>
      <w:b/>
      <w:bCs/>
      <w:color w:val="00B050"/>
    </w:rPr>
  </w:style>
  <w:style w:type="paragraph" w:customStyle="1" w:styleId="xl127">
    <w:name w:val="xl127"/>
    <w:basedOn w:val="a"/>
    <w:rsid w:val="00305A74"/>
    <w:pPr>
      <w:pBdr>
        <w:top w:val="single" w:sz="4" w:space="0" w:color="auto"/>
        <w:left w:val="single" w:sz="4" w:space="0" w:color="auto"/>
        <w:right w:val="single" w:sz="4" w:space="0" w:color="auto"/>
      </w:pBdr>
      <w:shd w:val="clear" w:color="000000" w:fill="D8D8D8"/>
      <w:spacing w:before="100" w:beforeAutospacing="1" w:after="100" w:afterAutospacing="1"/>
      <w:jc w:val="center"/>
    </w:pPr>
    <w:rPr>
      <w:b/>
      <w:bCs/>
    </w:rPr>
  </w:style>
  <w:style w:type="paragraph" w:customStyle="1" w:styleId="xl128">
    <w:name w:val="xl128"/>
    <w:basedOn w:val="a"/>
    <w:rsid w:val="00305A7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129">
    <w:name w:val="xl129"/>
    <w:basedOn w:val="a"/>
    <w:rsid w:val="00305A74"/>
    <w:pPr>
      <w:spacing w:before="100" w:beforeAutospacing="1" w:after="100" w:afterAutospacing="1"/>
    </w:pPr>
    <w:rPr>
      <w:sz w:val="2"/>
      <w:szCs w:val="2"/>
    </w:rPr>
  </w:style>
  <w:style w:type="paragraph" w:customStyle="1" w:styleId="xl130">
    <w:name w:val="xl130"/>
    <w:basedOn w:val="a"/>
    <w:rsid w:val="00305A74"/>
    <w:pPr>
      <w:spacing w:before="100" w:beforeAutospacing="1" w:after="100" w:afterAutospacing="1"/>
    </w:pPr>
    <w:rPr>
      <w:rFonts w:ascii="Arial" w:hAnsi="Arial" w:cs="Arial"/>
      <w:color w:val="333333"/>
      <w:sz w:val="12"/>
      <w:szCs w:val="12"/>
    </w:rPr>
  </w:style>
  <w:style w:type="paragraph" w:customStyle="1" w:styleId="xl131">
    <w:name w:val="xl131"/>
    <w:basedOn w:val="a"/>
    <w:rsid w:val="00305A74"/>
    <w:pPr>
      <w:spacing w:before="100" w:beforeAutospacing="1" w:after="100" w:afterAutospacing="1"/>
    </w:pPr>
    <w:rPr>
      <w:rFonts w:ascii="Arial" w:hAnsi="Arial" w:cs="Arial"/>
      <w:color w:val="333333"/>
      <w:sz w:val="14"/>
      <w:szCs w:val="14"/>
    </w:rPr>
  </w:style>
  <w:style w:type="paragraph" w:customStyle="1" w:styleId="xl132">
    <w:name w:val="xl132"/>
    <w:basedOn w:val="a"/>
    <w:rsid w:val="00305A74"/>
    <w:pPr>
      <w:shd w:val="clear" w:color="000000" w:fill="FFFF00"/>
      <w:spacing w:before="100" w:beforeAutospacing="1" w:after="100" w:afterAutospacing="1"/>
    </w:pPr>
    <w:rPr>
      <w:sz w:val="16"/>
      <w:szCs w:val="16"/>
    </w:rPr>
  </w:style>
  <w:style w:type="paragraph" w:customStyle="1" w:styleId="xl133">
    <w:name w:val="xl133"/>
    <w:basedOn w:val="a"/>
    <w:rsid w:val="00305A74"/>
    <w:pPr>
      <w:pBdr>
        <w:top w:val="single" w:sz="4" w:space="0" w:color="auto"/>
        <w:bottom w:val="single" w:sz="4" w:space="0" w:color="auto"/>
      </w:pBdr>
      <w:spacing w:before="100" w:beforeAutospacing="1" w:after="100" w:afterAutospacing="1"/>
      <w:jc w:val="center"/>
      <w:textAlignment w:val="center"/>
    </w:pPr>
    <w:rPr>
      <w:b/>
      <w:bCs/>
      <w:color w:val="FF0000"/>
      <w:sz w:val="16"/>
      <w:szCs w:val="16"/>
    </w:rPr>
  </w:style>
  <w:style w:type="paragraph" w:customStyle="1" w:styleId="xl134">
    <w:name w:val="xl134"/>
    <w:basedOn w:val="a"/>
    <w:rsid w:val="00305A74"/>
    <w:pPr>
      <w:pBdr>
        <w:top w:val="single" w:sz="4" w:space="0" w:color="auto"/>
        <w:bottom w:val="single" w:sz="4" w:space="0" w:color="auto"/>
        <w:right w:val="single" w:sz="4" w:space="0" w:color="auto"/>
      </w:pBdr>
      <w:spacing w:before="100" w:beforeAutospacing="1" w:after="100" w:afterAutospacing="1"/>
      <w:jc w:val="center"/>
      <w:textAlignment w:val="center"/>
    </w:pPr>
    <w:rPr>
      <w:b/>
      <w:bCs/>
      <w:color w:val="FF0000"/>
      <w:sz w:val="16"/>
      <w:szCs w:val="16"/>
    </w:rPr>
  </w:style>
  <w:style w:type="paragraph" w:customStyle="1" w:styleId="xl135">
    <w:name w:val="xl135"/>
    <w:basedOn w:val="a"/>
    <w:rsid w:val="00305A74"/>
    <w:pPr>
      <w:pBdr>
        <w:top w:val="single" w:sz="4" w:space="0" w:color="auto"/>
        <w:bottom w:val="single" w:sz="4" w:space="0" w:color="auto"/>
        <w:right w:val="single" w:sz="4" w:space="0" w:color="auto"/>
      </w:pBdr>
      <w:spacing w:before="100" w:beforeAutospacing="1" w:after="100" w:afterAutospacing="1"/>
      <w:jc w:val="center"/>
      <w:textAlignment w:val="center"/>
    </w:pPr>
    <w:rPr>
      <w:b/>
      <w:bCs/>
      <w:color w:val="FF0000"/>
      <w:sz w:val="16"/>
      <w:szCs w:val="16"/>
    </w:rPr>
  </w:style>
  <w:style w:type="paragraph" w:customStyle="1" w:styleId="xl136">
    <w:name w:val="xl136"/>
    <w:basedOn w:val="a"/>
    <w:rsid w:val="00305A7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B050"/>
    </w:rPr>
  </w:style>
  <w:style w:type="paragraph" w:customStyle="1" w:styleId="xl137">
    <w:name w:val="xl137"/>
    <w:basedOn w:val="a"/>
    <w:rsid w:val="00305A7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38">
    <w:name w:val="xl138"/>
    <w:basedOn w:val="a"/>
    <w:rsid w:val="00305A74"/>
    <w:pPr>
      <w:pBdr>
        <w:top w:val="single" w:sz="4" w:space="0" w:color="auto"/>
        <w:left w:val="single" w:sz="4" w:space="0" w:color="auto"/>
        <w:bottom w:val="single" w:sz="4" w:space="0" w:color="auto"/>
      </w:pBdr>
      <w:spacing w:before="100" w:beforeAutospacing="1" w:after="100" w:afterAutospacing="1"/>
      <w:jc w:val="center"/>
    </w:pPr>
    <w:rPr>
      <w:b/>
      <w:bCs/>
      <w:color w:val="0070C0"/>
    </w:rPr>
  </w:style>
  <w:style w:type="paragraph" w:customStyle="1" w:styleId="xl139">
    <w:name w:val="xl139"/>
    <w:basedOn w:val="a"/>
    <w:rsid w:val="00305A74"/>
    <w:pPr>
      <w:pBdr>
        <w:top w:val="single" w:sz="4" w:space="0" w:color="auto"/>
        <w:bottom w:val="single" w:sz="4" w:space="0" w:color="auto"/>
      </w:pBdr>
      <w:spacing w:before="100" w:beforeAutospacing="1" w:after="100" w:afterAutospacing="1"/>
    </w:pPr>
  </w:style>
  <w:style w:type="paragraph" w:customStyle="1" w:styleId="xl140">
    <w:name w:val="xl140"/>
    <w:basedOn w:val="a"/>
    <w:rsid w:val="00305A74"/>
    <w:pPr>
      <w:pBdr>
        <w:top w:val="single" w:sz="4" w:space="0" w:color="auto"/>
        <w:bottom w:val="single" w:sz="4" w:space="0" w:color="auto"/>
        <w:right w:val="single" w:sz="4" w:space="0" w:color="auto"/>
      </w:pBdr>
      <w:spacing w:before="100" w:beforeAutospacing="1" w:after="100" w:afterAutospacing="1"/>
    </w:pPr>
  </w:style>
  <w:style w:type="paragraph" w:customStyle="1" w:styleId="xl141">
    <w:name w:val="xl141"/>
    <w:basedOn w:val="a"/>
    <w:rsid w:val="00305A74"/>
    <w:pPr>
      <w:pBdr>
        <w:top w:val="single" w:sz="4" w:space="0" w:color="auto"/>
        <w:left w:val="single" w:sz="4" w:space="0" w:color="auto"/>
        <w:bottom w:val="single" w:sz="4" w:space="0" w:color="auto"/>
      </w:pBdr>
      <w:spacing w:before="100" w:beforeAutospacing="1" w:after="100" w:afterAutospacing="1"/>
      <w:jc w:val="center"/>
      <w:textAlignment w:val="center"/>
    </w:pPr>
    <w:rPr>
      <w:b/>
      <w:bCs/>
      <w:color w:val="FF0000"/>
      <w:sz w:val="16"/>
      <w:szCs w:val="16"/>
    </w:rPr>
  </w:style>
  <w:style w:type="paragraph" w:customStyle="1" w:styleId="xl142">
    <w:name w:val="xl142"/>
    <w:basedOn w:val="a"/>
    <w:rsid w:val="00305A74"/>
    <w:pPr>
      <w:pBdr>
        <w:top w:val="single" w:sz="4" w:space="0" w:color="auto"/>
        <w:bottom w:val="single" w:sz="4" w:space="0" w:color="auto"/>
      </w:pBdr>
      <w:spacing w:before="100" w:beforeAutospacing="1" w:after="100" w:afterAutospacing="1"/>
      <w:jc w:val="center"/>
      <w:textAlignment w:val="center"/>
    </w:pPr>
    <w:rPr>
      <w:b/>
      <w:bCs/>
      <w:sz w:val="16"/>
      <w:szCs w:val="16"/>
    </w:rPr>
  </w:style>
  <w:style w:type="paragraph" w:customStyle="1" w:styleId="xl143">
    <w:name w:val="xl143"/>
    <w:basedOn w:val="a"/>
    <w:rsid w:val="00305A74"/>
    <w:pPr>
      <w:pBdr>
        <w:top w:val="single" w:sz="4" w:space="0" w:color="auto"/>
        <w:bottom w:val="single" w:sz="4" w:space="0" w:color="auto"/>
      </w:pBdr>
      <w:spacing w:before="100" w:beforeAutospacing="1" w:after="100" w:afterAutospacing="1"/>
      <w:jc w:val="center"/>
    </w:pPr>
    <w:rPr>
      <w:b/>
      <w:bCs/>
      <w:color w:val="0070C0"/>
    </w:rPr>
  </w:style>
  <w:style w:type="paragraph" w:customStyle="1" w:styleId="xl144">
    <w:name w:val="xl144"/>
    <w:basedOn w:val="a"/>
    <w:rsid w:val="00305A74"/>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145">
    <w:name w:val="xl145"/>
    <w:basedOn w:val="a"/>
    <w:rsid w:val="00305A7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70C0"/>
    </w:rPr>
  </w:style>
  <w:style w:type="paragraph" w:customStyle="1" w:styleId="xl146">
    <w:name w:val="xl146"/>
    <w:basedOn w:val="a"/>
    <w:rsid w:val="00305A74"/>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70C0"/>
    </w:rPr>
  </w:style>
  <w:style w:type="paragraph" w:customStyle="1" w:styleId="xl147">
    <w:name w:val="xl147"/>
    <w:basedOn w:val="a"/>
    <w:rsid w:val="00305A7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color w:val="002060"/>
      <w:sz w:val="12"/>
      <w:szCs w:val="12"/>
    </w:rPr>
  </w:style>
  <w:style w:type="paragraph" w:customStyle="1" w:styleId="xl148">
    <w:name w:val="xl148"/>
    <w:basedOn w:val="a"/>
    <w:rsid w:val="00305A7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49">
    <w:name w:val="xl149"/>
    <w:basedOn w:val="a"/>
    <w:rsid w:val="00305A74"/>
    <w:pPr>
      <w:pBdr>
        <w:top w:val="single" w:sz="4" w:space="0" w:color="auto"/>
        <w:bottom w:val="single" w:sz="4" w:space="0" w:color="auto"/>
      </w:pBdr>
      <w:spacing w:before="100" w:beforeAutospacing="1" w:after="100" w:afterAutospacing="1"/>
      <w:jc w:val="center"/>
      <w:textAlignment w:val="center"/>
    </w:pPr>
    <w:rPr>
      <w:b/>
      <w:bCs/>
      <w:color w:val="0070C0"/>
    </w:rPr>
  </w:style>
  <w:style w:type="paragraph" w:customStyle="1" w:styleId="xl150">
    <w:name w:val="xl150"/>
    <w:basedOn w:val="a"/>
    <w:rsid w:val="00305A74"/>
    <w:pPr>
      <w:pBdr>
        <w:top w:val="single" w:sz="4" w:space="0" w:color="auto"/>
        <w:bottom w:val="single" w:sz="4" w:space="0" w:color="auto"/>
        <w:right w:val="single" w:sz="4" w:space="0" w:color="auto"/>
      </w:pBdr>
      <w:spacing w:before="100" w:beforeAutospacing="1" w:after="100" w:afterAutospacing="1"/>
      <w:jc w:val="center"/>
      <w:textAlignment w:val="center"/>
    </w:pPr>
    <w:rPr>
      <w:b/>
      <w:bCs/>
      <w:color w:val="0070C0"/>
    </w:rPr>
  </w:style>
  <w:style w:type="paragraph" w:customStyle="1" w:styleId="xl151">
    <w:name w:val="xl151"/>
    <w:basedOn w:val="a"/>
    <w:rsid w:val="00305A74"/>
    <w:pPr>
      <w:pBdr>
        <w:top w:val="single" w:sz="4" w:space="0" w:color="auto"/>
        <w:bottom w:val="single" w:sz="4" w:space="0" w:color="auto"/>
      </w:pBdr>
      <w:spacing w:before="100" w:beforeAutospacing="1" w:after="100" w:afterAutospacing="1"/>
    </w:pPr>
    <w:rPr>
      <w:b/>
      <w:bCs/>
      <w:color w:val="0070C0"/>
    </w:rPr>
  </w:style>
  <w:style w:type="paragraph" w:customStyle="1" w:styleId="xl152">
    <w:name w:val="xl152"/>
    <w:basedOn w:val="a"/>
    <w:rsid w:val="00305A74"/>
    <w:pPr>
      <w:pBdr>
        <w:top w:val="single" w:sz="4" w:space="0" w:color="auto"/>
        <w:left w:val="single" w:sz="4" w:space="0" w:color="auto"/>
        <w:bottom w:val="single" w:sz="4" w:space="0" w:color="auto"/>
      </w:pBdr>
      <w:spacing w:before="100" w:beforeAutospacing="1" w:after="100" w:afterAutospacing="1"/>
    </w:pPr>
  </w:style>
  <w:style w:type="paragraph" w:customStyle="1" w:styleId="xl153">
    <w:name w:val="xl153"/>
    <w:basedOn w:val="a"/>
    <w:rsid w:val="00305A74"/>
    <w:pPr>
      <w:pBdr>
        <w:top w:val="single" w:sz="4" w:space="0" w:color="auto"/>
        <w:left w:val="single" w:sz="4" w:space="0" w:color="auto"/>
        <w:bottom w:val="single" w:sz="4" w:space="0" w:color="auto"/>
      </w:pBdr>
      <w:spacing w:before="100" w:beforeAutospacing="1" w:after="100" w:afterAutospacing="1"/>
      <w:jc w:val="center"/>
      <w:textAlignment w:val="center"/>
    </w:pPr>
    <w:rPr>
      <w:b/>
      <w:bCs/>
      <w:color w:val="002060"/>
      <w:sz w:val="12"/>
      <w:szCs w:val="12"/>
    </w:rPr>
  </w:style>
  <w:style w:type="paragraph" w:customStyle="1" w:styleId="xl154">
    <w:name w:val="xl154"/>
    <w:basedOn w:val="a"/>
    <w:rsid w:val="00305A74"/>
    <w:pPr>
      <w:pBdr>
        <w:top w:val="single" w:sz="4" w:space="0" w:color="auto"/>
        <w:bottom w:val="single" w:sz="4" w:space="0" w:color="auto"/>
      </w:pBdr>
      <w:spacing w:before="100" w:beforeAutospacing="1" w:after="100" w:afterAutospacing="1"/>
      <w:jc w:val="center"/>
      <w:textAlignment w:val="center"/>
    </w:pPr>
    <w:rPr>
      <w:sz w:val="12"/>
      <w:szCs w:val="12"/>
    </w:rPr>
  </w:style>
  <w:style w:type="paragraph" w:customStyle="1" w:styleId="xl155">
    <w:name w:val="xl155"/>
    <w:basedOn w:val="a"/>
    <w:rsid w:val="00305A74"/>
    <w:pPr>
      <w:pBdr>
        <w:top w:val="single" w:sz="4" w:space="0" w:color="auto"/>
        <w:left w:val="single" w:sz="4" w:space="0" w:color="auto"/>
        <w:bottom w:val="single" w:sz="4" w:space="0" w:color="auto"/>
      </w:pBdr>
      <w:spacing w:before="100" w:beforeAutospacing="1" w:after="100" w:afterAutospacing="1"/>
      <w:jc w:val="center"/>
      <w:textAlignment w:val="center"/>
    </w:pPr>
    <w:rPr>
      <w:b/>
      <w:bCs/>
      <w:color w:val="002060"/>
      <w:sz w:val="10"/>
      <w:szCs w:val="10"/>
    </w:rPr>
  </w:style>
  <w:style w:type="paragraph" w:customStyle="1" w:styleId="xl156">
    <w:name w:val="xl156"/>
    <w:basedOn w:val="a"/>
    <w:rsid w:val="00305A74"/>
    <w:pPr>
      <w:pBdr>
        <w:top w:val="single" w:sz="4" w:space="0" w:color="auto"/>
        <w:bottom w:val="single" w:sz="4" w:space="0" w:color="auto"/>
      </w:pBdr>
      <w:spacing w:before="100" w:beforeAutospacing="1" w:after="100" w:afterAutospacing="1"/>
      <w:jc w:val="center"/>
      <w:textAlignment w:val="center"/>
    </w:pPr>
    <w:rPr>
      <w:sz w:val="10"/>
      <w:szCs w:val="10"/>
    </w:rPr>
  </w:style>
  <w:style w:type="paragraph" w:customStyle="1" w:styleId="xl157">
    <w:name w:val="xl157"/>
    <w:basedOn w:val="a"/>
    <w:rsid w:val="00305A74"/>
    <w:pPr>
      <w:pBdr>
        <w:top w:val="single" w:sz="4" w:space="0" w:color="auto"/>
        <w:bottom w:val="single" w:sz="4" w:space="0" w:color="auto"/>
        <w:right w:val="single" w:sz="4" w:space="0" w:color="auto"/>
      </w:pBdr>
      <w:spacing w:before="100" w:beforeAutospacing="1" w:after="100" w:afterAutospacing="1"/>
      <w:jc w:val="center"/>
    </w:pPr>
    <w:rPr>
      <w:b/>
      <w:bCs/>
      <w:color w:val="0070C0"/>
    </w:rPr>
  </w:style>
  <w:style w:type="paragraph" w:customStyle="1" w:styleId="xl158">
    <w:name w:val="xl158"/>
    <w:basedOn w:val="a"/>
    <w:rsid w:val="00305A74"/>
    <w:pPr>
      <w:pBdr>
        <w:top w:val="single" w:sz="4" w:space="0" w:color="auto"/>
        <w:left w:val="single" w:sz="4" w:space="0" w:color="auto"/>
        <w:bottom w:val="single" w:sz="4" w:space="0" w:color="auto"/>
      </w:pBdr>
      <w:spacing w:before="100" w:beforeAutospacing="1" w:after="100" w:afterAutospacing="1"/>
      <w:jc w:val="center"/>
      <w:textAlignment w:val="center"/>
    </w:pPr>
    <w:rPr>
      <w:b/>
      <w:bCs/>
      <w:color w:val="0070C0"/>
      <w:sz w:val="16"/>
      <w:szCs w:val="16"/>
    </w:rPr>
  </w:style>
  <w:style w:type="paragraph" w:customStyle="1" w:styleId="xl159">
    <w:name w:val="xl159"/>
    <w:basedOn w:val="a"/>
    <w:rsid w:val="00305A74"/>
    <w:pPr>
      <w:pBdr>
        <w:top w:val="single" w:sz="4" w:space="0" w:color="auto"/>
        <w:bottom w:val="single" w:sz="4" w:space="0" w:color="auto"/>
        <w:right w:val="single" w:sz="4" w:space="0" w:color="auto"/>
      </w:pBdr>
      <w:spacing w:before="100" w:beforeAutospacing="1" w:after="100" w:afterAutospacing="1"/>
      <w:jc w:val="center"/>
      <w:textAlignment w:val="center"/>
    </w:pPr>
    <w:rPr>
      <w:b/>
      <w:bCs/>
      <w:color w:val="0070C0"/>
      <w:sz w:val="16"/>
      <w:szCs w:val="16"/>
    </w:rPr>
  </w:style>
  <w:style w:type="paragraph" w:customStyle="1" w:styleId="xl160">
    <w:name w:val="xl160"/>
    <w:basedOn w:val="a"/>
    <w:rsid w:val="00305A74"/>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sz w:val="14"/>
      <w:szCs w:val="14"/>
    </w:rPr>
  </w:style>
  <w:style w:type="paragraph" w:customStyle="1" w:styleId="xl161">
    <w:name w:val="xl161"/>
    <w:basedOn w:val="a"/>
    <w:rsid w:val="00305A74"/>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62">
    <w:name w:val="xl162"/>
    <w:basedOn w:val="a"/>
    <w:rsid w:val="00305A74"/>
    <w:pPr>
      <w:pBdr>
        <w:top w:val="single" w:sz="4" w:space="0" w:color="auto"/>
        <w:left w:val="single" w:sz="4" w:space="0" w:color="auto"/>
        <w:bottom w:val="single" w:sz="4" w:space="0" w:color="auto"/>
      </w:pBdr>
      <w:spacing w:before="100" w:beforeAutospacing="1" w:after="100" w:afterAutospacing="1"/>
      <w:jc w:val="center"/>
      <w:textAlignment w:val="center"/>
    </w:pPr>
    <w:rPr>
      <w:color w:val="FF0000"/>
      <w:sz w:val="18"/>
      <w:szCs w:val="18"/>
    </w:rPr>
  </w:style>
  <w:style w:type="paragraph" w:customStyle="1" w:styleId="xl163">
    <w:name w:val="xl163"/>
    <w:basedOn w:val="a"/>
    <w:rsid w:val="00305A74"/>
    <w:pPr>
      <w:pBdr>
        <w:top w:val="single" w:sz="4" w:space="0" w:color="auto"/>
        <w:bottom w:val="single" w:sz="4" w:space="0" w:color="auto"/>
      </w:pBdr>
      <w:spacing w:before="100" w:beforeAutospacing="1" w:after="100" w:afterAutospacing="1"/>
      <w:jc w:val="center"/>
      <w:textAlignment w:val="center"/>
    </w:pPr>
    <w:rPr>
      <w:sz w:val="18"/>
      <w:szCs w:val="18"/>
    </w:rPr>
  </w:style>
  <w:style w:type="paragraph" w:customStyle="1" w:styleId="xl164">
    <w:name w:val="xl164"/>
    <w:basedOn w:val="a"/>
    <w:rsid w:val="00305A74"/>
    <w:pPr>
      <w:pBdr>
        <w:top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65">
    <w:name w:val="xl165"/>
    <w:basedOn w:val="a"/>
    <w:rsid w:val="00305A74"/>
    <w:pPr>
      <w:shd w:val="clear" w:color="000000" w:fill="FFFFFF"/>
      <w:spacing w:before="100" w:beforeAutospacing="1" w:after="100" w:afterAutospacing="1"/>
      <w:textAlignment w:val="top"/>
    </w:pPr>
    <w:rPr>
      <w:rFonts w:ascii="Arial" w:hAnsi="Arial" w:cs="Arial"/>
      <w:color w:val="333333"/>
      <w:sz w:val="16"/>
      <w:szCs w:val="16"/>
    </w:rPr>
  </w:style>
  <w:style w:type="paragraph" w:customStyle="1" w:styleId="xl166">
    <w:name w:val="xl166"/>
    <w:basedOn w:val="a"/>
    <w:rsid w:val="00305A74"/>
    <w:pPr>
      <w:spacing w:before="100" w:beforeAutospacing="1" w:after="100" w:afterAutospacing="1"/>
    </w:pPr>
    <w:rPr>
      <w:sz w:val="16"/>
      <w:szCs w:val="16"/>
    </w:rPr>
  </w:style>
  <w:style w:type="paragraph" w:customStyle="1" w:styleId="xl167">
    <w:name w:val="xl167"/>
    <w:basedOn w:val="a"/>
    <w:rsid w:val="00305A74"/>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b/>
      <w:bCs/>
      <w:color w:val="0070C0"/>
      <w:sz w:val="14"/>
      <w:szCs w:val="14"/>
    </w:rPr>
  </w:style>
  <w:style w:type="paragraph" w:customStyle="1" w:styleId="xl168">
    <w:name w:val="xl168"/>
    <w:basedOn w:val="a"/>
    <w:rsid w:val="00305A74"/>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0070C0"/>
    </w:rPr>
  </w:style>
  <w:style w:type="paragraph" w:customStyle="1" w:styleId="xl169">
    <w:name w:val="xl169"/>
    <w:basedOn w:val="a"/>
    <w:rsid w:val="00305A74"/>
    <w:pPr>
      <w:pBdr>
        <w:top w:val="single" w:sz="4" w:space="0" w:color="auto"/>
        <w:bottom w:val="single" w:sz="4" w:space="0" w:color="auto"/>
      </w:pBdr>
      <w:shd w:val="clear" w:color="000000" w:fill="FFFF00"/>
      <w:spacing w:before="100" w:beforeAutospacing="1" w:after="100" w:afterAutospacing="1"/>
      <w:jc w:val="center"/>
      <w:textAlignment w:val="center"/>
    </w:pPr>
    <w:rPr>
      <w:sz w:val="14"/>
      <w:szCs w:val="14"/>
    </w:rPr>
  </w:style>
  <w:style w:type="paragraph" w:customStyle="1" w:styleId="xl170">
    <w:name w:val="xl170"/>
    <w:basedOn w:val="a"/>
    <w:rsid w:val="00305A74"/>
    <w:pPr>
      <w:pBdr>
        <w:top w:val="single" w:sz="4" w:space="0" w:color="auto"/>
        <w:left w:val="single" w:sz="4" w:space="0" w:color="auto"/>
        <w:right w:val="single" w:sz="4" w:space="0" w:color="auto"/>
      </w:pBdr>
      <w:spacing w:before="100" w:beforeAutospacing="1" w:after="100" w:afterAutospacing="1"/>
      <w:jc w:val="center"/>
    </w:pPr>
    <w:rPr>
      <w:b/>
      <w:bCs/>
      <w:color w:val="0070C0"/>
    </w:rPr>
  </w:style>
  <w:style w:type="paragraph" w:customStyle="1" w:styleId="xl171">
    <w:name w:val="xl171"/>
    <w:basedOn w:val="a"/>
    <w:rsid w:val="00305A74"/>
    <w:pPr>
      <w:pBdr>
        <w:top w:val="single" w:sz="4" w:space="0" w:color="auto"/>
        <w:left w:val="single" w:sz="4" w:space="0" w:color="auto"/>
        <w:right w:val="single" w:sz="4" w:space="0" w:color="auto"/>
      </w:pBdr>
      <w:spacing w:before="100" w:beforeAutospacing="1" w:after="100" w:afterAutospacing="1"/>
    </w:pPr>
    <w:rPr>
      <w:b/>
      <w:bCs/>
      <w:color w:val="0070C0"/>
    </w:rPr>
  </w:style>
  <w:style w:type="paragraph" w:customStyle="1" w:styleId="xl172">
    <w:name w:val="xl172"/>
    <w:basedOn w:val="a"/>
    <w:rsid w:val="00305A74"/>
    <w:pPr>
      <w:pBdr>
        <w:top w:val="single" w:sz="4" w:space="0" w:color="auto"/>
        <w:left w:val="single" w:sz="4" w:space="0" w:color="auto"/>
        <w:bottom w:val="single" w:sz="4" w:space="0" w:color="auto"/>
      </w:pBdr>
      <w:spacing w:before="100" w:beforeAutospacing="1" w:after="100" w:afterAutospacing="1"/>
      <w:jc w:val="center"/>
      <w:textAlignment w:val="center"/>
    </w:pPr>
    <w:rPr>
      <w:color w:val="002060"/>
      <w:sz w:val="12"/>
      <w:szCs w:val="12"/>
    </w:rPr>
  </w:style>
  <w:style w:type="paragraph" w:customStyle="1" w:styleId="xl173">
    <w:name w:val="xl173"/>
    <w:basedOn w:val="a"/>
    <w:rsid w:val="00305A74"/>
    <w:pPr>
      <w:pBdr>
        <w:top w:val="single" w:sz="4" w:space="0" w:color="auto"/>
        <w:bottom w:val="single" w:sz="4" w:space="0" w:color="auto"/>
      </w:pBdr>
      <w:spacing w:before="100" w:beforeAutospacing="1" w:after="100" w:afterAutospacing="1"/>
      <w:jc w:val="center"/>
      <w:textAlignment w:val="center"/>
    </w:pPr>
  </w:style>
  <w:style w:type="paragraph" w:customStyle="1" w:styleId="xl174">
    <w:name w:val="xl174"/>
    <w:basedOn w:val="a"/>
    <w:rsid w:val="00305A74"/>
    <w:pPr>
      <w:pBdr>
        <w:top w:val="single" w:sz="4" w:space="0" w:color="auto"/>
        <w:bottom w:val="single" w:sz="4" w:space="0" w:color="auto"/>
      </w:pBdr>
      <w:spacing w:before="100" w:beforeAutospacing="1" w:after="100" w:afterAutospacing="1"/>
      <w:jc w:val="center"/>
      <w:textAlignment w:val="center"/>
    </w:pPr>
    <w:rPr>
      <w:color w:val="002060"/>
      <w:sz w:val="14"/>
      <w:szCs w:val="14"/>
    </w:rPr>
  </w:style>
  <w:style w:type="paragraph" w:customStyle="1" w:styleId="xl175">
    <w:name w:val="xl175"/>
    <w:basedOn w:val="a"/>
    <w:rsid w:val="00305A74"/>
    <w:pPr>
      <w:pBdr>
        <w:top w:val="single" w:sz="4" w:space="0" w:color="auto"/>
        <w:bottom w:val="single" w:sz="4" w:space="0" w:color="auto"/>
      </w:pBdr>
      <w:spacing w:before="100" w:beforeAutospacing="1" w:after="100" w:afterAutospacing="1"/>
      <w:jc w:val="center"/>
      <w:textAlignment w:val="center"/>
    </w:pPr>
    <w:rPr>
      <w:sz w:val="14"/>
      <w:szCs w:val="14"/>
    </w:rPr>
  </w:style>
  <w:style w:type="paragraph" w:customStyle="1" w:styleId="xl176">
    <w:name w:val="xl176"/>
    <w:basedOn w:val="a"/>
    <w:rsid w:val="00305A74"/>
    <w:pPr>
      <w:pBdr>
        <w:top w:val="single" w:sz="4" w:space="0" w:color="auto"/>
        <w:left w:val="single" w:sz="4" w:space="0" w:color="auto"/>
        <w:bottom w:val="single" w:sz="4" w:space="0" w:color="auto"/>
      </w:pBdr>
      <w:spacing w:before="100" w:beforeAutospacing="1" w:after="100" w:afterAutospacing="1"/>
      <w:jc w:val="center"/>
      <w:textAlignment w:val="center"/>
    </w:pPr>
    <w:rPr>
      <w:color w:val="002060"/>
      <w:sz w:val="10"/>
      <w:szCs w:val="10"/>
    </w:rPr>
  </w:style>
  <w:style w:type="paragraph" w:customStyle="1" w:styleId="xl177">
    <w:name w:val="xl177"/>
    <w:basedOn w:val="a"/>
    <w:rsid w:val="00305A74"/>
    <w:pPr>
      <w:pBdr>
        <w:top w:val="single" w:sz="4" w:space="0" w:color="auto"/>
        <w:bottom w:val="single" w:sz="4" w:space="0" w:color="auto"/>
      </w:pBdr>
      <w:spacing w:before="100" w:beforeAutospacing="1" w:after="100" w:afterAutospacing="1"/>
      <w:jc w:val="center"/>
      <w:textAlignment w:val="center"/>
    </w:pPr>
    <w:rPr>
      <w:sz w:val="10"/>
      <w:szCs w:val="10"/>
    </w:rPr>
  </w:style>
  <w:style w:type="paragraph" w:customStyle="1" w:styleId="xl178">
    <w:name w:val="xl178"/>
    <w:basedOn w:val="a"/>
    <w:rsid w:val="00305A74"/>
    <w:pPr>
      <w:pBdr>
        <w:top w:val="single" w:sz="4" w:space="0" w:color="auto"/>
        <w:bottom w:val="single" w:sz="4" w:space="0" w:color="auto"/>
      </w:pBdr>
      <w:spacing w:before="100" w:beforeAutospacing="1" w:after="100" w:afterAutospacing="1"/>
      <w:jc w:val="center"/>
    </w:pPr>
    <w:rPr>
      <w:sz w:val="10"/>
      <w:szCs w:val="10"/>
    </w:rPr>
  </w:style>
  <w:style w:type="paragraph" w:customStyle="1" w:styleId="xl179">
    <w:name w:val="xl179"/>
    <w:basedOn w:val="a"/>
    <w:rsid w:val="00305A74"/>
    <w:pPr>
      <w:pBdr>
        <w:top w:val="single" w:sz="4" w:space="0" w:color="auto"/>
        <w:left w:val="single" w:sz="4" w:space="0" w:color="auto"/>
        <w:bottom w:val="single" w:sz="4" w:space="0" w:color="auto"/>
      </w:pBdr>
      <w:spacing w:before="100" w:beforeAutospacing="1" w:after="100" w:afterAutospacing="1"/>
      <w:jc w:val="center"/>
      <w:textAlignment w:val="center"/>
    </w:pPr>
    <w:rPr>
      <w:b/>
      <w:bCs/>
      <w:color w:val="FF0000"/>
    </w:rPr>
  </w:style>
  <w:style w:type="paragraph" w:customStyle="1" w:styleId="xl180">
    <w:name w:val="xl180"/>
    <w:basedOn w:val="a"/>
    <w:rsid w:val="00305A74"/>
    <w:pPr>
      <w:pBdr>
        <w:top w:val="single" w:sz="4" w:space="0" w:color="auto"/>
        <w:bottom w:val="single" w:sz="4" w:space="0" w:color="auto"/>
      </w:pBdr>
      <w:spacing w:before="100" w:beforeAutospacing="1" w:after="100" w:afterAutospacing="1"/>
      <w:jc w:val="center"/>
      <w:textAlignment w:val="center"/>
    </w:pPr>
    <w:rPr>
      <w:b/>
      <w:bCs/>
      <w:color w:val="FF0000"/>
    </w:rPr>
  </w:style>
  <w:style w:type="paragraph" w:customStyle="1" w:styleId="xl181">
    <w:name w:val="xl181"/>
    <w:basedOn w:val="a"/>
    <w:rsid w:val="00305A74"/>
    <w:pPr>
      <w:pBdr>
        <w:top w:val="single" w:sz="4" w:space="0" w:color="auto"/>
        <w:bottom w:val="single" w:sz="4" w:space="0" w:color="auto"/>
        <w:right w:val="single" w:sz="4" w:space="0" w:color="auto"/>
      </w:pBdr>
      <w:spacing w:before="100" w:beforeAutospacing="1" w:after="100" w:afterAutospacing="1"/>
      <w:jc w:val="center"/>
      <w:textAlignment w:val="center"/>
    </w:pPr>
    <w:rPr>
      <w:b/>
      <w:bCs/>
      <w:color w:val="FF0000"/>
    </w:rPr>
  </w:style>
  <w:style w:type="paragraph" w:customStyle="1" w:styleId="xl182">
    <w:name w:val="xl182"/>
    <w:basedOn w:val="a"/>
    <w:rsid w:val="00305A74"/>
    <w:pPr>
      <w:pBdr>
        <w:top w:val="single" w:sz="4" w:space="0" w:color="auto"/>
        <w:left w:val="single" w:sz="4" w:space="0" w:color="auto"/>
        <w:bottom w:val="single" w:sz="4" w:space="0" w:color="auto"/>
      </w:pBdr>
      <w:spacing w:before="100" w:beforeAutospacing="1" w:after="100" w:afterAutospacing="1"/>
      <w:jc w:val="center"/>
      <w:textAlignment w:val="center"/>
    </w:pPr>
    <w:rPr>
      <w:color w:val="FF0000"/>
      <w:sz w:val="16"/>
      <w:szCs w:val="16"/>
    </w:rPr>
  </w:style>
  <w:style w:type="paragraph" w:customStyle="1" w:styleId="xl183">
    <w:name w:val="xl183"/>
    <w:basedOn w:val="a"/>
    <w:rsid w:val="00305A74"/>
    <w:pPr>
      <w:pBdr>
        <w:top w:val="single" w:sz="4" w:space="0" w:color="auto"/>
        <w:bottom w:val="single" w:sz="4" w:space="0" w:color="auto"/>
      </w:pBdr>
      <w:spacing w:before="100" w:beforeAutospacing="1" w:after="100" w:afterAutospacing="1"/>
      <w:jc w:val="center"/>
      <w:textAlignment w:val="center"/>
    </w:pPr>
    <w:rPr>
      <w:color w:val="FF0000"/>
      <w:sz w:val="16"/>
      <w:szCs w:val="16"/>
    </w:rPr>
  </w:style>
  <w:style w:type="paragraph" w:customStyle="1" w:styleId="xl184">
    <w:name w:val="xl184"/>
    <w:basedOn w:val="a"/>
    <w:rsid w:val="00305A74"/>
    <w:pPr>
      <w:pBdr>
        <w:top w:val="single" w:sz="4" w:space="0" w:color="auto"/>
        <w:bottom w:val="single" w:sz="4" w:space="0" w:color="auto"/>
        <w:right w:val="single" w:sz="4" w:space="0" w:color="auto"/>
      </w:pBdr>
      <w:spacing w:before="100" w:beforeAutospacing="1" w:after="100" w:afterAutospacing="1"/>
      <w:jc w:val="center"/>
      <w:textAlignment w:val="center"/>
    </w:pPr>
    <w:rPr>
      <w:color w:val="FF0000"/>
      <w:sz w:val="16"/>
      <w:szCs w:val="16"/>
    </w:rPr>
  </w:style>
  <w:style w:type="paragraph" w:customStyle="1" w:styleId="xl185">
    <w:name w:val="xl185"/>
    <w:basedOn w:val="a"/>
    <w:rsid w:val="00305A74"/>
    <w:pPr>
      <w:pBdr>
        <w:top w:val="single" w:sz="4" w:space="0" w:color="auto"/>
        <w:left w:val="single" w:sz="4" w:space="0" w:color="auto"/>
        <w:bottom w:val="single" w:sz="4" w:space="0" w:color="auto"/>
      </w:pBdr>
      <w:spacing w:before="100" w:beforeAutospacing="1" w:after="100" w:afterAutospacing="1"/>
      <w:jc w:val="center"/>
      <w:textAlignment w:val="center"/>
    </w:pPr>
    <w:rPr>
      <w:color w:val="FF0000"/>
    </w:rPr>
  </w:style>
  <w:style w:type="paragraph" w:customStyle="1" w:styleId="xl186">
    <w:name w:val="xl186"/>
    <w:basedOn w:val="a"/>
    <w:rsid w:val="00305A74"/>
    <w:pPr>
      <w:pBdr>
        <w:top w:val="single" w:sz="4" w:space="0" w:color="auto"/>
        <w:bottom w:val="single" w:sz="4" w:space="0" w:color="auto"/>
      </w:pBdr>
      <w:spacing w:before="100" w:beforeAutospacing="1" w:after="100" w:afterAutospacing="1"/>
      <w:jc w:val="center"/>
      <w:textAlignment w:val="center"/>
    </w:pPr>
  </w:style>
  <w:style w:type="paragraph" w:customStyle="1" w:styleId="xl187">
    <w:name w:val="xl187"/>
    <w:basedOn w:val="a"/>
    <w:rsid w:val="00305A74"/>
    <w:pPr>
      <w:pBdr>
        <w:bottom w:val="single" w:sz="4" w:space="0" w:color="auto"/>
      </w:pBdr>
      <w:spacing w:before="100" w:beforeAutospacing="1" w:after="100" w:afterAutospacing="1"/>
      <w:jc w:val="center"/>
      <w:textAlignment w:val="center"/>
    </w:pPr>
  </w:style>
  <w:style w:type="paragraph" w:customStyle="1" w:styleId="xl188">
    <w:name w:val="xl188"/>
    <w:basedOn w:val="a"/>
    <w:rsid w:val="00305A74"/>
    <w:pPr>
      <w:pBdr>
        <w:bottom w:val="single" w:sz="4" w:space="0" w:color="auto"/>
        <w:right w:val="single" w:sz="4" w:space="0" w:color="auto"/>
      </w:pBdr>
      <w:spacing w:before="100" w:beforeAutospacing="1" w:after="100" w:afterAutospacing="1"/>
      <w:jc w:val="center"/>
      <w:textAlignment w:val="center"/>
    </w:pPr>
  </w:style>
  <w:style w:type="paragraph" w:customStyle="1" w:styleId="xl189">
    <w:name w:val="xl189"/>
    <w:basedOn w:val="a"/>
    <w:rsid w:val="00305A74"/>
    <w:pPr>
      <w:pBdr>
        <w:top w:val="single" w:sz="4" w:space="0" w:color="auto"/>
        <w:left w:val="single" w:sz="4" w:space="0" w:color="auto"/>
      </w:pBdr>
      <w:spacing w:before="100" w:beforeAutospacing="1" w:after="100" w:afterAutospacing="1"/>
    </w:pPr>
  </w:style>
  <w:style w:type="paragraph" w:customStyle="1" w:styleId="xl190">
    <w:name w:val="xl190"/>
    <w:basedOn w:val="a"/>
    <w:rsid w:val="00305A74"/>
    <w:pPr>
      <w:pBdr>
        <w:top w:val="single" w:sz="4" w:space="0" w:color="auto"/>
      </w:pBdr>
      <w:spacing w:before="100" w:beforeAutospacing="1" w:after="100" w:afterAutospacing="1"/>
    </w:pPr>
  </w:style>
  <w:style w:type="character" w:styleId="afff4">
    <w:name w:val="Emphasis"/>
    <w:basedOn w:val="a0"/>
    <w:qFormat/>
    <w:rsid w:val="005B0385"/>
    <w:rPr>
      <w:i/>
      <w:iCs/>
    </w:rPr>
  </w:style>
  <w:style w:type="paragraph" w:customStyle="1" w:styleId="Default">
    <w:name w:val="Default"/>
    <w:rsid w:val="001903BB"/>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139253">
      <w:bodyDiv w:val="1"/>
      <w:marLeft w:val="0"/>
      <w:marRight w:val="0"/>
      <w:marTop w:val="0"/>
      <w:marBottom w:val="0"/>
      <w:divBdr>
        <w:top w:val="none" w:sz="0" w:space="0" w:color="auto"/>
        <w:left w:val="none" w:sz="0" w:space="0" w:color="auto"/>
        <w:bottom w:val="none" w:sz="0" w:space="0" w:color="auto"/>
        <w:right w:val="none" w:sz="0" w:space="0" w:color="auto"/>
      </w:divBdr>
    </w:div>
    <w:div w:id="393085906">
      <w:bodyDiv w:val="1"/>
      <w:marLeft w:val="0"/>
      <w:marRight w:val="0"/>
      <w:marTop w:val="0"/>
      <w:marBottom w:val="0"/>
      <w:divBdr>
        <w:top w:val="none" w:sz="0" w:space="0" w:color="auto"/>
        <w:left w:val="none" w:sz="0" w:space="0" w:color="auto"/>
        <w:bottom w:val="none" w:sz="0" w:space="0" w:color="auto"/>
        <w:right w:val="none" w:sz="0" w:space="0" w:color="auto"/>
      </w:divBdr>
    </w:div>
    <w:div w:id="740719354">
      <w:bodyDiv w:val="1"/>
      <w:marLeft w:val="0"/>
      <w:marRight w:val="0"/>
      <w:marTop w:val="0"/>
      <w:marBottom w:val="0"/>
      <w:divBdr>
        <w:top w:val="none" w:sz="0" w:space="0" w:color="auto"/>
        <w:left w:val="none" w:sz="0" w:space="0" w:color="auto"/>
        <w:bottom w:val="none" w:sz="0" w:space="0" w:color="auto"/>
        <w:right w:val="none" w:sz="0" w:space="0" w:color="auto"/>
      </w:divBdr>
    </w:div>
    <w:div w:id="1387490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emf"/><Relationship Id="rId18" Type="http://schemas.openxmlformats.org/officeDocument/2006/relationships/hyperlink" Target="https://knigozakaz.ru/catalog/977" TargetMode="External"/><Relationship Id="rId26" Type="http://schemas.openxmlformats.org/officeDocument/2006/relationships/hyperlink" Target="https://fpu.edu.ru/textbook/971" TargetMode="External"/><Relationship Id="rId39" Type="http://schemas.openxmlformats.org/officeDocument/2006/relationships/footer" Target="footer2.xml"/><Relationship Id="rId21" Type="http://schemas.openxmlformats.org/officeDocument/2006/relationships/hyperlink" Target="https://knigozakaz.ru/catalog/1003" TargetMode="External"/><Relationship Id="rId34" Type="http://schemas.openxmlformats.org/officeDocument/2006/relationships/hyperlink" Target="https://knigozakaz.ru/catalog/1097"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hyperlink" Target="https://fpu.edu.ru/textbook/2108" TargetMode="External"/><Relationship Id="rId29" Type="http://schemas.openxmlformats.org/officeDocument/2006/relationships/hyperlink" Target="https://knigozakaz.ru/catalog/14583"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hyperlink" Target="https://knigozakaz.ru/catalog/1093" TargetMode="External"/><Relationship Id="rId32" Type="http://schemas.openxmlformats.org/officeDocument/2006/relationships/hyperlink" Target="https://knigozakaz.ru/catalog/982" TargetMode="External"/><Relationship Id="rId37" Type="http://schemas.openxmlformats.org/officeDocument/2006/relationships/hyperlink" Target="https://fpu.edu.ru/textbook/971"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hyperlink" Target="https://knigozakaz.ru/catalog/1085" TargetMode="External"/><Relationship Id="rId28" Type="http://schemas.openxmlformats.org/officeDocument/2006/relationships/hyperlink" Target="https://knigozakaz.ru/catalog/1095" TargetMode="External"/><Relationship Id="rId36" Type="http://schemas.openxmlformats.org/officeDocument/2006/relationships/hyperlink" Target="https://knigozakaz.ru/catalog/8388" TargetMode="External"/><Relationship Id="rId10" Type="http://schemas.openxmlformats.org/officeDocument/2006/relationships/image" Target="media/image3.emf"/><Relationship Id="rId19" Type="http://schemas.openxmlformats.org/officeDocument/2006/relationships/hyperlink" Target="https://knigozakaz.ru/catalog/20970" TargetMode="External"/><Relationship Id="rId31" Type="http://schemas.openxmlformats.org/officeDocument/2006/relationships/hyperlink" Target="https://knigozakaz.ru/catalog/1007" TargetMode="Externa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hyperlink" Target="https://knigozakaz.ru/catalog/978" TargetMode="External"/><Relationship Id="rId27" Type="http://schemas.openxmlformats.org/officeDocument/2006/relationships/hyperlink" Target="https://knigozakaz.ru/catalog/980" TargetMode="External"/><Relationship Id="rId30" Type="http://schemas.openxmlformats.org/officeDocument/2006/relationships/hyperlink" Target="https://fpu.edu.ru/textbook/971" TargetMode="External"/><Relationship Id="rId35" Type="http://schemas.openxmlformats.org/officeDocument/2006/relationships/hyperlink" Target="https://knigozakaz.ru/catalog/14585" TargetMode="Externa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emf"/><Relationship Id="rId17" Type="http://schemas.openxmlformats.org/officeDocument/2006/relationships/hyperlink" Target="https://knigozakaz.ru/catalog/1091" TargetMode="External"/><Relationship Id="rId25" Type="http://schemas.openxmlformats.org/officeDocument/2006/relationships/hyperlink" Target="https://knigozakaz.ru/catalog/8386" TargetMode="External"/><Relationship Id="rId33" Type="http://schemas.openxmlformats.org/officeDocument/2006/relationships/hyperlink" Target="https://knigozakaz.ru/catalog/1089" TargetMode="External"/><Relationship Id="rId38"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A8F366F-5D51-4553-8E56-7CAA379462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159</Pages>
  <Words>86623</Words>
  <Characters>493757</Characters>
  <Application>Microsoft Office Word</Application>
  <DocSecurity>0</DocSecurity>
  <Lines>4114</Lines>
  <Paragraphs>1158</Paragraphs>
  <ScaleCrop>false</ScaleCrop>
  <HeadingPairs>
    <vt:vector size="2" baseType="variant">
      <vt:variant>
        <vt:lpstr>Название</vt:lpstr>
      </vt:variant>
      <vt:variant>
        <vt:i4>1</vt:i4>
      </vt:variant>
    </vt:vector>
  </HeadingPairs>
  <TitlesOfParts>
    <vt:vector size="1" baseType="lpstr">
      <vt:lpstr>Примерная основная образовательная программа образовательного учреждения</vt:lpstr>
    </vt:vector>
  </TitlesOfParts>
  <Company>Prosv</Company>
  <LinksUpToDate>false</LinksUpToDate>
  <CharactersWithSpaces>579222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Примерная основная образовательная программа образовательного учреждения</dc:title>
  <dc:creator>PPritumanova</dc:creator>
  <cp:lastModifiedBy>gabi madina</cp:lastModifiedBy>
  <cp:revision>31</cp:revision>
  <cp:lastPrinted>2021-11-08T09:34:00Z</cp:lastPrinted>
  <dcterms:created xsi:type="dcterms:W3CDTF">2020-12-24T14:27:00Z</dcterms:created>
  <dcterms:modified xsi:type="dcterms:W3CDTF">2023-03-08T17:25:00Z</dcterms:modified>
</cp:coreProperties>
</file>